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78AE" w14:textId="78919115" w:rsidR="00C13A39" w:rsidRPr="00C13A39" w:rsidRDefault="00C13A39" w:rsidP="00C13A39">
      <w:pPr>
        <w:rPr>
          <w:b/>
          <w:bCs/>
        </w:rPr>
      </w:pPr>
      <w:r w:rsidRPr="00C13A39">
        <w:rPr>
          <w:b/>
          <w:bCs/>
        </w:rPr>
        <w:t>Rhythm in the Landscape</w:t>
      </w:r>
    </w:p>
    <w:p w14:paraId="0436631D" w14:textId="10CBB901" w:rsidR="00C13A39" w:rsidRPr="00C13A39" w:rsidRDefault="00C13A39" w:rsidP="00C13A39">
      <w:r w:rsidRPr="00C13A39">
        <w:t xml:space="preserve">Spanning a sprawling 5 </w:t>
      </w:r>
      <w:r w:rsidRPr="00C13A39">
        <w:t>Kanals</w:t>
      </w:r>
      <w:r w:rsidRPr="00C13A39">
        <w:t>, this master plan redefines expansive outdoor living through a perfect balance of architectural geometry and organic flow. As visualized</w:t>
      </w:r>
      <w:r>
        <w:t>,</w:t>
      </w:r>
      <w:r w:rsidRPr="00C13A39">
        <w:t xml:space="preserve"> the design introduces a rhythmic sequence of seven hexagonal pavilions. These timber structures act as anchored sanctuaries, strategically positioned across shifting elevations to break up the vast terrain.</w:t>
      </w:r>
    </w:p>
    <w:p w14:paraId="47F73C9C" w14:textId="42CF0EF3" w:rsidR="00C13A39" w:rsidRPr="00C13A39" w:rsidRDefault="00C13A39" w:rsidP="00C13A39">
      <w:r w:rsidRPr="00C13A39">
        <w:t>A sculpted, winding pedestrian spine seamlessly carves through the property, transitioning visitors from the main 24-wide road entrance into deeply secluded green zones. It is a masterclass in modern site planning</w:t>
      </w:r>
      <w:r>
        <w:t xml:space="preserve"> </w:t>
      </w:r>
      <w:r w:rsidRPr="00C13A39">
        <w:t>where bold geometric structures and fluid green spaces coexist in perfect harmony.</w:t>
      </w:r>
    </w:p>
    <w:p w14:paraId="72DD1100" w14:textId="6ED747EB" w:rsidR="00C13A39" w:rsidRPr="00C13A39" w:rsidRDefault="00C13A39" w:rsidP="00C13A39">
      <w:r w:rsidRPr="00C13A39">
        <w:rPr>
          <w:b/>
          <w:bCs/>
        </w:rPr>
        <w:t>Architecture</w:t>
      </w:r>
      <w:r w:rsidRPr="00C13A39">
        <w:rPr>
          <w:b/>
          <w:bCs/>
        </w:rPr>
        <w:t>:</w:t>
      </w:r>
      <w:r w:rsidRPr="00C13A39">
        <w:t xml:space="preserve"> Seven geometric pavilions serving as functional focal points</w:t>
      </w:r>
    </w:p>
    <w:p w14:paraId="25E20F28" w14:textId="3E4C89BF" w:rsidR="00C13A39" w:rsidRPr="00C13A39" w:rsidRDefault="00C13A39" w:rsidP="00C13A39">
      <w:r w:rsidRPr="00C13A39">
        <w:rPr>
          <w:b/>
          <w:bCs/>
        </w:rPr>
        <w:t>Circulation:</w:t>
      </w:r>
      <w:r w:rsidRPr="00C13A39">
        <w:t xml:space="preserve"> A fluid, sweeping pathway system designed to slow down </w:t>
      </w:r>
      <w:r w:rsidRPr="00C13A39">
        <w:t>human</w:t>
      </w:r>
      <w:r w:rsidRPr="00C13A39">
        <w:t xml:space="preserve"> experience</w:t>
      </w:r>
    </w:p>
    <w:p w14:paraId="7CEDF8FA" w14:textId="77777777" w:rsidR="004914A4" w:rsidRDefault="004914A4"/>
    <w:sectPr w:rsidR="0049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1887"/>
    <w:multiLevelType w:val="multilevel"/>
    <w:tmpl w:val="4D4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A0040"/>
    <w:multiLevelType w:val="hybridMultilevel"/>
    <w:tmpl w:val="92CE626C"/>
    <w:lvl w:ilvl="0" w:tplc="2CFE677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C449C"/>
    <w:multiLevelType w:val="multilevel"/>
    <w:tmpl w:val="B4C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5402">
    <w:abstractNumId w:val="1"/>
  </w:num>
  <w:num w:numId="2" w16cid:durableId="642932797">
    <w:abstractNumId w:val="0"/>
  </w:num>
  <w:num w:numId="3" w16cid:durableId="489518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39"/>
    <w:rsid w:val="00284C32"/>
    <w:rsid w:val="004914A4"/>
    <w:rsid w:val="00594C4C"/>
    <w:rsid w:val="007742DB"/>
    <w:rsid w:val="008248A5"/>
    <w:rsid w:val="00991B64"/>
    <w:rsid w:val="00992319"/>
    <w:rsid w:val="00AC47E1"/>
    <w:rsid w:val="00BC2E91"/>
    <w:rsid w:val="00C13A39"/>
    <w:rsid w:val="00C8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9BEF"/>
  <w15:chartTrackingRefBased/>
  <w15:docId w15:val="{0BBAA39D-9345-462F-94D3-8D2E8804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64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2E91"/>
    <w:pPr>
      <w:keepNext/>
      <w:keepLines/>
      <w:spacing w:before="36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1B64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39"/>
    <w:pPr>
      <w:keepNext/>
      <w:keepLines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3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3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B6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2E9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39"/>
    <w:pPr>
      <w:spacing w:before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39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3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3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Umair</dc:creator>
  <cp:keywords/>
  <dc:description/>
  <cp:lastModifiedBy>Hadia Umair</cp:lastModifiedBy>
  <cp:revision>1</cp:revision>
  <dcterms:created xsi:type="dcterms:W3CDTF">2026-06-16T12:00:00Z</dcterms:created>
  <dcterms:modified xsi:type="dcterms:W3CDTF">2026-06-16T12:02:00Z</dcterms:modified>
</cp:coreProperties>
</file>