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02500" w14:textId="184A9959" w:rsidR="00C42019" w:rsidRPr="005A1B23" w:rsidRDefault="00D118D9" w:rsidP="005A1B23">
      <w:pPr>
        <w:spacing w:after="0" w:line="360" w:lineRule="auto"/>
        <w:rPr>
          <w:rFonts w:ascii="Cambria" w:hAnsi="Cambria"/>
          <w:sz w:val="28"/>
          <w:szCs w:val="28"/>
        </w:rPr>
      </w:pPr>
      <w:r w:rsidRPr="00D118D9">
        <w:rPr>
          <w:rFonts w:ascii="Cambria" w:hAnsi="Cambria"/>
          <w:b/>
          <w:bCs/>
          <w:sz w:val="28"/>
          <w:szCs w:val="28"/>
          <w:lang w:val="en-US"/>
        </w:rPr>
        <w:t>Programme</w:t>
      </w:r>
      <w:r>
        <w:rPr>
          <w:rFonts w:ascii="Cambria" w:hAnsi="Cambria"/>
          <w:b/>
          <w:bCs/>
          <w:sz w:val="28"/>
          <w:szCs w:val="28"/>
          <w:lang w:val="en-US"/>
        </w:rPr>
        <w:t xml:space="preserve">: </w:t>
      </w:r>
      <w:r w:rsidR="005A1B23" w:rsidRPr="005A1B23">
        <w:rPr>
          <w:rFonts w:ascii="Cambria" w:hAnsi="Cambria"/>
          <w:sz w:val="28"/>
          <w:szCs w:val="28"/>
          <w:lang w:val="en-US"/>
        </w:rPr>
        <w:t>Governance, Compliance, and Risk Training Program</w:t>
      </w:r>
    </w:p>
    <w:p w14:paraId="12B7FD27" w14:textId="22E49E11" w:rsidR="00DF5D4A" w:rsidRPr="00D7072A" w:rsidRDefault="00DF5D4A" w:rsidP="00826142">
      <w:pPr>
        <w:spacing w:after="0" w:line="360" w:lineRule="auto"/>
        <w:rPr>
          <w:rFonts w:ascii="Cambria" w:hAnsi="Cambria"/>
          <w:b/>
          <w:bCs/>
          <w:sz w:val="28"/>
          <w:szCs w:val="28"/>
        </w:rPr>
      </w:pPr>
      <w:r w:rsidRPr="00D7072A">
        <w:rPr>
          <w:rFonts w:ascii="Cambria" w:hAnsi="Cambria"/>
          <w:b/>
          <w:bCs/>
          <w:sz w:val="28"/>
          <w:szCs w:val="28"/>
        </w:rPr>
        <w:t xml:space="preserve">Assignment </w:t>
      </w:r>
      <w:r w:rsidR="005A1B23" w:rsidRPr="00D7072A">
        <w:rPr>
          <w:rFonts w:ascii="Cambria" w:hAnsi="Cambria"/>
          <w:b/>
          <w:bCs/>
          <w:sz w:val="28"/>
          <w:szCs w:val="28"/>
        </w:rPr>
        <w:t>Title</w:t>
      </w:r>
      <w:r w:rsidRPr="00D7072A">
        <w:rPr>
          <w:rFonts w:ascii="Cambria" w:hAnsi="Cambria"/>
          <w:b/>
          <w:bCs/>
          <w:sz w:val="28"/>
          <w:szCs w:val="28"/>
        </w:rPr>
        <w:t xml:space="preserve">: </w:t>
      </w:r>
      <w:r w:rsidR="00826142" w:rsidRPr="00D7072A">
        <w:rPr>
          <w:rFonts w:ascii="Cambria" w:hAnsi="Cambria"/>
          <w:sz w:val="28"/>
          <w:szCs w:val="28"/>
          <w:lang w:val="en-US"/>
        </w:rPr>
        <w:t>Incident Response Planning</w:t>
      </w:r>
    </w:p>
    <w:p w14:paraId="377786DA" w14:textId="77777777" w:rsidR="00DF5D4A" w:rsidRPr="00D7072A" w:rsidRDefault="00DF5D4A" w:rsidP="00DF5D4A">
      <w:pPr>
        <w:spacing w:after="0" w:line="360" w:lineRule="auto"/>
        <w:rPr>
          <w:rFonts w:ascii="Cambria" w:hAnsi="Cambria"/>
          <w:sz w:val="28"/>
          <w:szCs w:val="28"/>
        </w:rPr>
      </w:pPr>
      <w:r w:rsidRPr="00D7072A">
        <w:rPr>
          <w:rFonts w:ascii="Cambria" w:hAnsi="Cambria"/>
          <w:b/>
          <w:bCs/>
          <w:sz w:val="28"/>
          <w:szCs w:val="28"/>
        </w:rPr>
        <w:t>Student Name:</w:t>
      </w:r>
      <w:r w:rsidRPr="00D7072A">
        <w:rPr>
          <w:rFonts w:ascii="Cambria" w:hAnsi="Cambria"/>
          <w:sz w:val="28"/>
          <w:szCs w:val="28"/>
        </w:rPr>
        <w:t xml:space="preserve"> Muhammad Ishaq</w:t>
      </w:r>
    </w:p>
    <w:p w14:paraId="7F7D302F" w14:textId="40F555EF" w:rsidR="00DF5D4A" w:rsidRPr="00D7072A" w:rsidRDefault="00DF5D4A" w:rsidP="004F0519">
      <w:pPr>
        <w:spacing w:after="0" w:line="360" w:lineRule="auto"/>
        <w:rPr>
          <w:rFonts w:ascii="Cambria" w:hAnsi="Cambria"/>
          <w:b/>
          <w:bCs/>
          <w:sz w:val="28"/>
          <w:szCs w:val="28"/>
        </w:rPr>
      </w:pPr>
      <w:r w:rsidRPr="00D7072A">
        <w:rPr>
          <w:rFonts w:ascii="Cambria" w:hAnsi="Cambria"/>
          <w:b/>
          <w:bCs/>
          <w:sz w:val="28"/>
          <w:szCs w:val="28"/>
        </w:rPr>
        <w:t xml:space="preserve">Student ID: 2025/GCR/12657 </w:t>
        <w:br/>
        <w:t>Course Name: GRC205: Incident Management and Business Continuity</w:t>
      </w:r>
      <w:r w:rsidRPr="00D7072A">
        <w:rPr>
          <w:rFonts w:ascii="Cambria" w:hAnsi="Cambria"/>
          <w:sz w:val="28"/>
          <w:szCs w:val="28"/>
        </w:rPr>
      </w:r>
      <w:r w:rsidRPr="00D7072A">
        <w:rPr>
          <w:rFonts w:ascii="Cambria" w:hAnsi="Cambria"/>
        </w:rPr>
      </w:r>
      <w:r w:rsidRPr="00D7072A">
        <w:rPr>
          <w:rFonts w:ascii="Cambria" w:hAnsi="Cambria"/>
          <w:sz w:val="28"/>
          <w:szCs w:val="28"/>
        </w:rPr>
      </w:r>
      <w:r w:rsidRPr="00D7072A">
        <w:rPr>
          <w:rFonts w:ascii="Cambria" w:hAnsi="Cambria"/>
          <w:b/>
          <w:bCs/>
          <w:sz w:val="28"/>
          <w:szCs w:val="28"/>
        </w:rPr>
      </w:r>
      <w:r w:rsidRPr="00D7072A">
        <w:rPr>
          <w:rFonts w:ascii="Cambria" w:hAnsi="Cambria"/>
          <w:sz w:val="28"/>
          <w:szCs w:val="28"/>
        </w:rPr>
      </w:r>
      <w:r w:rsidR="00CE2E6C" w:rsidRPr="00D7072A">
        <w:rPr>
          <w:rFonts w:ascii="Cambria" w:hAnsi="Cambria"/>
          <w:sz w:val="28"/>
          <w:szCs w:val="28"/>
        </w:rPr>
      </w:r>
      <w:r w:rsidRPr="00D7072A">
        <w:rPr>
          <w:rFonts w:ascii="Cambria" w:hAnsi="Cambria"/>
          <w:sz w:val="28"/>
          <w:szCs w:val="28"/>
        </w:rPr>
      </w:r>
      <w:r w:rsidR="00826142" w:rsidRPr="00D7072A">
        <w:rPr>
          <w:rFonts w:ascii="Cambria" w:hAnsi="Cambria"/>
          <w:sz w:val="28"/>
          <w:szCs w:val="28"/>
        </w:rPr>
      </w:r>
      <w:r w:rsidRPr="00D7072A">
        <w:rPr>
          <w:rFonts w:ascii="Cambria" w:hAnsi="Cambria"/>
          <w:sz w:val="28"/>
          <w:szCs w:val="28"/>
        </w:rPr>
      </w:r>
      <w:r w:rsidR="004F0519" w:rsidRPr="00D7072A">
        <w:rPr>
          <w:rFonts w:ascii="Cambria" w:hAnsi="Cambria"/>
          <w:bCs/>
          <w:sz w:val="28"/>
          <w:szCs w:val="28"/>
          <w:lang w:val="en-US"/>
        </w:rPr>
      </w:r>
    </w:p>
    <w:p w14:paraId="00AE76DC" w14:textId="77777777" w:rsidR="00DF5D4A" w:rsidRPr="00D7072A" w:rsidRDefault="00DF5D4A" w:rsidP="00DF5D4A">
      <w:pPr>
        <w:spacing w:after="0" w:line="360" w:lineRule="auto"/>
        <w:rPr>
          <w:rFonts w:ascii="Cambria" w:hAnsi="Cambria"/>
          <w:b/>
          <w:bCs/>
          <w:sz w:val="28"/>
          <w:szCs w:val="28"/>
        </w:rPr>
      </w:pPr>
      <w:r w:rsidRPr="00D7072A">
        <w:rPr>
          <w:rFonts w:ascii="Cambria" w:hAnsi="Cambria"/>
          <w:b/>
          <w:bCs/>
          <w:sz w:val="28"/>
          <w:szCs w:val="28"/>
        </w:rPr>
        <w:t xml:space="preserve">Instructor Name: </w:t>
      </w:r>
      <w:r w:rsidRPr="00D7072A">
        <w:rPr>
          <w:rFonts w:ascii="Cambria" w:hAnsi="Cambria"/>
          <w:sz w:val="28"/>
          <w:szCs w:val="28"/>
        </w:rPr>
        <w:t>Mr. Aminu Idris, MCPN, CCNA, CompTIA Security+, CEH, OSCP, CISSP</w:t>
      </w:r>
    </w:p>
    <w:p w14:paraId="40128C18" w14:textId="40562776" w:rsidR="000802DF" w:rsidRPr="00D7072A" w:rsidRDefault="00DF5D4A" w:rsidP="00DF5D4A">
      <w:pPr>
        <w:rPr>
          <w:rFonts w:ascii="Cambria" w:hAnsi="Cambria"/>
          <w:sz w:val="28"/>
          <w:szCs w:val="28"/>
        </w:rPr>
      </w:pPr>
      <w:r w:rsidRPr="00D7072A">
        <w:rPr>
          <w:rFonts w:ascii="Cambria" w:hAnsi="Cambria"/>
          <w:b/>
          <w:bCs/>
          <w:sz w:val="28"/>
          <w:szCs w:val="28"/>
        </w:rPr>
        <w:t>Date:</w:t>
      </w:r>
      <w:r w:rsidRPr="00D7072A">
        <w:rPr>
          <w:rFonts w:ascii="Cambria" w:hAnsi="Cambria"/>
          <w:sz w:val="28"/>
          <w:szCs w:val="28"/>
        </w:rPr>
        <w:t xml:space="preserve"> </w:t>
      </w:r>
      <w:r w:rsidR="00C64DF2" w:rsidRPr="00D7072A">
        <w:rPr>
          <w:rFonts w:ascii="Cambria" w:hAnsi="Cambria"/>
          <w:sz w:val="28"/>
          <w:szCs w:val="28"/>
        </w:rPr>
        <w:t>14</w:t>
      </w:r>
      <w:r w:rsidRPr="00D7072A">
        <w:rPr>
          <w:rFonts w:ascii="Cambria" w:hAnsi="Cambria"/>
          <w:sz w:val="28"/>
          <w:szCs w:val="28"/>
        </w:rPr>
        <w:t>/</w:t>
      </w:r>
      <w:r w:rsidR="00C64DF2" w:rsidRPr="00D7072A">
        <w:rPr>
          <w:rFonts w:ascii="Cambria" w:hAnsi="Cambria"/>
          <w:sz w:val="28"/>
          <w:szCs w:val="28"/>
        </w:rPr>
        <w:t>10</w:t>
      </w:r>
      <w:r w:rsidRPr="00D7072A">
        <w:rPr>
          <w:rFonts w:ascii="Cambria" w:hAnsi="Cambria"/>
          <w:sz w:val="28"/>
          <w:szCs w:val="28"/>
        </w:rPr>
        <w:t>/2026</w:t>
      </w:r>
    </w:p>
    <w:p w14:paraId="4434A16C" w14:textId="77777777" w:rsidR="000802DF" w:rsidRPr="00D7072A" w:rsidRDefault="000802DF">
      <w:pPr>
        <w:spacing w:line="259" w:lineRule="auto"/>
        <w:rPr>
          <w:rFonts w:ascii="Cambria" w:hAnsi="Cambria"/>
          <w:sz w:val="28"/>
          <w:szCs w:val="28"/>
        </w:rPr>
      </w:pPr>
      <w:r w:rsidRPr="00D7072A">
        <w:rPr>
          <w:rFonts w:ascii="Cambria" w:hAnsi="Cambria"/>
          <w:sz w:val="28"/>
          <w:szCs w:val="28"/>
        </w:rPr>
        <w:br w:type="page"/>
      </w:r>
    </w:p>
    <w:p w14:paraId="1D674939" w14:textId="77777777" w:rsidR="00007583" w:rsidRPr="00761477" w:rsidRDefault="00007583" w:rsidP="00007583">
      <w:pPr>
        <w:rPr>
          <w:rFonts w:ascii="Cambria" w:hAnsi="Cambria"/>
          <w:b/>
          <w:bCs/>
          <w:sz w:val="28"/>
          <w:szCs w:val="28"/>
          <w:lang w:val="en-US"/>
        </w:rPr>
      </w:pPr>
      <w:r w:rsidRPr="00761477">
        <w:rPr>
          <w:rFonts w:ascii="Cambria" w:hAnsi="Cambria"/>
          <w:b/>
          <w:bCs/>
          <w:sz w:val="28"/>
          <w:szCs w:val="28"/>
          <w:lang w:val="en-US"/>
        </w:rPr>
        <w:lastRenderedPageBreak/>
        <w:t>Executive summary</w:t>
      </w:r>
    </w:p>
    <w:p w14:paraId="3033C241" w14:textId="2198365E" w:rsidR="00E35CF1" w:rsidRPr="00D7072A" w:rsidRDefault="00E35CF1" w:rsidP="00E35CF1">
      <w:pPr>
        <w:rPr>
          <w:rFonts w:ascii="Cambria" w:hAnsi="Cambria"/>
          <w:lang w:val="en-US"/>
        </w:rPr>
      </w:pPr>
      <w:r w:rsidRPr="00D7072A">
        <w:rPr>
          <w:rFonts w:ascii="Cambria" w:hAnsi="Cambria"/>
          <w:lang w:val="en-US"/>
        </w:rPr>
        <w:t xml:space="preserve">At </w:t>
      </w:r>
      <w:r w:rsidR="007B61FD">
        <w:rPr>
          <w:rFonts w:ascii="Cambria" w:hAnsi="Cambria"/>
          <w:lang w:val="en-US"/>
        </w:rPr>
        <w:t xml:space="preserve">about </w:t>
      </w:r>
      <w:r w:rsidRPr="00D7072A">
        <w:rPr>
          <w:rFonts w:ascii="Cambria" w:hAnsi="Cambria"/>
          <w:lang w:val="en-US"/>
        </w:rPr>
        <w:t>08:45 WAT on Day 0, Northbridge Skills Institute should declare a Critical cyber incident: ransomware confirmed on FS01, mass file changes are observed on FIN-PC07, the learning portal is functionally impaired, and there is credible evidence of possible data exfiltration and privileged-account misuse (E02–E07). The evidence does not yet prove the content of the 1.2 GB transfer, the attacker’s identity, or theft of learner data. The immediate objectives are to stop spread</w:t>
      </w:r>
      <w:r w:rsidR="00647C41">
        <w:rPr>
          <w:rFonts w:ascii="Cambria" w:hAnsi="Cambria"/>
          <w:lang w:val="en-US"/>
        </w:rPr>
        <w:t>ing</w:t>
      </w:r>
      <w:r w:rsidRPr="00D7072A">
        <w:rPr>
          <w:rFonts w:ascii="Cambria" w:hAnsi="Cambria"/>
          <w:lang w:val="en-US"/>
        </w:rPr>
        <w:t>, preserve volatile and audit evidence where feasible, protect BAK01, secure identities, establish scope, maintain safe out-of-band communications, and make a risk-based decision about the 11:00 examination. A deadline is not a reason to restore from an unverified backup.</w:t>
      </w:r>
    </w:p>
    <w:p w14:paraId="4CAFF6B4" w14:textId="1DFB92CA" w:rsidR="00E35CF1" w:rsidRPr="00D7072A" w:rsidRDefault="00E35CF1" w:rsidP="00E35CF1">
      <w:pPr>
        <w:rPr>
          <w:rFonts w:ascii="Cambria" w:hAnsi="Cambria"/>
          <w:lang w:val="en-US"/>
        </w:rPr>
      </w:pPr>
      <w:r w:rsidRPr="00D7072A">
        <w:rPr>
          <w:rFonts w:ascii="Cambria" w:hAnsi="Cambria"/>
          <w:lang w:val="en-US"/>
        </w:rPr>
        <w:t>The response is organi</w:t>
      </w:r>
      <w:r w:rsidR="00647C41">
        <w:rPr>
          <w:rFonts w:ascii="Cambria" w:hAnsi="Cambria"/>
          <w:lang w:val="en-US"/>
        </w:rPr>
        <w:t>z</w:t>
      </w:r>
      <w:r w:rsidRPr="00D7072A">
        <w:rPr>
          <w:rFonts w:ascii="Cambria" w:hAnsi="Cambria"/>
          <w:lang w:val="en-US"/>
        </w:rPr>
        <w:t>ed around the four teaching stages specified in the assessment brief: preparation; detection and analysis; containment, eradication and recovery; and post-incident activity. NIST SP 800-61 Rev. 3 places incident response within the wider CSF 2.0 risk-management model: Govern, Identify and Protect support preparation, while Detect, Respond and Recover are the incident-response functions; improvement feeds back across all functions (NIST, 2025).</w:t>
      </w:r>
    </w:p>
    <w:p w14:paraId="43A72F8D" w14:textId="7F1C7894" w:rsidR="004C3225" w:rsidRPr="00761477" w:rsidRDefault="004C3225" w:rsidP="004C3225">
      <w:pPr>
        <w:rPr>
          <w:rFonts w:ascii="Cambria" w:hAnsi="Cambria"/>
          <w:b/>
          <w:bCs/>
          <w:lang w:val="en-US"/>
        </w:rPr>
      </w:pPr>
      <w:r w:rsidRPr="00761477">
        <w:rPr>
          <w:rFonts w:ascii="Cambria" w:hAnsi="Cambria"/>
          <w:b/>
          <w:bCs/>
          <w:lang w:val="en-US"/>
        </w:rPr>
        <w:t xml:space="preserve">Task 1 </w:t>
      </w:r>
      <w:r w:rsidR="00D7072A" w:rsidRPr="00761477">
        <w:rPr>
          <w:rFonts w:ascii="Cambria" w:hAnsi="Cambria"/>
          <w:b/>
          <w:bCs/>
          <w:lang w:val="en-US"/>
        </w:rPr>
        <w:t xml:space="preserve">- </w:t>
      </w:r>
      <w:r w:rsidRPr="00761477">
        <w:rPr>
          <w:rFonts w:ascii="Cambria" w:hAnsi="Cambria"/>
          <w:b/>
          <w:bCs/>
          <w:lang w:val="en-US"/>
        </w:rPr>
        <w:t>Incident classification and initial assessment</w:t>
      </w:r>
    </w:p>
    <w:tbl>
      <w:tblPr>
        <w:tblStyle w:val="TableGrid"/>
        <w:tblW w:w="9209" w:type="dxa"/>
        <w:tblLook w:val="04A0" w:firstRow="1" w:lastRow="0" w:firstColumn="1" w:lastColumn="0" w:noHBand="0" w:noVBand="1"/>
      </w:tblPr>
      <w:tblGrid>
        <w:gridCol w:w="1549"/>
        <w:gridCol w:w="2544"/>
        <w:gridCol w:w="2569"/>
        <w:gridCol w:w="2547"/>
      </w:tblGrid>
      <w:tr w:rsidR="00A63299" w14:paraId="4A73C6FB" w14:textId="77777777" w:rsidTr="00EF64B5">
        <w:tc>
          <w:tcPr>
            <w:tcW w:w="1555" w:type="dxa"/>
          </w:tcPr>
          <w:p w14:paraId="3B481BF2" w14:textId="0A612750" w:rsidR="00A63299" w:rsidRDefault="00E13309" w:rsidP="008D18DF">
            <w:pPr>
              <w:jc w:val="center"/>
              <w:rPr>
                <w:rFonts w:ascii="Cambria" w:hAnsi="Cambria"/>
                <w:sz w:val="22"/>
                <w:szCs w:val="22"/>
                <w:lang w:val="en-US"/>
              </w:rPr>
            </w:pPr>
            <w:r w:rsidRPr="00E13309">
              <w:rPr>
                <w:rFonts w:ascii="Cambria" w:hAnsi="Cambria"/>
                <w:b/>
                <w:sz w:val="22"/>
                <w:szCs w:val="22"/>
                <w:lang w:val="en-US"/>
              </w:rPr>
              <w:t>Time (WAT)</w:t>
            </w:r>
          </w:p>
        </w:tc>
        <w:tc>
          <w:tcPr>
            <w:tcW w:w="2551" w:type="dxa"/>
          </w:tcPr>
          <w:p w14:paraId="5864E243" w14:textId="1B808786" w:rsidR="00A63299" w:rsidRDefault="00CC24B9" w:rsidP="008D18DF">
            <w:pPr>
              <w:jc w:val="center"/>
              <w:rPr>
                <w:rFonts w:ascii="Cambria" w:hAnsi="Cambria"/>
                <w:sz w:val="22"/>
                <w:szCs w:val="22"/>
                <w:lang w:val="en-US"/>
              </w:rPr>
            </w:pPr>
            <w:r w:rsidRPr="00CC24B9">
              <w:rPr>
                <w:rFonts w:ascii="Cambria" w:hAnsi="Cambria"/>
                <w:b/>
                <w:sz w:val="22"/>
                <w:szCs w:val="22"/>
                <w:lang w:val="en-US"/>
              </w:rPr>
              <w:t>Evidence / confirmed observation</w:t>
            </w:r>
          </w:p>
        </w:tc>
        <w:tc>
          <w:tcPr>
            <w:tcW w:w="2552" w:type="dxa"/>
          </w:tcPr>
          <w:p w14:paraId="31490BE4" w14:textId="00E564BA" w:rsidR="00A63299" w:rsidRDefault="00B35D67" w:rsidP="008D18DF">
            <w:pPr>
              <w:jc w:val="center"/>
              <w:rPr>
                <w:rFonts w:ascii="Cambria" w:hAnsi="Cambria"/>
                <w:sz w:val="22"/>
                <w:szCs w:val="22"/>
                <w:lang w:val="en-US"/>
              </w:rPr>
            </w:pPr>
            <w:r w:rsidRPr="00B35D67">
              <w:rPr>
                <w:rFonts w:ascii="Cambria" w:hAnsi="Cambria"/>
                <w:b/>
                <w:sz w:val="22"/>
                <w:szCs w:val="22"/>
                <w:lang w:val="en-US"/>
              </w:rPr>
              <w:t>Working hypothesis (not confirmed)</w:t>
            </w:r>
          </w:p>
        </w:tc>
        <w:tc>
          <w:tcPr>
            <w:tcW w:w="2551" w:type="dxa"/>
          </w:tcPr>
          <w:p w14:paraId="5A5A04B7" w14:textId="7D432B21" w:rsidR="00A63299" w:rsidRDefault="00EF64B5" w:rsidP="008D18DF">
            <w:pPr>
              <w:jc w:val="center"/>
              <w:rPr>
                <w:rFonts w:ascii="Cambria" w:hAnsi="Cambria"/>
                <w:sz w:val="22"/>
                <w:szCs w:val="22"/>
                <w:lang w:val="en-US"/>
              </w:rPr>
            </w:pPr>
            <w:r w:rsidRPr="00EF64B5">
              <w:rPr>
                <w:rFonts w:ascii="Cambria" w:hAnsi="Cambria"/>
                <w:b/>
                <w:sz w:val="22"/>
                <w:szCs w:val="22"/>
                <w:lang w:val="en-US"/>
              </w:rPr>
              <w:t>Unresolved question</w:t>
            </w:r>
          </w:p>
        </w:tc>
      </w:tr>
      <w:tr w:rsidR="00A63299" w14:paraId="0891D61C" w14:textId="77777777" w:rsidTr="00EF64B5">
        <w:tc>
          <w:tcPr>
            <w:tcW w:w="1555" w:type="dxa"/>
          </w:tcPr>
          <w:p w14:paraId="56A5779B" w14:textId="6B7CA8BA" w:rsidR="00A63299" w:rsidRDefault="00B529B1" w:rsidP="00B529B1">
            <w:pPr>
              <w:rPr>
                <w:rFonts w:ascii="Cambria" w:hAnsi="Cambria"/>
                <w:sz w:val="22"/>
                <w:szCs w:val="22"/>
                <w:lang w:val="en-US"/>
              </w:rPr>
            </w:pPr>
            <w:r w:rsidRPr="00B529B1">
              <w:rPr>
                <w:rFonts w:ascii="Cambria" w:hAnsi="Cambria"/>
                <w:sz w:val="22"/>
                <w:szCs w:val="22"/>
                <w:lang w:val="en-US"/>
              </w:rPr>
              <w:t>Day −1, 16:40</w:t>
            </w:r>
          </w:p>
        </w:tc>
        <w:tc>
          <w:tcPr>
            <w:tcW w:w="2551" w:type="dxa"/>
          </w:tcPr>
          <w:p w14:paraId="24EA48C8" w14:textId="02A579BB" w:rsidR="00A63299" w:rsidRDefault="00B60C45" w:rsidP="00B60C45">
            <w:pPr>
              <w:rPr>
                <w:rFonts w:ascii="Cambria" w:hAnsi="Cambria"/>
                <w:sz w:val="22"/>
                <w:szCs w:val="22"/>
                <w:lang w:val="en-US"/>
              </w:rPr>
            </w:pPr>
            <w:r w:rsidRPr="00B60C45">
              <w:rPr>
                <w:rFonts w:ascii="Cambria" w:hAnsi="Cambria"/>
                <w:sz w:val="22"/>
                <w:szCs w:val="22"/>
                <w:lang w:val="en-US"/>
              </w:rPr>
              <w:t>E01: Finance officer opened an unexpected payroll attachment on FIN-PC07; execution is unverified.</w:t>
            </w:r>
          </w:p>
        </w:tc>
        <w:tc>
          <w:tcPr>
            <w:tcW w:w="2552" w:type="dxa"/>
          </w:tcPr>
          <w:p w14:paraId="4AF6E178" w14:textId="4215D352" w:rsidR="00A63299" w:rsidRDefault="00DC37E6" w:rsidP="00DC37E6">
            <w:pPr>
              <w:rPr>
                <w:rFonts w:ascii="Cambria" w:hAnsi="Cambria"/>
                <w:sz w:val="22"/>
                <w:szCs w:val="22"/>
                <w:lang w:val="en-US"/>
              </w:rPr>
            </w:pPr>
            <w:r w:rsidRPr="00DC37E6">
              <w:rPr>
                <w:rFonts w:ascii="Cambria" w:hAnsi="Cambria"/>
                <w:sz w:val="22"/>
                <w:szCs w:val="22"/>
                <w:lang w:val="en-US"/>
              </w:rPr>
              <w:t>Attachment may have delivered an initial-access payload, or it may be unrelated to the later incident</w:t>
            </w:r>
            <w:r w:rsidR="00606E96">
              <w:rPr>
                <w:rFonts w:ascii="Cambria" w:hAnsi="Cambria"/>
                <w:sz w:val="22"/>
                <w:szCs w:val="22"/>
                <w:lang w:val="en-US"/>
              </w:rPr>
              <w:t>.</w:t>
            </w:r>
          </w:p>
        </w:tc>
        <w:tc>
          <w:tcPr>
            <w:tcW w:w="2551" w:type="dxa"/>
          </w:tcPr>
          <w:p w14:paraId="7C349700" w14:textId="08DEB0C9" w:rsidR="00A63299" w:rsidRDefault="0032249E" w:rsidP="0032249E">
            <w:pPr>
              <w:rPr>
                <w:rFonts w:ascii="Cambria" w:hAnsi="Cambria"/>
                <w:sz w:val="22"/>
                <w:szCs w:val="22"/>
                <w:lang w:val="en-US"/>
              </w:rPr>
            </w:pPr>
            <w:r w:rsidRPr="0032249E">
              <w:rPr>
                <w:rFonts w:ascii="Cambria" w:hAnsi="Cambria"/>
                <w:sz w:val="22"/>
                <w:szCs w:val="22"/>
                <w:lang w:val="en-US"/>
              </w:rPr>
              <w:t>Acquire original email and attachment safely; inspect mail headers, URL reputation, endpoint process tree, downloads and EDR telemetry.</w:t>
            </w:r>
          </w:p>
        </w:tc>
      </w:tr>
      <w:tr w:rsidR="00A63299" w14:paraId="662D25E0" w14:textId="77777777" w:rsidTr="00EF64B5">
        <w:tc>
          <w:tcPr>
            <w:tcW w:w="1555" w:type="dxa"/>
          </w:tcPr>
          <w:p w14:paraId="5DCFB46E" w14:textId="204DE3C3" w:rsidR="00A63299" w:rsidRDefault="00BC4AFA" w:rsidP="00BC4AFA">
            <w:pPr>
              <w:rPr>
                <w:rFonts w:ascii="Cambria" w:hAnsi="Cambria"/>
                <w:sz w:val="22"/>
                <w:szCs w:val="22"/>
                <w:lang w:val="en-US"/>
              </w:rPr>
            </w:pPr>
            <w:r w:rsidRPr="00BC4AFA">
              <w:rPr>
                <w:rFonts w:ascii="Cambria" w:hAnsi="Cambria"/>
                <w:sz w:val="22"/>
                <w:szCs w:val="22"/>
                <w:lang w:val="en-US"/>
              </w:rPr>
              <w:t>Day 0, 01:15</w:t>
            </w:r>
          </w:p>
        </w:tc>
        <w:tc>
          <w:tcPr>
            <w:tcW w:w="2551" w:type="dxa"/>
          </w:tcPr>
          <w:p w14:paraId="0449CC03" w14:textId="4333AF8A" w:rsidR="00A63299" w:rsidRDefault="00675B71" w:rsidP="00675B71">
            <w:pPr>
              <w:rPr>
                <w:rFonts w:ascii="Cambria" w:hAnsi="Cambria"/>
                <w:sz w:val="22"/>
                <w:szCs w:val="22"/>
                <w:lang w:val="en-US"/>
              </w:rPr>
            </w:pPr>
            <w:r w:rsidRPr="00675B71">
              <w:rPr>
                <w:rFonts w:ascii="Cambria" w:hAnsi="Cambria"/>
                <w:sz w:val="22"/>
                <w:szCs w:val="22"/>
                <w:lang w:val="en-US"/>
              </w:rPr>
              <w:t>E02: Finance officer account signed in to Microsoft 365 from unfamiliar IP and new device; MFA and user involvement unknown</w:t>
            </w:r>
          </w:p>
        </w:tc>
        <w:tc>
          <w:tcPr>
            <w:tcW w:w="2552" w:type="dxa"/>
          </w:tcPr>
          <w:p w14:paraId="1E243FB8" w14:textId="0760B090" w:rsidR="00A63299" w:rsidRDefault="00606E96" w:rsidP="00606E96">
            <w:pPr>
              <w:rPr>
                <w:rFonts w:ascii="Cambria" w:hAnsi="Cambria"/>
                <w:sz w:val="22"/>
                <w:szCs w:val="22"/>
                <w:lang w:val="en-US"/>
              </w:rPr>
            </w:pPr>
            <w:r w:rsidRPr="00606E96">
              <w:rPr>
                <w:rFonts w:ascii="Cambria" w:hAnsi="Cambria"/>
                <w:sz w:val="22"/>
                <w:szCs w:val="22"/>
                <w:lang w:val="en-US"/>
              </w:rPr>
              <w:t>Credential theft, token theft, legitimate travel/device change, or VPN/egress change are plausible</w:t>
            </w:r>
            <w:r w:rsidR="004B0589">
              <w:rPr>
                <w:rFonts w:ascii="Cambria" w:hAnsi="Cambria"/>
                <w:sz w:val="22"/>
                <w:szCs w:val="22"/>
                <w:lang w:val="en-US"/>
              </w:rPr>
              <w:t>.</w:t>
            </w:r>
          </w:p>
        </w:tc>
        <w:tc>
          <w:tcPr>
            <w:tcW w:w="2551" w:type="dxa"/>
          </w:tcPr>
          <w:p w14:paraId="6FAD4B42" w14:textId="1BDD812D" w:rsidR="00A63299" w:rsidRDefault="00864848" w:rsidP="00864848">
            <w:pPr>
              <w:rPr>
                <w:rFonts w:ascii="Cambria" w:hAnsi="Cambria"/>
                <w:sz w:val="22"/>
                <w:szCs w:val="22"/>
                <w:lang w:val="en-US"/>
              </w:rPr>
            </w:pPr>
            <w:r w:rsidRPr="00864848">
              <w:rPr>
                <w:rFonts w:ascii="Cambria" w:hAnsi="Cambria"/>
                <w:sz w:val="22"/>
                <w:szCs w:val="22"/>
                <w:lang w:val="en-US"/>
              </w:rPr>
              <w:t>Review Entra/M365 sign-in, MFA, device registration, session/token, mailbox rules, OAuth grants and user interview.</w:t>
            </w:r>
          </w:p>
        </w:tc>
      </w:tr>
      <w:tr w:rsidR="00A63299" w14:paraId="43CE625F" w14:textId="77777777" w:rsidTr="00EF64B5">
        <w:tc>
          <w:tcPr>
            <w:tcW w:w="1555" w:type="dxa"/>
          </w:tcPr>
          <w:p w14:paraId="6D12E8CD" w14:textId="357B8166" w:rsidR="00A63299" w:rsidRDefault="00DA4669" w:rsidP="00DA4669">
            <w:pPr>
              <w:rPr>
                <w:rFonts w:ascii="Cambria" w:hAnsi="Cambria"/>
                <w:sz w:val="22"/>
                <w:szCs w:val="22"/>
                <w:lang w:val="en-US"/>
              </w:rPr>
            </w:pPr>
            <w:r w:rsidRPr="00DA4669">
              <w:rPr>
                <w:rFonts w:ascii="Cambria" w:hAnsi="Cambria"/>
                <w:sz w:val="22"/>
                <w:szCs w:val="22"/>
                <w:lang w:val="en-US"/>
              </w:rPr>
              <w:t>Day 0, 01:35</w:t>
            </w:r>
          </w:p>
        </w:tc>
        <w:tc>
          <w:tcPr>
            <w:tcW w:w="2551" w:type="dxa"/>
          </w:tcPr>
          <w:p w14:paraId="0979E5EE" w14:textId="780C92D5" w:rsidR="00A63299" w:rsidRDefault="00011C32" w:rsidP="00011C32">
            <w:pPr>
              <w:rPr>
                <w:rFonts w:ascii="Cambria" w:hAnsi="Cambria"/>
                <w:sz w:val="22"/>
                <w:szCs w:val="22"/>
                <w:lang w:val="en-US"/>
              </w:rPr>
            </w:pPr>
            <w:r w:rsidRPr="00011C32">
              <w:rPr>
                <w:rFonts w:ascii="Cambria" w:hAnsi="Cambria"/>
                <w:sz w:val="22"/>
                <w:szCs w:val="22"/>
                <w:lang w:val="en-US"/>
              </w:rPr>
              <w:t xml:space="preserve">E03: </w:t>
            </w:r>
            <w:r w:rsidR="00CF691F" w:rsidRPr="00011C32">
              <w:rPr>
                <w:rFonts w:ascii="Cambria" w:hAnsi="Cambria"/>
                <w:sz w:val="22"/>
                <w:szCs w:val="22"/>
                <w:lang w:val="en-US"/>
              </w:rPr>
              <w:t>SVC</w:t>
            </w:r>
            <w:r w:rsidRPr="00011C32">
              <w:rPr>
                <w:rFonts w:ascii="Cambria" w:hAnsi="Cambria"/>
                <w:sz w:val="22"/>
                <w:szCs w:val="22"/>
                <w:lang w:val="en-US"/>
              </w:rPr>
              <w:t>_</w:t>
            </w:r>
            <w:r w:rsidR="00CF691F">
              <w:rPr>
                <w:rFonts w:ascii="Cambria" w:hAnsi="Cambria"/>
                <w:sz w:val="22"/>
                <w:szCs w:val="22"/>
                <w:lang w:val="en-US"/>
              </w:rPr>
              <w:t>B</w:t>
            </w:r>
            <w:r w:rsidRPr="00011C32">
              <w:rPr>
                <w:rFonts w:ascii="Cambria" w:hAnsi="Cambria"/>
                <w:sz w:val="22"/>
                <w:szCs w:val="22"/>
                <w:lang w:val="en-US"/>
              </w:rPr>
              <w:t>ackup made remote administrator logons to FS01 and BAK01 outside usual schedule</w:t>
            </w:r>
            <w:r w:rsidR="00CF691F">
              <w:rPr>
                <w:rFonts w:ascii="Cambria" w:hAnsi="Cambria"/>
                <w:sz w:val="22"/>
                <w:szCs w:val="22"/>
                <w:lang w:val="en-US"/>
              </w:rPr>
              <w:t>.</w:t>
            </w:r>
          </w:p>
        </w:tc>
        <w:tc>
          <w:tcPr>
            <w:tcW w:w="2552" w:type="dxa"/>
          </w:tcPr>
          <w:p w14:paraId="24768CD7" w14:textId="2A90B24D" w:rsidR="00A63299" w:rsidRDefault="007B35CF" w:rsidP="007B35CF">
            <w:pPr>
              <w:rPr>
                <w:rFonts w:ascii="Cambria" w:hAnsi="Cambria"/>
                <w:sz w:val="22"/>
                <w:szCs w:val="22"/>
                <w:lang w:val="en-US"/>
              </w:rPr>
            </w:pPr>
            <w:r w:rsidRPr="007B35CF">
              <w:rPr>
                <w:rFonts w:ascii="Cambria" w:hAnsi="Cambria"/>
                <w:sz w:val="22"/>
                <w:szCs w:val="22"/>
                <w:lang w:val="en-US"/>
              </w:rPr>
              <w:t>Compromised service credentials or malicious use of legitimate maintenance are both plausible.</w:t>
            </w:r>
          </w:p>
        </w:tc>
        <w:tc>
          <w:tcPr>
            <w:tcW w:w="2551" w:type="dxa"/>
          </w:tcPr>
          <w:p w14:paraId="7305E27A" w14:textId="79A20BC0" w:rsidR="00A63299" w:rsidRDefault="00D0519C" w:rsidP="00D0519C">
            <w:pPr>
              <w:rPr>
                <w:rFonts w:ascii="Cambria" w:hAnsi="Cambria"/>
                <w:sz w:val="22"/>
                <w:szCs w:val="22"/>
                <w:lang w:val="en-US"/>
              </w:rPr>
            </w:pPr>
            <w:r w:rsidRPr="00D0519C">
              <w:rPr>
                <w:rFonts w:ascii="Cambria" w:hAnsi="Cambria"/>
                <w:sz w:val="22"/>
                <w:szCs w:val="22"/>
                <w:lang w:val="en-US"/>
              </w:rPr>
              <w:t>Correlate Windows Security logs, service/task creation, source host, commands, backup audit trail and change tickets.</w:t>
            </w:r>
          </w:p>
        </w:tc>
      </w:tr>
      <w:tr w:rsidR="00A63299" w14:paraId="26AFE49E" w14:textId="77777777" w:rsidTr="00EF64B5">
        <w:tc>
          <w:tcPr>
            <w:tcW w:w="1555" w:type="dxa"/>
          </w:tcPr>
          <w:p w14:paraId="5FA0C0AF" w14:textId="37BDCD31" w:rsidR="00A63299" w:rsidRDefault="00C526E8" w:rsidP="00C526E8">
            <w:pPr>
              <w:rPr>
                <w:rFonts w:ascii="Cambria" w:hAnsi="Cambria"/>
                <w:sz w:val="22"/>
                <w:szCs w:val="22"/>
                <w:lang w:val="en-US"/>
              </w:rPr>
            </w:pPr>
            <w:r w:rsidRPr="00C526E8">
              <w:rPr>
                <w:rFonts w:ascii="Cambria" w:hAnsi="Cambria"/>
                <w:sz w:val="22"/>
                <w:szCs w:val="22"/>
                <w:lang w:val="en-US"/>
              </w:rPr>
              <w:t>Day 0, 01:50</w:t>
            </w:r>
          </w:p>
        </w:tc>
        <w:tc>
          <w:tcPr>
            <w:tcW w:w="2551" w:type="dxa"/>
          </w:tcPr>
          <w:p w14:paraId="350CE22D" w14:textId="01880AC1" w:rsidR="00A63299" w:rsidRDefault="00B263B9" w:rsidP="00B263B9">
            <w:pPr>
              <w:rPr>
                <w:rFonts w:ascii="Cambria" w:hAnsi="Cambria"/>
                <w:sz w:val="22"/>
                <w:szCs w:val="22"/>
                <w:lang w:val="en-US"/>
              </w:rPr>
            </w:pPr>
            <w:r w:rsidRPr="00B263B9">
              <w:rPr>
                <w:rFonts w:ascii="Cambria" w:hAnsi="Cambria"/>
                <w:sz w:val="22"/>
                <w:szCs w:val="22"/>
                <w:lang w:val="en-US"/>
              </w:rPr>
              <w:t xml:space="preserve">E04: FIN-PC07 uploaded 1.2 GB over HTTPS to unfamiliar cloud </w:t>
            </w:r>
            <w:r w:rsidRPr="00B263B9">
              <w:rPr>
                <w:rFonts w:ascii="Cambria" w:hAnsi="Cambria"/>
                <w:sz w:val="22"/>
                <w:szCs w:val="22"/>
                <w:lang w:val="en-US"/>
              </w:rPr>
              <w:lastRenderedPageBreak/>
              <w:t>storage; content unknown</w:t>
            </w:r>
          </w:p>
        </w:tc>
        <w:tc>
          <w:tcPr>
            <w:tcW w:w="2552" w:type="dxa"/>
          </w:tcPr>
          <w:p w14:paraId="4A4DA1B4" w14:textId="5FE46B5A" w:rsidR="00A63299" w:rsidRDefault="00C44A33" w:rsidP="00C44A33">
            <w:pPr>
              <w:rPr>
                <w:rFonts w:ascii="Cambria" w:hAnsi="Cambria"/>
                <w:sz w:val="22"/>
                <w:szCs w:val="22"/>
                <w:lang w:val="en-US"/>
              </w:rPr>
            </w:pPr>
            <w:r w:rsidRPr="00C44A33">
              <w:rPr>
                <w:rFonts w:ascii="Cambria" w:hAnsi="Cambria"/>
                <w:sz w:val="22"/>
                <w:szCs w:val="22"/>
                <w:lang w:val="en-US"/>
              </w:rPr>
              <w:lastRenderedPageBreak/>
              <w:t xml:space="preserve">Possible data exfiltration, legitimate sync/backup, or an </w:t>
            </w:r>
            <w:r w:rsidRPr="00C44A33">
              <w:rPr>
                <w:rFonts w:ascii="Cambria" w:hAnsi="Cambria"/>
                <w:sz w:val="22"/>
                <w:szCs w:val="22"/>
                <w:lang w:val="en-US"/>
              </w:rPr>
              <w:lastRenderedPageBreak/>
              <w:t>unrelated application transfer.</w:t>
            </w:r>
          </w:p>
        </w:tc>
        <w:tc>
          <w:tcPr>
            <w:tcW w:w="2551" w:type="dxa"/>
          </w:tcPr>
          <w:p w14:paraId="1F414990" w14:textId="4CBD9C7C" w:rsidR="00A63299" w:rsidRDefault="0037639C" w:rsidP="0037639C">
            <w:pPr>
              <w:rPr>
                <w:rFonts w:ascii="Cambria" w:hAnsi="Cambria"/>
                <w:sz w:val="22"/>
                <w:szCs w:val="22"/>
                <w:lang w:val="en-US"/>
              </w:rPr>
            </w:pPr>
            <w:r w:rsidRPr="0037639C">
              <w:rPr>
                <w:rFonts w:ascii="Cambria" w:hAnsi="Cambria"/>
                <w:sz w:val="22"/>
                <w:szCs w:val="22"/>
                <w:lang w:val="en-US"/>
              </w:rPr>
              <w:lastRenderedPageBreak/>
              <w:t xml:space="preserve">Preserve proxy/DNS/firewall records; identify destination, account, </w:t>
            </w:r>
            <w:r w:rsidRPr="0037639C">
              <w:rPr>
                <w:rFonts w:ascii="Cambria" w:hAnsi="Cambria"/>
                <w:sz w:val="22"/>
                <w:szCs w:val="22"/>
                <w:lang w:val="en-US"/>
              </w:rPr>
              <w:lastRenderedPageBreak/>
              <w:t>session, process, file access and cloud-provider logs.</w:t>
            </w:r>
          </w:p>
        </w:tc>
      </w:tr>
      <w:tr w:rsidR="00A63299" w14:paraId="32D40043" w14:textId="77777777" w:rsidTr="00EF64B5">
        <w:tc>
          <w:tcPr>
            <w:tcW w:w="1555" w:type="dxa"/>
          </w:tcPr>
          <w:p w14:paraId="44E249EE" w14:textId="68D9D81C" w:rsidR="00A63299" w:rsidRDefault="006D49CC" w:rsidP="006D49CC">
            <w:pPr>
              <w:rPr>
                <w:rFonts w:ascii="Cambria" w:hAnsi="Cambria"/>
                <w:sz w:val="22"/>
                <w:szCs w:val="22"/>
                <w:lang w:val="en-US"/>
              </w:rPr>
            </w:pPr>
            <w:r w:rsidRPr="006D49CC">
              <w:rPr>
                <w:rFonts w:ascii="Cambria" w:hAnsi="Cambria"/>
                <w:sz w:val="22"/>
                <w:szCs w:val="22"/>
                <w:lang w:val="en-US"/>
              </w:rPr>
              <w:lastRenderedPageBreak/>
              <w:t>Day 0, 02:00</w:t>
            </w:r>
          </w:p>
        </w:tc>
        <w:tc>
          <w:tcPr>
            <w:tcW w:w="2551" w:type="dxa"/>
          </w:tcPr>
          <w:p w14:paraId="383B02B5" w14:textId="79A5F15F" w:rsidR="00A63299" w:rsidRDefault="00F7417A" w:rsidP="00F7417A">
            <w:pPr>
              <w:rPr>
                <w:rFonts w:ascii="Cambria" w:hAnsi="Cambria"/>
                <w:sz w:val="22"/>
                <w:szCs w:val="22"/>
                <w:lang w:val="en-US"/>
              </w:rPr>
            </w:pPr>
            <w:r w:rsidRPr="00F7417A">
              <w:rPr>
                <w:rFonts w:ascii="Cambria" w:hAnsi="Cambria"/>
                <w:sz w:val="22"/>
                <w:szCs w:val="22"/>
                <w:lang w:val="en-US"/>
              </w:rPr>
              <w:t>E05: backup console reports FS01 and LMS01 jobs succeeded; recoverability and cleanliness unverified.</w:t>
            </w:r>
          </w:p>
        </w:tc>
        <w:tc>
          <w:tcPr>
            <w:tcW w:w="2552" w:type="dxa"/>
          </w:tcPr>
          <w:p w14:paraId="4AE3AC06" w14:textId="56D3F7D6" w:rsidR="00A63299" w:rsidRDefault="00904889" w:rsidP="00904889">
            <w:pPr>
              <w:rPr>
                <w:rFonts w:ascii="Cambria" w:hAnsi="Cambria"/>
                <w:sz w:val="22"/>
                <w:szCs w:val="22"/>
                <w:lang w:val="en-US"/>
              </w:rPr>
            </w:pPr>
            <w:r w:rsidRPr="00904889">
              <w:rPr>
                <w:rFonts w:ascii="Cambria" w:hAnsi="Cambria"/>
                <w:sz w:val="22"/>
                <w:szCs w:val="22"/>
                <w:lang w:val="en-US"/>
              </w:rPr>
              <w:t xml:space="preserve">Jobs may have copied </w:t>
            </w:r>
            <w:r w:rsidR="001B18F5" w:rsidRPr="00904889">
              <w:rPr>
                <w:rFonts w:ascii="Cambria" w:hAnsi="Cambria"/>
                <w:sz w:val="22"/>
                <w:szCs w:val="22"/>
                <w:lang w:val="en-US"/>
              </w:rPr>
              <w:t>already compromised</w:t>
            </w:r>
            <w:r w:rsidRPr="00904889">
              <w:rPr>
                <w:rFonts w:ascii="Cambria" w:hAnsi="Cambria"/>
                <w:sz w:val="22"/>
                <w:szCs w:val="22"/>
                <w:lang w:val="en-US"/>
              </w:rPr>
              <w:t>/encrypted data, or success may refer only to job completion.</w:t>
            </w:r>
          </w:p>
        </w:tc>
        <w:tc>
          <w:tcPr>
            <w:tcW w:w="2551" w:type="dxa"/>
          </w:tcPr>
          <w:p w14:paraId="1B4B4CF4" w14:textId="6B79A777" w:rsidR="00A63299" w:rsidRDefault="00293BD1" w:rsidP="00293BD1">
            <w:pPr>
              <w:rPr>
                <w:rFonts w:ascii="Cambria" w:hAnsi="Cambria"/>
                <w:sz w:val="22"/>
                <w:szCs w:val="22"/>
                <w:lang w:val="en-US"/>
              </w:rPr>
            </w:pPr>
            <w:r w:rsidRPr="00293BD1">
              <w:rPr>
                <w:rFonts w:ascii="Cambria" w:hAnsi="Cambria"/>
                <w:sz w:val="22"/>
                <w:szCs w:val="22"/>
                <w:lang w:val="en-US"/>
              </w:rPr>
              <w:t>Preserve job logs and snapshots; test candidate recovery points offline in an isolated environment.</w:t>
            </w:r>
          </w:p>
        </w:tc>
      </w:tr>
      <w:tr w:rsidR="00A63299" w14:paraId="124EF2BB" w14:textId="77777777" w:rsidTr="00EF64B5">
        <w:tc>
          <w:tcPr>
            <w:tcW w:w="1555" w:type="dxa"/>
          </w:tcPr>
          <w:p w14:paraId="0E855313" w14:textId="28F9B399" w:rsidR="00A63299" w:rsidRDefault="001A5768" w:rsidP="001A5768">
            <w:pPr>
              <w:rPr>
                <w:rFonts w:ascii="Cambria" w:hAnsi="Cambria"/>
                <w:sz w:val="22"/>
                <w:szCs w:val="22"/>
                <w:lang w:val="en-US"/>
              </w:rPr>
            </w:pPr>
            <w:r w:rsidRPr="001A5768">
              <w:rPr>
                <w:rFonts w:ascii="Cambria" w:hAnsi="Cambria"/>
                <w:sz w:val="22"/>
                <w:szCs w:val="22"/>
                <w:lang w:val="en-US"/>
              </w:rPr>
              <w:t>Day 0, 08:30</w:t>
            </w:r>
          </w:p>
        </w:tc>
        <w:tc>
          <w:tcPr>
            <w:tcW w:w="2551" w:type="dxa"/>
          </w:tcPr>
          <w:p w14:paraId="2BD0C477" w14:textId="0DA7CFB7" w:rsidR="00A63299" w:rsidRDefault="004E6ADA" w:rsidP="004E6ADA">
            <w:pPr>
              <w:rPr>
                <w:rFonts w:ascii="Cambria" w:hAnsi="Cambria"/>
                <w:sz w:val="22"/>
                <w:szCs w:val="22"/>
                <w:lang w:val="en-US"/>
              </w:rPr>
            </w:pPr>
            <w:r w:rsidRPr="004E6ADA">
              <w:rPr>
                <w:rFonts w:ascii="Cambria" w:hAnsi="Cambria"/>
                <w:sz w:val="22"/>
                <w:szCs w:val="22"/>
                <w:lang w:val="en-US"/>
              </w:rPr>
              <w:t xml:space="preserve">E06: mass file changes on FIN-PC07; .locked files and ransom </w:t>
            </w:r>
            <w:r w:rsidR="00267318" w:rsidRPr="004E6ADA">
              <w:rPr>
                <w:rFonts w:ascii="Cambria" w:hAnsi="Cambria"/>
                <w:sz w:val="22"/>
                <w:szCs w:val="22"/>
                <w:lang w:val="en-US"/>
              </w:rPr>
              <w:t>notes</w:t>
            </w:r>
            <w:r w:rsidRPr="004E6ADA">
              <w:rPr>
                <w:rFonts w:ascii="Cambria" w:hAnsi="Cambria"/>
                <w:sz w:val="22"/>
                <w:szCs w:val="22"/>
                <w:lang w:val="en-US"/>
              </w:rPr>
              <w:t xml:space="preserve"> on FS01 shared folders; malware family unconfirmed.</w:t>
            </w:r>
          </w:p>
        </w:tc>
        <w:tc>
          <w:tcPr>
            <w:tcW w:w="2552" w:type="dxa"/>
          </w:tcPr>
          <w:p w14:paraId="030DC46E" w14:textId="0B0FE7CD" w:rsidR="00A63299" w:rsidRDefault="009931B5" w:rsidP="009931B5">
            <w:pPr>
              <w:rPr>
                <w:rFonts w:ascii="Cambria" w:hAnsi="Cambria"/>
                <w:sz w:val="22"/>
                <w:szCs w:val="22"/>
                <w:lang w:val="en-US"/>
              </w:rPr>
            </w:pPr>
            <w:r w:rsidRPr="009931B5">
              <w:rPr>
                <w:rFonts w:ascii="Cambria" w:hAnsi="Cambria"/>
                <w:sz w:val="22"/>
                <w:szCs w:val="22"/>
                <w:lang w:val="en-US"/>
              </w:rPr>
              <w:t>Active ransomware with possible lateral movement; scope may extend beyond these two systems.</w:t>
            </w:r>
          </w:p>
        </w:tc>
        <w:tc>
          <w:tcPr>
            <w:tcW w:w="2551" w:type="dxa"/>
          </w:tcPr>
          <w:p w14:paraId="4235501B" w14:textId="2B97631B" w:rsidR="00A63299" w:rsidRDefault="00A40D60" w:rsidP="00A40D60">
            <w:pPr>
              <w:rPr>
                <w:rFonts w:ascii="Cambria" w:hAnsi="Cambria"/>
                <w:sz w:val="22"/>
                <w:szCs w:val="22"/>
                <w:lang w:val="en-US"/>
              </w:rPr>
            </w:pPr>
            <w:r w:rsidRPr="00A40D60">
              <w:rPr>
                <w:rFonts w:ascii="Cambria" w:hAnsi="Cambria"/>
                <w:sz w:val="22"/>
                <w:szCs w:val="22"/>
                <w:lang w:val="en-US"/>
              </w:rPr>
              <w:t xml:space="preserve">Capture relevant EDR, </w:t>
            </w:r>
            <w:r w:rsidR="00CB48D5" w:rsidRPr="00A40D60">
              <w:rPr>
                <w:rFonts w:ascii="Cambria" w:hAnsi="Cambria"/>
                <w:sz w:val="22"/>
                <w:szCs w:val="22"/>
                <w:lang w:val="en-US"/>
              </w:rPr>
              <w:t>filesystem</w:t>
            </w:r>
            <w:r w:rsidRPr="00A40D60">
              <w:rPr>
                <w:rFonts w:ascii="Cambria" w:hAnsi="Cambria"/>
                <w:sz w:val="22"/>
                <w:szCs w:val="22"/>
                <w:lang w:val="en-US"/>
              </w:rPr>
              <w:t>, Windows, network and ransom-note artefacts; determine first/last</w:t>
            </w:r>
          </w:p>
        </w:tc>
      </w:tr>
      <w:tr w:rsidR="00A63299" w14:paraId="4343C681" w14:textId="77777777" w:rsidTr="00EF64B5">
        <w:tc>
          <w:tcPr>
            <w:tcW w:w="1555" w:type="dxa"/>
          </w:tcPr>
          <w:p w14:paraId="79C2AF05" w14:textId="05DADF62" w:rsidR="00A63299" w:rsidRDefault="00E670FE" w:rsidP="00E670FE">
            <w:pPr>
              <w:rPr>
                <w:rFonts w:ascii="Cambria" w:hAnsi="Cambria"/>
                <w:sz w:val="22"/>
                <w:szCs w:val="22"/>
                <w:lang w:val="en-US"/>
              </w:rPr>
            </w:pPr>
            <w:r w:rsidRPr="00E670FE">
              <w:rPr>
                <w:rFonts w:ascii="Cambria" w:hAnsi="Cambria"/>
                <w:sz w:val="22"/>
                <w:szCs w:val="22"/>
                <w:lang w:val="en-US"/>
              </w:rPr>
              <w:t>Day 0, 08:40</w:t>
            </w:r>
          </w:p>
        </w:tc>
        <w:tc>
          <w:tcPr>
            <w:tcW w:w="2551" w:type="dxa"/>
          </w:tcPr>
          <w:p w14:paraId="3CC150C5" w14:textId="5E7AE5E0" w:rsidR="00A63299" w:rsidRDefault="001226AC" w:rsidP="001226AC">
            <w:pPr>
              <w:rPr>
                <w:rFonts w:ascii="Cambria" w:hAnsi="Cambria"/>
                <w:sz w:val="22"/>
                <w:szCs w:val="22"/>
                <w:lang w:val="en-US"/>
              </w:rPr>
            </w:pPr>
            <w:r w:rsidRPr="001226AC">
              <w:rPr>
                <w:rFonts w:ascii="Cambria" w:hAnsi="Cambria"/>
                <w:sz w:val="22"/>
                <w:szCs w:val="22"/>
                <w:lang w:val="en-US"/>
              </w:rPr>
              <w:t>E07: LMS01 login page loads, but learners cannot open materials or submit assessments; extent unknown.</w:t>
            </w:r>
          </w:p>
        </w:tc>
        <w:tc>
          <w:tcPr>
            <w:tcW w:w="2552" w:type="dxa"/>
          </w:tcPr>
          <w:p w14:paraId="5F447C71" w14:textId="2DD34D48" w:rsidR="00A63299" w:rsidRDefault="004140C6" w:rsidP="004140C6">
            <w:pPr>
              <w:rPr>
                <w:rFonts w:ascii="Cambria" w:hAnsi="Cambria"/>
                <w:sz w:val="22"/>
                <w:szCs w:val="22"/>
                <w:lang w:val="en-US"/>
              </w:rPr>
            </w:pPr>
            <w:r w:rsidRPr="004140C6">
              <w:rPr>
                <w:rFonts w:ascii="Cambria" w:hAnsi="Cambria"/>
                <w:sz w:val="22"/>
                <w:szCs w:val="22"/>
                <w:lang w:val="en-US"/>
              </w:rPr>
              <w:t>Portal dependency on FS01 may explain service failure; LMS01 may also be compromised.</w:t>
            </w:r>
          </w:p>
        </w:tc>
        <w:tc>
          <w:tcPr>
            <w:tcW w:w="2551" w:type="dxa"/>
          </w:tcPr>
          <w:p w14:paraId="6166E3F3" w14:textId="76D83C7C" w:rsidR="00A63299" w:rsidRDefault="00E23043" w:rsidP="00E23043">
            <w:pPr>
              <w:rPr>
                <w:rFonts w:ascii="Cambria" w:hAnsi="Cambria"/>
                <w:sz w:val="22"/>
                <w:szCs w:val="22"/>
                <w:lang w:val="en-US"/>
              </w:rPr>
            </w:pPr>
            <w:r w:rsidRPr="00E23043">
              <w:rPr>
                <w:rFonts w:ascii="Cambria" w:hAnsi="Cambria"/>
                <w:sz w:val="22"/>
                <w:szCs w:val="22"/>
                <w:lang w:val="en-US"/>
              </w:rPr>
              <w:t>Test application, database, file dependency and authentication separately; do not infer clean status from a loading login page.</w:t>
            </w:r>
          </w:p>
        </w:tc>
      </w:tr>
      <w:tr w:rsidR="00A63299" w14:paraId="2995F18F" w14:textId="77777777" w:rsidTr="00EF64B5">
        <w:tc>
          <w:tcPr>
            <w:tcW w:w="1555" w:type="dxa"/>
          </w:tcPr>
          <w:p w14:paraId="1A232BEA" w14:textId="37050C20" w:rsidR="00A63299" w:rsidRDefault="00FD142E" w:rsidP="00FD142E">
            <w:pPr>
              <w:rPr>
                <w:rFonts w:ascii="Cambria" w:hAnsi="Cambria"/>
                <w:sz w:val="22"/>
                <w:szCs w:val="22"/>
                <w:lang w:val="en-US"/>
              </w:rPr>
            </w:pPr>
            <w:r w:rsidRPr="00FD142E">
              <w:rPr>
                <w:rFonts w:ascii="Cambria" w:hAnsi="Cambria"/>
                <w:sz w:val="22"/>
                <w:szCs w:val="22"/>
                <w:lang w:val="en-US"/>
              </w:rPr>
              <w:t>Day 0, 08:45</w:t>
            </w:r>
          </w:p>
        </w:tc>
        <w:tc>
          <w:tcPr>
            <w:tcW w:w="2551" w:type="dxa"/>
          </w:tcPr>
          <w:p w14:paraId="52587CCF" w14:textId="6638CC9B" w:rsidR="00A63299" w:rsidRDefault="000E363D" w:rsidP="000E363D">
            <w:pPr>
              <w:rPr>
                <w:rFonts w:ascii="Cambria" w:hAnsi="Cambria"/>
                <w:sz w:val="22"/>
                <w:szCs w:val="22"/>
                <w:lang w:val="en-US"/>
              </w:rPr>
            </w:pPr>
            <w:r w:rsidRPr="000E363D">
              <w:rPr>
                <w:rFonts w:ascii="Cambria" w:hAnsi="Cambria"/>
                <w:sz w:val="22"/>
                <w:szCs w:val="22"/>
                <w:lang w:val="en-US"/>
              </w:rPr>
              <w:t>E08: FS01 incident contact list inaccessible; staff phones available; corporate email trustworthiness unverified.</w:t>
            </w:r>
          </w:p>
        </w:tc>
        <w:tc>
          <w:tcPr>
            <w:tcW w:w="2552" w:type="dxa"/>
          </w:tcPr>
          <w:p w14:paraId="27B8F202" w14:textId="31120F1D" w:rsidR="00A63299" w:rsidRDefault="001B18F5" w:rsidP="001B18F5">
            <w:pPr>
              <w:rPr>
                <w:rFonts w:ascii="Cambria" w:hAnsi="Cambria"/>
                <w:sz w:val="22"/>
                <w:szCs w:val="22"/>
                <w:lang w:val="en-US"/>
              </w:rPr>
            </w:pPr>
            <w:r w:rsidRPr="001B18F5">
              <w:rPr>
                <w:rFonts w:ascii="Cambria" w:hAnsi="Cambria"/>
                <w:sz w:val="22"/>
                <w:szCs w:val="22"/>
                <w:lang w:val="en-US"/>
              </w:rPr>
              <w:t>The attacker may have affected shared information; email may or may not be compromised</w:t>
            </w:r>
          </w:p>
        </w:tc>
        <w:tc>
          <w:tcPr>
            <w:tcW w:w="2551" w:type="dxa"/>
          </w:tcPr>
          <w:p w14:paraId="7D290446" w14:textId="0CE16363" w:rsidR="00A63299" w:rsidRDefault="00095921" w:rsidP="00095921">
            <w:pPr>
              <w:rPr>
                <w:rFonts w:ascii="Cambria" w:hAnsi="Cambria"/>
                <w:sz w:val="22"/>
                <w:szCs w:val="22"/>
                <w:lang w:val="en-US"/>
              </w:rPr>
            </w:pPr>
            <w:r w:rsidRPr="00095921">
              <w:rPr>
                <w:rFonts w:ascii="Cambria" w:hAnsi="Cambria"/>
                <w:sz w:val="22"/>
                <w:szCs w:val="22"/>
                <w:lang w:val="en-US"/>
              </w:rPr>
              <w:t>Use phone/out-of-band channel; verify contact details against an independent offline copy and confirm M365 integrity.</w:t>
            </w:r>
          </w:p>
        </w:tc>
      </w:tr>
    </w:tbl>
    <w:p w14:paraId="1404D0F2" w14:textId="77777777" w:rsidR="00AD3EA6" w:rsidRDefault="00AD3EA6">
      <w:pPr>
        <w:rPr>
          <w:rFonts w:ascii="Cambria" w:hAnsi="Cambria"/>
          <w:sz w:val="22"/>
          <w:szCs w:val="22"/>
          <w:lang w:val="en-US"/>
        </w:rPr>
      </w:pPr>
    </w:p>
    <w:p w14:paraId="31BC6047" w14:textId="647D9D72" w:rsidR="00095921" w:rsidRPr="00411156" w:rsidRDefault="000B1E45" w:rsidP="00D71DFD">
      <w:pPr>
        <w:spacing w:after="0"/>
        <w:rPr>
          <w:rFonts w:ascii="Cambria" w:hAnsi="Cambria"/>
          <w:sz w:val="22"/>
          <w:szCs w:val="22"/>
          <w:u w:val="single"/>
          <w:lang w:val="en-US"/>
        </w:rPr>
      </w:pPr>
      <w:r w:rsidRPr="00411156">
        <w:rPr>
          <w:rFonts w:ascii="Cambria" w:hAnsi="Cambria"/>
          <w:sz w:val="22"/>
          <w:szCs w:val="22"/>
          <w:u w:val="single"/>
          <w:lang w:val="en-US"/>
        </w:rPr>
        <w:t>Incident type and severity</w:t>
      </w:r>
    </w:p>
    <w:p w14:paraId="2115D87A" w14:textId="2DA14A84" w:rsidR="00D7779C" w:rsidRPr="00D71DFD" w:rsidRDefault="00D71DFD" w:rsidP="00124077">
      <w:pPr>
        <w:rPr>
          <w:rFonts w:ascii="Cambria" w:hAnsi="Cambria"/>
          <w:sz w:val="22"/>
          <w:szCs w:val="22"/>
          <w:lang w:val="en-US"/>
        </w:rPr>
      </w:pPr>
      <w:r w:rsidRPr="00D71DFD">
        <w:rPr>
          <w:rFonts w:ascii="Cambria" w:hAnsi="Cambria"/>
          <w:sz w:val="22"/>
          <w:szCs w:val="22"/>
          <w:lang w:val="en-US"/>
        </w:rPr>
        <w:t xml:space="preserve">Type: confirmed ransomware / destructive malware incident affecting shared files, with suspected credential compromise and possible data exfiltration (E02–E04). Treat it as a potential data-confidentiality incident until investigation establishes otherwise. Attribution and </w:t>
      </w:r>
      <w:r w:rsidR="00124077" w:rsidRPr="00124077">
        <w:rPr>
          <w:rFonts w:ascii="Cambria" w:hAnsi="Cambria"/>
          <w:sz w:val="22"/>
          <w:szCs w:val="22"/>
          <w:lang w:val="en-US"/>
        </w:rPr>
        <w:t>malware family remain unknown</w:t>
      </w:r>
    </w:p>
    <w:tbl>
      <w:tblPr>
        <w:tblStyle w:val="TableGrid"/>
        <w:tblW w:w="0" w:type="auto"/>
        <w:tblLook w:val="04A0" w:firstRow="1" w:lastRow="0" w:firstColumn="1" w:lastColumn="0" w:noHBand="0" w:noVBand="1"/>
      </w:tblPr>
      <w:tblGrid>
        <w:gridCol w:w="1413"/>
        <w:gridCol w:w="4597"/>
        <w:gridCol w:w="3006"/>
      </w:tblGrid>
      <w:tr w:rsidR="00D7779C" w14:paraId="3B45D7F1" w14:textId="77777777" w:rsidTr="00815A86">
        <w:tc>
          <w:tcPr>
            <w:tcW w:w="1413" w:type="dxa"/>
          </w:tcPr>
          <w:p w14:paraId="08DE6F9A" w14:textId="18868D24" w:rsidR="00D7779C" w:rsidRDefault="00815A86" w:rsidP="008D18DF">
            <w:pPr>
              <w:jc w:val="center"/>
              <w:rPr>
                <w:rFonts w:ascii="Cambria" w:hAnsi="Cambria"/>
                <w:sz w:val="22"/>
                <w:szCs w:val="22"/>
                <w:lang w:val="en-US"/>
              </w:rPr>
            </w:pPr>
            <w:r w:rsidRPr="00815A86">
              <w:rPr>
                <w:rFonts w:ascii="Cambria" w:hAnsi="Cambria"/>
                <w:b/>
                <w:sz w:val="22"/>
                <w:szCs w:val="22"/>
                <w:lang w:val="en-US"/>
              </w:rPr>
              <w:t>Severity</w:t>
            </w:r>
          </w:p>
        </w:tc>
        <w:tc>
          <w:tcPr>
            <w:tcW w:w="4597" w:type="dxa"/>
          </w:tcPr>
          <w:p w14:paraId="586C2117" w14:textId="220FF29C" w:rsidR="00D7779C" w:rsidRPr="008D18DF" w:rsidRDefault="00F801CB" w:rsidP="008D18DF">
            <w:pPr>
              <w:jc w:val="center"/>
              <w:rPr>
                <w:rFonts w:ascii="Cambria" w:hAnsi="Cambria"/>
                <w:b/>
                <w:bCs/>
                <w:sz w:val="22"/>
                <w:szCs w:val="22"/>
                <w:lang w:val="en-US"/>
              </w:rPr>
            </w:pPr>
            <w:r w:rsidRPr="008D18DF">
              <w:rPr>
                <w:rFonts w:ascii="Cambria" w:hAnsi="Cambria"/>
                <w:b/>
                <w:bCs/>
                <w:sz w:val="22"/>
                <w:szCs w:val="22"/>
                <w:lang w:val="en-US"/>
              </w:rPr>
              <w:t>Operational criteria</w:t>
            </w:r>
          </w:p>
        </w:tc>
        <w:tc>
          <w:tcPr>
            <w:tcW w:w="3006" w:type="dxa"/>
          </w:tcPr>
          <w:p w14:paraId="473E4765" w14:textId="528A01C6" w:rsidR="00D7779C" w:rsidRDefault="008D18DF" w:rsidP="008D18DF">
            <w:pPr>
              <w:jc w:val="center"/>
              <w:rPr>
                <w:rFonts w:ascii="Cambria" w:hAnsi="Cambria"/>
                <w:sz w:val="22"/>
                <w:szCs w:val="22"/>
                <w:lang w:val="en-US"/>
              </w:rPr>
            </w:pPr>
            <w:r w:rsidRPr="008D18DF">
              <w:rPr>
                <w:rFonts w:ascii="Cambria" w:hAnsi="Cambria"/>
                <w:b/>
                <w:sz w:val="22"/>
                <w:szCs w:val="22"/>
                <w:lang w:val="en-US"/>
              </w:rPr>
              <w:t>Illustrative trigger</w:t>
            </w:r>
          </w:p>
        </w:tc>
      </w:tr>
      <w:tr w:rsidR="00D7779C" w14:paraId="382C3601" w14:textId="77777777" w:rsidTr="00815A86">
        <w:tc>
          <w:tcPr>
            <w:tcW w:w="1413" w:type="dxa"/>
          </w:tcPr>
          <w:p w14:paraId="017A01C3" w14:textId="3974BA79" w:rsidR="00D7779C" w:rsidRDefault="00015DF8" w:rsidP="00015DF8">
            <w:pPr>
              <w:rPr>
                <w:rFonts w:ascii="Cambria" w:hAnsi="Cambria"/>
                <w:sz w:val="22"/>
                <w:szCs w:val="22"/>
                <w:lang w:val="en-US"/>
              </w:rPr>
            </w:pPr>
            <w:r w:rsidRPr="00015DF8">
              <w:rPr>
                <w:rFonts w:ascii="Cambria" w:hAnsi="Cambria"/>
                <w:sz w:val="22"/>
                <w:szCs w:val="22"/>
                <w:lang w:val="en-US"/>
              </w:rPr>
              <w:t>Critical</w:t>
            </w:r>
          </w:p>
        </w:tc>
        <w:tc>
          <w:tcPr>
            <w:tcW w:w="4597" w:type="dxa"/>
          </w:tcPr>
          <w:p w14:paraId="40A234B6" w14:textId="105C2210" w:rsidR="00D7779C" w:rsidRDefault="00B832EB" w:rsidP="00B832EB">
            <w:pPr>
              <w:rPr>
                <w:rFonts w:ascii="Cambria" w:hAnsi="Cambria"/>
                <w:sz w:val="22"/>
                <w:szCs w:val="22"/>
                <w:lang w:val="en-US"/>
              </w:rPr>
            </w:pPr>
            <w:r w:rsidRPr="00B832EB">
              <w:rPr>
                <w:rFonts w:ascii="Cambria" w:hAnsi="Cambria"/>
                <w:sz w:val="22"/>
                <w:szCs w:val="22"/>
                <w:lang w:val="en-US"/>
              </w:rPr>
              <w:t>Material disruption to a critical service or multiple systems; potential sensitive-data exposure; privileged or backup compromise; urgent executive decisions or external notification assessment required.</w:t>
            </w:r>
          </w:p>
        </w:tc>
        <w:tc>
          <w:tcPr>
            <w:tcW w:w="3006" w:type="dxa"/>
          </w:tcPr>
          <w:p w14:paraId="29CCFDAA" w14:textId="3F62BFB8" w:rsidR="00D7779C" w:rsidRDefault="00214856" w:rsidP="00214856">
            <w:pPr>
              <w:rPr>
                <w:rFonts w:ascii="Cambria" w:hAnsi="Cambria"/>
                <w:sz w:val="22"/>
                <w:szCs w:val="22"/>
                <w:lang w:val="en-US"/>
              </w:rPr>
            </w:pPr>
            <w:r w:rsidRPr="00214856">
              <w:rPr>
                <w:rFonts w:ascii="Cambria" w:hAnsi="Cambria"/>
                <w:sz w:val="22"/>
                <w:szCs w:val="22"/>
                <w:lang w:val="en-US"/>
              </w:rPr>
              <w:t>Confirmed ransomware on shared server plus portal impairment, possible exfiltration, and privileged backup access.</w:t>
            </w:r>
          </w:p>
        </w:tc>
      </w:tr>
      <w:tr w:rsidR="00D7779C" w14:paraId="39294E23" w14:textId="77777777" w:rsidTr="00815A86">
        <w:tc>
          <w:tcPr>
            <w:tcW w:w="1413" w:type="dxa"/>
          </w:tcPr>
          <w:p w14:paraId="132096A3" w14:textId="1DA919E1" w:rsidR="00D7779C" w:rsidRDefault="00533B24" w:rsidP="00533B24">
            <w:pPr>
              <w:rPr>
                <w:rFonts w:ascii="Cambria" w:hAnsi="Cambria"/>
                <w:sz w:val="22"/>
                <w:szCs w:val="22"/>
                <w:lang w:val="en-US"/>
              </w:rPr>
            </w:pPr>
            <w:r w:rsidRPr="00533B24">
              <w:rPr>
                <w:rFonts w:ascii="Cambria" w:hAnsi="Cambria"/>
                <w:sz w:val="22"/>
                <w:szCs w:val="22"/>
                <w:lang w:val="en-US"/>
              </w:rPr>
              <w:t>High</w:t>
            </w:r>
          </w:p>
        </w:tc>
        <w:tc>
          <w:tcPr>
            <w:tcW w:w="4597" w:type="dxa"/>
          </w:tcPr>
          <w:p w14:paraId="643FAF9F" w14:textId="71B28130" w:rsidR="00D7779C" w:rsidRDefault="00B06F67" w:rsidP="00B06F67">
            <w:pPr>
              <w:rPr>
                <w:rFonts w:ascii="Cambria" w:hAnsi="Cambria"/>
                <w:sz w:val="22"/>
                <w:szCs w:val="22"/>
                <w:lang w:val="en-US"/>
              </w:rPr>
            </w:pPr>
            <w:r w:rsidRPr="00B06F67">
              <w:rPr>
                <w:rFonts w:ascii="Cambria" w:hAnsi="Cambria"/>
                <w:sz w:val="22"/>
                <w:szCs w:val="22"/>
                <w:lang w:val="en-US"/>
              </w:rPr>
              <w:t>Significant single-service or departmental impact, limited spread, no evidence of backup compromise or sensitive-data exposure, and viable recovery path.</w:t>
            </w:r>
          </w:p>
        </w:tc>
        <w:tc>
          <w:tcPr>
            <w:tcW w:w="3006" w:type="dxa"/>
          </w:tcPr>
          <w:p w14:paraId="7A4160BE" w14:textId="5608AB8D" w:rsidR="00D7779C" w:rsidRDefault="00AD31DC" w:rsidP="00AD31DC">
            <w:pPr>
              <w:rPr>
                <w:rFonts w:ascii="Cambria" w:hAnsi="Cambria"/>
                <w:sz w:val="22"/>
                <w:szCs w:val="22"/>
                <w:lang w:val="en-US"/>
              </w:rPr>
            </w:pPr>
            <w:r w:rsidRPr="00AD31DC">
              <w:rPr>
                <w:rFonts w:ascii="Cambria" w:hAnsi="Cambria"/>
                <w:sz w:val="22"/>
                <w:szCs w:val="22"/>
                <w:lang w:val="en-US"/>
              </w:rPr>
              <w:t>One business system encrypted, other critical services verified clean and recoverable.</w:t>
            </w:r>
          </w:p>
        </w:tc>
      </w:tr>
      <w:tr w:rsidR="00D7779C" w14:paraId="508C5624" w14:textId="77777777" w:rsidTr="00815A86">
        <w:tc>
          <w:tcPr>
            <w:tcW w:w="1413" w:type="dxa"/>
          </w:tcPr>
          <w:p w14:paraId="00A76AF6" w14:textId="797569FE" w:rsidR="00D7779C" w:rsidRDefault="00BE20B8" w:rsidP="00BE20B8">
            <w:pPr>
              <w:rPr>
                <w:rFonts w:ascii="Cambria" w:hAnsi="Cambria"/>
                <w:sz w:val="22"/>
                <w:szCs w:val="22"/>
                <w:lang w:val="en-US"/>
              </w:rPr>
            </w:pPr>
            <w:r w:rsidRPr="00BE20B8">
              <w:rPr>
                <w:rFonts w:ascii="Cambria" w:hAnsi="Cambria"/>
                <w:sz w:val="22"/>
                <w:szCs w:val="22"/>
                <w:lang w:val="en-US"/>
              </w:rPr>
              <w:lastRenderedPageBreak/>
              <w:t>Medium</w:t>
            </w:r>
          </w:p>
        </w:tc>
        <w:tc>
          <w:tcPr>
            <w:tcW w:w="4597" w:type="dxa"/>
          </w:tcPr>
          <w:p w14:paraId="31BF1577" w14:textId="32FF056C" w:rsidR="00D7779C" w:rsidRDefault="002E270E" w:rsidP="002E270E">
            <w:pPr>
              <w:rPr>
                <w:rFonts w:ascii="Cambria" w:hAnsi="Cambria"/>
                <w:sz w:val="22"/>
                <w:szCs w:val="22"/>
                <w:lang w:val="en-US"/>
              </w:rPr>
            </w:pPr>
            <w:r w:rsidRPr="002E270E">
              <w:rPr>
                <w:rFonts w:ascii="Cambria" w:hAnsi="Cambria"/>
                <w:sz w:val="22"/>
                <w:szCs w:val="22"/>
                <w:lang w:val="en-US"/>
              </w:rPr>
              <w:t>Contained incident with limited user impact, no confirmed persistence or sensitive-data exposure, and normal controls remain effective.</w:t>
            </w:r>
          </w:p>
        </w:tc>
        <w:tc>
          <w:tcPr>
            <w:tcW w:w="3006" w:type="dxa"/>
          </w:tcPr>
          <w:p w14:paraId="0AA7559E" w14:textId="5A02ECF8" w:rsidR="00D7779C" w:rsidRDefault="00F54603" w:rsidP="00F54603">
            <w:pPr>
              <w:rPr>
                <w:rFonts w:ascii="Cambria" w:hAnsi="Cambria"/>
                <w:sz w:val="22"/>
                <w:szCs w:val="22"/>
                <w:lang w:val="en-US"/>
              </w:rPr>
            </w:pPr>
            <w:r w:rsidRPr="00F54603">
              <w:rPr>
                <w:rFonts w:ascii="Cambria" w:hAnsi="Cambria"/>
                <w:sz w:val="22"/>
                <w:szCs w:val="22"/>
                <w:lang w:val="en-US"/>
              </w:rPr>
              <w:t>Isolated malware blocked before execution with no lateral movement.</w:t>
            </w:r>
          </w:p>
        </w:tc>
      </w:tr>
      <w:tr w:rsidR="00D7779C" w14:paraId="356DFCD5" w14:textId="77777777" w:rsidTr="00815A86">
        <w:tc>
          <w:tcPr>
            <w:tcW w:w="1413" w:type="dxa"/>
          </w:tcPr>
          <w:p w14:paraId="32D18D11" w14:textId="520ACBE3" w:rsidR="00D7779C" w:rsidRDefault="004064BF" w:rsidP="004064BF">
            <w:pPr>
              <w:rPr>
                <w:rFonts w:ascii="Cambria" w:hAnsi="Cambria"/>
                <w:sz w:val="22"/>
                <w:szCs w:val="22"/>
                <w:lang w:val="en-US"/>
              </w:rPr>
            </w:pPr>
            <w:r w:rsidRPr="004064BF">
              <w:rPr>
                <w:rFonts w:ascii="Cambria" w:hAnsi="Cambria"/>
                <w:sz w:val="22"/>
                <w:szCs w:val="22"/>
                <w:lang w:val="en-US"/>
              </w:rPr>
              <w:t>Low</w:t>
            </w:r>
          </w:p>
        </w:tc>
        <w:tc>
          <w:tcPr>
            <w:tcW w:w="4597" w:type="dxa"/>
          </w:tcPr>
          <w:p w14:paraId="2C1D8936" w14:textId="410B9045" w:rsidR="00D7779C" w:rsidRDefault="00AA2D52" w:rsidP="00AA2D52">
            <w:pPr>
              <w:rPr>
                <w:rFonts w:ascii="Cambria" w:hAnsi="Cambria"/>
                <w:sz w:val="22"/>
                <w:szCs w:val="22"/>
                <w:lang w:val="en-US"/>
              </w:rPr>
            </w:pPr>
            <w:r w:rsidRPr="00AA2D52">
              <w:rPr>
                <w:rFonts w:ascii="Cambria" w:hAnsi="Cambria"/>
                <w:sz w:val="22"/>
                <w:szCs w:val="22"/>
                <w:lang w:val="en-US"/>
              </w:rPr>
              <w:t>Benign alert or minor policy violation with no material compromise or service impact.</w:t>
            </w:r>
          </w:p>
        </w:tc>
        <w:tc>
          <w:tcPr>
            <w:tcW w:w="3006" w:type="dxa"/>
          </w:tcPr>
          <w:p w14:paraId="0425B3C3" w14:textId="2A3F721F" w:rsidR="00D7779C" w:rsidRDefault="00892F73" w:rsidP="00892F73">
            <w:pPr>
              <w:rPr>
                <w:rFonts w:ascii="Cambria" w:hAnsi="Cambria"/>
                <w:sz w:val="22"/>
                <w:szCs w:val="22"/>
                <w:lang w:val="en-US"/>
              </w:rPr>
            </w:pPr>
            <w:r w:rsidRPr="00892F73">
              <w:rPr>
                <w:rFonts w:ascii="Cambria" w:hAnsi="Cambria"/>
                <w:sz w:val="22"/>
                <w:szCs w:val="22"/>
                <w:lang w:val="en-US"/>
              </w:rPr>
              <w:t>False positive confirmed by investigation.</w:t>
            </w:r>
          </w:p>
        </w:tc>
      </w:tr>
    </w:tbl>
    <w:p w14:paraId="6C1E0160" w14:textId="122F3FC5" w:rsidR="000B1E45" w:rsidRDefault="000B1E45" w:rsidP="004064BF">
      <w:pPr>
        <w:rPr>
          <w:rFonts w:ascii="Cambria" w:hAnsi="Cambria"/>
          <w:sz w:val="22"/>
          <w:szCs w:val="22"/>
          <w:lang w:val="en-US"/>
        </w:rPr>
      </w:pPr>
    </w:p>
    <w:p w14:paraId="54B8A758" w14:textId="77777777" w:rsidR="00737969" w:rsidRPr="00737969" w:rsidRDefault="00737969" w:rsidP="00737969">
      <w:pPr>
        <w:rPr>
          <w:rFonts w:ascii="Cambria" w:hAnsi="Cambria"/>
          <w:sz w:val="22"/>
          <w:szCs w:val="22"/>
          <w:lang w:val="en-US"/>
        </w:rPr>
      </w:pPr>
      <w:r w:rsidRPr="00737969">
        <w:rPr>
          <w:rFonts w:ascii="Cambria" w:hAnsi="Cambria"/>
          <w:sz w:val="22"/>
          <w:szCs w:val="22"/>
          <w:lang w:val="en-US"/>
        </w:rPr>
        <w:t>Initial severity: CRITICAL. E06 confirms ransomware indicators on FS01 and mass file changes on FIN-PC07; E07 confirms assessment-related service impact; E03 raises concern about BAK01 because svc_backup has administrative access to both FS01 and BAK01; E04 raises a credible but unproven exfiltration concern. Severity remains Critical until the team demonstrates bounded scope, safe backups, and controlled identity access. The 11:00 examination for 100 learners makes the impact time-sensitive but does not justify unsafe restoration.</w:t>
      </w:r>
    </w:p>
    <w:p w14:paraId="09712582" w14:textId="222DCFDA" w:rsidR="00737969" w:rsidRPr="00411156" w:rsidRDefault="00CF4FB7" w:rsidP="00CF4FB7">
      <w:pPr>
        <w:spacing w:after="0"/>
        <w:rPr>
          <w:rFonts w:ascii="Cambria" w:hAnsi="Cambria"/>
          <w:sz w:val="22"/>
          <w:szCs w:val="22"/>
          <w:u w:val="single"/>
          <w:lang w:val="en-US"/>
        </w:rPr>
      </w:pPr>
      <w:r w:rsidRPr="00411156">
        <w:rPr>
          <w:rFonts w:ascii="Cambria" w:hAnsi="Cambria"/>
          <w:sz w:val="22"/>
          <w:szCs w:val="22"/>
          <w:u w:val="single"/>
          <w:lang w:val="en-US"/>
        </w:rPr>
        <w:t>Asset and CIA impact assessment</w:t>
      </w:r>
    </w:p>
    <w:tbl>
      <w:tblPr>
        <w:tblStyle w:val="TableGrid"/>
        <w:tblW w:w="10066" w:type="dxa"/>
        <w:tblInd w:w="-572" w:type="dxa"/>
        <w:tblLook w:val="04A0" w:firstRow="1" w:lastRow="0" w:firstColumn="1" w:lastColumn="0" w:noHBand="0" w:noVBand="1"/>
      </w:tblPr>
      <w:tblGrid>
        <w:gridCol w:w="1696"/>
        <w:gridCol w:w="2186"/>
        <w:gridCol w:w="2217"/>
        <w:gridCol w:w="2286"/>
        <w:gridCol w:w="1681"/>
      </w:tblGrid>
      <w:tr w:rsidR="0086677C" w14:paraId="1DDB50EF" w14:textId="77777777" w:rsidTr="007B1A10">
        <w:tc>
          <w:tcPr>
            <w:tcW w:w="1696" w:type="dxa"/>
          </w:tcPr>
          <w:p w14:paraId="70293A22" w14:textId="20269508" w:rsidR="0086677C" w:rsidRDefault="00AF4231" w:rsidP="003835FA">
            <w:pPr>
              <w:jc w:val="center"/>
              <w:rPr>
                <w:rFonts w:ascii="Cambria" w:hAnsi="Cambria"/>
                <w:sz w:val="22"/>
                <w:szCs w:val="22"/>
                <w:lang w:val="en-US"/>
              </w:rPr>
            </w:pPr>
            <w:r w:rsidRPr="00AF4231">
              <w:rPr>
                <w:rFonts w:ascii="Cambria" w:hAnsi="Cambria"/>
                <w:b/>
                <w:sz w:val="22"/>
                <w:szCs w:val="22"/>
                <w:lang w:val="en-US"/>
              </w:rPr>
              <w:t>Asset / data</w:t>
            </w:r>
          </w:p>
        </w:tc>
        <w:tc>
          <w:tcPr>
            <w:tcW w:w="2186" w:type="dxa"/>
          </w:tcPr>
          <w:p w14:paraId="78A80EFA" w14:textId="4F226216" w:rsidR="0086677C" w:rsidRDefault="0043376F" w:rsidP="003835FA">
            <w:pPr>
              <w:jc w:val="center"/>
              <w:rPr>
                <w:rFonts w:ascii="Cambria" w:hAnsi="Cambria"/>
                <w:sz w:val="22"/>
                <w:szCs w:val="22"/>
                <w:lang w:val="en-US"/>
              </w:rPr>
            </w:pPr>
            <w:r w:rsidRPr="0043376F">
              <w:rPr>
                <w:rFonts w:ascii="Cambria" w:hAnsi="Cambria"/>
                <w:b/>
                <w:sz w:val="22"/>
                <w:szCs w:val="22"/>
                <w:lang w:val="en-US"/>
              </w:rPr>
              <w:t>Status from evidence</w:t>
            </w:r>
          </w:p>
        </w:tc>
        <w:tc>
          <w:tcPr>
            <w:tcW w:w="2217" w:type="dxa"/>
          </w:tcPr>
          <w:p w14:paraId="62538AEC" w14:textId="31184D9A" w:rsidR="0086677C" w:rsidRDefault="002267E3" w:rsidP="003835FA">
            <w:pPr>
              <w:jc w:val="center"/>
              <w:rPr>
                <w:rFonts w:ascii="Cambria" w:hAnsi="Cambria"/>
                <w:sz w:val="22"/>
                <w:szCs w:val="22"/>
                <w:lang w:val="en-US"/>
              </w:rPr>
            </w:pPr>
            <w:r w:rsidRPr="002267E3">
              <w:rPr>
                <w:rFonts w:ascii="Cambria" w:hAnsi="Cambria"/>
                <w:b/>
                <w:sz w:val="22"/>
                <w:szCs w:val="22"/>
                <w:lang w:val="en-US"/>
              </w:rPr>
              <w:t>Confidentiality</w:t>
            </w:r>
          </w:p>
        </w:tc>
        <w:tc>
          <w:tcPr>
            <w:tcW w:w="2286" w:type="dxa"/>
          </w:tcPr>
          <w:p w14:paraId="3A05748C" w14:textId="2D0A4ED8" w:rsidR="0086677C" w:rsidRDefault="00060043" w:rsidP="003835FA">
            <w:pPr>
              <w:jc w:val="center"/>
              <w:rPr>
                <w:rFonts w:ascii="Cambria" w:hAnsi="Cambria"/>
                <w:sz w:val="22"/>
                <w:szCs w:val="22"/>
                <w:lang w:val="en-US"/>
              </w:rPr>
            </w:pPr>
            <w:r w:rsidRPr="00060043">
              <w:rPr>
                <w:rFonts w:ascii="Cambria" w:hAnsi="Cambria"/>
                <w:b/>
                <w:sz w:val="22"/>
                <w:szCs w:val="22"/>
                <w:lang w:val="en-US"/>
              </w:rPr>
              <w:t>Integrity</w:t>
            </w:r>
          </w:p>
        </w:tc>
        <w:tc>
          <w:tcPr>
            <w:tcW w:w="1681" w:type="dxa"/>
          </w:tcPr>
          <w:p w14:paraId="7E54FF83" w14:textId="39DBEEA5" w:rsidR="0086677C" w:rsidRDefault="003835FA" w:rsidP="003835FA">
            <w:pPr>
              <w:jc w:val="center"/>
              <w:rPr>
                <w:rFonts w:ascii="Cambria" w:hAnsi="Cambria"/>
                <w:sz w:val="22"/>
                <w:szCs w:val="22"/>
                <w:lang w:val="en-US"/>
              </w:rPr>
            </w:pPr>
            <w:r w:rsidRPr="003835FA">
              <w:rPr>
                <w:rFonts w:ascii="Cambria" w:hAnsi="Cambria"/>
                <w:b/>
                <w:sz w:val="22"/>
                <w:szCs w:val="22"/>
                <w:lang w:val="en-US"/>
              </w:rPr>
              <w:t>Availability</w:t>
            </w:r>
          </w:p>
        </w:tc>
      </w:tr>
      <w:tr w:rsidR="0086677C" w14:paraId="29946861" w14:textId="77777777" w:rsidTr="007B1A10">
        <w:tc>
          <w:tcPr>
            <w:tcW w:w="1696" w:type="dxa"/>
          </w:tcPr>
          <w:p w14:paraId="01BC9C8C" w14:textId="64C905F5" w:rsidR="0086677C" w:rsidRDefault="00097CCE" w:rsidP="00097CCE">
            <w:pPr>
              <w:rPr>
                <w:rFonts w:ascii="Cambria" w:hAnsi="Cambria"/>
                <w:sz w:val="22"/>
                <w:szCs w:val="22"/>
                <w:lang w:val="en-US"/>
              </w:rPr>
            </w:pPr>
            <w:r w:rsidRPr="00097CCE">
              <w:rPr>
                <w:rFonts w:ascii="Cambria" w:hAnsi="Cambria"/>
                <w:sz w:val="22"/>
                <w:szCs w:val="22"/>
                <w:lang w:val="en-US"/>
              </w:rPr>
              <w:t>FIN-PC07; finance and payroll material</w:t>
            </w:r>
          </w:p>
        </w:tc>
        <w:tc>
          <w:tcPr>
            <w:tcW w:w="2186" w:type="dxa"/>
          </w:tcPr>
          <w:p w14:paraId="3BCE516B" w14:textId="3D26881D" w:rsidR="0086677C" w:rsidRDefault="00936591" w:rsidP="00936591">
            <w:pPr>
              <w:rPr>
                <w:rFonts w:ascii="Cambria" w:hAnsi="Cambria"/>
                <w:sz w:val="22"/>
                <w:szCs w:val="22"/>
                <w:lang w:val="en-US"/>
              </w:rPr>
            </w:pPr>
            <w:r w:rsidRPr="00936591">
              <w:rPr>
                <w:rFonts w:ascii="Cambria" w:hAnsi="Cambria"/>
                <w:sz w:val="22"/>
                <w:szCs w:val="22"/>
                <w:lang w:val="en-US"/>
              </w:rPr>
              <w:t>Affected: mass file changes (E06); earlier attachment and 1.2 GB upload (E01, E04</w:t>
            </w:r>
          </w:p>
        </w:tc>
        <w:tc>
          <w:tcPr>
            <w:tcW w:w="2217" w:type="dxa"/>
          </w:tcPr>
          <w:p w14:paraId="7516564E" w14:textId="57C90736" w:rsidR="0086677C" w:rsidRDefault="009B7372" w:rsidP="009B7372">
            <w:pPr>
              <w:rPr>
                <w:rFonts w:ascii="Cambria" w:hAnsi="Cambria"/>
                <w:sz w:val="22"/>
                <w:szCs w:val="22"/>
                <w:lang w:val="en-US"/>
              </w:rPr>
            </w:pPr>
            <w:r w:rsidRPr="009B7372">
              <w:rPr>
                <w:rFonts w:ascii="Cambria" w:hAnsi="Cambria"/>
                <w:sz w:val="22"/>
                <w:szCs w:val="22"/>
                <w:lang w:val="en-US"/>
              </w:rPr>
              <w:t>Potentially high: transfer content unknown</w:t>
            </w:r>
          </w:p>
        </w:tc>
        <w:tc>
          <w:tcPr>
            <w:tcW w:w="2286" w:type="dxa"/>
          </w:tcPr>
          <w:p w14:paraId="74F9D669" w14:textId="74552B28" w:rsidR="0086677C" w:rsidRDefault="003C05E6" w:rsidP="003C05E6">
            <w:pPr>
              <w:rPr>
                <w:rFonts w:ascii="Cambria" w:hAnsi="Cambria"/>
                <w:sz w:val="22"/>
                <w:szCs w:val="22"/>
                <w:lang w:val="en-US"/>
              </w:rPr>
            </w:pPr>
            <w:r w:rsidRPr="003C05E6">
              <w:rPr>
                <w:rFonts w:ascii="Cambria" w:hAnsi="Cambria"/>
                <w:sz w:val="22"/>
                <w:szCs w:val="22"/>
                <w:lang w:val="en-US"/>
              </w:rPr>
              <w:t>High concern: mass changes; establish what was modified.</w:t>
            </w:r>
          </w:p>
        </w:tc>
        <w:tc>
          <w:tcPr>
            <w:tcW w:w="1681" w:type="dxa"/>
          </w:tcPr>
          <w:p w14:paraId="2FA35F86" w14:textId="1329EB4C" w:rsidR="0086677C" w:rsidRDefault="004E1B3D" w:rsidP="004E1B3D">
            <w:pPr>
              <w:rPr>
                <w:rFonts w:ascii="Cambria" w:hAnsi="Cambria"/>
                <w:sz w:val="22"/>
                <w:szCs w:val="22"/>
                <w:lang w:val="en-US"/>
              </w:rPr>
            </w:pPr>
            <w:r w:rsidRPr="004E1B3D">
              <w:rPr>
                <w:rFonts w:ascii="Cambria" w:hAnsi="Cambria"/>
                <w:sz w:val="22"/>
                <w:szCs w:val="22"/>
                <w:lang w:val="en-US"/>
              </w:rPr>
              <w:t>Affected; isolate immediately after rapid volatile capture if safe.</w:t>
            </w:r>
          </w:p>
        </w:tc>
      </w:tr>
      <w:tr w:rsidR="0086677C" w14:paraId="25C39B64" w14:textId="77777777" w:rsidTr="007B1A10">
        <w:tc>
          <w:tcPr>
            <w:tcW w:w="1696" w:type="dxa"/>
          </w:tcPr>
          <w:p w14:paraId="3D751CC4" w14:textId="2ADAA04E" w:rsidR="0086677C" w:rsidRDefault="00BB1F5B" w:rsidP="00BB1F5B">
            <w:pPr>
              <w:rPr>
                <w:rFonts w:ascii="Cambria" w:hAnsi="Cambria"/>
                <w:sz w:val="22"/>
                <w:szCs w:val="22"/>
                <w:lang w:val="en-US"/>
              </w:rPr>
            </w:pPr>
            <w:r w:rsidRPr="00BB1F5B">
              <w:rPr>
                <w:rFonts w:ascii="Cambria" w:hAnsi="Cambria"/>
                <w:sz w:val="22"/>
                <w:szCs w:val="22"/>
                <w:lang w:val="en-US"/>
              </w:rPr>
              <w:t>FS01 shared files; learner/finance documents may reside here</w:t>
            </w:r>
          </w:p>
        </w:tc>
        <w:tc>
          <w:tcPr>
            <w:tcW w:w="2186" w:type="dxa"/>
          </w:tcPr>
          <w:p w14:paraId="50DD68A3" w14:textId="21DC223C" w:rsidR="0086677C" w:rsidRDefault="00104502" w:rsidP="00104502">
            <w:pPr>
              <w:rPr>
                <w:rFonts w:ascii="Cambria" w:hAnsi="Cambria"/>
                <w:sz w:val="22"/>
                <w:szCs w:val="22"/>
                <w:lang w:val="en-US"/>
              </w:rPr>
            </w:pPr>
            <w:r w:rsidRPr="00104502">
              <w:rPr>
                <w:rFonts w:ascii="Cambria" w:hAnsi="Cambria"/>
                <w:sz w:val="22"/>
                <w:szCs w:val="22"/>
                <w:lang w:val="en-US"/>
              </w:rPr>
              <w:t xml:space="preserve">Ransom </w:t>
            </w:r>
            <w:proofErr w:type="gramStart"/>
            <w:r w:rsidRPr="00104502">
              <w:rPr>
                <w:rFonts w:ascii="Cambria" w:hAnsi="Cambria"/>
                <w:sz w:val="22"/>
                <w:szCs w:val="22"/>
                <w:lang w:val="en-US"/>
              </w:rPr>
              <w:t>note</w:t>
            </w:r>
            <w:proofErr w:type="gramEnd"/>
            <w:r w:rsidRPr="00104502">
              <w:rPr>
                <w:rFonts w:ascii="Cambria" w:hAnsi="Cambria"/>
                <w:sz w:val="22"/>
                <w:szCs w:val="22"/>
                <w:lang w:val="en-US"/>
              </w:rPr>
              <w:t xml:space="preserve"> and .locked files confirmed (E06).</w:t>
            </w:r>
          </w:p>
        </w:tc>
        <w:tc>
          <w:tcPr>
            <w:tcW w:w="2217" w:type="dxa"/>
          </w:tcPr>
          <w:p w14:paraId="59042276" w14:textId="297ACF5E" w:rsidR="0086677C" w:rsidRDefault="009549E6" w:rsidP="009549E6">
            <w:pPr>
              <w:rPr>
                <w:rFonts w:ascii="Cambria" w:hAnsi="Cambria"/>
                <w:sz w:val="22"/>
                <w:szCs w:val="22"/>
                <w:lang w:val="en-US"/>
              </w:rPr>
            </w:pPr>
            <w:r w:rsidRPr="009549E6">
              <w:rPr>
                <w:rFonts w:ascii="Cambria" w:hAnsi="Cambria"/>
                <w:sz w:val="22"/>
                <w:szCs w:val="22"/>
                <w:lang w:val="en-US"/>
              </w:rPr>
              <w:t>Potential exposure depends on accessed/transferred files.</w:t>
            </w:r>
          </w:p>
        </w:tc>
        <w:tc>
          <w:tcPr>
            <w:tcW w:w="2286" w:type="dxa"/>
          </w:tcPr>
          <w:p w14:paraId="0EAADC44" w14:textId="246405DD" w:rsidR="0086677C" w:rsidRDefault="00262C7B" w:rsidP="00262C7B">
            <w:pPr>
              <w:rPr>
                <w:rFonts w:ascii="Cambria" w:hAnsi="Cambria"/>
                <w:sz w:val="22"/>
                <w:szCs w:val="22"/>
                <w:lang w:val="en-US"/>
              </w:rPr>
            </w:pPr>
            <w:r w:rsidRPr="00262C7B">
              <w:rPr>
                <w:rFonts w:ascii="Cambria" w:hAnsi="Cambria"/>
                <w:sz w:val="22"/>
                <w:szCs w:val="22"/>
                <w:lang w:val="en-US"/>
              </w:rPr>
              <w:t>High: encrypted/modified files; trusted state unknown.</w:t>
            </w:r>
          </w:p>
        </w:tc>
        <w:tc>
          <w:tcPr>
            <w:tcW w:w="1681" w:type="dxa"/>
          </w:tcPr>
          <w:p w14:paraId="4BD0D68C" w14:textId="7AFB7229" w:rsidR="0086677C" w:rsidRDefault="00BC0A6A" w:rsidP="00BC0A6A">
            <w:pPr>
              <w:rPr>
                <w:rFonts w:ascii="Cambria" w:hAnsi="Cambria"/>
                <w:sz w:val="22"/>
                <w:szCs w:val="22"/>
                <w:lang w:val="en-US"/>
              </w:rPr>
            </w:pPr>
            <w:r w:rsidRPr="00BC0A6A">
              <w:rPr>
                <w:rFonts w:ascii="Cambria" w:hAnsi="Cambria"/>
                <w:sz w:val="22"/>
                <w:szCs w:val="22"/>
                <w:lang w:val="en-US"/>
              </w:rPr>
              <w:t>Severely affected; isolate and preserve; portal depends on it.</w:t>
            </w:r>
          </w:p>
        </w:tc>
      </w:tr>
      <w:tr w:rsidR="0086677C" w14:paraId="6383DDA4" w14:textId="77777777" w:rsidTr="007B1A10">
        <w:tc>
          <w:tcPr>
            <w:tcW w:w="1696" w:type="dxa"/>
          </w:tcPr>
          <w:p w14:paraId="5C2D1FB2" w14:textId="22B104C2" w:rsidR="0086677C" w:rsidRDefault="004903F9" w:rsidP="004903F9">
            <w:pPr>
              <w:rPr>
                <w:rFonts w:ascii="Cambria" w:hAnsi="Cambria"/>
                <w:sz w:val="22"/>
                <w:szCs w:val="22"/>
                <w:lang w:val="en-US"/>
              </w:rPr>
            </w:pPr>
            <w:r w:rsidRPr="004903F9">
              <w:rPr>
                <w:rFonts w:ascii="Cambria" w:hAnsi="Cambria"/>
                <w:sz w:val="22"/>
                <w:szCs w:val="22"/>
                <w:lang w:val="en-US"/>
              </w:rPr>
              <w:t>BAK01 backup repository</w:t>
            </w:r>
          </w:p>
        </w:tc>
        <w:tc>
          <w:tcPr>
            <w:tcW w:w="2186" w:type="dxa"/>
          </w:tcPr>
          <w:p w14:paraId="4A25DDBC" w14:textId="060147C5" w:rsidR="0086677C" w:rsidRDefault="007B551B" w:rsidP="007B551B">
            <w:pPr>
              <w:rPr>
                <w:rFonts w:ascii="Cambria" w:hAnsi="Cambria"/>
                <w:sz w:val="22"/>
                <w:szCs w:val="22"/>
                <w:lang w:val="en-US"/>
              </w:rPr>
            </w:pPr>
            <w:r w:rsidRPr="007B551B">
              <w:rPr>
                <w:rFonts w:ascii="Cambria" w:hAnsi="Cambria"/>
                <w:sz w:val="22"/>
                <w:szCs w:val="22"/>
                <w:lang w:val="en-US"/>
              </w:rPr>
              <w:t xml:space="preserve">Admin logon by svc_backup (E03); network backup is not immutable; disconnected backup is </w:t>
            </w:r>
            <w:proofErr w:type="gramStart"/>
            <w:r w:rsidRPr="007B551B">
              <w:rPr>
                <w:rFonts w:ascii="Cambria" w:hAnsi="Cambria"/>
                <w:sz w:val="22"/>
                <w:szCs w:val="22"/>
                <w:lang w:val="en-US"/>
              </w:rPr>
              <w:t>Day −3</w:t>
            </w:r>
            <w:proofErr w:type="gramEnd"/>
            <w:r w:rsidRPr="007B551B">
              <w:rPr>
                <w:rFonts w:ascii="Cambria" w:hAnsi="Cambria"/>
                <w:sz w:val="22"/>
                <w:szCs w:val="22"/>
                <w:lang w:val="en-US"/>
              </w:rPr>
              <w:t xml:space="preserve"> 17:00.</w:t>
            </w:r>
          </w:p>
        </w:tc>
        <w:tc>
          <w:tcPr>
            <w:tcW w:w="2217" w:type="dxa"/>
          </w:tcPr>
          <w:p w14:paraId="29B8489E" w14:textId="10FD4533" w:rsidR="0086677C" w:rsidRDefault="00947BAA" w:rsidP="00947BAA">
            <w:pPr>
              <w:rPr>
                <w:rFonts w:ascii="Cambria" w:hAnsi="Cambria"/>
                <w:sz w:val="22"/>
                <w:szCs w:val="22"/>
                <w:lang w:val="en-US"/>
              </w:rPr>
            </w:pPr>
            <w:r w:rsidRPr="00947BAA">
              <w:rPr>
                <w:rFonts w:ascii="Cambria" w:hAnsi="Cambria"/>
                <w:sz w:val="22"/>
                <w:szCs w:val="22"/>
                <w:lang w:val="en-US"/>
              </w:rPr>
              <w:t>Unknown; assess access and exfiltration.</w:t>
            </w:r>
          </w:p>
        </w:tc>
        <w:tc>
          <w:tcPr>
            <w:tcW w:w="2286" w:type="dxa"/>
          </w:tcPr>
          <w:p w14:paraId="1DC6AEA4" w14:textId="0DD51C3F" w:rsidR="0086677C" w:rsidRDefault="009D4694" w:rsidP="009D4694">
            <w:pPr>
              <w:rPr>
                <w:rFonts w:ascii="Cambria" w:hAnsi="Cambria"/>
                <w:sz w:val="22"/>
                <w:szCs w:val="22"/>
                <w:lang w:val="en-US"/>
              </w:rPr>
            </w:pPr>
            <w:r w:rsidRPr="009D4694">
              <w:rPr>
                <w:rFonts w:ascii="Cambria" w:hAnsi="Cambria"/>
                <w:sz w:val="22"/>
                <w:szCs w:val="22"/>
                <w:lang w:val="en-US"/>
              </w:rPr>
              <w:t>High concern: backup deletion/modification possible.</w:t>
            </w:r>
          </w:p>
        </w:tc>
        <w:tc>
          <w:tcPr>
            <w:tcW w:w="1681" w:type="dxa"/>
          </w:tcPr>
          <w:p w14:paraId="6A2689DD" w14:textId="3BB49F0F" w:rsidR="0086677C" w:rsidRDefault="00E0736D" w:rsidP="00E0736D">
            <w:pPr>
              <w:rPr>
                <w:rFonts w:ascii="Cambria" w:hAnsi="Cambria"/>
                <w:sz w:val="22"/>
                <w:szCs w:val="22"/>
                <w:lang w:val="en-US"/>
              </w:rPr>
            </w:pPr>
            <w:r w:rsidRPr="00E0736D">
              <w:rPr>
                <w:rFonts w:ascii="Cambria" w:hAnsi="Cambria"/>
                <w:sz w:val="22"/>
                <w:szCs w:val="22"/>
                <w:lang w:val="en-US"/>
              </w:rPr>
              <w:t>Critical recovery dependency; restrict network access and credentials.</w:t>
            </w:r>
          </w:p>
        </w:tc>
      </w:tr>
      <w:tr w:rsidR="0086677C" w14:paraId="58284367" w14:textId="77777777" w:rsidTr="007B1A10">
        <w:tc>
          <w:tcPr>
            <w:tcW w:w="1696" w:type="dxa"/>
          </w:tcPr>
          <w:p w14:paraId="54DACE2B" w14:textId="474F475B" w:rsidR="0086677C" w:rsidRDefault="00EC1219" w:rsidP="00EC1219">
            <w:pPr>
              <w:rPr>
                <w:rFonts w:ascii="Cambria" w:hAnsi="Cambria"/>
                <w:sz w:val="22"/>
                <w:szCs w:val="22"/>
                <w:lang w:val="en-US"/>
              </w:rPr>
            </w:pPr>
            <w:r w:rsidRPr="00EC1219">
              <w:rPr>
                <w:rFonts w:ascii="Cambria" w:hAnsi="Cambria"/>
                <w:sz w:val="22"/>
                <w:szCs w:val="22"/>
                <w:lang w:val="en-US"/>
              </w:rPr>
              <w:t>LMS01 learning portal</w:t>
            </w:r>
          </w:p>
        </w:tc>
        <w:tc>
          <w:tcPr>
            <w:tcW w:w="2186" w:type="dxa"/>
          </w:tcPr>
          <w:p w14:paraId="69242F8B" w14:textId="49DBC10F" w:rsidR="0086677C" w:rsidRDefault="001C01CA" w:rsidP="001C01CA">
            <w:pPr>
              <w:rPr>
                <w:rFonts w:ascii="Cambria" w:hAnsi="Cambria"/>
                <w:sz w:val="22"/>
                <w:szCs w:val="22"/>
                <w:lang w:val="en-US"/>
              </w:rPr>
            </w:pPr>
            <w:r w:rsidRPr="001C01CA">
              <w:rPr>
                <w:rFonts w:ascii="Cambria" w:hAnsi="Cambria"/>
                <w:sz w:val="22"/>
                <w:szCs w:val="22"/>
                <w:lang w:val="en-US"/>
              </w:rPr>
              <w:t>Login page loads but learning/assessment functions fail (E07); job reports success (E05).</w:t>
            </w:r>
          </w:p>
        </w:tc>
        <w:tc>
          <w:tcPr>
            <w:tcW w:w="2217" w:type="dxa"/>
          </w:tcPr>
          <w:p w14:paraId="2C40E53A" w14:textId="2AD42C66" w:rsidR="0086677C" w:rsidRDefault="00401E16" w:rsidP="00401E16">
            <w:pPr>
              <w:rPr>
                <w:rFonts w:ascii="Cambria" w:hAnsi="Cambria"/>
                <w:sz w:val="22"/>
                <w:szCs w:val="22"/>
                <w:lang w:val="en-US"/>
              </w:rPr>
            </w:pPr>
            <w:r w:rsidRPr="00401E16">
              <w:rPr>
                <w:rFonts w:ascii="Cambria" w:hAnsi="Cambria"/>
                <w:sz w:val="22"/>
                <w:szCs w:val="22"/>
                <w:lang w:val="en-US"/>
              </w:rPr>
              <w:t>Learner information scope unknown.</w:t>
            </w:r>
          </w:p>
        </w:tc>
        <w:tc>
          <w:tcPr>
            <w:tcW w:w="2286" w:type="dxa"/>
          </w:tcPr>
          <w:p w14:paraId="50A6B3F7" w14:textId="4469CD5D" w:rsidR="0086677C" w:rsidRDefault="00CD7F4B" w:rsidP="00CD7F4B">
            <w:pPr>
              <w:rPr>
                <w:rFonts w:ascii="Cambria" w:hAnsi="Cambria"/>
                <w:sz w:val="22"/>
                <w:szCs w:val="22"/>
                <w:lang w:val="en-US"/>
              </w:rPr>
            </w:pPr>
            <w:r w:rsidRPr="00CD7F4B">
              <w:rPr>
                <w:rFonts w:ascii="Cambria" w:hAnsi="Cambria"/>
                <w:sz w:val="22"/>
                <w:szCs w:val="22"/>
                <w:lang w:val="en-US"/>
              </w:rPr>
              <w:t>Unknown until app, storage and logs assessed.</w:t>
            </w:r>
          </w:p>
        </w:tc>
        <w:tc>
          <w:tcPr>
            <w:tcW w:w="1681" w:type="dxa"/>
          </w:tcPr>
          <w:p w14:paraId="2652F907" w14:textId="5C4C81DB" w:rsidR="0086677C" w:rsidRDefault="00144097" w:rsidP="00144097">
            <w:pPr>
              <w:rPr>
                <w:rFonts w:ascii="Cambria" w:hAnsi="Cambria"/>
                <w:sz w:val="22"/>
                <w:szCs w:val="22"/>
                <w:lang w:val="en-US"/>
              </w:rPr>
            </w:pPr>
            <w:r w:rsidRPr="00144097">
              <w:rPr>
                <w:rFonts w:ascii="Cambria" w:hAnsi="Cambria"/>
                <w:sz w:val="22"/>
                <w:szCs w:val="22"/>
                <w:lang w:val="en-US"/>
              </w:rPr>
              <w:t>High operational impact; do not reconnect to untrusted FS01.</w:t>
            </w:r>
          </w:p>
        </w:tc>
      </w:tr>
      <w:tr w:rsidR="0086677C" w14:paraId="49FD6364" w14:textId="77777777" w:rsidTr="007B1A10">
        <w:tc>
          <w:tcPr>
            <w:tcW w:w="1696" w:type="dxa"/>
          </w:tcPr>
          <w:p w14:paraId="1BAEB9A9" w14:textId="663A5B09" w:rsidR="0086677C" w:rsidRDefault="002951E8" w:rsidP="002951E8">
            <w:pPr>
              <w:rPr>
                <w:rFonts w:ascii="Cambria" w:hAnsi="Cambria"/>
                <w:sz w:val="22"/>
                <w:szCs w:val="22"/>
                <w:lang w:val="en-US"/>
              </w:rPr>
            </w:pPr>
            <w:r w:rsidRPr="002951E8">
              <w:rPr>
                <w:rFonts w:ascii="Cambria" w:hAnsi="Cambria"/>
                <w:sz w:val="22"/>
                <w:szCs w:val="22"/>
                <w:lang w:val="en-US"/>
              </w:rPr>
              <w:t>Microsoft 365 identity and email</w:t>
            </w:r>
          </w:p>
        </w:tc>
        <w:tc>
          <w:tcPr>
            <w:tcW w:w="2186" w:type="dxa"/>
          </w:tcPr>
          <w:p w14:paraId="191549CF" w14:textId="60C682C4" w:rsidR="0086677C" w:rsidRDefault="00F044A2" w:rsidP="00F044A2">
            <w:pPr>
              <w:rPr>
                <w:rFonts w:ascii="Cambria" w:hAnsi="Cambria"/>
                <w:sz w:val="22"/>
                <w:szCs w:val="22"/>
                <w:lang w:val="en-US"/>
              </w:rPr>
            </w:pPr>
            <w:r w:rsidRPr="00F044A2">
              <w:rPr>
                <w:rFonts w:ascii="Cambria" w:hAnsi="Cambria"/>
                <w:sz w:val="22"/>
                <w:szCs w:val="22"/>
                <w:lang w:val="en-US"/>
              </w:rPr>
              <w:t>Unfamiliar sign-in/new device (E02); email trust unverified (E08).</w:t>
            </w:r>
          </w:p>
        </w:tc>
        <w:tc>
          <w:tcPr>
            <w:tcW w:w="2217" w:type="dxa"/>
          </w:tcPr>
          <w:p w14:paraId="60BD53A1" w14:textId="0908C4CA" w:rsidR="0086677C" w:rsidRDefault="00F17F30" w:rsidP="00F17F30">
            <w:pPr>
              <w:rPr>
                <w:rFonts w:ascii="Cambria" w:hAnsi="Cambria"/>
                <w:sz w:val="22"/>
                <w:szCs w:val="22"/>
                <w:lang w:val="en-US"/>
              </w:rPr>
            </w:pPr>
            <w:r w:rsidRPr="00F17F30">
              <w:rPr>
                <w:rFonts w:ascii="Cambria" w:hAnsi="Cambria"/>
                <w:sz w:val="22"/>
                <w:szCs w:val="22"/>
                <w:lang w:val="en-US"/>
              </w:rPr>
              <w:t>Potential mailbox exposure.</w:t>
            </w:r>
          </w:p>
        </w:tc>
        <w:tc>
          <w:tcPr>
            <w:tcW w:w="2286" w:type="dxa"/>
          </w:tcPr>
          <w:p w14:paraId="5A3E21A0" w14:textId="02420D4C" w:rsidR="0086677C" w:rsidRDefault="00712A1C" w:rsidP="00712A1C">
            <w:pPr>
              <w:rPr>
                <w:rFonts w:ascii="Cambria" w:hAnsi="Cambria"/>
                <w:sz w:val="22"/>
                <w:szCs w:val="22"/>
                <w:lang w:val="en-US"/>
              </w:rPr>
            </w:pPr>
            <w:r w:rsidRPr="00712A1C">
              <w:rPr>
                <w:rFonts w:ascii="Cambria" w:hAnsi="Cambria"/>
                <w:sz w:val="22"/>
                <w:szCs w:val="22"/>
                <w:lang w:val="en-US"/>
              </w:rPr>
              <w:t>Potential mailbox rules, OAuth or token changes</w:t>
            </w:r>
          </w:p>
        </w:tc>
        <w:tc>
          <w:tcPr>
            <w:tcW w:w="1681" w:type="dxa"/>
          </w:tcPr>
          <w:p w14:paraId="1C9CE4AC" w14:textId="6BF2BF1F" w:rsidR="0086677C" w:rsidRDefault="00A62AFA" w:rsidP="00A62AFA">
            <w:pPr>
              <w:rPr>
                <w:rFonts w:ascii="Cambria" w:hAnsi="Cambria"/>
                <w:sz w:val="22"/>
                <w:szCs w:val="22"/>
                <w:lang w:val="en-US"/>
              </w:rPr>
            </w:pPr>
            <w:r w:rsidRPr="00A62AFA">
              <w:rPr>
                <w:rFonts w:ascii="Cambria" w:hAnsi="Cambria"/>
                <w:sz w:val="22"/>
                <w:szCs w:val="22"/>
                <w:lang w:val="en-US"/>
              </w:rPr>
              <w:t xml:space="preserve">Identity </w:t>
            </w:r>
            <w:proofErr w:type="gramStart"/>
            <w:r w:rsidRPr="00A62AFA">
              <w:rPr>
                <w:rFonts w:ascii="Cambria" w:hAnsi="Cambria"/>
                <w:sz w:val="22"/>
                <w:szCs w:val="22"/>
                <w:lang w:val="en-US"/>
              </w:rPr>
              <w:t>plane</w:t>
            </w:r>
            <w:proofErr w:type="gramEnd"/>
            <w:r w:rsidRPr="00A62AFA">
              <w:rPr>
                <w:rFonts w:ascii="Cambria" w:hAnsi="Cambria"/>
                <w:sz w:val="22"/>
                <w:szCs w:val="22"/>
                <w:lang w:val="en-US"/>
              </w:rPr>
              <w:t xml:space="preserve"> may enable further access; secure from </w:t>
            </w:r>
            <w:r w:rsidRPr="00A62AFA">
              <w:rPr>
                <w:rFonts w:ascii="Cambria" w:hAnsi="Cambria"/>
                <w:sz w:val="22"/>
                <w:szCs w:val="22"/>
                <w:lang w:val="en-US"/>
              </w:rPr>
              <w:lastRenderedPageBreak/>
              <w:t>clean admin session.</w:t>
            </w:r>
          </w:p>
        </w:tc>
      </w:tr>
      <w:tr w:rsidR="00626BE4" w14:paraId="36F4B532" w14:textId="77777777" w:rsidTr="007B1A10">
        <w:tc>
          <w:tcPr>
            <w:tcW w:w="1696" w:type="dxa"/>
          </w:tcPr>
          <w:p w14:paraId="6E0C4652" w14:textId="5E9FD21C" w:rsidR="00626BE4" w:rsidRPr="002951E8" w:rsidRDefault="008B4DB8" w:rsidP="008B4DB8">
            <w:pPr>
              <w:rPr>
                <w:rFonts w:ascii="Cambria" w:hAnsi="Cambria"/>
                <w:sz w:val="22"/>
                <w:szCs w:val="22"/>
                <w:lang w:val="en-US"/>
              </w:rPr>
            </w:pPr>
            <w:r w:rsidRPr="008B4DB8">
              <w:rPr>
                <w:rFonts w:ascii="Cambria" w:hAnsi="Cambria"/>
                <w:sz w:val="22"/>
                <w:szCs w:val="22"/>
                <w:lang w:val="en-US"/>
              </w:rPr>
              <w:lastRenderedPageBreak/>
              <w:t>Learner records: contact, admissions, assessment</w:t>
            </w:r>
          </w:p>
        </w:tc>
        <w:tc>
          <w:tcPr>
            <w:tcW w:w="2186" w:type="dxa"/>
          </w:tcPr>
          <w:p w14:paraId="67F2BD02" w14:textId="219F90B4" w:rsidR="00626BE4" w:rsidRDefault="009A0A2B" w:rsidP="009A0A2B">
            <w:pPr>
              <w:rPr>
                <w:rFonts w:ascii="Cambria" w:hAnsi="Cambria"/>
                <w:sz w:val="22"/>
                <w:szCs w:val="22"/>
                <w:lang w:val="en-US"/>
              </w:rPr>
            </w:pPr>
            <w:r w:rsidRPr="009A0A2B">
              <w:rPr>
                <w:rFonts w:ascii="Cambria" w:hAnsi="Cambria"/>
                <w:sz w:val="22"/>
                <w:szCs w:val="22"/>
                <w:lang w:val="en-US"/>
              </w:rPr>
              <w:t>Held by institute; no direct proof of theft in evidence pack.</w:t>
            </w:r>
          </w:p>
        </w:tc>
        <w:tc>
          <w:tcPr>
            <w:tcW w:w="2217" w:type="dxa"/>
          </w:tcPr>
          <w:p w14:paraId="6649F46E" w14:textId="3F42B7AD" w:rsidR="00626BE4" w:rsidRDefault="00B526A9" w:rsidP="00B526A9">
            <w:pPr>
              <w:rPr>
                <w:rFonts w:ascii="Cambria" w:hAnsi="Cambria"/>
                <w:sz w:val="22"/>
                <w:szCs w:val="22"/>
                <w:lang w:val="en-US"/>
              </w:rPr>
            </w:pPr>
            <w:r w:rsidRPr="00B526A9">
              <w:rPr>
                <w:rFonts w:ascii="Cambria" w:hAnsi="Cambria"/>
                <w:sz w:val="22"/>
                <w:szCs w:val="22"/>
                <w:lang w:val="en-US"/>
              </w:rPr>
              <w:t>Potential impact, not confirmed breach.</w:t>
            </w:r>
          </w:p>
        </w:tc>
        <w:tc>
          <w:tcPr>
            <w:tcW w:w="2286" w:type="dxa"/>
          </w:tcPr>
          <w:p w14:paraId="3E32FFB8" w14:textId="72F2A197" w:rsidR="00626BE4" w:rsidRDefault="00E802D7" w:rsidP="00E802D7">
            <w:pPr>
              <w:rPr>
                <w:rFonts w:ascii="Cambria" w:hAnsi="Cambria"/>
                <w:sz w:val="22"/>
                <w:szCs w:val="22"/>
                <w:lang w:val="en-US"/>
              </w:rPr>
            </w:pPr>
            <w:r w:rsidRPr="00E802D7">
              <w:rPr>
                <w:rFonts w:ascii="Cambria" w:hAnsi="Cambria"/>
                <w:sz w:val="22"/>
                <w:szCs w:val="22"/>
                <w:lang w:val="en-US"/>
              </w:rPr>
              <w:t>Unknown; verify integrity after recovery.</w:t>
            </w:r>
          </w:p>
        </w:tc>
        <w:tc>
          <w:tcPr>
            <w:tcW w:w="1681" w:type="dxa"/>
          </w:tcPr>
          <w:p w14:paraId="458914EE" w14:textId="3061DACD" w:rsidR="00626BE4" w:rsidRDefault="00793872" w:rsidP="00793872">
            <w:pPr>
              <w:rPr>
                <w:rFonts w:ascii="Cambria" w:hAnsi="Cambria"/>
                <w:sz w:val="22"/>
                <w:szCs w:val="22"/>
                <w:lang w:val="en-US"/>
              </w:rPr>
            </w:pPr>
            <w:r w:rsidRPr="00793872">
              <w:rPr>
                <w:rFonts w:ascii="Cambria" w:hAnsi="Cambria"/>
                <w:sz w:val="22"/>
                <w:szCs w:val="22"/>
                <w:lang w:val="en-US"/>
              </w:rPr>
              <w:t>Assessment continuity and accurate learner communication are priorities</w:t>
            </w:r>
          </w:p>
        </w:tc>
      </w:tr>
    </w:tbl>
    <w:p w14:paraId="6A0281BB" w14:textId="77777777" w:rsidR="00CF4FB7" w:rsidRDefault="00CF4FB7" w:rsidP="00CF4FB7">
      <w:pPr>
        <w:rPr>
          <w:rFonts w:ascii="Cambria" w:hAnsi="Cambria"/>
          <w:sz w:val="22"/>
          <w:szCs w:val="22"/>
          <w:lang w:val="en-US"/>
        </w:rPr>
      </w:pPr>
    </w:p>
    <w:p w14:paraId="2241622A" w14:textId="5C721680" w:rsidR="000D5795" w:rsidRPr="00411156" w:rsidRDefault="00066433" w:rsidP="00066433">
      <w:pPr>
        <w:rPr>
          <w:rFonts w:ascii="Cambria" w:hAnsi="Cambria"/>
          <w:sz w:val="22"/>
          <w:szCs w:val="22"/>
          <w:u w:val="single"/>
          <w:lang w:val="en-US"/>
        </w:rPr>
      </w:pPr>
      <w:r w:rsidRPr="00411156">
        <w:rPr>
          <w:rFonts w:ascii="Cambria" w:hAnsi="Cambria"/>
          <w:sz w:val="22"/>
          <w:szCs w:val="22"/>
          <w:u w:val="single"/>
          <w:lang w:val="en-US"/>
        </w:rPr>
        <w:t>Priority investigation questions</w:t>
      </w:r>
    </w:p>
    <w:tbl>
      <w:tblPr>
        <w:tblStyle w:val="TableGrid"/>
        <w:tblW w:w="0" w:type="auto"/>
        <w:tblLook w:val="04A0" w:firstRow="1" w:lastRow="0" w:firstColumn="1" w:lastColumn="0" w:noHBand="0" w:noVBand="1"/>
      </w:tblPr>
      <w:tblGrid>
        <w:gridCol w:w="3005"/>
        <w:gridCol w:w="3005"/>
        <w:gridCol w:w="3006"/>
      </w:tblGrid>
      <w:tr w:rsidR="004B6669" w14:paraId="1B23672C" w14:textId="77777777" w:rsidTr="004B6669">
        <w:tc>
          <w:tcPr>
            <w:tcW w:w="3005" w:type="dxa"/>
          </w:tcPr>
          <w:p w14:paraId="0F6B67A8" w14:textId="4C43E08E" w:rsidR="004B6669" w:rsidRDefault="007362B1" w:rsidP="004203AC">
            <w:pPr>
              <w:jc w:val="center"/>
              <w:rPr>
                <w:rFonts w:ascii="Cambria" w:hAnsi="Cambria"/>
                <w:sz w:val="22"/>
                <w:szCs w:val="22"/>
                <w:lang w:val="en-US"/>
              </w:rPr>
            </w:pPr>
            <w:r w:rsidRPr="007362B1">
              <w:rPr>
                <w:rFonts w:ascii="Cambria" w:hAnsi="Cambria"/>
                <w:b/>
                <w:sz w:val="22"/>
                <w:szCs w:val="22"/>
                <w:lang w:val="en-US"/>
              </w:rPr>
              <w:t>Priority question</w:t>
            </w:r>
          </w:p>
        </w:tc>
        <w:tc>
          <w:tcPr>
            <w:tcW w:w="3005" w:type="dxa"/>
          </w:tcPr>
          <w:p w14:paraId="267459BF" w14:textId="712DC36B" w:rsidR="004B6669" w:rsidRDefault="003449A4" w:rsidP="004203AC">
            <w:pPr>
              <w:jc w:val="center"/>
              <w:rPr>
                <w:rFonts w:ascii="Cambria" w:hAnsi="Cambria"/>
                <w:sz w:val="22"/>
                <w:szCs w:val="22"/>
                <w:lang w:val="en-US"/>
              </w:rPr>
            </w:pPr>
            <w:r w:rsidRPr="003449A4">
              <w:rPr>
                <w:rFonts w:ascii="Cambria" w:hAnsi="Cambria"/>
                <w:b/>
                <w:sz w:val="22"/>
                <w:szCs w:val="22"/>
                <w:lang w:val="en-US"/>
              </w:rPr>
              <w:t>Evidence</w:t>
            </w:r>
          </w:p>
        </w:tc>
        <w:tc>
          <w:tcPr>
            <w:tcW w:w="3006" w:type="dxa"/>
          </w:tcPr>
          <w:p w14:paraId="58A3B353" w14:textId="6CEA4755" w:rsidR="004B6669" w:rsidRDefault="004203AC" w:rsidP="004203AC">
            <w:pPr>
              <w:jc w:val="center"/>
              <w:rPr>
                <w:rFonts w:ascii="Cambria" w:hAnsi="Cambria"/>
                <w:sz w:val="22"/>
                <w:szCs w:val="22"/>
                <w:lang w:val="en-US"/>
              </w:rPr>
            </w:pPr>
            <w:r w:rsidRPr="004203AC">
              <w:rPr>
                <w:rFonts w:ascii="Cambria" w:hAnsi="Cambria"/>
                <w:b/>
                <w:sz w:val="22"/>
                <w:szCs w:val="22"/>
                <w:lang w:val="en-US"/>
              </w:rPr>
              <w:t>Finding that changes scope or severity</w:t>
            </w:r>
          </w:p>
        </w:tc>
      </w:tr>
      <w:tr w:rsidR="004B6669" w14:paraId="1678A54A" w14:textId="77777777" w:rsidTr="004B6669">
        <w:tc>
          <w:tcPr>
            <w:tcW w:w="3005" w:type="dxa"/>
          </w:tcPr>
          <w:p w14:paraId="3839CBAA" w14:textId="669711EA" w:rsidR="004B6669" w:rsidRDefault="00913059" w:rsidP="00913059">
            <w:pPr>
              <w:rPr>
                <w:rFonts w:ascii="Cambria" w:hAnsi="Cambria"/>
                <w:sz w:val="22"/>
                <w:szCs w:val="22"/>
                <w:lang w:val="en-US"/>
              </w:rPr>
            </w:pPr>
            <w:r w:rsidRPr="00913059">
              <w:rPr>
                <w:rFonts w:ascii="Cambria" w:hAnsi="Cambria"/>
                <w:sz w:val="22"/>
                <w:szCs w:val="22"/>
                <w:lang w:val="en-US"/>
              </w:rPr>
              <w:t>Was svc_backup compromised and were backups altered or accessed?</w:t>
            </w:r>
          </w:p>
        </w:tc>
        <w:tc>
          <w:tcPr>
            <w:tcW w:w="3005" w:type="dxa"/>
          </w:tcPr>
          <w:p w14:paraId="1C4719F1" w14:textId="566D94D9" w:rsidR="004B6669" w:rsidRDefault="00961385" w:rsidP="00961385">
            <w:pPr>
              <w:rPr>
                <w:rFonts w:ascii="Cambria" w:hAnsi="Cambria"/>
                <w:sz w:val="22"/>
                <w:szCs w:val="22"/>
                <w:lang w:val="en-US"/>
              </w:rPr>
            </w:pPr>
            <w:r w:rsidRPr="00961385">
              <w:rPr>
                <w:rFonts w:ascii="Cambria" w:hAnsi="Cambria"/>
                <w:sz w:val="22"/>
                <w:szCs w:val="22"/>
                <w:lang w:val="en-US"/>
              </w:rPr>
              <w:t>Windows logon/process logs on FS01/BAK01, backup console audit logs, service/task creation, source IP/host, privileged-account vault records, backup catalogue and offline restore test.</w:t>
            </w:r>
          </w:p>
        </w:tc>
        <w:tc>
          <w:tcPr>
            <w:tcW w:w="3006" w:type="dxa"/>
          </w:tcPr>
          <w:p w14:paraId="6EBAFC94" w14:textId="30057606" w:rsidR="004B6669" w:rsidRDefault="00CC34DC" w:rsidP="00CC34DC">
            <w:pPr>
              <w:rPr>
                <w:rFonts w:ascii="Cambria" w:hAnsi="Cambria"/>
                <w:sz w:val="22"/>
                <w:szCs w:val="22"/>
                <w:lang w:val="en-US"/>
              </w:rPr>
            </w:pPr>
            <w:r w:rsidRPr="00CC34DC">
              <w:rPr>
                <w:rFonts w:ascii="Cambria" w:hAnsi="Cambria"/>
                <w:sz w:val="22"/>
                <w:szCs w:val="22"/>
                <w:lang w:val="en-US"/>
              </w:rPr>
              <w:t>Evidence of backup deletion, encryption, or persistence raises recovery risk and extends Critical status; verified isolated clean recovery points reduce recovery uncertainty</w:t>
            </w:r>
          </w:p>
        </w:tc>
      </w:tr>
      <w:tr w:rsidR="004B6669" w14:paraId="649B0886" w14:textId="77777777" w:rsidTr="004B6669">
        <w:tc>
          <w:tcPr>
            <w:tcW w:w="3005" w:type="dxa"/>
          </w:tcPr>
          <w:p w14:paraId="2D69D489" w14:textId="4898B09F" w:rsidR="004B6669" w:rsidRDefault="007F2BD6" w:rsidP="007F2BD6">
            <w:pPr>
              <w:rPr>
                <w:rFonts w:ascii="Cambria" w:hAnsi="Cambria"/>
                <w:sz w:val="22"/>
                <w:szCs w:val="22"/>
                <w:lang w:val="en-US"/>
              </w:rPr>
            </w:pPr>
            <w:r w:rsidRPr="007F2BD6">
              <w:rPr>
                <w:rFonts w:ascii="Cambria" w:hAnsi="Cambria"/>
                <w:sz w:val="22"/>
                <w:szCs w:val="22"/>
                <w:lang w:val="en-US"/>
              </w:rPr>
              <w:t>What was the initial access and how far did the actor move?</w:t>
            </w:r>
          </w:p>
        </w:tc>
        <w:tc>
          <w:tcPr>
            <w:tcW w:w="3005" w:type="dxa"/>
          </w:tcPr>
          <w:p w14:paraId="500B5EA4" w14:textId="5200B5DE" w:rsidR="004B6669" w:rsidRDefault="00C4215D" w:rsidP="00C4215D">
            <w:pPr>
              <w:rPr>
                <w:rFonts w:ascii="Cambria" w:hAnsi="Cambria"/>
                <w:sz w:val="22"/>
                <w:szCs w:val="22"/>
                <w:lang w:val="en-US"/>
              </w:rPr>
            </w:pPr>
            <w:r w:rsidRPr="00C4215D">
              <w:rPr>
                <w:rFonts w:ascii="Cambria" w:hAnsi="Cambria"/>
                <w:sz w:val="22"/>
                <w:szCs w:val="22"/>
                <w:lang w:val="en-US"/>
              </w:rPr>
              <w:t>Original email/attachment, FIN-PC07 process tree and disk/memory capture, M365 sign-ins and mailbox audit, EDR, firewall/VPN/DNS, server logs and account inventory.</w:t>
            </w:r>
          </w:p>
        </w:tc>
        <w:tc>
          <w:tcPr>
            <w:tcW w:w="3006" w:type="dxa"/>
          </w:tcPr>
          <w:p w14:paraId="5F3A8F5F" w14:textId="1DD32489" w:rsidR="004B6669" w:rsidRDefault="00270B33" w:rsidP="00270B33">
            <w:pPr>
              <w:rPr>
                <w:rFonts w:ascii="Cambria" w:hAnsi="Cambria"/>
                <w:sz w:val="22"/>
                <w:szCs w:val="22"/>
                <w:lang w:val="en-US"/>
              </w:rPr>
            </w:pPr>
            <w:r w:rsidRPr="00270B33">
              <w:rPr>
                <w:rFonts w:ascii="Cambria" w:hAnsi="Cambria"/>
                <w:sz w:val="22"/>
                <w:szCs w:val="22"/>
                <w:lang w:val="en-US"/>
              </w:rPr>
              <w:t>Domain/admin compromise, other encrypted hosts or persistence expands scope; a contained single endpoint with no lateral movement could eventually reduce scope.</w:t>
            </w:r>
          </w:p>
        </w:tc>
      </w:tr>
      <w:tr w:rsidR="004B6669" w14:paraId="2300E61E" w14:textId="77777777" w:rsidTr="004B6669">
        <w:tc>
          <w:tcPr>
            <w:tcW w:w="3005" w:type="dxa"/>
          </w:tcPr>
          <w:p w14:paraId="2AA2F4CB" w14:textId="710C889C" w:rsidR="004B6669" w:rsidRDefault="009501C7" w:rsidP="009501C7">
            <w:pPr>
              <w:rPr>
                <w:rFonts w:ascii="Cambria" w:hAnsi="Cambria"/>
                <w:sz w:val="22"/>
                <w:szCs w:val="22"/>
                <w:lang w:val="en-US"/>
              </w:rPr>
            </w:pPr>
            <w:r w:rsidRPr="009501C7">
              <w:rPr>
                <w:rFonts w:ascii="Cambria" w:hAnsi="Cambria"/>
                <w:sz w:val="22"/>
                <w:szCs w:val="22"/>
                <w:lang w:val="en-US"/>
              </w:rPr>
              <w:t>Is LMS01 itself compromised or only unavailable due to FS01?</w:t>
            </w:r>
          </w:p>
        </w:tc>
        <w:tc>
          <w:tcPr>
            <w:tcW w:w="3005" w:type="dxa"/>
          </w:tcPr>
          <w:p w14:paraId="4895C9BE" w14:textId="69B4E24A" w:rsidR="004B6669" w:rsidRDefault="00AB1A50" w:rsidP="00AB1A50">
            <w:pPr>
              <w:rPr>
                <w:rFonts w:ascii="Cambria" w:hAnsi="Cambria"/>
                <w:sz w:val="22"/>
                <w:szCs w:val="22"/>
                <w:lang w:val="en-US"/>
              </w:rPr>
            </w:pPr>
            <w:r w:rsidRPr="00AB1A50">
              <w:rPr>
                <w:rFonts w:ascii="Cambria" w:hAnsi="Cambria"/>
                <w:sz w:val="22"/>
                <w:szCs w:val="22"/>
                <w:lang w:val="en-US"/>
              </w:rPr>
              <w:t>Application, web, authentication, database and file-share logs; isolated application test against clean dependencies; integrity comparison</w:t>
            </w:r>
          </w:p>
        </w:tc>
        <w:tc>
          <w:tcPr>
            <w:tcW w:w="3006" w:type="dxa"/>
          </w:tcPr>
          <w:p w14:paraId="35694821" w14:textId="42BEB1AD" w:rsidR="004B6669" w:rsidRDefault="00304D50" w:rsidP="00304D50">
            <w:pPr>
              <w:rPr>
                <w:rFonts w:ascii="Cambria" w:hAnsi="Cambria"/>
                <w:sz w:val="22"/>
                <w:szCs w:val="22"/>
                <w:lang w:val="en-US"/>
              </w:rPr>
            </w:pPr>
            <w:r w:rsidRPr="00304D50">
              <w:rPr>
                <w:rFonts w:ascii="Cambria" w:hAnsi="Cambria"/>
                <w:sz w:val="22"/>
                <w:szCs w:val="22"/>
                <w:lang w:val="en-US"/>
              </w:rPr>
              <w:t>Malicious code or altered application components means rebuild required; dependency-only failure may allow faster clean rebuild/restore</w:t>
            </w:r>
          </w:p>
        </w:tc>
      </w:tr>
    </w:tbl>
    <w:p w14:paraId="65BEBE33" w14:textId="77777777" w:rsidR="00066433" w:rsidRDefault="00066433" w:rsidP="00066433">
      <w:pPr>
        <w:rPr>
          <w:rFonts w:ascii="Cambria" w:hAnsi="Cambria"/>
          <w:sz w:val="22"/>
          <w:szCs w:val="22"/>
          <w:lang w:val="en-US"/>
        </w:rPr>
      </w:pPr>
    </w:p>
    <w:p w14:paraId="4F678FC7" w14:textId="75A6B133" w:rsidR="00761477" w:rsidRPr="00B74026" w:rsidRDefault="00761477" w:rsidP="00761477">
      <w:pPr>
        <w:rPr>
          <w:rFonts w:ascii="Cambria" w:hAnsi="Cambria"/>
          <w:b/>
          <w:bCs/>
          <w:sz w:val="28"/>
          <w:szCs w:val="28"/>
          <w:lang w:val="en-US"/>
        </w:rPr>
      </w:pPr>
      <w:r w:rsidRPr="00B74026">
        <w:rPr>
          <w:rFonts w:ascii="Cambria" w:hAnsi="Cambria"/>
          <w:b/>
          <w:bCs/>
          <w:sz w:val="28"/>
          <w:szCs w:val="28"/>
          <w:lang w:val="en-US"/>
        </w:rPr>
        <w:t>Task 2 - Incident response plan and team responsibilities</w:t>
      </w:r>
    </w:p>
    <w:p w14:paraId="2B3C17E2" w14:textId="45AE3C6F" w:rsidR="00A73DB1" w:rsidRPr="00B74026" w:rsidRDefault="007E30A5" w:rsidP="00496ACF">
      <w:pPr>
        <w:spacing w:after="0"/>
        <w:rPr>
          <w:rFonts w:ascii="Cambria" w:hAnsi="Cambria"/>
          <w:b/>
          <w:bCs/>
          <w:lang w:val="en-US"/>
        </w:rPr>
      </w:pPr>
      <w:r w:rsidRPr="00B74026">
        <w:rPr>
          <w:rFonts w:ascii="Cambria" w:hAnsi="Cambria"/>
          <w:b/>
          <w:bCs/>
          <w:lang w:val="en-US"/>
        </w:rPr>
        <w:t>Policy and plan outline</w:t>
      </w:r>
    </w:p>
    <w:p w14:paraId="16F53519" w14:textId="41EFEF25" w:rsidR="00496ACF" w:rsidRDefault="00496ACF" w:rsidP="00496ACF">
      <w:pPr>
        <w:spacing w:after="0"/>
        <w:rPr>
          <w:rFonts w:ascii="Cambria" w:hAnsi="Cambria"/>
          <w:lang w:val="en-US"/>
        </w:rPr>
      </w:pPr>
      <w:r w:rsidRPr="00496ACF">
        <w:rPr>
          <w:rFonts w:ascii="Cambria" w:hAnsi="Cambria"/>
          <w:lang w:val="en-US"/>
        </w:rPr>
        <w:t>Protect learners and staff, limit operational and data harm, preserve reliable evidence, restore trusted services, meet applicable obligations, and learn from the event.</w:t>
      </w:r>
    </w:p>
    <w:p w14:paraId="5F9F85FB" w14:textId="77777777" w:rsidR="00976FE1" w:rsidRDefault="00976FE1" w:rsidP="00976FE1">
      <w:pPr>
        <w:spacing w:after="0"/>
        <w:rPr>
          <w:rFonts w:ascii="Cambria" w:hAnsi="Cambria"/>
          <w:lang w:val="en-US"/>
        </w:rPr>
      </w:pPr>
    </w:p>
    <w:p w14:paraId="47BA0D90" w14:textId="0BDAB006" w:rsidR="00976FE1" w:rsidRPr="003F046C" w:rsidRDefault="00141528" w:rsidP="00976FE1">
      <w:pPr>
        <w:spacing w:after="0"/>
        <w:rPr>
          <w:rFonts w:ascii="Cambria" w:hAnsi="Cambria"/>
          <w:u w:val="single"/>
          <w:lang w:val="en-US"/>
        </w:rPr>
      </w:pPr>
      <w:r w:rsidRPr="003F046C">
        <w:rPr>
          <w:rFonts w:ascii="Cambria" w:hAnsi="Cambria"/>
          <w:u w:val="single"/>
          <w:lang w:val="en-US"/>
        </w:rPr>
        <w:t>Objectives:</w:t>
      </w:r>
    </w:p>
    <w:p w14:paraId="3725D897" w14:textId="77777777" w:rsidR="00CF56B9" w:rsidRDefault="00976FE1" w:rsidP="00976FE1">
      <w:pPr>
        <w:pStyle w:val="ListParagraph"/>
        <w:numPr>
          <w:ilvl w:val="0"/>
          <w:numId w:val="1"/>
        </w:numPr>
        <w:rPr>
          <w:rFonts w:ascii="Cambria" w:hAnsi="Cambria"/>
          <w:lang w:val="en-US"/>
        </w:rPr>
      </w:pPr>
      <w:r w:rsidRPr="00976FE1">
        <w:rPr>
          <w:rFonts w:ascii="Cambria" w:hAnsi="Cambria"/>
          <w:lang w:val="en-US"/>
        </w:rPr>
        <w:t xml:space="preserve">Stop </w:t>
      </w:r>
      <w:r w:rsidR="00141528" w:rsidRPr="00976FE1">
        <w:rPr>
          <w:rFonts w:ascii="Cambria" w:hAnsi="Cambria"/>
          <w:lang w:val="en-US"/>
        </w:rPr>
        <w:t>spreading and prevent backup destruction</w:t>
      </w:r>
    </w:p>
    <w:p w14:paraId="2DEAD5B2" w14:textId="77777777" w:rsidR="00CF56B9" w:rsidRDefault="00CF56B9" w:rsidP="00976FE1">
      <w:pPr>
        <w:pStyle w:val="ListParagraph"/>
        <w:numPr>
          <w:ilvl w:val="0"/>
          <w:numId w:val="1"/>
        </w:numPr>
        <w:rPr>
          <w:rFonts w:ascii="Cambria" w:hAnsi="Cambria"/>
          <w:lang w:val="en-US"/>
        </w:rPr>
      </w:pPr>
      <w:r>
        <w:rPr>
          <w:rFonts w:ascii="Cambria" w:hAnsi="Cambria"/>
          <w:lang w:val="en-US"/>
        </w:rPr>
        <w:t>D</w:t>
      </w:r>
      <w:r w:rsidR="00141528" w:rsidRPr="00976FE1">
        <w:rPr>
          <w:rFonts w:ascii="Cambria" w:hAnsi="Cambria"/>
          <w:lang w:val="en-US"/>
        </w:rPr>
        <w:t>etermine affected systems, identities and data</w:t>
      </w:r>
    </w:p>
    <w:p w14:paraId="77C2B690" w14:textId="77777777" w:rsidR="00CF56B9" w:rsidRDefault="00CF56B9" w:rsidP="00976FE1">
      <w:pPr>
        <w:pStyle w:val="ListParagraph"/>
        <w:numPr>
          <w:ilvl w:val="0"/>
          <w:numId w:val="1"/>
        </w:numPr>
        <w:rPr>
          <w:rFonts w:ascii="Cambria" w:hAnsi="Cambria"/>
          <w:lang w:val="en-US"/>
        </w:rPr>
      </w:pPr>
      <w:r>
        <w:rPr>
          <w:rFonts w:ascii="Cambria" w:hAnsi="Cambria"/>
          <w:lang w:val="en-US"/>
        </w:rPr>
        <w:t>P</w:t>
      </w:r>
      <w:r w:rsidR="00141528" w:rsidRPr="00976FE1">
        <w:rPr>
          <w:rFonts w:ascii="Cambria" w:hAnsi="Cambria"/>
          <w:lang w:val="en-US"/>
        </w:rPr>
        <w:t>reserve evidence with traceable custody</w:t>
      </w:r>
    </w:p>
    <w:p w14:paraId="0601FFAA" w14:textId="77777777" w:rsidR="00CF56B9" w:rsidRDefault="00CF56B9" w:rsidP="00976FE1">
      <w:pPr>
        <w:pStyle w:val="ListParagraph"/>
        <w:numPr>
          <w:ilvl w:val="0"/>
          <w:numId w:val="1"/>
        </w:numPr>
        <w:rPr>
          <w:rFonts w:ascii="Cambria" w:hAnsi="Cambria"/>
          <w:lang w:val="en-US"/>
        </w:rPr>
      </w:pPr>
      <w:r>
        <w:rPr>
          <w:rFonts w:ascii="Cambria" w:hAnsi="Cambria"/>
          <w:lang w:val="en-US"/>
        </w:rPr>
        <w:lastRenderedPageBreak/>
        <w:t>P</w:t>
      </w:r>
      <w:r w:rsidR="00141528" w:rsidRPr="00976FE1">
        <w:rPr>
          <w:rFonts w:ascii="Cambria" w:hAnsi="Cambria"/>
          <w:lang w:val="en-US"/>
        </w:rPr>
        <w:t>rovide safe, timely stakeholder information</w:t>
      </w:r>
    </w:p>
    <w:p w14:paraId="04BA5452" w14:textId="15E945C8" w:rsidR="00141528" w:rsidRPr="00976FE1" w:rsidRDefault="00CF56B9" w:rsidP="00976FE1">
      <w:pPr>
        <w:pStyle w:val="ListParagraph"/>
        <w:numPr>
          <w:ilvl w:val="0"/>
          <w:numId w:val="1"/>
        </w:numPr>
        <w:rPr>
          <w:rFonts w:ascii="Cambria" w:hAnsi="Cambria"/>
          <w:lang w:val="en-US"/>
        </w:rPr>
      </w:pPr>
      <w:r>
        <w:rPr>
          <w:rFonts w:ascii="Cambria" w:hAnsi="Cambria"/>
          <w:lang w:val="en-US"/>
        </w:rPr>
        <w:t>Recover in priority order from validated clean sources; complete corrective actions.</w:t>
      </w:r>
      <w:r w:rsidR="00141528" w:rsidRPr="00976FE1">
        <w:rPr>
          <w:rFonts w:ascii="Cambria" w:hAnsi="Cambria"/>
          <w:lang w:val="en-US"/>
        </w:rPr>
      </w:r>
    </w:p>
    <w:p w14:paraId="7C6E145F" w14:textId="77777777" w:rsidR="00585B5D" w:rsidRPr="00F13DFF" w:rsidRDefault="00141528" w:rsidP="00585B5D">
      <w:pPr>
        <w:spacing w:after="0"/>
        <w:rPr>
          <w:rFonts w:ascii="Cambria" w:hAnsi="Cambria"/>
          <w:u w:val="single"/>
          <w:lang w:val="en-US"/>
        </w:rPr>
      </w:pPr>
      <w:r w:rsidRPr="00F13DFF">
        <w:rPr>
          <w:rFonts w:ascii="Cambria" w:hAnsi="Cambria"/>
          <w:u w:val="single"/>
          <w:lang w:val="en-US"/>
        </w:rPr>
        <w:t xml:space="preserve">Scope: </w:t>
      </w:r>
    </w:p>
    <w:p w14:paraId="7B417A38" w14:textId="3F88C158" w:rsidR="00141528" w:rsidRPr="00141528" w:rsidRDefault="00141528" w:rsidP="00141528">
      <w:pPr>
        <w:rPr>
          <w:rFonts w:ascii="Cambria" w:hAnsi="Cambria"/>
          <w:lang w:val="en-US"/>
        </w:rPr>
      </w:pPr>
      <w:r w:rsidRPr="00141528">
        <w:rPr>
          <w:rFonts w:ascii="Cambria" w:hAnsi="Cambria"/>
          <w:lang w:val="en-US"/>
        </w:rPr>
        <w:t>FIN-PC07, FS01, LMS01, BAK01, Microsoft 365 identity/email, network controls, learner/finance data, service providers and any connected assets identified during investigation.</w:t>
      </w:r>
    </w:p>
    <w:p w14:paraId="64C7EA60" w14:textId="77777777" w:rsidR="00585B5D" w:rsidRPr="00F13DFF" w:rsidRDefault="00141528" w:rsidP="00585B5D">
      <w:pPr>
        <w:spacing w:after="0"/>
        <w:rPr>
          <w:rFonts w:ascii="Cambria" w:hAnsi="Cambria"/>
          <w:u w:val="single"/>
          <w:lang w:val="en-US"/>
        </w:rPr>
      </w:pPr>
      <w:r w:rsidRPr="00F13DFF">
        <w:rPr>
          <w:rFonts w:ascii="Cambria" w:hAnsi="Cambria"/>
          <w:u w:val="single"/>
          <w:lang w:val="en-US"/>
        </w:rPr>
        <w:t xml:space="preserve">Declaration: </w:t>
      </w:r>
    </w:p>
    <w:p w14:paraId="19FAAB89" w14:textId="5BA50544" w:rsidR="00141528" w:rsidRPr="00141528" w:rsidRDefault="00141528" w:rsidP="00141528">
      <w:pPr>
        <w:rPr>
          <w:rFonts w:ascii="Cambria" w:hAnsi="Cambria"/>
          <w:lang w:val="en-US"/>
        </w:rPr>
      </w:pPr>
      <w:r w:rsidRPr="00141528">
        <w:rPr>
          <w:rFonts w:ascii="Cambria" w:hAnsi="Cambria"/>
          <w:lang w:val="en-US"/>
        </w:rPr>
        <w:t>Incident Response Lead (IRL) declares an incident on credible evidence of unauthorized access, ransomware, material data loss, or critical service disruption. The current case meets declaration criteria at 08:45 Day 0.</w:t>
      </w:r>
    </w:p>
    <w:p w14:paraId="3F692596" w14:textId="05D813C9" w:rsidR="004F0B38" w:rsidRPr="00F13DFF" w:rsidRDefault="00141528" w:rsidP="004F0B38">
      <w:pPr>
        <w:spacing w:after="0"/>
        <w:rPr>
          <w:rFonts w:ascii="Cambria" w:hAnsi="Cambria"/>
          <w:u w:val="single"/>
          <w:lang w:val="en-US"/>
        </w:rPr>
      </w:pPr>
      <w:r w:rsidRPr="00F13DFF">
        <w:rPr>
          <w:rFonts w:ascii="Cambria" w:hAnsi="Cambria"/>
          <w:u w:val="single"/>
          <w:lang w:val="en-US"/>
        </w:rPr>
        <w:t xml:space="preserve">Activation: </w:t>
      </w:r>
    </w:p>
    <w:p w14:paraId="40935D8B" w14:textId="1E33AC63" w:rsidR="00141528" w:rsidRPr="00141528" w:rsidRDefault="00141528" w:rsidP="004F0B38">
      <w:pPr>
        <w:spacing w:after="0"/>
        <w:rPr>
          <w:rFonts w:ascii="Cambria" w:hAnsi="Cambria"/>
          <w:lang w:val="en-US"/>
        </w:rPr>
      </w:pPr>
      <w:r w:rsidRPr="00141528">
        <w:rPr>
          <w:rFonts w:ascii="Cambria" w:hAnsi="Cambria"/>
          <w:lang w:val="en-US"/>
        </w:rPr>
        <w:t>Critical incidents activate the CSIRT immediately, notify the executive sponsor by phone, invoke continuity arrangements, assign a scribe and evidence custodian, and review status every 30 minutes for the first four hours. Escalate to external forensic/MDR support if scope is unclear after 60 minutes, server logs are unavailable, privileged identity compromise is suspected, or clean recovery cannot be established.</w:t>
      </w:r>
    </w:p>
    <w:p w14:paraId="70786EDE" w14:textId="77777777" w:rsidR="00141528" w:rsidRPr="00141528" w:rsidRDefault="00141528" w:rsidP="00141528">
      <w:pPr>
        <w:rPr>
          <w:rFonts w:ascii="Cambria" w:hAnsi="Cambria"/>
          <w:lang w:val="en-US"/>
        </w:rPr>
      </w:pPr>
      <w:r w:rsidRPr="00141528">
        <w:rPr>
          <w:rFonts w:ascii="Cambria" w:hAnsi="Cambria"/>
          <w:lang w:val="en-US"/>
        </w:rPr>
        <w:t>Isolation authority: IRL may order immediate network isolation of an actively encrypting or spreading host without prior executive approval, then record rationale, time, approver/notification, evidence potentially lost and business impact. Broad network shutdown or prolonged service suspension is coordinated with the executive sponsor where delay does not increase harm.</w:t>
      </w:r>
    </w:p>
    <w:p w14:paraId="20AC0CD3" w14:textId="77777777" w:rsidR="004F0B38" w:rsidRPr="00F13DFF" w:rsidRDefault="00141528" w:rsidP="004F0B38">
      <w:pPr>
        <w:spacing w:after="0"/>
        <w:rPr>
          <w:rFonts w:ascii="Cambria" w:hAnsi="Cambria"/>
          <w:u w:val="single"/>
          <w:lang w:val="en-US"/>
        </w:rPr>
      </w:pPr>
      <w:r w:rsidRPr="00F13DFF">
        <w:rPr>
          <w:rFonts w:ascii="Cambria" w:hAnsi="Cambria"/>
          <w:u w:val="single"/>
          <w:lang w:val="en-US"/>
        </w:rPr>
        <w:t xml:space="preserve">Documentation: </w:t>
      </w:r>
    </w:p>
    <w:p w14:paraId="57421E87" w14:textId="3E4870E2" w:rsidR="00141528" w:rsidRPr="00141528" w:rsidRDefault="004F0B38" w:rsidP="00141528">
      <w:pPr>
        <w:rPr>
          <w:rFonts w:ascii="Cambria" w:hAnsi="Cambria"/>
          <w:lang w:val="en-US"/>
        </w:rPr>
      </w:pPr>
      <w:r w:rsidRPr="00141528">
        <w:rPr>
          <w:rFonts w:ascii="Cambria" w:hAnsi="Cambria"/>
          <w:lang w:val="en-US"/>
        </w:rPr>
        <w:t xml:space="preserve">Maintain </w:t>
      </w:r>
      <w:r w:rsidR="00141528" w:rsidRPr="00141528">
        <w:rPr>
          <w:rFonts w:ascii="Cambria" w:hAnsi="Cambria"/>
          <w:lang w:val="en-US"/>
        </w:rPr>
        <w:t xml:space="preserve">a single incident timeline, decision log, evidence register, system/account scope list, action/approval log, communication log and recovery acceptance checklist. Use WAT, </w:t>
      </w:r>
      <w:r w:rsidR="00FD1006" w:rsidRPr="00141528">
        <w:rPr>
          <w:rFonts w:ascii="Cambria" w:hAnsi="Cambria"/>
          <w:lang w:val="en-US"/>
        </w:rPr>
        <w:t>synchronize</w:t>
      </w:r>
      <w:r w:rsidR="00141528" w:rsidRPr="00141528">
        <w:rPr>
          <w:rFonts w:ascii="Cambria" w:hAnsi="Cambria"/>
          <w:lang w:val="en-US"/>
        </w:rPr>
        <w:t xml:space="preserve"> clocks where possible, and record clock offsets.</w:t>
      </w:r>
    </w:p>
    <w:p w14:paraId="5AE0A5DC" w14:textId="77777777" w:rsidR="004F0B38" w:rsidRPr="00F13DFF" w:rsidRDefault="00141528" w:rsidP="004F0B38">
      <w:pPr>
        <w:spacing w:after="0"/>
        <w:rPr>
          <w:rFonts w:ascii="Cambria" w:hAnsi="Cambria"/>
          <w:u w:val="single"/>
          <w:lang w:val="en-US"/>
        </w:rPr>
      </w:pPr>
      <w:r w:rsidRPr="00F13DFF">
        <w:rPr>
          <w:rFonts w:ascii="Cambria" w:hAnsi="Cambria"/>
          <w:u w:val="single"/>
          <w:lang w:val="en-US"/>
        </w:rPr>
        <w:t xml:space="preserve">Review: </w:t>
      </w:r>
    </w:p>
    <w:p w14:paraId="1E99FFD4" w14:textId="65B10A5D" w:rsidR="00141528" w:rsidRPr="00141528" w:rsidRDefault="004F0B38" w:rsidP="00141528">
      <w:pPr>
        <w:rPr>
          <w:rFonts w:ascii="Cambria" w:hAnsi="Cambria"/>
          <w:lang w:val="en-US"/>
        </w:rPr>
      </w:pPr>
      <w:r w:rsidRPr="00141528">
        <w:rPr>
          <w:rFonts w:ascii="Cambria" w:hAnsi="Cambria"/>
          <w:lang w:val="en-US"/>
        </w:rPr>
        <w:t xml:space="preserve">Review </w:t>
      </w:r>
      <w:r w:rsidR="00141528" w:rsidRPr="00141528">
        <w:rPr>
          <w:rFonts w:ascii="Cambria" w:hAnsi="Cambria"/>
          <w:lang w:val="en-US"/>
        </w:rPr>
        <w:t>after every Critical incident and exercise; review the plan at least annually and after material infrastructure, legal or staffing changes.</w:t>
      </w:r>
    </w:p>
    <w:p w14:paraId="3F36D330" w14:textId="77BE4BF2" w:rsidR="004F3A69" w:rsidRPr="00411156" w:rsidRDefault="00F13DFF" w:rsidP="00F13DFF">
      <w:pPr>
        <w:rPr>
          <w:rFonts w:ascii="Cambria" w:hAnsi="Cambria"/>
          <w:u w:val="single"/>
          <w:lang w:val="en-US"/>
        </w:rPr>
      </w:pPr>
      <w:r w:rsidRPr="00411156">
        <w:rPr>
          <w:rFonts w:ascii="Cambria" w:hAnsi="Cambria"/>
          <w:u w:val="single"/>
          <w:lang w:val="en-US"/>
        </w:rPr>
        <w:t>CSIRT structure and escalation</w:t>
      </w:r>
    </w:p>
    <w:tbl>
      <w:tblPr>
        <w:tblW w:w="9781" w:type="dxa"/>
        <w:tblInd w:w="-152" w:type="dxa"/>
        <w:tblLook w:val="04A0" w:firstRow="1" w:lastRow="0" w:firstColumn="1" w:lastColumn="0" w:noHBand="0" w:noVBand="1"/>
      </w:tblPr>
      <w:tblGrid>
        <w:gridCol w:w="3133"/>
        <w:gridCol w:w="3105"/>
        <w:gridCol w:w="3543"/>
      </w:tblGrid>
      <w:tr w:rsidR="002C24E7" w:rsidRPr="002C24E7" w14:paraId="407E7C0F" w14:textId="77777777" w:rsidTr="002C24E7">
        <w:trPr>
          <w:trHeight w:val="612"/>
        </w:trPr>
        <w:tc>
          <w:tcPr>
            <w:tcW w:w="3133" w:type="dxa"/>
            <w:tcBorders>
              <w:top w:val="single" w:sz="8" w:space="0" w:color="auto"/>
              <w:left w:val="single" w:sz="8" w:space="0" w:color="auto"/>
              <w:bottom w:val="single" w:sz="8" w:space="0" w:color="auto"/>
              <w:right w:val="single" w:sz="8" w:space="0" w:color="auto"/>
            </w:tcBorders>
            <w:shd w:val="clear" w:color="000000" w:fill="ADADAD"/>
            <w:vAlign w:val="center"/>
            <w:hideMark/>
          </w:tcPr>
          <w:p w14:paraId="5725F204" w14:textId="77777777" w:rsidR="002C24E7" w:rsidRPr="002C24E7" w:rsidRDefault="002C24E7" w:rsidP="002C24E7">
            <w:pPr>
              <w:spacing w:after="0" w:line="240" w:lineRule="auto"/>
              <w:jc w:val="center"/>
              <w:rPr>
                <w:rFonts w:ascii="Cambria" w:eastAsia="Times New Roman" w:hAnsi="Cambria" w:cs="Times New Roman"/>
                <w:b/>
                <w:bCs/>
                <w:kern w:val="0"/>
                <w:lang w:eastAsia="zh-CN"/>
                <w14:ligatures w14:val="none"/>
              </w:rPr>
            </w:pPr>
            <w:r w:rsidRPr="002C24E7">
              <w:rPr>
                <w:rFonts w:ascii="Cambria" w:eastAsia="MS Mincho" w:hAnsi="Cambria" w:cs="Times New Roman"/>
                <w:b/>
                <w:bCs/>
                <w:kern w:val="0"/>
                <w:szCs w:val="22"/>
                <w:lang w:val="en-US" w:eastAsia="zh-CN"/>
                <w14:ligatures w14:val="none"/>
              </w:rPr>
              <w:t>Role</w:t>
            </w:r>
          </w:p>
        </w:tc>
        <w:tc>
          <w:tcPr>
            <w:tcW w:w="3105" w:type="dxa"/>
            <w:tcBorders>
              <w:top w:val="single" w:sz="8" w:space="0" w:color="auto"/>
              <w:left w:val="nil"/>
              <w:bottom w:val="single" w:sz="8" w:space="0" w:color="auto"/>
              <w:right w:val="single" w:sz="8" w:space="0" w:color="auto"/>
            </w:tcBorders>
            <w:shd w:val="clear" w:color="000000" w:fill="ADADAD"/>
            <w:vAlign w:val="center"/>
            <w:hideMark/>
          </w:tcPr>
          <w:p w14:paraId="65C25BB7" w14:textId="4AE0905C" w:rsidR="002C24E7" w:rsidRPr="002C24E7" w:rsidRDefault="002C24E7" w:rsidP="002C24E7">
            <w:pPr>
              <w:spacing w:after="0" w:line="240" w:lineRule="auto"/>
              <w:jc w:val="center"/>
              <w:rPr>
                <w:rFonts w:ascii="Cambria" w:eastAsia="Times New Roman" w:hAnsi="Cambria" w:cs="Times New Roman"/>
                <w:b/>
                <w:bCs/>
                <w:kern w:val="0"/>
                <w:lang w:eastAsia="zh-CN"/>
                <w14:ligatures w14:val="none"/>
              </w:rPr>
            </w:pPr>
            <w:r w:rsidRPr="002C24E7">
              <w:rPr>
                <w:rFonts w:ascii="Cambria" w:eastAsia="MS Mincho" w:hAnsi="Cambria" w:cs="Times New Roman"/>
                <w:b/>
                <w:bCs/>
                <w:kern w:val="0"/>
                <w:szCs w:val="22"/>
                <w:lang w:val="en-US" w:eastAsia="zh-CN"/>
                <w14:ligatures w14:val="none"/>
              </w:rPr>
              <w:t>Primary duties</w:t>
            </w:r>
          </w:p>
        </w:tc>
        <w:tc>
          <w:tcPr>
            <w:tcW w:w="3543" w:type="dxa"/>
            <w:tcBorders>
              <w:top w:val="single" w:sz="8" w:space="0" w:color="auto"/>
              <w:left w:val="nil"/>
              <w:bottom w:val="single" w:sz="8" w:space="0" w:color="auto"/>
              <w:right w:val="single" w:sz="8" w:space="0" w:color="auto"/>
            </w:tcBorders>
            <w:shd w:val="clear" w:color="000000" w:fill="ADADAD"/>
            <w:vAlign w:val="center"/>
            <w:hideMark/>
          </w:tcPr>
          <w:p w14:paraId="6C457AA2" w14:textId="77777777" w:rsidR="002C24E7" w:rsidRPr="002C24E7" w:rsidRDefault="002C24E7" w:rsidP="002C24E7">
            <w:pPr>
              <w:spacing w:after="0" w:line="240" w:lineRule="auto"/>
              <w:jc w:val="center"/>
              <w:rPr>
                <w:rFonts w:ascii="Cambria" w:eastAsia="Times New Roman" w:hAnsi="Cambria" w:cs="Times New Roman"/>
                <w:b/>
                <w:bCs/>
                <w:kern w:val="0"/>
                <w:lang w:eastAsia="zh-CN"/>
                <w14:ligatures w14:val="none"/>
              </w:rPr>
            </w:pPr>
            <w:r w:rsidRPr="002C24E7">
              <w:rPr>
                <w:rFonts w:ascii="Cambria" w:eastAsia="MS Mincho" w:hAnsi="Cambria" w:cs="Times New Roman"/>
                <w:b/>
                <w:bCs/>
                <w:kern w:val="0"/>
                <w:szCs w:val="22"/>
                <w:lang w:val="en-US" w:eastAsia="zh-CN"/>
                <w14:ligatures w14:val="none"/>
              </w:rPr>
              <w:t>Named fictional placeholder</w:t>
            </w:r>
          </w:p>
        </w:tc>
      </w:tr>
      <w:tr w:rsidR="002C24E7" w:rsidRPr="002C24E7" w14:paraId="2ADE5154" w14:textId="77777777" w:rsidTr="002C24E7">
        <w:trPr>
          <w:trHeight w:val="1512"/>
        </w:trPr>
        <w:tc>
          <w:tcPr>
            <w:tcW w:w="3133" w:type="dxa"/>
            <w:tcBorders>
              <w:top w:val="nil"/>
              <w:left w:val="single" w:sz="8" w:space="0" w:color="auto"/>
              <w:bottom w:val="single" w:sz="8" w:space="0" w:color="auto"/>
              <w:right w:val="single" w:sz="8" w:space="0" w:color="auto"/>
            </w:tcBorders>
            <w:vAlign w:val="center"/>
            <w:hideMark/>
          </w:tcPr>
          <w:p w14:paraId="4F6A11CE" w14:textId="77777777" w:rsidR="002C24E7" w:rsidRPr="002C24E7" w:rsidRDefault="002C24E7" w:rsidP="002C24E7">
            <w:pPr>
              <w:spacing w:after="0" w:line="240" w:lineRule="auto"/>
              <w:rPr>
                <w:rFonts w:ascii="Cambria" w:eastAsia="Times New Roman" w:hAnsi="Cambria" w:cs="Times New Roman"/>
                <w:color w:val="000000"/>
                <w:kern w:val="0"/>
                <w:lang w:eastAsia="zh-CN"/>
                <w14:ligatures w14:val="none"/>
              </w:rPr>
            </w:pPr>
            <w:r w:rsidRPr="002C24E7">
              <w:rPr>
                <w:rFonts w:ascii="Cambria" w:eastAsia="MS Mincho" w:hAnsi="Cambria" w:cs="Times New Roman"/>
                <w:color w:val="000000"/>
                <w:kern w:val="0"/>
                <w:szCs w:val="22"/>
                <w:lang w:val="en-US" w:eastAsia="zh-CN"/>
                <w14:ligatures w14:val="none"/>
              </w:rPr>
              <w:t>Incident Response Lead (IRL) / Incident Commander</w:t>
            </w:r>
          </w:p>
        </w:tc>
        <w:tc>
          <w:tcPr>
            <w:tcW w:w="3105" w:type="dxa"/>
            <w:tcBorders>
              <w:top w:val="nil"/>
              <w:left w:val="nil"/>
              <w:bottom w:val="single" w:sz="8" w:space="0" w:color="auto"/>
              <w:right w:val="single" w:sz="8" w:space="0" w:color="auto"/>
            </w:tcBorders>
            <w:vAlign w:val="center"/>
            <w:hideMark/>
          </w:tcPr>
          <w:p w14:paraId="3339FB2E" w14:textId="77777777" w:rsidR="002C24E7" w:rsidRPr="002C24E7" w:rsidRDefault="002C24E7" w:rsidP="002C24E7">
            <w:pPr>
              <w:spacing w:after="0" w:line="240" w:lineRule="auto"/>
              <w:rPr>
                <w:rFonts w:ascii="Cambria" w:eastAsia="Times New Roman" w:hAnsi="Cambria" w:cs="Times New Roman"/>
                <w:color w:val="000000"/>
                <w:kern w:val="0"/>
                <w:lang w:eastAsia="zh-CN"/>
                <w14:ligatures w14:val="none"/>
              </w:rPr>
            </w:pPr>
            <w:r w:rsidRPr="002C24E7">
              <w:rPr>
                <w:rFonts w:ascii="Cambria" w:eastAsia="MS Mincho" w:hAnsi="Cambria" w:cs="Times New Roman"/>
                <w:color w:val="000000"/>
                <w:kern w:val="0"/>
                <w:szCs w:val="22"/>
                <w:lang w:val="en-US" w:eastAsia="zh-CN"/>
                <w14:ligatures w14:val="none"/>
              </w:rPr>
              <w:t>Owns severity, incident objectives, priorities, decisions, escalation, status briefings and closure recommendation.</w:t>
            </w:r>
          </w:p>
        </w:tc>
        <w:tc>
          <w:tcPr>
            <w:tcW w:w="3543" w:type="dxa"/>
            <w:tcBorders>
              <w:top w:val="nil"/>
              <w:left w:val="nil"/>
              <w:bottom w:val="single" w:sz="8" w:space="0" w:color="auto"/>
              <w:right w:val="single" w:sz="8" w:space="0" w:color="auto"/>
            </w:tcBorders>
            <w:vAlign w:val="center"/>
            <w:hideMark/>
          </w:tcPr>
          <w:p w14:paraId="5265EA67" w14:textId="77777777" w:rsidR="002C24E7" w:rsidRPr="002C24E7" w:rsidRDefault="002C24E7" w:rsidP="002C24E7">
            <w:pPr>
              <w:spacing w:after="0" w:line="240" w:lineRule="auto"/>
              <w:rPr>
                <w:rFonts w:ascii="Cambria" w:eastAsia="Times New Roman" w:hAnsi="Cambria" w:cs="Times New Roman"/>
                <w:color w:val="000000"/>
                <w:kern w:val="0"/>
                <w:lang w:eastAsia="zh-CN"/>
                <w14:ligatures w14:val="none"/>
              </w:rPr>
            </w:pPr>
            <w:r w:rsidRPr="002C24E7">
              <w:rPr>
                <w:rFonts w:ascii="Cambria" w:eastAsia="MS Mincho" w:hAnsi="Cambria" w:cs="Times New Roman"/>
                <w:color w:val="000000"/>
                <w:kern w:val="0"/>
                <w:szCs w:val="22"/>
                <w:lang w:val="en-US" w:eastAsia="zh-CN"/>
                <w14:ligatures w14:val="none"/>
              </w:rPr>
              <w:t>Babawo B — irl@northbridge.sample; phone +234 8012345678</w:t>
            </w:r>
          </w:p>
        </w:tc>
      </w:tr>
      <w:tr w:rsidR="002C24E7" w:rsidRPr="002C24E7" w14:paraId="623B728B" w14:textId="77777777" w:rsidTr="002C24E7">
        <w:trPr>
          <w:trHeight w:val="1512"/>
        </w:trPr>
        <w:tc>
          <w:tcPr>
            <w:tcW w:w="3133" w:type="dxa"/>
            <w:tcBorders>
              <w:top w:val="nil"/>
              <w:left w:val="single" w:sz="8" w:space="0" w:color="auto"/>
              <w:bottom w:val="single" w:sz="8" w:space="0" w:color="auto"/>
              <w:right w:val="single" w:sz="8" w:space="0" w:color="auto"/>
            </w:tcBorders>
            <w:vAlign w:val="center"/>
            <w:hideMark/>
          </w:tcPr>
          <w:p w14:paraId="2DE2CA2D" w14:textId="77777777" w:rsidR="002C24E7" w:rsidRPr="002C24E7" w:rsidRDefault="002C24E7" w:rsidP="002C24E7">
            <w:pPr>
              <w:spacing w:after="0" w:line="240" w:lineRule="auto"/>
              <w:rPr>
                <w:rFonts w:ascii="Cambria" w:eastAsia="Times New Roman" w:hAnsi="Cambria" w:cs="Times New Roman"/>
                <w:color w:val="000000"/>
                <w:kern w:val="0"/>
                <w:lang w:eastAsia="zh-CN"/>
                <w14:ligatures w14:val="none"/>
              </w:rPr>
            </w:pPr>
            <w:r w:rsidRPr="002C24E7">
              <w:rPr>
                <w:rFonts w:ascii="Cambria" w:eastAsia="MS Mincho" w:hAnsi="Cambria" w:cs="Times New Roman"/>
                <w:color w:val="000000"/>
                <w:kern w:val="0"/>
                <w:szCs w:val="22"/>
                <w:lang w:val="en-US" w:eastAsia="zh-CN"/>
                <w14:ligatures w14:val="none"/>
              </w:rPr>
              <w:lastRenderedPageBreak/>
              <w:t>Security Analyst / Detection Lead</w:t>
            </w:r>
          </w:p>
        </w:tc>
        <w:tc>
          <w:tcPr>
            <w:tcW w:w="3105" w:type="dxa"/>
            <w:tcBorders>
              <w:top w:val="nil"/>
              <w:left w:val="nil"/>
              <w:bottom w:val="single" w:sz="8" w:space="0" w:color="auto"/>
              <w:right w:val="single" w:sz="8" w:space="0" w:color="auto"/>
            </w:tcBorders>
            <w:vAlign w:val="center"/>
            <w:hideMark/>
          </w:tcPr>
          <w:p w14:paraId="7072DED6" w14:textId="77777777" w:rsidR="002C24E7" w:rsidRPr="002C24E7" w:rsidRDefault="002C24E7" w:rsidP="002C24E7">
            <w:pPr>
              <w:spacing w:after="0" w:line="240" w:lineRule="auto"/>
              <w:rPr>
                <w:rFonts w:ascii="Cambria" w:eastAsia="Times New Roman" w:hAnsi="Cambria" w:cs="Times New Roman"/>
                <w:color w:val="000000"/>
                <w:kern w:val="0"/>
                <w:lang w:eastAsia="zh-CN"/>
                <w14:ligatures w14:val="none"/>
              </w:rPr>
            </w:pPr>
            <w:r w:rsidRPr="002C24E7">
              <w:rPr>
                <w:rFonts w:ascii="Cambria" w:eastAsia="MS Mincho" w:hAnsi="Cambria" w:cs="Times New Roman"/>
                <w:color w:val="000000"/>
                <w:kern w:val="0"/>
                <w:szCs w:val="22"/>
                <w:lang w:val="en-US" w:eastAsia="zh-CN"/>
                <w14:ligatures w14:val="none"/>
              </w:rPr>
              <w:t>Correlates EDR, M365, proxy, DNS, firewall and host logs; hunts for lateral movement; tracks indicators and scope.</w:t>
            </w:r>
          </w:p>
        </w:tc>
        <w:tc>
          <w:tcPr>
            <w:tcW w:w="3543" w:type="dxa"/>
            <w:tcBorders>
              <w:top w:val="nil"/>
              <w:left w:val="nil"/>
              <w:bottom w:val="single" w:sz="8" w:space="0" w:color="auto"/>
              <w:right w:val="single" w:sz="8" w:space="0" w:color="auto"/>
            </w:tcBorders>
            <w:vAlign w:val="center"/>
            <w:hideMark/>
          </w:tcPr>
          <w:p w14:paraId="01DBA451" w14:textId="77777777" w:rsidR="002C24E7" w:rsidRPr="002C24E7" w:rsidRDefault="002C24E7" w:rsidP="002C24E7">
            <w:pPr>
              <w:spacing w:after="0" w:line="240" w:lineRule="auto"/>
              <w:rPr>
                <w:rFonts w:ascii="Cambria" w:eastAsia="Times New Roman" w:hAnsi="Cambria" w:cs="Times New Roman"/>
                <w:color w:val="000000"/>
                <w:kern w:val="0"/>
                <w:lang w:eastAsia="zh-CN"/>
                <w14:ligatures w14:val="none"/>
              </w:rPr>
            </w:pPr>
            <w:r w:rsidRPr="002C24E7">
              <w:rPr>
                <w:rFonts w:ascii="Cambria" w:eastAsia="MS Mincho" w:hAnsi="Cambria" w:cs="Times New Roman"/>
                <w:color w:val="000000"/>
                <w:kern w:val="0"/>
                <w:szCs w:val="22"/>
                <w:lang w:val="pt-PT" w:eastAsia="zh-CN"/>
                <w14:ligatures w14:val="none"/>
              </w:rPr>
              <w:t>D. Mazaa — security@northbridge.sample; +234 8023456789</w:t>
            </w:r>
          </w:p>
        </w:tc>
      </w:tr>
      <w:tr w:rsidR="002C24E7" w:rsidRPr="002C24E7" w14:paraId="15C0525D" w14:textId="77777777" w:rsidTr="002C24E7">
        <w:trPr>
          <w:trHeight w:val="1512"/>
        </w:trPr>
        <w:tc>
          <w:tcPr>
            <w:tcW w:w="3133" w:type="dxa"/>
            <w:tcBorders>
              <w:top w:val="nil"/>
              <w:left w:val="single" w:sz="8" w:space="0" w:color="auto"/>
              <w:bottom w:val="single" w:sz="8" w:space="0" w:color="auto"/>
              <w:right w:val="single" w:sz="8" w:space="0" w:color="auto"/>
            </w:tcBorders>
            <w:vAlign w:val="center"/>
            <w:hideMark/>
          </w:tcPr>
          <w:p w14:paraId="1DA62467" w14:textId="77777777" w:rsidR="002C24E7" w:rsidRPr="002C24E7" w:rsidRDefault="002C24E7" w:rsidP="002C24E7">
            <w:pPr>
              <w:spacing w:after="0" w:line="240" w:lineRule="auto"/>
              <w:rPr>
                <w:rFonts w:ascii="Cambria" w:eastAsia="Times New Roman" w:hAnsi="Cambria" w:cs="Times New Roman"/>
                <w:color w:val="000000"/>
                <w:kern w:val="0"/>
                <w:lang w:eastAsia="zh-CN"/>
                <w14:ligatures w14:val="none"/>
              </w:rPr>
            </w:pPr>
            <w:r w:rsidRPr="002C24E7">
              <w:rPr>
                <w:rFonts w:ascii="Cambria" w:eastAsia="MS Mincho" w:hAnsi="Cambria" w:cs="Times New Roman"/>
                <w:color w:val="000000"/>
                <w:kern w:val="0"/>
                <w:szCs w:val="22"/>
                <w:lang w:val="en-US" w:eastAsia="zh-CN"/>
                <w14:ligatures w14:val="none"/>
              </w:rPr>
              <w:t>Forensic Lead / Evidence Custodian</w:t>
            </w:r>
          </w:p>
        </w:tc>
        <w:tc>
          <w:tcPr>
            <w:tcW w:w="3105" w:type="dxa"/>
            <w:tcBorders>
              <w:top w:val="nil"/>
              <w:left w:val="nil"/>
              <w:bottom w:val="single" w:sz="8" w:space="0" w:color="auto"/>
              <w:right w:val="single" w:sz="8" w:space="0" w:color="auto"/>
            </w:tcBorders>
            <w:vAlign w:val="center"/>
            <w:hideMark/>
          </w:tcPr>
          <w:p w14:paraId="09CF4F19" w14:textId="77777777" w:rsidR="002C24E7" w:rsidRPr="002C24E7" w:rsidRDefault="002C24E7" w:rsidP="002C24E7">
            <w:pPr>
              <w:spacing w:after="0" w:line="240" w:lineRule="auto"/>
              <w:rPr>
                <w:rFonts w:ascii="Cambria" w:eastAsia="Times New Roman" w:hAnsi="Cambria" w:cs="Times New Roman"/>
                <w:color w:val="000000"/>
                <w:kern w:val="0"/>
                <w:lang w:eastAsia="zh-CN"/>
                <w14:ligatures w14:val="none"/>
              </w:rPr>
            </w:pPr>
            <w:r w:rsidRPr="002C24E7">
              <w:rPr>
                <w:rFonts w:ascii="Cambria" w:eastAsia="MS Mincho" w:hAnsi="Cambria" w:cs="Times New Roman"/>
                <w:color w:val="000000"/>
                <w:kern w:val="0"/>
                <w:szCs w:val="22"/>
                <w:lang w:val="en-US" w:eastAsia="zh-CN"/>
                <w14:ligatures w14:val="none"/>
              </w:rPr>
              <w:t>Plans capture, hashes forensic copies, records custody, protects originals, coordinates specialist acquisition.</w:t>
            </w:r>
          </w:p>
        </w:tc>
        <w:tc>
          <w:tcPr>
            <w:tcW w:w="3543" w:type="dxa"/>
            <w:tcBorders>
              <w:top w:val="nil"/>
              <w:left w:val="nil"/>
              <w:bottom w:val="single" w:sz="8" w:space="0" w:color="auto"/>
              <w:right w:val="single" w:sz="8" w:space="0" w:color="auto"/>
            </w:tcBorders>
            <w:vAlign w:val="center"/>
            <w:hideMark/>
          </w:tcPr>
          <w:p w14:paraId="711A3717" w14:textId="77777777" w:rsidR="002C24E7" w:rsidRPr="002C24E7" w:rsidRDefault="002C24E7" w:rsidP="002C24E7">
            <w:pPr>
              <w:spacing w:after="0" w:line="240" w:lineRule="auto"/>
              <w:rPr>
                <w:rFonts w:ascii="Cambria" w:eastAsia="Times New Roman" w:hAnsi="Cambria" w:cs="Times New Roman"/>
                <w:color w:val="000000"/>
                <w:kern w:val="0"/>
                <w:lang w:eastAsia="zh-CN"/>
                <w14:ligatures w14:val="none"/>
              </w:rPr>
            </w:pPr>
            <w:r w:rsidRPr="002C24E7">
              <w:rPr>
                <w:rFonts w:ascii="Cambria" w:eastAsia="MS Mincho" w:hAnsi="Cambria" w:cs="Times New Roman"/>
                <w:color w:val="000000"/>
                <w:kern w:val="0"/>
                <w:szCs w:val="22"/>
                <w:lang w:val="en-US" w:eastAsia="zh-CN"/>
                <w14:ligatures w14:val="none"/>
              </w:rPr>
              <w:t>External DFIR retainer (on call); internal custodian delegated by IRL</w:t>
            </w:r>
          </w:p>
        </w:tc>
      </w:tr>
      <w:tr w:rsidR="002C24E7" w:rsidRPr="002C24E7" w14:paraId="49D0E680" w14:textId="77777777" w:rsidTr="002C24E7">
        <w:trPr>
          <w:trHeight w:val="1812"/>
        </w:trPr>
        <w:tc>
          <w:tcPr>
            <w:tcW w:w="3133" w:type="dxa"/>
            <w:tcBorders>
              <w:top w:val="nil"/>
              <w:left w:val="single" w:sz="8" w:space="0" w:color="auto"/>
              <w:bottom w:val="single" w:sz="8" w:space="0" w:color="auto"/>
              <w:right w:val="single" w:sz="8" w:space="0" w:color="auto"/>
            </w:tcBorders>
            <w:vAlign w:val="center"/>
            <w:hideMark/>
          </w:tcPr>
          <w:p w14:paraId="0E246792" w14:textId="77777777" w:rsidR="002C24E7" w:rsidRPr="002C24E7" w:rsidRDefault="002C24E7" w:rsidP="002C24E7">
            <w:pPr>
              <w:spacing w:after="0" w:line="240" w:lineRule="auto"/>
              <w:rPr>
                <w:rFonts w:ascii="Cambria" w:eastAsia="Times New Roman" w:hAnsi="Cambria" w:cs="Times New Roman"/>
                <w:color w:val="000000"/>
                <w:kern w:val="0"/>
                <w:lang w:eastAsia="zh-CN"/>
                <w14:ligatures w14:val="none"/>
              </w:rPr>
            </w:pPr>
            <w:r w:rsidRPr="002C24E7">
              <w:rPr>
                <w:rFonts w:ascii="Cambria" w:eastAsia="MS Mincho" w:hAnsi="Cambria" w:cs="Times New Roman"/>
                <w:color w:val="000000"/>
                <w:kern w:val="0"/>
                <w:szCs w:val="22"/>
                <w:lang w:val="en-US" w:eastAsia="zh-CN"/>
                <w14:ligatures w14:val="none"/>
              </w:rPr>
              <w:t>IT Operations Lead</w:t>
            </w:r>
          </w:p>
        </w:tc>
        <w:tc>
          <w:tcPr>
            <w:tcW w:w="3105" w:type="dxa"/>
            <w:tcBorders>
              <w:top w:val="nil"/>
              <w:left w:val="nil"/>
              <w:bottom w:val="single" w:sz="8" w:space="0" w:color="auto"/>
              <w:right w:val="single" w:sz="8" w:space="0" w:color="auto"/>
            </w:tcBorders>
            <w:vAlign w:val="center"/>
            <w:hideMark/>
          </w:tcPr>
          <w:p w14:paraId="25A5FED8" w14:textId="77777777" w:rsidR="002C24E7" w:rsidRPr="002C24E7" w:rsidRDefault="002C24E7" w:rsidP="002C24E7">
            <w:pPr>
              <w:spacing w:after="0" w:line="240" w:lineRule="auto"/>
              <w:rPr>
                <w:rFonts w:ascii="Cambria" w:eastAsia="Times New Roman" w:hAnsi="Cambria" w:cs="Times New Roman"/>
                <w:color w:val="000000"/>
                <w:kern w:val="0"/>
                <w:lang w:eastAsia="zh-CN"/>
                <w14:ligatures w14:val="none"/>
              </w:rPr>
            </w:pPr>
            <w:r w:rsidRPr="002C24E7">
              <w:rPr>
                <w:rFonts w:ascii="Cambria" w:eastAsia="MS Mincho" w:hAnsi="Cambria" w:cs="Times New Roman"/>
                <w:color w:val="000000"/>
                <w:kern w:val="0"/>
                <w:szCs w:val="22"/>
                <w:lang w:val="en-US" w:eastAsia="zh-CN"/>
                <w14:ligatures w14:val="none"/>
              </w:rPr>
              <w:t>Isolates hosts, disables accounts, manages network and server recovery, implements clean rebuilds and access control.</w:t>
            </w:r>
          </w:p>
        </w:tc>
        <w:tc>
          <w:tcPr>
            <w:tcW w:w="3543" w:type="dxa"/>
            <w:tcBorders>
              <w:top w:val="nil"/>
              <w:left w:val="nil"/>
              <w:bottom w:val="single" w:sz="8" w:space="0" w:color="auto"/>
              <w:right w:val="single" w:sz="8" w:space="0" w:color="auto"/>
            </w:tcBorders>
            <w:vAlign w:val="center"/>
            <w:hideMark/>
          </w:tcPr>
          <w:p w14:paraId="6C2E5DC9" w14:textId="77777777" w:rsidR="002C24E7" w:rsidRPr="002C24E7" w:rsidRDefault="002C24E7" w:rsidP="002C24E7">
            <w:pPr>
              <w:spacing w:after="0" w:line="240" w:lineRule="auto"/>
              <w:rPr>
                <w:rFonts w:ascii="Cambria" w:eastAsia="Times New Roman" w:hAnsi="Cambria" w:cs="Times New Roman"/>
                <w:color w:val="000000"/>
                <w:kern w:val="0"/>
                <w:lang w:eastAsia="zh-CN"/>
                <w14:ligatures w14:val="none"/>
              </w:rPr>
            </w:pPr>
            <w:r w:rsidRPr="002C24E7">
              <w:rPr>
                <w:rFonts w:ascii="Cambria" w:eastAsia="Times New Roman" w:hAnsi="Cambria" w:cs="Times New Roman"/>
                <w:color w:val="000000"/>
                <w:kern w:val="0"/>
                <w:lang w:val="pt-PT" w:eastAsia="zh-CN"/>
                <w14:ligatures w14:val="none"/>
              </w:rPr>
              <w:t>M. Madaki — itops@northbridge.sample; +234 8034567891</w:t>
            </w:r>
          </w:p>
        </w:tc>
      </w:tr>
      <w:tr w:rsidR="002C24E7" w:rsidRPr="002C24E7" w14:paraId="54833A90" w14:textId="77777777" w:rsidTr="002C24E7">
        <w:trPr>
          <w:trHeight w:val="1812"/>
        </w:trPr>
        <w:tc>
          <w:tcPr>
            <w:tcW w:w="3133" w:type="dxa"/>
            <w:tcBorders>
              <w:top w:val="nil"/>
              <w:left w:val="single" w:sz="8" w:space="0" w:color="auto"/>
              <w:bottom w:val="single" w:sz="8" w:space="0" w:color="auto"/>
              <w:right w:val="single" w:sz="8" w:space="0" w:color="auto"/>
            </w:tcBorders>
            <w:vAlign w:val="center"/>
            <w:hideMark/>
          </w:tcPr>
          <w:p w14:paraId="6E27875A" w14:textId="77777777" w:rsidR="002C24E7" w:rsidRPr="002C24E7" w:rsidRDefault="002C24E7" w:rsidP="002C24E7">
            <w:pPr>
              <w:spacing w:after="0" w:line="240" w:lineRule="auto"/>
              <w:rPr>
                <w:rFonts w:ascii="Cambria" w:eastAsia="Times New Roman" w:hAnsi="Cambria" w:cs="Times New Roman"/>
                <w:color w:val="000000"/>
                <w:kern w:val="0"/>
                <w:lang w:eastAsia="zh-CN"/>
                <w14:ligatures w14:val="none"/>
              </w:rPr>
            </w:pPr>
            <w:r w:rsidRPr="002C24E7">
              <w:rPr>
                <w:rFonts w:ascii="Cambria" w:eastAsia="MS Mincho" w:hAnsi="Cambria" w:cs="Times New Roman"/>
                <w:color w:val="000000"/>
                <w:kern w:val="0"/>
                <w:szCs w:val="22"/>
                <w:lang w:val="en-US" w:eastAsia="zh-CN"/>
                <w14:ligatures w14:val="none"/>
              </w:rPr>
              <w:t>Business Continuity / Exams Owner</w:t>
            </w:r>
          </w:p>
        </w:tc>
        <w:tc>
          <w:tcPr>
            <w:tcW w:w="3105" w:type="dxa"/>
            <w:tcBorders>
              <w:top w:val="nil"/>
              <w:left w:val="nil"/>
              <w:bottom w:val="single" w:sz="8" w:space="0" w:color="auto"/>
              <w:right w:val="single" w:sz="8" w:space="0" w:color="auto"/>
            </w:tcBorders>
            <w:vAlign w:val="center"/>
            <w:hideMark/>
          </w:tcPr>
          <w:p w14:paraId="7D807324" w14:textId="77777777" w:rsidR="002C24E7" w:rsidRPr="002C24E7" w:rsidRDefault="002C24E7" w:rsidP="002C24E7">
            <w:pPr>
              <w:spacing w:after="0" w:line="240" w:lineRule="auto"/>
              <w:rPr>
                <w:rFonts w:ascii="Cambria" w:eastAsia="Times New Roman" w:hAnsi="Cambria" w:cs="Times New Roman"/>
                <w:color w:val="000000"/>
                <w:kern w:val="0"/>
                <w:lang w:eastAsia="zh-CN"/>
                <w14:ligatures w14:val="none"/>
              </w:rPr>
            </w:pPr>
            <w:r w:rsidRPr="002C24E7">
              <w:rPr>
                <w:rFonts w:ascii="Cambria" w:eastAsia="MS Mincho" w:hAnsi="Cambria" w:cs="Times New Roman"/>
                <w:color w:val="000000"/>
                <w:kern w:val="0"/>
                <w:szCs w:val="22"/>
                <w:lang w:val="en-US" w:eastAsia="zh-CN"/>
                <w14:ligatures w14:val="none"/>
              </w:rPr>
              <w:t>Assesses exam impact, approves operational workaround/postponement recommendation, validates LMS usability and fairness.</w:t>
            </w:r>
          </w:p>
        </w:tc>
        <w:tc>
          <w:tcPr>
            <w:tcW w:w="3543" w:type="dxa"/>
            <w:tcBorders>
              <w:top w:val="nil"/>
              <w:left w:val="nil"/>
              <w:bottom w:val="single" w:sz="8" w:space="0" w:color="auto"/>
              <w:right w:val="single" w:sz="8" w:space="0" w:color="auto"/>
            </w:tcBorders>
            <w:vAlign w:val="center"/>
            <w:hideMark/>
          </w:tcPr>
          <w:p w14:paraId="43CE1833" w14:textId="77777777" w:rsidR="002C24E7" w:rsidRPr="002C24E7" w:rsidRDefault="002C24E7" w:rsidP="002C24E7">
            <w:pPr>
              <w:spacing w:after="0" w:line="240" w:lineRule="auto"/>
              <w:rPr>
                <w:rFonts w:ascii="Cambria" w:eastAsia="Times New Roman" w:hAnsi="Cambria" w:cs="Times New Roman"/>
                <w:color w:val="000000"/>
                <w:kern w:val="0"/>
                <w:lang w:eastAsia="zh-CN"/>
                <w14:ligatures w14:val="none"/>
              </w:rPr>
            </w:pPr>
            <w:r w:rsidRPr="002C24E7">
              <w:rPr>
                <w:rFonts w:ascii="Cambria" w:eastAsia="MS Mincho" w:hAnsi="Cambria" w:cs="Times New Roman"/>
                <w:color w:val="000000"/>
                <w:kern w:val="0"/>
                <w:szCs w:val="22"/>
                <w:lang w:val="en-US" w:eastAsia="zh-CN"/>
                <w14:ligatures w14:val="none"/>
              </w:rPr>
              <w:t>Registrar/Exams Manager — exams@northbridge.sample; +234 8045678912</w:t>
            </w:r>
          </w:p>
        </w:tc>
      </w:tr>
      <w:tr w:rsidR="002C24E7" w:rsidRPr="002C24E7" w14:paraId="2842A01B" w14:textId="77777777" w:rsidTr="002C24E7">
        <w:trPr>
          <w:trHeight w:val="2412"/>
        </w:trPr>
        <w:tc>
          <w:tcPr>
            <w:tcW w:w="3133" w:type="dxa"/>
            <w:tcBorders>
              <w:top w:val="nil"/>
              <w:left w:val="single" w:sz="8" w:space="0" w:color="auto"/>
              <w:bottom w:val="single" w:sz="8" w:space="0" w:color="auto"/>
              <w:right w:val="single" w:sz="8" w:space="0" w:color="auto"/>
            </w:tcBorders>
            <w:vAlign w:val="center"/>
            <w:hideMark/>
          </w:tcPr>
          <w:p w14:paraId="496A7E94" w14:textId="77777777" w:rsidR="002C24E7" w:rsidRPr="002C24E7" w:rsidRDefault="002C24E7" w:rsidP="002C24E7">
            <w:pPr>
              <w:spacing w:after="0" w:line="240" w:lineRule="auto"/>
              <w:rPr>
                <w:rFonts w:ascii="Cambria" w:eastAsia="Times New Roman" w:hAnsi="Cambria" w:cs="Times New Roman"/>
                <w:color w:val="000000"/>
                <w:kern w:val="0"/>
                <w:lang w:eastAsia="zh-CN"/>
                <w14:ligatures w14:val="none"/>
              </w:rPr>
            </w:pPr>
            <w:r w:rsidRPr="002C24E7">
              <w:rPr>
                <w:rFonts w:ascii="Cambria" w:eastAsia="MS Mincho" w:hAnsi="Cambria" w:cs="Times New Roman"/>
                <w:color w:val="000000"/>
                <w:kern w:val="0"/>
                <w:szCs w:val="22"/>
                <w:lang w:val="en-US" w:eastAsia="zh-CN"/>
                <w14:ligatures w14:val="none"/>
              </w:rPr>
              <w:t>Legal / Privacy Adviser</w:t>
            </w:r>
          </w:p>
        </w:tc>
        <w:tc>
          <w:tcPr>
            <w:tcW w:w="3105" w:type="dxa"/>
            <w:tcBorders>
              <w:top w:val="nil"/>
              <w:left w:val="nil"/>
              <w:bottom w:val="single" w:sz="8" w:space="0" w:color="auto"/>
              <w:right w:val="single" w:sz="8" w:space="0" w:color="auto"/>
            </w:tcBorders>
            <w:vAlign w:val="center"/>
            <w:hideMark/>
          </w:tcPr>
          <w:p w14:paraId="1586CC8F" w14:textId="77777777" w:rsidR="002C24E7" w:rsidRPr="002C24E7" w:rsidRDefault="002C24E7" w:rsidP="002C24E7">
            <w:pPr>
              <w:spacing w:after="0" w:line="240" w:lineRule="auto"/>
              <w:rPr>
                <w:rFonts w:ascii="Cambria" w:eastAsia="Times New Roman" w:hAnsi="Cambria" w:cs="Times New Roman"/>
                <w:color w:val="000000"/>
                <w:kern w:val="0"/>
                <w:lang w:eastAsia="zh-CN"/>
                <w14:ligatures w14:val="none"/>
              </w:rPr>
            </w:pPr>
            <w:r w:rsidRPr="002C24E7">
              <w:rPr>
                <w:rFonts w:ascii="Cambria" w:eastAsia="MS Mincho" w:hAnsi="Cambria" w:cs="Times New Roman"/>
                <w:color w:val="000000"/>
                <w:kern w:val="0"/>
                <w:szCs w:val="22"/>
                <w:lang w:val="en-US" w:eastAsia="zh-CN"/>
                <w14:ligatures w14:val="none"/>
              </w:rPr>
              <w:t>Assesses personal-data breach likelihood, jurisdiction, controller/processor duties, regulator/data-subject notification, legal hold and law-enforcement engagement.</w:t>
            </w:r>
          </w:p>
        </w:tc>
        <w:tc>
          <w:tcPr>
            <w:tcW w:w="3543" w:type="dxa"/>
            <w:tcBorders>
              <w:top w:val="nil"/>
              <w:left w:val="nil"/>
              <w:bottom w:val="single" w:sz="8" w:space="0" w:color="auto"/>
              <w:right w:val="single" w:sz="8" w:space="0" w:color="auto"/>
            </w:tcBorders>
            <w:vAlign w:val="center"/>
            <w:hideMark/>
          </w:tcPr>
          <w:p w14:paraId="6F6246CA" w14:textId="77777777" w:rsidR="002C24E7" w:rsidRPr="002C24E7" w:rsidRDefault="002C24E7" w:rsidP="002C24E7">
            <w:pPr>
              <w:spacing w:after="0" w:line="240" w:lineRule="auto"/>
              <w:rPr>
                <w:rFonts w:ascii="Cambria" w:eastAsia="Times New Roman" w:hAnsi="Cambria" w:cs="Times New Roman"/>
                <w:color w:val="000000"/>
                <w:kern w:val="0"/>
                <w:lang w:eastAsia="zh-CN"/>
                <w14:ligatures w14:val="none"/>
              </w:rPr>
            </w:pPr>
            <w:r w:rsidRPr="002C24E7">
              <w:rPr>
                <w:rFonts w:ascii="Cambria" w:eastAsia="MS Mincho" w:hAnsi="Cambria" w:cs="Times New Roman"/>
                <w:color w:val="000000"/>
                <w:kern w:val="0"/>
                <w:szCs w:val="22"/>
                <w:lang w:val="en-US" w:eastAsia="zh-CN"/>
                <w14:ligatures w14:val="none"/>
              </w:rPr>
              <w:t>External counsel/privacy adviser (retainer); +234 8056789123</w:t>
            </w:r>
          </w:p>
        </w:tc>
      </w:tr>
      <w:tr w:rsidR="002C24E7" w:rsidRPr="002C24E7" w14:paraId="6ABBDA6C" w14:textId="77777777" w:rsidTr="002C24E7">
        <w:trPr>
          <w:trHeight w:val="1512"/>
        </w:trPr>
        <w:tc>
          <w:tcPr>
            <w:tcW w:w="3133" w:type="dxa"/>
            <w:tcBorders>
              <w:top w:val="nil"/>
              <w:left w:val="single" w:sz="8" w:space="0" w:color="auto"/>
              <w:bottom w:val="single" w:sz="8" w:space="0" w:color="auto"/>
              <w:right w:val="single" w:sz="8" w:space="0" w:color="auto"/>
            </w:tcBorders>
            <w:vAlign w:val="center"/>
            <w:hideMark/>
          </w:tcPr>
          <w:p w14:paraId="1F04F4DE" w14:textId="77777777" w:rsidR="002C24E7" w:rsidRPr="002C24E7" w:rsidRDefault="002C24E7" w:rsidP="002C24E7">
            <w:pPr>
              <w:spacing w:after="0" w:line="240" w:lineRule="auto"/>
              <w:rPr>
                <w:rFonts w:ascii="Cambria" w:eastAsia="Times New Roman" w:hAnsi="Cambria" w:cs="Times New Roman"/>
                <w:color w:val="000000"/>
                <w:kern w:val="0"/>
                <w:lang w:eastAsia="zh-CN"/>
                <w14:ligatures w14:val="none"/>
              </w:rPr>
            </w:pPr>
            <w:r w:rsidRPr="002C24E7">
              <w:rPr>
                <w:rFonts w:ascii="Cambria" w:eastAsia="MS Mincho" w:hAnsi="Cambria" w:cs="Times New Roman"/>
                <w:color w:val="000000"/>
                <w:kern w:val="0"/>
                <w:szCs w:val="22"/>
                <w:lang w:val="en-US" w:eastAsia="zh-CN"/>
                <w14:ligatures w14:val="none"/>
              </w:rPr>
              <w:t>Communications Lead</w:t>
            </w:r>
          </w:p>
        </w:tc>
        <w:tc>
          <w:tcPr>
            <w:tcW w:w="3105" w:type="dxa"/>
            <w:tcBorders>
              <w:top w:val="nil"/>
              <w:left w:val="nil"/>
              <w:bottom w:val="single" w:sz="8" w:space="0" w:color="auto"/>
              <w:right w:val="single" w:sz="8" w:space="0" w:color="auto"/>
            </w:tcBorders>
            <w:vAlign w:val="center"/>
            <w:hideMark/>
          </w:tcPr>
          <w:p w14:paraId="1C329FF3" w14:textId="77777777" w:rsidR="002C24E7" w:rsidRPr="002C24E7" w:rsidRDefault="002C24E7" w:rsidP="002C24E7">
            <w:pPr>
              <w:spacing w:after="0" w:line="240" w:lineRule="auto"/>
              <w:rPr>
                <w:rFonts w:ascii="Cambria" w:eastAsia="Times New Roman" w:hAnsi="Cambria" w:cs="Times New Roman"/>
                <w:color w:val="000000"/>
                <w:kern w:val="0"/>
                <w:lang w:eastAsia="zh-CN"/>
                <w14:ligatures w14:val="none"/>
              </w:rPr>
            </w:pPr>
            <w:r w:rsidRPr="002C24E7">
              <w:rPr>
                <w:rFonts w:ascii="Cambria" w:eastAsia="MS Mincho" w:hAnsi="Cambria" w:cs="Times New Roman"/>
                <w:color w:val="000000"/>
                <w:kern w:val="0"/>
                <w:szCs w:val="22"/>
                <w:lang w:val="en-US" w:eastAsia="zh-CN"/>
                <w14:ligatures w14:val="none"/>
              </w:rPr>
              <w:t xml:space="preserve">Approves consistent staff, learner, media and social messaging; monitors rumours; keeps claims </w:t>
            </w:r>
            <w:proofErr w:type="gramStart"/>
            <w:r w:rsidRPr="002C24E7">
              <w:rPr>
                <w:rFonts w:ascii="Cambria" w:eastAsia="MS Mincho" w:hAnsi="Cambria" w:cs="Times New Roman"/>
                <w:color w:val="000000"/>
                <w:kern w:val="0"/>
                <w:szCs w:val="22"/>
                <w:lang w:val="en-US" w:eastAsia="zh-CN"/>
                <w14:ligatures w14:val="none"/>
              </w:rPr>
              <w:t>evidence-based</w:t>
            </w:r>
            <w:proofErr w:type="gramEnd"/>
            <w:r w:rsidRPr="002C24E7">
              <w:rPr>
                <w:rFonts w:ascii="Cambria" w:eastAsia="MS Mincho" w:hAnsi="Cambria" w:cs="Times New Roman"/>
                <w:color w:val="000000"/>
                <w:kern w:val="0"/>
                <w:szCs w:val="22"/>
                <w:lang w:val="en-US" w:eastAsia="zh-CN"/>
                <w14:ligatures w14:val="none"/>
              </w:rPr>
              <w:t>.</w:t>
            </w:r>
          </w:p>
        </w:tc>
        <w:tc>
          <w:tcPr>
            <w:tcW w:w="3543" w:type="dxa"/>
            <w:tcBorders>
              <w:top w:val="nil"/>
              <w:left w:val="nil"/>
              <w:bottom w:val="single" w:sz="8" w:space="0" w:color="auto"/>
              <w:right w:val="single" w:sz="8" w:space="0" w:color="auto"/>
            </w:tcBorders>
            <w:vAlign w:val="center"/>
            <w:hideMark/>
          </w:tcPr>
          <w:p w14:paraId="5D2EE2B3" w14:textId="77777777" w:rsidR="002C24E7" w:rsidRPr="002C24E7" w:rsidRDefault="002C24E7" w:rsidP="002C24E7">
            <w:pPr>
              <w:spacing w:after="0" w:line="240" w:lineRule="auto"/>
              <w:rPr>
                <w:rFonts w:ascii="Cambria" w:eastAsia="Times New Roman" w:hAnsi="Cambria" w:cs="Times New Roman"/>
                <w:color w:val="000000"/>
                <w:kern w:val="0"/>
                <w:lang w:eastAsia="zh-CN"/>
                <w14:ligatures w14:val="none"/>
              </w:rPr>
            </w:pPr>
            <w:r w:rsidRPr="002C24E7">
              <w:rPr>
                <w:rFonts w:ascii="Cambria" w:eastAsia="MS Mincho" w:hAnsi="Cambria" w:cs="Times New Roman"/>
                <w:color w:val="000000"/>
                <w:kern w:val="0"/>
                <w:szCs w:val="22"/>
                <w:lang w:val="en-US" w:eastAsia="zh-CN"/>
                <w14:ligatures w14:val="none"/>
              </w:rPr>
              <w:t>Corporate Affairs — comms@northbridge.sample; +234 8067890123</w:t>
            </w:r>
          </w:p>
        </w:tc>
      </w:tr>
      <w:tr w:rsidR="002C24E7" w:rsidRPr="002C24E7" w14:paraId="2D608F40" w14:textId="77777777" w:rsidTr="002C24E7">
        <w:trPr>
          <w:trHeight w:val="1812"/>
        </w:trPr>
        <w:tc>
          <w:tcPr>
            <w:tcW w:w="3133" w:type="dxa"/>
            <w:tcBorders>
              <w:top w:val="nil"/>
              <w:left w:val="single" w:sz="8" w:space="0" w:color="auto"/>
              <w:bottom w:val="single" w:sz="8" w:space="0" w:color="auto"/>
              <w:right w:val="single" w:sz="8" w:space="0" w:color="auto"/>
            </w:tcBorders>
            <w:vAlign w:val="center"/>
            <w:hideMark/>
          </w:tcPr>
          <w:p w14:paraId="43B74291" w14:textId="77777777" w:rsidR="002C24E7" w:rsidRPr="002C24E7" w:rsidRDefault="002C24E7" w:rsidP="002C24E7">
            <w:pPr>
              <w:spacing w:after="0" w:line="240" w:lineRule="auto"/>
              <w:rPr>
                <w:rFonts w:ascii="Cambria" w:eastAsia="Times New Roman" w:hAnsi="Cambria" w:cs="Times New Roman"/>
                <w:color w:val="000000"/>
                <w:kern w:val="0"/>
                <w:lang w:eastAsia="zh-CN"/>
                <w14:ligatures w14:val="none"/>
              </w:rPr>
            </w:pPr>
            <w:r w:rsidRPr="002C24E7">
              <w:rPr>
                <w:rFonts w:ascii="Cambria" w:eastAsia="MS Mincho" w:hAnsi="Cambria" w:cs="Times New Roman"/>
                <w:color w:val="000000"/>
                <w:kern w:val="0"/>
                <w:szCs w:val="22"/>
                <w:lang w:val="en-US" w:eastAsia="zh-CN"/>
                <w14:ligatures w14:val="none"/>
              </w:rPr>
              <w:t>Executive Sponsor / CEO delegate</w:t>
            </w:r>
          </w:p>
        </w:tc>
        <w:tc>
          <w:tcPr>
            <w:tcW w:w="3105" w:type="dxa"/>
            <w:tcBorders>
              <w:top w:val="nil"/>
              <w:left w:val="nil"/>
              <w:bottom w:val="single" w:sz="8" w:space="0" w:color="auto"/>
              <w:right w:val="single" w:sz="8" w:space="0" w:color="auto"/>
            </w:tcBorders>
            <w:vAlign w:val="center"/>
            <w:hideMark/>
          </w:tcPr>
          <w:p w14:paraId="68818CA4" w14:textId="77777777" w:rsidR="002C24E7" w:rsidRPr="002C24E7" w:rsidRDefault="002C24E7" w:rsidP="002C24E7">
            <w:pPr>
              <w:spacing w:after="0" w:line="240" w:lineRule="auto"/>
              <w:rPr>
                <w:rFonts w:ascii="Cambria" w:eastAsia="Times New Roman" w:hAnsi="Cambria" w:cs="Times New Roman"/>
                <w:color w:val="000000"/>
                <w:kern w:val="0"/>
                <w:lang w:eastAsia="zh-CN"/>
                <w14:ligatures w14:val="none"/>
              </w:rPr>
            </w:pPr>
            <w:r w:rsidRPr="002C24E7">
              <w:rPr>
                <w:rFonts w:ascii="Cambria" w:eastAsia="MS Mincho" w:hAnsi="Cambria" w:cs="Times New Roman"/>
                <w:color w:val="000000"/>
                <w:kern w:val="0"/>
                <w:szCs w:val="22"/>
                <w:lang w:val="en-US" w:eastAsia="zh-CN"/>
                <w14:ligatures w14:val="none"/>
              </w:rPr>
              <w:t>Approves risk appetite, major service suspension, resources, external statements and return-to-service decision with accountable owners.</w:t>
            </w:r>
          </w:p>
        </w:tc>
        <w:tc>
          <w:tcPr>
            <w:tcW w:w="3543" w:type="dxa"/>
            <w:tcBorders>
              <w:top w:val="nil"/>
              <w:left w:val="nil"/>
              <w:bottom w:val="single" w:sz="8" w:space="0" w:color="auto"/>
              <w:right w:val="single" w:sz="8" w:space="0" w:color="auto"/>
            </w:tcBorders>
            <w:vAlign w:val="center"/>
            <w:hideMark/>
          </w:tcPr>
          <w:p w14:paraId="4CFD52DC" w14:textId="77777777" w:rsidR="002C24E7" w:rsidRPr="002C24E7" w:rsidRDefault="002C24E7" w:rsidP="002C24E7">
            <w:pPr>
              <w:spacing w:after="0" w:line="240" w:lineRule="auto"/>
              <w:rPr>
                <w:rFonts w:ascii="Cambria" w:eastAsia="Times New Roman" w:hAnsi="Cambria" w:cs="Times New Roman"/>
                <w:color w:val="000000"/>
                <w:kern w:val="0"/>
                <w:lang w:eastAsia="zh-CN"/>
                <w14:ligatures w14:val="none"/>
              </w:rPr>
            </w:pPr>
            <w:r w:rsidRPr="002C24E7">
              <w:rPr>
                <w:rFonts w:ascii="Cambria" w:eastAsia="Times New Roman" w:hAnsi="Cambria" w:cs="Times New Roman"/>
                <w:color w:val="000000"/>
                <w:kern w:val="0"/>
                <w:lang w:val="pt-PT" w:eastAsia="zh-CN"/>
                <w14:ligatures w14:val="none"/>
              </w:rPr>
              <w:t>CEO delegate — executive@northbridge.sample; +234 8067890123</w:t>
            </w:r>
          </w:p>
        </w:tc>
      </w:tr>
      <w:tr w:rsidR="002C24E7" w:rsidRPr="002C24E7" w14:paraId="59D82F04" w14:textId="77777777" w:rsidTr="002C24E7">
        <w:trPr>
          <w:trHeight w:val="1812"/>
        </w:trPr>
        <w:tc>
          <w:tcPr>
            <w:tcW w:w="3133" w:type="dxa"/>
            <w:tcBorders>
              <w:top w:val="nil"/>
              <w:left w:val="single" w:sz="8" w:space="0" w:color="auto"/>
              <w:bottom w:val="single" w:sz="8" w:space="0" w:color="auto"/>
              <w:right w:val="single" w:sz="8" w:space="0" w:color="auto"/>
            </w:tcBorders>
            <w:vAlign w:val="center"/>
            <w:hideMark/>
          </w:tcPr>
          <w:p w14:paraId="6C644F1B" w14:textId="77777777" w:rsidR="002C24E7" w:rsidRPr="002C24E7" w:rsidRDefault="002C24E7" w:rsidP="002C24E7">
            <w:pPr>
              <w:spacing w:after="0" w:line="240" w:lineRule="auto"/>
              <w:rPr>
                <w:rFonts w:ascii="Cambria" w:eastAsia="Times New Roman" w:hAnsi="Cambria" w:cs="Times New Roman"/>
                <w:color w:val="000000"/>
                <w:kern w:val="0"/>
                <w:lang w:eastAsia="zh-CN"/>
                <w14:ligatures w14:val="none"/>
              </w:rPr>
            </w:pPr>
            <w:r w:rsidRPr="002C24E7">
              <w:rPr>
                <w:rFonts w:ascii="Cambria" w:eastAsia="MS Mincho" w:hAnsi="Cambria" w:cs="Times New Roman"/>
                <w:color w:val="000000"/>
                <w:kern w:val="0"/>
                <w:szCs w:val="22"/>
                <w:lang w:val="en-US" w:eastAsia="zh-CN"/>
                <w14:ligatures w14:val="none"/>
              </w:rPr>
              <w:lastRenderedPageBreak/>
              <w:t>Service Provider / MSSP / Cloud Support</w:t>
            </w:r>
          </w:p>
        </w:tc>
        <w:tc>
          <w:tcPr>
            <w:tcW w:w="3105" w:type="dxa"/>
            <w:tcBorders>
              <w:top w:val="nil"/>
              <w:left w:val="nil"/>
              <w:bottom w:val="single" w:sz="8" w:space="0" w:color="auto"/>
              <w:right w:val="single" w:sz="8" w:space="0" w:color="auto"/>
            </w:tcBorders>
            <w:vAlign w:val="center"/>
            <w:hideMark/>
          </w:tcPr>
          <w:p w14:paraId="5F3BBC3D" w14:textId="77777777" w:rsidR="002C24E7" w:rsidRPr="002C24E7" w:rsidRDefault="002C24E7" w:rsidP="002C24E7">
            <w:pPr>
              <w:spacing w:after="0" w:line="240" w:lineRule="auto"/>
              <w:rPr>
                <w:rFonts w:ascii="Cambria" w:eastAsia="Times New Roman" w:hAnsi="Cambria" w:cs="Times New Roman"/>
                <w:color w:val="000000"/>
                <w:kern w:val="0"/>
                <w:lang w:eastAsia="zh-CN"/>
                <w14:ligatures w14:val="none"/>
              </w:rPr>
            </w:pPr>
            <w:r w:rsidRPr="002C24E7">
              <w:rPr>
                <w:rFonts w:ascii="Cambria" w:eastAsia="MS Mincho" w:hAnsi="Cambria" w:cs="Times New Roman"/>
                <w:color w:val="000000"/>
                <w:kern w:val="0"/>
                <w:szCs w:val="22"/>
                <w:lang w:val="en-US" w:eastAsia="zh-CN"/>
                <w14:ligatures w14:val="none"/>
              </w:rPr>
              <w:t>Provides tenant audit, endpoint/server telemetry, network containment support, backup platform evidence and recovery expertise.</w:t>
            </w:r>
          </w:p>
        </w:tc>
        <w:tc>
          <w:tcPr>
            <w:tcW w:w="3543" w:type="dxa"/>
            <w:tcBorders>
              <w:top w:val="nil"/>
              <w:left w:val="nil"/>
              <w:bottom w:val="single" w:sz="8" w:space="0" w:color="auto"/>
              <w:right w:val="single" w:sz="8" w:space="0" w:color="auto"/>
            </w:tcBorders>
            <w:vAlign w:val="center"/>
            <w:hideMark/>
          </w:tcPr>
          <w:p w14:paraId="11B14CB3" w14:textId="77777777" w:rsidR="002C24E7" w:rsidRPr="002C24E7" w:rsidRDefault="002C24E7" w:rsidP="002C24E7">
            <w:pPr>
              <w:spacing w:after="0" w:line="240" w:lineRule="auto"/>
              <w:rPr>
                <w:rFonts w:ascii="Cambria" w:eastAsia="Times New Roman" w:hAnsi="Cambria" w:cs="Times New Roman"/>
                <w:color w:val="000000"/>
                <w:kern w:val="0"/>
                <w:lang w:eastAsia="zh-CN"/>
                <w14:ligatures w14:val="none"/>
              </w:rPr>
            </w:pPr>
            <w:r w:rsidRPr="002C24E7">
              <w:rPr>
                <w:rFonts w:ascii="Cambria" w:eastAsia="MS Mincho" w:hAnsi="Cambria" w:cs="Times New Roman"/>
                <w:color w:val="000000"/>
                <w:kern w:val="0"/>
                <w:szCs w:val="22"/>
                <w:lang w:val="en-US" w:eastAsia="zh-CN"/>
                <w14:ligatures w14:val="none"/>
              </w:rPr>
              <w:t>Contracted provider incident hotline: +234 8098765432 (fictional)</w:t>
            </w:r>
          </w:p>
        </w:tc>
      </w:tr>
    </w:tbl>
    <w:p w14:paraId="5E6BE809" w14:textId="77777777" w:rsidR="00A73DB1" w:rsidRDefault="00A73DB1" w:rsidP="00A73DB1">
      <w:pPr>
        <w:rPr>
          <w:rFonts w:ascii="Cambria" w:hAnsi="Cambria"/>
        </w:rPr>
      </w:pPr>
    </w:p>
    <w:p w14:paraId="1A3652E2" w14:textId="04CD193A" w:rsidR="00C90C44" w:rsidRPr="00C90C44" w:rsidRDefault="00C90C44" w:rsidP="00C90C44">
      <w:pPr>
        <w:rPr>
          <w:rFonts w:ascii="Cambria" w:hAnsi="Cambria"/>
          <w:lang w:val="en-US"/>
        </w:rPr>
      </w:pPr>
      <w:r w:rsidRPr="00C90C44">
        <w:rPr>
          <w:rFonts w:ascii="Cambria" w:hAnsi="Cambria"/>
          <w:lang w:val="en-US"/>
        </w:rPr>
        <w:t xml:space="preserve">The internal team is small (three IT staff and one security analyst). The IRL should activate a pre-approved DFIR/MSSP retainer and cloud/backup vendor support; the legal adviser and communications lead can be on-call functions. No single analyst should either make unreviewed forensic changes </w:t>
      </w:r>
      <w:proofErr w:type="gramStart"/>
      <w:r w:rsidRPr="00C90C44">
        <w:rPr>
          <w:rFonts w:ascii="Cambria" w:hAnsi="Cambria"/>
          <w:lang w:val="en-US"/>
        </w:rPr>
        <w:t>and</w:t>
      </w:r>
      <w:proofErr w:type="gramEnd"/>
      <w:r w:rsidRPr="00C90C44">
        <w:rPr>
          <w:rFonts w:ascii="Cambria" w:hAnsi="Cambria"/>
          <w:lang w:val="en-US"/>
        </w:rPr>
        <w:t xml:space="preserve"> certify their own evidence. If unavailable, assign a deputy and document the conflict.</w:t>
      </w:r>
    </w:p>
    <w:p w14:paraId="2F8710FB" w14:textId="77777777" w:rsidR="00BA06AC" w:rsidRPr="00411156" w:rsidRDefault="00BA06AC" w:rsidP="00BA06AC">
      <w:pPr>
        <w:spacing w:after="0"/>
        <w:rPr>
          <w:rFonts w:ascii="Cambria" w:hAnsi="Cambria"/>
          <w:u w:val="single"/>
          <w:lang w:val="en-US"/>
        </w:rPr>
      </w:pPr>
      <w:r w:rsidRPr="00411156">
        <w:rPr>
          <w:rFonts w:ascii="Cambria" w:hAnsi="Cambria"/>
          <w:u w:val="single"/>
          <w:lang w:val="en-US"/>
        </w:rPr>
        <w:t>RACI matrix</w:t>
      </w:r>
    </w:p>
    <w:p w14:paraId="6BA340BA" w14:textId="77777777" w:rsidR="00BA06AC" w:rsidRPr="00BA06AC" w:rsidRDefault="00BA06AC" w:rsidP="00BA06AC">
      <w:pPr>
        <w:rPr>
          <w:rFonts w:ascii="Cambria" w:hAnsi="Cambria"/>
          <w:lang w:val="en-US"/>
        </w:rPr>
      </w:pPr>
      <w:r w:rsidRPr="00BA06AC">
        <w:rPr>
          <w:rFonts w:ascii="Cambria" w:hAnsi="Cambria"/>
          <w:lang w:val="en-US"/>
        </w:rPr>
        <w:t>R = Responsible (does the work); A = Accountable (one role answerable for the result); C = Consulted; I = Informed. Each row has exactly one A and at least one R.</w:t>
      </w:r>
    </w:p>
    <w:tbl>
      <w:tblPr>
        <w:tblW w:w="10335" w:type="dxa"/>
        <w:tblInd w:w="-577" w:type="dxa"/>
        <w:tblLook w:val="04A0" w:firstRow="1" w:lastRow="0" w:firstColumn="1" w:lastColumn="0" w:noHBand="0" w:noVBand="1"/>
      </w:tblPr>
      <w:tblGrid>
        <w:gridCol w:w="2550"/>
        <w:gridCol w:w="633"/>
        <w:gridCol w:w="1124"/>
        <w:gridCol w:w="1277"/>
        <w:gridCol w:w="637"/>
        <w:gridCol w:w="1194"/>
        <w:gridCol w:w="803"/>
        <w:gridCol w:w="1084"/>
        <w:gridCol w:w="1282"/>
      </w:tblGrid>
      <w:tr w:rsidR="009F654C" w:rsidRPr="009F654C" w14:paraId="286D3658" w14:textId="77777777" w:rsidTr="009F654C">
        <w:trPr>
          <w:trHeight w:val="612"/>
        </w:trPr>
        <w:tc>
          <w:tcPr>
            <w:tcW w:w="2268" w:type="dxa"/>
            <w:tcBorders>
              <w:top w:val="single" w:sz="8" w:space="0" w:color="auto"/>
              <w:left w:val="single" w:sz="8" w:space="0" w:color="auto"/>
              <w:bottom w:val="single" w:sz="8" w:space="0" w:color="auto"/>
              <w:right w:val="single" w:sz="8" w:space="0" w:color="auto"/>
            </w:tcBorders>
            <w:shd w:val="clear" w:color="000000" w:fill="ADADAD"/>
            <w:vAlign w:val="center"/>
            <w:hideMark/>
          </w:tcPr>
          <w:p w14:paraId="087B0558" w14:textId="77777777" w:rsidR="009F654C" w:rsidRPr="009F654C" w:rsidRDefault="009F654C" w:rsidP="009F654C">
            <w:pPr>
              <w:spacing w:after="0" w:line="240" w:lineRule="auto"/>
              <w:rPr>
                <w:rFonts w:ascii="Cambria" w:eastAsia="Times New Roman" w:hAnsi="Cambria" w:cs="Times New Roman"/>
                <w:b/>
                <w:bCs/>
                <w:kern w:val="0"/>
                <w:lang w:eastAsia="zh-CN"/>
                <w14:ligatures w14:val="none"/>
              </w:rPr>
            </w:pPr>
            <w:r w:rsidRPr="009F654C">
              <w:rPr>
                <w:rFonts w:ascii="Cambria" w:eastAsia="MS Mincho" w:hAnsi="Cambria" w:cs="Times New Roman"/>
                <w:b/>
                <w:bCs/>
                <w:kern w:val="0"/>
                <w:szCs w:val="22"/>
                <w:lang w:val="en-US" w:eastAsia="zh-CN"/>
                <w14:ligatures w14:val="none"/>
              </w:rPr>
              <w:t>Activity</w:t>
            </w:r>
          </w:p>
        </w:tc>
        <w:tc>
          <w:tcPr>
            <w:tcW w:w="672" w:type="dxa"/>
            <w:tcBorders>
              <w:top w:val="single" w:sz="8" w:space="0" w:color="auto"/>
              <w:left w:val="nil"/>
              <w:bottom w:val="single" w:sz="8" w:space="0" w:color="auto"/>
              <w:right w:val="single" w:sz="8" w:space="0" w:color="auto"/>
            </w:tcBorders>
            <w:shd w:val="clear" w:color="000000" w:fill="ADADAD"/>
            <w:vAlign w:val="center"/>
            <w:hideMark/>
          </w:tcPr>
          <w:p w14:paraId="7288C85F" w14:textId="77777777" w:rsidR="009F654C" w:rsidRPr="009F654C" w:rsidRDefault="009F654C" w:rsidP="009F654C">
            <w:pPr>
              <w:spacing w:after="0" w:line="240" w:lineRule="auto"/>
              <w:rPr>
                <w:rFonts w:ascii="Cambria" w:eastAsia="Times New Roman" w:hAnsi="Cambria" w:cs="Times New Roman"/>
                <w:b/>
                <w:bCs/>
                <w:kern w:val="0"/>
                <w:lang w:eastAsia="zh-CN"/>
                <w14:ligatures w14:val="none"/>
              </w:rPr>
            </w:pPr>
            <w:r w:rsidRPr="009F654C">
              <w:rPr>
                <w:rFonts w:ascii="Cambria" w:eastAsia="MS Mincho" w:hAnsi="Cambria" w:cs="Times New Roman"/>
                <w:b/>
                <w:bCs/>
                <w:kern w:val="0"/>
                <w:szCs w:val="22"/>
                <w:lang w:val="en-US" w:eastAsia="zh-CN"/>
                <w14:ligatures w14:val="none"/>
              </w:rPr>
              <w:t>IRL</w:t>
            </w:r>
          </w:p>
        </w:tc>
        <w:tc>
          <w:tcPr>
            <w:tcW w:w="1124" w:type="dxa"/>
            <w:tcBorders>
              <w:top w:val="single" w:sz="8" w:space="0" w:color="auto"/>
              <w:left w:val="nil"/>
              <w:bottom w:val="single" w:sz="8" w:space="0" w:color="auto"/>
              <w:right w:val="single" w:sz="8" w:space="0" w:color="auto"/>
            </w:tcBorders>
            <w:shd w:val="clear" w:color="000000" w:fill="ADADAD"/>
            <w:vAlign w:val="center"/>
            <w:hideMark/>
          </w:tcPr>
          <w:p w14:paraId="047BE8B0" w14:textId="77777777" w:rsidR="009F654C" w:rsidRPr="009F654C" w:rsidRDefault="009F654C" w:rsidP="009F654C">
            <w:pPr>
              <w:spacing w:after="0" w:line="240" w:lineRule="auto"/>
              <w:rPr>
                <w:rFonts w:ascii="Cambria" w:eastAsia="Times New Roman" w:hAnsi="Cambria" w:cs="Times New Roman"/>
                <w:b/>
                <w:bCs/>
                <w:kern w:val="0"/>
                <w:lang w:eastAsia="zh-CN"/>
                <w14:ligatures w14:val="none"/>
              </w:rPr>
            </w:pPr>
            <w:r w:rsidRPr="009F654C">
              <w:rPr>
                <w:rFonts w:ascii="Cambria" w:eastAsia="MS Mincho" w:hAnsi="Cambria" w:cs="Times New Roman"/>
                <w:b/>
                <w:bCs/>
                <w:kern w:val="0"/>
                <w:szCs w:val="22"/>
                <w:lang w:val="en-US" w:eastAsia="zh-CN"/>
                <w14:ligatures w14:val="none"/>
              </w:rPr>
              <w:t>Security</w:t>
            </w:r>
          </w:p>
        </w:tc>
        <w:tc>
          <w:tcPr>
            <w:tcW w:w="1293" w:type="dxa"/>
            <w:tcBorders>
              <w:top w:val="single" w:sz="8" w:space="0" w:color="auto"/>
              <w:left w:val="nil"/>
              <w:bottom w:val="single" w:sz="8" w:space="0" w:color="auto"/>
              <w:right w:val="single" w:sz="8" w:space="0" w:color="auto"/>
            </w:tcBorders>
            <w:shd w:val="clear" w:color="000000" w:fill="ADADAD"/>
            <w:vAlign w:val="center"/>
            <w:hideMark/>
          </w:tcPr>
          <w:p w14:paraId="209A6B4D" w14:textId="77777777" w:rsidR="009F654C" w:rsidRPr="009F654C" w:rsidRDefault="009F654C" w:rsidP="009F654C">
            <w:pPr>
              <w:spacing w:after="0" w:line="240" w:lineRule="auto"/>
              <w:rPr>
                <w:rFonts w:ascii="Cambria" w:eastAsia="Times New Roman" w:hAnsi="Cambria" w:cs="Times New Roman"/>
                <w:b/>
                <w:bCs/>
                <w:kern w:val="0"/>
                <w:lang w:eastAsia="zh-CN"/>
                <w14:ligatures w14:val="none"/>
              </w:rPr>
            </w:pPr>
            <w:r w:rsidRPr="009F654C">
              <w:rPr>
                <w:rFonts w:ascii="Cambria" w:eastAsia="MS Mincho" w:hAnsi="Cambria" w:cs="Times New Roman"/>
                <w:b/>
                <w:bCs/>
                <w:kern w:val="0"/>
                <w:szCs w:val="22"/>
                <w:lang w:val="en-US" w:eastAsia="zh-CN"/>
                <w14:ligatures w14:val="none"/>
              </w:rPr>
              <w:t>Forensics</w:t>
            </w:r>
          </w:p>
        </w:tc>
        <w:tc>
          <w:tcPr>
            <w:tcW w:w="671" w:type="dxa"/>
            <w:tcBorders>
              <w:top w:val="single" w:sz="8" w:space="0" w:color="auto"/>
              <w:left w:val="nil"/>
              <w:bottom w:val="single" w:sz="8" w:space="0" w:color="auto"/>
              <w:right w:val="single" w:sz="8" w:space="0" w:color="auto"/>
            </w:tcBorders>
            <w:shd w:val="clear" w:color="000000" w:fill="ADADAD"/>
            <w:vAlign w:val="center"/>
            <w:hideMark/>
          </w:tcPr>
          <w:p w14:paraId="5F1327C3" w14:textId="77777777" w:rsidR="009F654C" w:rsidRPr="009F654C" w:rsidRDefault="009F654C" w:rsidP="009F654C">
            <w:pPr>
              <w:spacing w:after="0" w:line="240" w:lineRule="auto"/>
              <w:rPr>
                <w:rFonts w:ascii="Cambria" w:eastAsia="Times New Roman" w:hAnsi="Cambria" w:cs="Times New Roman"/>
                <w:b/>
                <w:bCs/>
                <w:kern w:val="0"/>
                <w:lang w:eastAsia="zh-CN"/>
                <w14:ligatures w14:val="none"/>
              </w:rPr>
            </w:pPr>
            <w:r w:rsidRPr="009F654C">
              <w:rPr>
                <w:rFonts w:ascii="Cambria" w:eastAsia="MS Mincho" w:hAnsi="Cambria" w:cs="Times New Roman"/>
                <w:b/>
                <w:bCs/>
                <w:kern w:val="0"/>
                <w:szCs w:val="22"/>
                <w:lang w:val="en-US" w:eastAsia="zh-CN"/>
                <w14:ligatures w14:val="none"/>
              </w:rPr>
              <w:t>IT Ops</w:t>
            </w:r>
          </w:p>
        </w:tc>
        <w:tc>
          <w:tcPr>
            <w:tcW w:w="1194" w:type="dxa"/>
            <w:tcBorders>
              <w:top w:val="single" w:sz="8" w:space="0" w:color="auto"/>
              <w:left w:val="nil"/>
              <w:bottom w:val="single" w:sz="8" w:space="0" w:color="auto"/>
              <w:right w:val="single" w:sz="8" w:space="0" w:color="auto"/>
            </w:tcBorders>
            <w:shd w:val="clear" w:color="000000" w:fill="ADADAD"/>
            <w:vAlign w:val="center"/>
            <w:hideMark/>
          </w:tcPr>
          <w:p w14:paraId="7CE945EB" w14:textId="77777777" w:rsidR="009F654C" w:rsidRPr="009F654C" w:rsidRDefault="009F654C" w:rsidP="009F654C">
            <w:pPr>
              <w:spacing w:after="0" w:line="240" w:lineRule="auto"/>
              <w:rPr>
                <w:rFonts w:ascii="Cambria" w:eastAsia="Times New Roman" w:hAnsi="Cambria" w:cs="Times New Roman"/>
                <w:b/>
                <w:bCs/>
                <w:kern w:val="0"/>
                <w:lang w:eastAsia="zh-CN"/>
                <w14:ligatures w14:val="none"/>
              </w:rPr>
            </w:pPr>
            <w:r w:rsidRPr="009F654C">
              <w:rPr>
                <w:rFonts w:ascii="Cambria" w:eastAsia="MS Mincho" w:hAnsi="Cambria" w:cs="Times New Roman"/>
                <w:b/>
                <w:bCs/>
                <w:kern w:val="0"/>
                <w:szCs w:val="22"/>
                <w:lang w:val="en-US" w:eastAsia="zh-CN"/>
                <w14:ligatures w14:val="none"/>
              </w:rPr>
              <w:t>Business owner</w:t>
            </w:r>
          </w:p>
        </w:tc>
        <w:tc>
          <w:tcPr>
            <w:tcW w:w="803" w:type="dxa"/>
            <w:tcBorders>
              <w:top w:val="single" w:sz="8" w:space="0" w:color="auto"/>
              <w:left w:val="nil"/>
              <w:bottom w:val="single" w:sz="8" w:space="0" w:color="auto"/>
              <w:right w:val="single" w:sz="8" w:space="0" w:color="auto"/>
            </w:tcBorders>
            <w:shd w:val="clear" w:color="000000" w:fill="ADADAD"/>
            <w:vAlign w:val="center"/>
            <w:hideMark/>
          </w:tcPr>
          <w:p w14:paraId="1C2C3FA9" w14:textId="2D04BE03" w:rsidR="009F654C" w:rsidRPr="009F654C" w:rsidRDefault="009F654C" w:rsidP="009F654C">
            <w:pPr>
              <w:spacing w:after="0" w:line="240" w:lineRule="auto"/>
              <w:rPr>
                <w:rFonts w:ascii="Cambria" w:eastAsia="Times New Roman" w:hAnsi="Cambria" w:cs="Times New Roman"/>
                <w:b/>
                <w:bCs/>
                <w:kern w:val="0"/>
                <w:lang w:eastAsia="zh-CN"/>
                <w14:ligatures w14:val="none"/>
              </w:rPr>
            </w:pPr>
            <w:r w:rsidRPr="009F654C">
              <w:rPr>
                <w:rFonts w:ascii="Cambria" w:eastAsia="MS Mincho" w:hAnsi="Cambria" w:cs="Times New Roman"/>
                <w:b/>
                <w:bCs/>
                <w:kern w:val="0"/>
                <w:szCs w:val="22"/>
                <w:lang w:val="en-US" w:eastAsia="zh-CN"/>
                <w14:ligatures w14:val="none"/>
              </w:rPr>
              <w:t>Legal</w:t>
            </w:r>
          </w:p>
        </w:tc>
        <w:tc>
          <w:tcPr>
            <w:tcW w:w="1028" w:type="dxa"/>
            <w:tcBorders>
              <w:top w:val="single" w:sz="8" w:space="0" w:color="auto"/>
              <w:left w:val="nil"/>
              <w:bottom w:val="single" w:sz="8" w:space="0" w:color="auto"/>
              <w:right w:val="single" w:sz="8" w:space="0" w:color="auto"/>
            </w:tcBorders>
            <w:shd w:val="clear" w:color="000000" w:fill="ADADAD"/>
            <w:vAlign w:val="center"/>
            <w:hideMark/>
          </w:tcPr>
          <w:p w14:paraId="6892F076" w14:textId="1F6E1E51" w:rsidR="009F654C" w:rsidRPr="009F654C" w:rsidRDefault="009F654C" w:rsidP="009F654C">
            <w:pPr>
              <w:spacing w:after="0" w:line="240" w:lineRule="auto"/>
              <w:rPr>
                <w:rFonts w:ascii="Cambria" w:eastAsia="Times New Roman" w:hAnsi="Cambria" w:cs="Times New Roman"/>
                <w:b/>
                <w:bCs/>
                <w:kern w:val="0"/>
                <w:lang w:eastAsia="zh-CN"/>
                <w14:ligatures w14:val="none"/>
              </w:rPr>
            </w:pPr>
            <w:r w:rsidRPr="009F654C">
              <w:rPr>
                <w:rFonts w:ascii="Cambria" w:eastAsia="MS Mincho" w:hAnsi="Cambria" w:cs="Times New Roman"/>
                <w:b/>
                <w:bCs/>
                <w:kern w:val="0"/>
                <w:szCs w:val="22"/>
                <w:lang w:val="en-US" w:eastAsia="zh-CN"/>
                <w14:ligatures w14:val="none"/>
              </w:rPr>
              <w:t>Comms</w:t>
            </w:r>
            <w:r w:rsidR="001643A0">
              <w:rPr>
                <w:rFonts w:ascii="Cambria" w:eastAsia="MS Mincho" w:hAnsi="Cambria" w:cs="Times New Roman"/>
                <w:b/>
                <w:bCs/>
                <w:kern w:val="0"/>
                <w:szCs w:val="22"/>
                <w:lang w:val="en-US" w:eastAsia="zh-CN"/>
                <w14:ligatures w14:val="none"/>
              </w:rPr>
              <w:t>.</w:t>
            </w:r>
          </w:p>
        </w:tc>
        <w:tc>
          <w:tcPr>
            <w:tcW w:w="1282" w:type="dxa"/>
            <w:tcBorders>
              <w:top w:val="single" w:sz="8" w:space="0" w:color="auto"/>
              <w:left w:val="nil"/>
              <w:bottom w:val="single" w:sz="8" w:space="0" w:color="auto"/>
              <w:right w:val="single" w:sz="8" w:space="0" w:color="auto"/>
            </w:tcBorders>
            <w:shd w:val="clear" w:color="000000" w:fill="ADADAD"/>
            <w:vAlign w:val="center"/>
            <w:hideMark/>
          </w:tcPr>
          <w:p w14:paraId="681FD64D" w14:textId="77777777" w:rsidR="009F654C" w:rsidRPr="009F654C" w:rsidRDefault="009F654C" w:rsidP="009F654C">
            <w:pPr>
              <w:spacing w:after="0" w:line="240" w:lineRule="auto"/>
              <w:rPr>
                <w:rFonts w:ascii="Cambria" w:eastAsia="Times New Roman" w:hAnsi="Cambria" w:cs="Times New Roman"/>
                <w:b/>
                <w:bCs/>
                <w:kern w:val="0"/>
                <w:lang w:eastAsia="zh-CN"/>
                <w14:ligatures w14:val="none"/>
              </w:rPr>
            </w:pPr>
            <w:r w:rsidRPr="009F654C">
              <w:rPr>
                <w:rFonts w:ascii="Cambria" w:eastAsia="MS Mincho" w:hAnsi="Cambria" w:cs="Times New Roman"/>
                <w:b/>
                <w:bCs/>
                <w:kern w:val="0"/>
                <w:szCs w:val="22"/>
                <w:lang w:val="en-US" w:eastAsia="zh-CN"/>
                <w14:ligatures w14:val="none"/>
              </w:rPr>
              <w:t>Executive</w:t>
            </w:r>
          </w:p>
        </w:tc>
      </w:tr>
      <w:tr w:rsidR="009F654C" w:rsidRPr="009F654C" w14:paraId="4B6F74C5" w14:textId="77777777" w:rsidTr="009F654C">
        <w:trPr>
          <w:trHeight w:val="312"/>
        </w:trPr>
        <w:tc>
          <w:tcPr>
            <w:tcW w:w="2268" w:type="dxa"/>
            <w:tcBorders>
              <w:top w:val="nil"/>
              <w:left w:val="single" w:sz="8" w:space="0" w:color="auto"/>
              <w:bottom w:val="single" w:sz="8" w:space="0" w:color="auto"/>
              <w:right w:val="single" w:sz="8" w:space="0" w:color="auto"/>
            </w:tcBorders>
            <w:vAlign w:val="center"/>
            <w:hideMark/>
          </w:tcPr>
          <w:p w14:paraId="00CA96CE" w14:textId="77777777" w:rsidR="009F654C" w:rsidRPr="009F654C" w:rsidRDefault="009F654C" w:rsidP="009F654C">
            <w:pPr>
              <w:spacing w:after="0" w:line="240" w:lineRule="auto"/>
              <w:rPr>
                <w:rFonts w:ascii="Cambria" w:eastAsia="Times New Roman" w:hAnsi="Cambria" w:cs="Times New Roman"/>
                <w:color w:val="000000"/>
                <w:kern w:val="0"/>
                <w:lang w:eastAsia="zh-CN"/>
                <w14:ligatures w14:val="none"/>
              </w:rPr>
            </w:pPr>
            <w:r w:rsidRPr="009F654C">
              <w:rPr>
                <w:rFonts w:ascii="Cambria" w:eastAsia="MS Mincho" w:hAnsi="Cambria" w:cs="Times New Roman"/>
                <w:color w:val="000000"/>
                <w:kern w:val="0"/>
                <w:szCs w:val="22"/>
                <w:lang w:val="en-US" w:eastAsia="zh-CN"/>
                <w14:ligatures w14:val="none"/>
              </w:rPr>
              <w:t>Detection and declaration</w:t>
            </w:r>
          </w:p>
        </w:tc>
        <w:tc>
          <w:tcPr>
            <w:tcW w:w="672" w:type="dxa"/>
            <w:tcBorders>
              <w:top w:val="nil"/>
              <w:left w:val="nil"/>
              <w:bottom w:val="single" w:sz="8" w:space="0" w:color="auto"/>
              <w:right w:val="single" w:sz="8" w:space="0" w:color="auto"/>
            </w:tcBorders>
            <w:vAlign w:val="center"/>
            <w:hideMark/>
          </w:tcPr>
          <w:p w14:paraId="7707FF3A" w14:textId="77777777" w:rsidR="009F654C" w:rsidRPr="009F654C" w:rsidRDefault="009F654C" w:rsidP="009F654C">
            <w:pPr>
              <w:spacing w:after="0" w:line="240" w:lineRule="auto"/>
              <w:rPr>
                <w:rFonts w:ascii="Cambria" w:eastAsia="Times New Roman" w:hAnsi="Cambria" w:cs="Times New Roman"/>
                <w:color w:val="000000"/>
                <w:kern w:val="0"/>
                <w:lang w:eastAsia="zh-CN"/>
                <w14:ligatures w14:val="none"/>
              </w:rPr>
            </w:pPr>
            <w:r w:rsidRPr="009F654C">
              <w:rPr>
                <w:rFonts w:ascii="Cambria" w:eastAsia="MS Mincho" w:hAnsi="Cambria" w:cs="Times New Roman"/>
                <w:color w:val="000000"/>
                <w:kern w:val="0"/>
                <w:szCs w:val="22"/>
                <w:lang w:val="en-US" w:eastAsia="zh-CN"/>
                <w14:ligatures w14:val="none"/>
              </w:rPr>
              <w:t>A</w:t>
            </w:r>
          </w:p>
        </w:tc>
        <w:tc>
          <w:tcPr>
            <w:tcW w:w="1124" w:type="dxa"/>
            <w:tcBorders>
              <w:top w:val="nil"/>
              <w:left w:val="nil"/>
              <w:bottom w:val="single" w:sz="8" w:space="0" w:color="auto"/>
              <w:right w:val="single" w:sz="8" w:space="0" w:color="auto"/>
            </w:tcBorders>
            <w:vAlign w:val="center"/>
            <w:hideMark/>
          </w:tcPr>
          <w:p w14:paraId="08D73C3A" w14:textId="77777777" w:rsidR="009F654C" w:rsidRPr="009F654C" w:rsidRDefault="009F654C" w:rsidP="009F654C">
            <w:pPr>
              <w:spacing w:after="0" w:line="240" w:lineRule="auto"/>
              <w:rPr>
                <w:rFonts w:ascii="Cambria" w:eastAsia="Times New Roman" w:hAnsi="Cambria" w:cs="Times New Roman"/>
                <w:color w:val="000000"/>
                <w:kern w:val="0"/>
                <w:lang w:eastAsia="zh-CN"/>
                <w14:ligatures w14:val="none"/>
              </w:rPr>
            </w:pPr>
            <w:r w:rsidRPr="009F654C">
              <w:rPr>
                <w:rFonts w:ascii="Cambria" w:eastAsia="MS Mincho" w:hAnsi="Cambria" w:cs="Times New Roman"/>
                <w:color w:val="000000"/>
                <w:kern w:val="0"/>
                <w:szCs w:val="22"/>
                <w:lang w:val="en-US" w:eastAsia="zh-CN"/>
                <w14:ligatures w14:val="none"/>
              </w:rPr>
              <w:t>R</w:t>
            </w:r>
          </w:p>
        </w:tc>
        <w:tc>
          <w:tcPr>
            <w:tcW w:w="1293" w:type="dxa"/>
            <w:tcBorders>
              <w:top w:val="nil"/>
              <w:left w:val="nil"/>
              <w:bottom w:val="single" w:sz="8" w:space="0" w:color="auto"/>
              <w:right w:val="single" w:sz="8" w:space="0" w:color="auto"/>
            </w:tcBorders>
            <w:vAlign w:val="center"/>
            <w:hideMark/>
          </w:tcPr>
          <w:p w14:paraId="442E2827" w14:textId="77777777" w:rsidR="009F654C" w:rsidRPr="009F654C" w:rsidRDefault="009F654C" w:rsidP="009F654C">
            <w:pPr>
              <w:spacing w:after="0" w:line="240" w:lineRule="auto"/>
              <w:rPr>
                <w:rFonts w:ascii="Cambria" w:eastAsia="Times New Roman" w:hAnsi="Cambria" w:cs="Times New Roman"/>
                <w:color w:val="000000"/>
                <w:kern w:val="0"/>
                <w:lang w:eastAsia="zh-CN"/>
                <w14:ligatures w14:val="none"/>
              </w:rPr>
            </w:pPr>
            <w:r w:rsidRPr="009F654C">
              <w:rPr>
                <w:rFonts w:ascii="Cambria" w:eastAsia="MS Mincho" w:hAnsi="Cambria" w:cs="Times New Roman"/>
                <w:color w:val="000000"/>
                <w:kern w:val="0"/>
                <w:szCs w:val="22"/>
                <w:lang w:val="en-US" w:eastAsia="zh-CN"/>
                <w14:ligatures w14:val="none"/>
              </w:rPr>
              <w:t>C</w:t>
            </w:r>
          </w:p>
        </w:tc>
        <w:tc>
          <w:tcPr>
            <w:tcW w:w="671" w:type="dxa"/>
            <w:tcBorders>
              <w:top w:val="nil"/>
              <w:left w:val="nil"/>
              <w:bottom w:val="single" w:sz="8" w:space="0" w:color="auto"/>
              <w:right w:val="single" w:sz="8" w:space="0" w:color="auto"/>
            </w:tcBorders>
            <w:vAlign w:val="center"/>
            <w:hideMark/>
          </w:tcPr>
          <w:p w14:paraId="39C74B04" w14:textId="77777777" w:rsidR="009F654C" w:rsidRPr="009F654C" w:rsidRDefault="009F654C" w:rsidP="009F654C">
            <w:pPr>
              <w:spacing w:after="0" w:line="240" w:lineRule="auto"/>
              <w:rPr>
                <w:rFonts w:ascii="Cambria" w:eastAsia="Times New Roman" w:hAnsi="Cambria" w:cs="Times New Roman"/>
                <w:color w:val="000000"/>
                <w:kern w:val="0"/>
                <w:lang w:eastAsia="zh-CN"/>
                <w14:ligatures w14:val="none"/>
              </w:rPr>
            </w:pPr>
            <w:r w:rsidRPr="009F654C">
              <w:rPr>
                <w:rFonts w:ascii="Cambria" w:eastAsia="MS Mincho" w:hAnsi="Cambria" w:cs="Times New Roman"/>
                <w:color w:val="000000"/>
                <w:kern w:val="0"/>
                <w:szCs w:val="22"/>
                <w:lang w:val="en-US" w:eastAsia="zh-CN"/>
                <w14:ligatures w14:val="none"/>
              </w:rPr>
              <w:t>R</w:t>
            </w:r>
          </w:p>
        </w:tc>
        <w:tc>
          <w:tcPr>
            <w:tcW w:w="1194" w:type="dxa"/>
            <w:tcBorders>
              <w:top w:val="nil"/>
              <w:left w:val="nil"/>
              <w:bottom w:val="single" w:sz="8" w:space="0" w:color="auto"/>
              <w:right w:val="single" w:sz="8" w:space="0" w:color="auto"/>
            </w:tcBorders>
            <w:vAlign w:val="center"/>
            <w:hideMark/>
          </w:tcPr>
          <w:p w14:paraId="2D95B30B" w14:textId="77777777" w:rsidR="009F654C" w:rsidRPr="009F654C" w:rsidRDefault="009F654C" w:rsidP="009F654C">
            <w:pPr>
              <w:spacing w:after="0" w:line="240" w:lineRule="auto"/>
              <w:rPr>
                <w:rFonts w:ascii="Cambria" w:eastAsia="Times New Roman" w:hAnsi="Cambria" w:cs="Times New Roman"/>
                <w:color w:val="000000"/>
                <w:kern w:val="0"/>
                <w:lang w:eastAsia="zh-CN"/>
                <w14:ligatures w14:val="none"/>
              </w:rPr>
            </w:pPr>
            <w:r w:rsidRPr="009F654C">
              <w:rPr>
                <w:rFonts w:ascii="Cambria" w:eastAsia="MS Mincho" w:hAnsi="Cambria" w:cs="Times New Roman"/>
                <w:color w:val="000000"/>
                <w:kern w:val="0"/>
                <w:szCs w:val="22"/>
                <w:lang w:val="en-US" w:eastAsia="zh-CN"/>
                <w14:ligatures w14:val="none"/>
              </w:rPr>
              <w:t>I</w:t>
            </w:r>
          </w:p>
        </w:tc>
        <w:tc>
          <w:tcPr>
            <w:tcW w:w="803" w:type="dxa"/>
            <w:tcBorders>
              <w:top w:val="nil"/>
              <w:left w:val="nil"/>
              <w:bottom w:val="single" w:sz="8" w:space="0" w:color="auto"/>
              <w:right w:val="single" w:sz="8" w:space="0" w:color="auto"/>
            </w:tcBorders>
            <w:vAlign w:val="center"/>
            <w:hideMark/>
          </w:tcPr>
          <w:p w14:paraId="6302779F" w14:textId="77777777" w:rsidR="009F654C" w:rsidRPr="009F654C" w:rsidRDefault="009F654C" w:rsidP="009F654C">
            <w:pPr>
              <w:spacing w:after="0" w:line="240" w:lineRule="auto"/>
              <w:rPr>
                <w:rFonts w:ascii="Cambria" w:eastAsia="Times New Roman" w:hAnsi="Cambria" w:cs="Times New Roman"/>
                <w:color w:val="000000"/>
                <w:kern w:val="0"/>
                <w:lang w:eastAsia="zh-CN"/>
                <w14:ligatures w14:val="none"/>
              </w:rPr>
            </w:pPr>
            <w:r w:rsidRPr="009F654C">
              <w:rPr>
                <w:rFonts w:ascii="Cambria" w:eastAsia="MS Mincho" w:hAnsi="Cambria" w:cs="Times New Roman"/>
                <w:color w:val="000000"/>
                <w:kern w:val="0"/>
                <w:szCs w:val="22"/>
                <w:lang w:val="en-US" w:eastAsia="zh-CN"/>
                <w14:ligatures w14:val="none"/>
              </w:rPr>
              <w:t>I</w:t>
            </w:r>
          </w:p>
        </w:tc>
        <w:tc>
          <w:tcPr>
            <w:tcW w:w="1028" w:type="dxa"/>
            <w:tcBorders>
              <w:top w:val="nil"/>
              <w:left w:val="nil"/>
              <w:bottom w:val="single" w:sz="8" w:space="0" w:color="auto"/>
              <w:right w:val="single" w:sz="8" w:space="0" w:color="auto"/>
            </w:tcBorders>
            <w:vAlign w:val="center"/>
            <w:hideMark/>
          </w:tcPr>
          <w:p w14:paraId="70B40BAA" w14:textId="77777777" w:rsidR="009F654C" w:rsidRPr="009F654C" w:rsidRDefault="009F654C" w:rsidP="009F654C">
            <w:pPr>
              <w:spacing w:after="0" w:line="240" w:lineRule="auto"/>
              <w:rPr>
                <w:rFonts w:ascii="Cambria" w:eastAsia="Times New Roman" w:hAnsi="Cambria" w:cs="Times New Roman"/>
                <w:color w:val="000000"/>
                <w:kern w:val="0"/>
                <w:lang w:eastAsia="zh-CN"/>
                <w14:ligatures w14:val="none"/>
              </w:rPr>
            </w:pPr>
            <w:r w:rsidRPr="009F654C">
              <w:rPr>
                <w:rFonts w:ascii="Cambria" w:eastAsia="MS Mincho" w:hAnsi="Cambria" w:cs="Times New Roman"/>
                <w:color w:val="000000"/>
                <w:kern w:val="0"/>
                <w:szCs w:val="22"/>
                <w:lang w:val="en-US" w:eastAsia="zh-CN"/>
                <w14:ligatures w14:val="none"/>
              </w:rPr>
              <w:t>I</w:t>
            </w:r>
          </w:p>
        </w:tc>
        <w:tc>
          <w:tcPr>
            <w:tcW w:w="1282" w:type="dxa"/>
            <w:tcBorders>
              <w:top w:val="nil"/>
              <w:left w:val="nil"/>
              <w:bottom w:val="single" w:sz="8" w:space="0" w:color="auto"/>
              <w:right w:val="single" w:sz="8" w:space="0" w:color="auto"/>
            </w:tcBorders>
            <w:vAlign w:val="center"/>
            <w:hideMark/>
          </w:tcPr>
          <w:p w14:paraId="46307118" w14:textId="77777777" w:rsidR="009F654C" w:rsidRPr="009F654C" w:rsidRDefault="009F654C" w:rsidP="009F654C">
            <w:pPr>
              <w:spacing w:after="0" w:line="240" w:lineRule="auto"/>
              <w:rPr>
                <w:rFonts w:ascii="Cambria" w:eastAsia="Times New Roman" w:hAnsi="Cambria" w:cs="Times New Roman"/>
                <w:color w:val="000000"/>
                <w:kern w:val="0"/>
                <w:lang w:eastAsia="zh-CN"/>
                <w14:ligatures w14:val="none"/>
              </w:rPr>
            </w:pPr>
            <w:r w:rsidRPr="009F654C">
              <w:rPr>
                <w:rFonts w:ascii="Cambria" w:eastAsia="MS Mincho" w:hAnsi="Cambria" w:cs="Times New Roman"/>
                <w:color w:val="000000"/>
                <w:kern w:val="0"/>
                <w:szCs w:val="22"/>
                <w:lang w:val="en-US" w:eastAsia="zh-CN"/>
                <w14:ligatures w14:val="none"/>
              </w:rPr>
              <w:t>I</w:t>
            </w:r>
          </w:p>
        </w:tc>
      </w:tr>
      <w:tr w:rsidR="009F654C" w:rsidRPr="009F654C" w14:paraId="19BAF758" w14:textId="77777777" w:rsidTr="009F654C">
        <w:trPr>
          <w:trHeight w:val="612"/>
        </w:trPr>
        <w:tc>
          <w:tcPr>
            <w:tcW w:w="2268" w:type="dxa"/>
            <w:tcBorders>
              <w:top w:val="nil"/>
              <w:left w:val="single" w:sz="8" w:space="0" w:color="auto"/>
              <w:bottom w:val="single" w:sz="8" w:space="0" w:color="auto"/>
              <w:right w:val="single" w:sz="8" w:space="0" w:color="auto"/>
            </w:tcBorders>
            <w:vAlign w:val="center"/>
            <w:hideMark/>
          </w:tcPr>
          <w:p w14:paraId="0DDF753F" w14:textId="77777777" w:rsidR="009F654C" w:rsidRPr="009F654C" w:rsidRDefault="009F654C" w:rsidP="009F654C">
            <w:pPr>
              <w:spacing w:after="0" w:line="240" w:lineRule="auto"/>
              <w:rPr>
                <w:rFonts w:ascii="Cambria" w:eastAsia="Times New Roman" w:hAnsi="Cambria" w:cs="Times New Roman"/>
                <w:color w:val="000000"/>
                <w:kern w:val="0"/>
                <w:lang w:eastAsia="zh-CN"/>
                <w14:ligatures w14:val="none"/>
              </w:rPr>
            </w:pPr>
            <w:r w:rsidRPr="009F654C">
              <w:rPr>
                <w:rFonts w:ascii="Cambria" w:eastAsia="MS Mincho" w:hAnsi="Cambria" w:cs="Times New Roman"/>
                <w:color w:val="000000"/>
                <w:kern w:val="0"/>
                <w:szCs w:val="22"/>
                <w:lang w:val="en-US" w:eastAsia="zh-CN"/>
                <w14:ligatures w14:val="none"/>
              </w:rPr>
              <w:t>Analysis and scope determination</w:t>
            </w:r>
          </w:p>
        </w:tc>
        <w:tc>
          <w:tcPr>
            <w:tcW w:w="672" w:type="dxa"/>
            <w:tcBorders>
              <w:top w:val="nil"/>
              <w:left w:val="nil"/>
              <w:bottom w:val="single" w:sz="8" w:space="0" w:color="auto"/>
              <w:right w:val="single" w:sz="8" w:space="0" w:color="auto"/>
            </w:tcBorders>
            <w:vAlign w:val="center"/>
            <w:hideMark/>
          </w:tcPr>
          <w:p w14:paraId="50A1B6E5" w14:textId="77777777" w:rsidR="009F654C" w:rsidRPr="009F654C" w:rsidRDefault="009F654C" w:rsidP="009F654C">
            <w:pPr>
              <w:spacing w:after="0" w:line="240" w:lineRule="auto"/>
              <w:rPr>
                <w:rFonts w:ascii="Cambria" w:eastAsia="Times New Roman" w:hAnsi="Cambria" w:cs="Times New Roman"/>
                <w:color w:val="000000"/>
                <w:kern w:val="0"/>
                <w:lang w:eastAsia="zh-CN"/>
                <w14:ligatures w14:val="none"/>
              </w:rPr>
            </w:pPr>
            <w:r w:rsidRPr="009F654C">
              <w:rPr>
                <w:rFonts w:ascii="Cambria" w:eastAsia="MS Mincho" w:hAnsi="Cambria" w:cs="Times New Roman"/>
                <w:color w:val="000000"/>
                <w:kern w:val="0"/>
                <w:szCs w:val="22"/>
                <w:lang w:val="en-US" w:eastAsia="zh-CN"/>
                <w14:ligatures w14:val="none"/>
              </w:rPr>
              <w:t>A</w:t>
            </w:r>
          </w:p>
        </w:tc>
        <w:tc>
          <w:tcPr>
            <w:tcW w:w="1124" w:type="dxa"/>
            <w:tcBorders>
              <w:top w:val="nil"/>
              <w:left w:val="nil"/>
              <w:bottom w:val="single" w:sz="8" w:space="0" w:color="auto"/>
              <w:right w:val="single" w:sz="8" w:space="0" w:color="auto"/>
            </w:tcBorders>
            <w:vAlign w:val="center"/>
            <w:hideMark/>
          </w:tcPr>
          <w:p w14:paraId="66F25431" w14:textId="77777777" w:rsidR="009F654C" w:rsidRPr="009F654C" w:rsidRDefault="009F654C" w:rsidP="009F654C">
            <w:pPr>
              <w:spacing w:after="0" w:line="240" w:lineRule="auto"/>
              <w:rPr>
                <w:rFonts w:ascii="Cambria" w:eastAsia="Times New Roman" w:hAnsi="Cambria" w:cs="Times New Roman"/>
                <w:color w:val="000000"/>
                <w:kern w:val="0"/>
                <w:lang w:eastAsia="zh-CN"/>
                <w14:ligatures w14:val="none"/>
              </w:rPr>
            </w:pPr>
            <w:r w:rsidRPr="009F654C">
              <w:rPr>
                <w:rFonts w:ascii="Cambria" w:eastAsia="MS Mincho" w:hAnsi="Cambria" w:cs="Times New Roman"/>
                <w:color w:val="000000"/>
                <w:kern w:val="0"/>
                <w:szCs w:val="22"/>
                <w:lang w:val="en-US" w:eastAsia="zh-CN"/>
                <w14:ligatures w14:val="none"/>
              </w:rPr>
              <w:t>R</w:t>
            </w:r>
          </w:p>
        </w:tc>
        <w:tc>
          <w:tcPr>
            <w:tcW w:w="1293" w:type="dxa"/>
            <w:tcBorders>
              <w:top w:val="nil"/>
              <w:left w:val="nil"/>
              <w:bottom w:val="single" w:sz="8" w:space="0" w:color="auto"/>
              <w:right w:val="single" w:sz="8" w:space="0" w:color="auto"/>
            </w:tcBorders>
            <w:vAlign w:val="center"/>
            <w:hideMark/>
          </w:tcPr>
          <w:p w14:paraId="7994D64E" w14:textId="77777777" w:rsidR="009F654C" w:rsidRPr="009F654C" w:rsidRDefault="009F654C" w:rsidP="009F654C">
            <w:pPr>
              <w:spacing w:after="0" w:line="240" w:lineRule="auto"/>
              <w:rPr>
                <w:rFonts w:ascii="Cambria" w:eastAsia="Times New Roman" w:hAnsi="Cambria" w:cs="Times New Roman"/>
                <w:color w:val="000000"/>
                <w:kern w:val="0"/>
                <w:lang w:eastAsia="zh-CN"/>
                <w14:ligatures w14:val="none"/>
              </w:rPr>
            </w:pPr>
            <w:r w:rsidRPr="009F654C">
              <w:rPr>
                <w:rFonts w:ascii="Cambria" w:eastAsia="MS Mincho" w:hAnsi="Cambria" w:cs="Times New Roman"/>
                <w:color w:val="000000"/>
                <w:kern w:val="0"/>
                <w:szCs w:val="22"/>
                <w:lang w:val="en-US" w:eastAsia="zh-CN"/>
                <w14:ligatures w14:val="none"/>
              </w:rPr>
              <w:t>R</w:t>
            </w:r>
          </w:p>
        </w:tc>
        <w:tc>
          <w:tcPr>
            <w:tcW w:w="671" w:type="dxa"/>
            <w:tcBorders>
              <w:top w:val="nil"/>
              <w:left w:val="nil"/>
              <w:bottom w:val="single" w:sz="8" w:space="0" w:color="auto"/>
              <w:right w:val="single" w:sz="8" w:space="0" w:color="auto"/>
            </w:tcBorders>
            <w:vAlign w:val="center"/>
            <w:hideMark/>
          </w:tcPr>
          <w:p w14:paraId="5DEE6DDD" w14:textId="77777777" w:rsidR="009F654C" w:rsidRPr="009F654C" w:rsidRDefault="009F654C" w:rsidP="009F654C">
            <w:pPr>
              <w:spacing w:after="0" w:line="240" w:lineRule="auto"/>
              <w:rPr>
                <w:rFonts w:ascii="Cambria" w:eastAsia="Times New Roman" w:hAnsi="Cambria" w:cs="Times New Roman"/>
                <w:color w:val="000000"/>
                <w:kern w:val="0"/>
                <w:lang w:eastAsia="zh-CN"/>
                <w14:ligatures w14:val="none"/>
              </w:rPr>
            </w:pPr>
            <w:r w:rsidRPr="009F654C">
              <w:rPr>
                <w:rFonts w:ascii="Cambria" w:eastAsia="MS Mincho" w:hAnsi="Cambria" w:cs="Times New Roman"/>
                <w:color w:val="000000"/>
                <w:kern w:val="0"/>
                <w:szCs w:val="22"/>
                <w:lang w:val="en-US" w:eastAsia="zh-CN"/>
                <w14:ligatures w14:val="none"/>
              </w:rPr>
              <w:t>C</w:t>
            </w:r>
          </w:p>
        </w:tc>
        <w:tc>
          <w:tcPr>
            <w:tcW w:w="1194" w:type="dxa"/>
            <w:tcBorders>
              <w:top w:val="nil"/>
              <w:left w:val="nil"/>
              <w:bottom w:val="single" w:sz="8" w:space="0" w:color="auto"/>
              <w:right w:val="single" w:sz="8" w:space="0" w:color="auto"/>
            </w:tcBorders>
            <w:vAlign w:val="center"/>
            <w:hideMark/>
          </w:tcPr>
          <w:p w14:paraId="1EF9971F" w14:textId="77777777" w:rsidR="009F654C" w:rsidRPr="009F654C" w:rsidRDefault="009F654C" w:rsidP="009F654C">
            <w:pPr>
              <w:spacing w:after="0" w:line="240" w:lineRule="auto"/>
              <w:rPr>
                <w:rFonts w:ascii="Cambria" w:eastAsia="Times New Roman" w:hAnsi="Cambria" w:cs="Times New Roman"/>
                <w:color w:val="000000"/>
                <w:kern w:val="0"/>
                <w:lang w:eastAsia="zh-CN"/>
                <w14:ligatures w14:val="none"/>
              </w:rPr>
            </w:pPr>
            <w:r w:rsidRPr="009F654C">
              <w:rPr>
                <w:rFonts w:ascii="Cambria" w:eastAsia="MS Mincho" w:hAnsi="Cambria" w:cs="Times New Roman"/>
                <w:color w:val="000000"/>
                <w:kern w:val="0"/>
                <w:szCs w:val="22"/>
                <w:lang w:val="en-US" w:eastAsia="zh-CN"/>
                <w14:ligatures w14:val="none"/>
              </w:rPr>
              <w:t>C</w:t>
            </w:r>
          </w:p>
        </w:tc>
        <w:tc>
          <w:tcPr>
            <w:tcW w:w="803" w:type="dxa"/>
            <w:tcBorders>
              <w:top w:val="nil"/>
              <w:left w:val="nil"/>
              <w:bottom w:val="single" w:sz="8" w:space="0" w:color="auto"/>
              <w:right w:val="single" w:sz="8" w:space="0" w:color="auto"/>
            </w:tcBorders>
            <w:vAlign w:val="center"/>
            <w:hideMark/>
          </w:tcPr>
          <w:p w14:paraId="68273FF3" w14:textId="77777777" w:rsidR="009F654C" w:rsidRPr="009F654C" w:rsidRDefault="009F654C" w:rsidP="009F654C">
            <w:pPr>
              <w:spacing w:after="0" w:line="240" w:lineRule="auto"/>
              <w:rPr>
                <w:rFonts w:ascii="Cambria" w:eastAsia="Times New Roman" w:hAnsi="Cambria" w:cs="Times New Roman"/>
                <w:color w:val="000000"/>
                <w:kern w:val="0"/>
                <w:lang w:eastAsia="zh-CN"/>
                <w14:ligatures w14:val="none"/>
              </w:rPr>
            </w:pPr>
            <w:r w:rsidRPr="009F654C">
              <w:rPr>
                <w:rFonts w:ascii="Cambria" w:eastAsia="MS Mincho" w:hAnsi="Cambria" w:cs="Times New Roman"/>
                <w:color w:val="000000"/>
                <w:kern w:val="0"/>
                <w:szCs w:val="22"/>
                <w:lang w:val="en-US" w:eastAsia="zh-CN"/>
                <w14:ligatures w14:val="none"/>
              </w:rPr>
              <w:t>C</w:t>
            </w:r>
          </w:p>
        </w:tc>
        <w:tc>
          <w:tcPr>
            <w:tcW w:w="1028" w:type="dxa"/>
            <w:tcBorders>
              <w:top w:val="nil"/>
              <w:left w:val="nil"/>
              <w:bottom w:val="single" w:sz="8" w:space="0" w:color="auto"/>
              <w:right w:val="single" w:sz="8" w:space="0" w:color="auto"/>
            </w:tcBorders>
            <w:vAlign w:val="center"/>
            <w:hideMark/>
          </w:tcPr>
          <w:p w14:paraId="44CD3640" w14:textId="77777777" w:rsidR="009F654C" w:rsidRPr="009F654C" w:rsidRDefault="009F654C" w:rsidP="009F654C">
            <w:pPr>
              <w:spacing w:after="0" w:line="240" w:lineRule="auto"/>
              <w:rPr>
                <w:rFonts w:ascii="Cambria" w:eastAsia="Times New Roman" w:hAnsi="Cambria" w:cs="Times New Roman"/>
                <w:color w:val="000000"/>
                <w:kern w:val="0"/>
                <w:lang w:eastAsia="zh-CN"/>
                <w14:ligatures w14:val="none"/>
              </w:rPr>
            </w:pPr>
            <w:r w:rsidRPr="009F654C">
              <w:rPr>
                <w:rFonts w:ascii="Cambria" w:eastAsia="MS Mincho" w:hAnsi="Cambria" w:cs="Times New Roman"/>
                <w:color w:val="000000"/>
                <w:kern w:val="0"/>
                <w:szCs w:val="22"/>
                <w:lang w:val="en-US" w:eastAsia="zh-CN"/>
                <w14:ligatures w14:val="none"/>
              </w:rPr>
              <w:t>I</w:t>
            </w:r>
          </w:p>
        </w:tc>
        <w:tc>
          <w:tcPr>
            <w:tcW w:w="1282" w:type="dxa"/>
            <w:tcBorders>
              <w:top w:val="nil"/>
              <w:left w:val="nil"/>
              <w:bottom w:val="single" w:sz="8" w:space="0" w:color="auto"/>
              <w:right w:val="single" w:sz="8" w:space="0" w:color="auto"/>
            </w:tcBorders>
            <w:vAlign w:val="center"/>
            <w:hideMark/>
          </w:tcPr>
          <w:p w14:paraId="0FA72173" w14:textId="77777777" w:rsidR="009F654C" w:rsidRPr="009F654C" w:rsidRDefault="009F654C" w:rsidP="009F654C">
            <w:pPr>
              <w:spacing w:after="0" w:line="240" w:lineRule="auto"/>
              <w:rPr>
                <w:rFonts w:ascii="Cambria" w:eastAsia="Times New Roman" w:hAnsi="Cambria" w:cs="Times New Roman"/>
                <w:color w:val="000000"/>
                <w:kern w:val="0"/>
                <w:lang w:eastAsia="zh-CN"/>
                <w14:ligatures w14:val="none"/>
              </w:rPr>
            </w:pPr>
            <w:r w:rsidRPr="009F654C">
              <w:rPr>
                <w:rFonts w:ascii="Cambria" w:eastAsia="MS Mincho" w:hAnsi="Cambria" w:cs="Times New Roman"/>
                <w:color w:val="000000"/>
                <w:kern w:val="0"/>
                <w:szCs w:val="22"/>
                <w:lang w:val="en-US" w:eastAsia="zh-CN"/>
                <w14:ligatures w14:val="none"/>
              </w:rPr>
              <w:t>I</w:t>
            </w:r>
          </w:p>
        </w:tc>
      </w:tr>
      <w:tr w:rsidR="009F654C" w:rsidRPr="009F654C" w14:paraId="4D190825" w14:textId="77777777" w:rsidTr="009F654C">
        <w:trPr>
          <w:trHeight w:val="312"/>
        </w:trPr>
        <w:tc>
          <w:tcPr>
            <w:tcW w:w="2268" w:type="dxa"/>
            <w:tcBorders>
              <w:top w:val="nil"/>
              <w:left w:val="single" w:sz="8" w:space="0" w:color="auto"/>
              <w:bottom w:val="single" w:sz="8" w:space="0" w:color="auto"/>
              <w:right w:val="single" w:sz="8" w:space="0" w:color="auto"/>
            </w:tcBorders>
            <w:vAlign w:val="center"/>
            <w:hideMark/>
          </w:tcPr>
          <w:p w14:paraId="34AFB825" w14:textId="77777777" w:rsidR="009F654C" w:rsidRPr="009F654C" w:rsidRDefault="009F654C" w:rsidP="009F654C">
            <w:pPr>
              <w:spacing w:after="0" w:line="240" w:lineRule="auto"/>
              <w:rPr>
                <w:rFonts w:ascii="Cambria" w:eastAsia="Times New Roman" w:hAnsi="Cambria" w:cs="Times New Roman"/>
                <w:color w:val="000000"/>
                <w:kern w:val="0"/>
                <w:lang w:eastAsia="zh-CN"/>
                <w14:ligatures w14:val="none"/>
              </w:rPr>
            </w:pPr>
            <w:r w:rsidRPr="009F654C">
              <w:rPr>
                <w:rFonts w:ascii="Cambria" w:eastAsia="MS Mincho" w:hAnsi="Cambria" w:cs="Times New Roman"/>
                <w:color w:val="000000"/>
                <w:kern w:val="0"/>
                <w:szCs w:val="22"/>
                <w:lang w:val="en-US" w:eastAsia="zh-CN"/>
                <w14:ligatures w14:val="none"/>
              </w:rPr>
              <w:t>Containment/isolation</w:t>
            </w:r>
          </w:p>
        </w:tc>
        <w:tc>
          <w:tcPr>
            <w:tcW w:w="672" w:type="dxa"/>
            <w:tcBorders>
              <w:top w:val="nil"/>
              <w:left w:val="nil"/>
              <w:bottom w:val="single" w:sz="8" w:space="0" w:color="auto"/>
              <w:right w:val="single" w:sz="8" w:space="0" w:color="auto"/>
            </w:tcBorders>
            <w:vAlign w:val="center"/>
            <w:hideMark/>
          </w:tcPr>
          <w:p w14:paraId="543840BA" w14:textId="77777777" w:rsidR="009F654C" w:rsidRPr="009F654C" w:rsidRDefault="009F654C" w:rsidP="009F654C">
            <w:pPr>
              <w:spacing w:after="0" w:line="240" w:lineRule="auto"/>
              <w:rPr>
                <w:rFonts w:ascii="Cambria" w:eastAsia="Times New Roman" w:hAnsi="Cambria" w:cs="Times New Roman"/>
                <w:color w:val="000000"/>
                <w:kern w:val="0"/>
                <w:lang w:eastAsia="zh-CN"/>
                <w14:ligatures w14:val="none"/>
              </w:rPr>
            </w:pPr>
            <w:r w:rsidRPr="009F654C">
              <w:rPr>
                <w:rFonts w:ascii="Cambria" w:eastAsia="MS Mincho" w:hAnsi="Cambria" w:cs="Times New Roman"/>
                <w:color w:val="000000"/>
                <w:kern w:val="0"/>
                <w:szCs w:val="22"/>
                <w:lang w:val="en-US" w:eastAsia="zh-CN"/>
                <w14:ligatures w14:val="none"/>
              </w:rPr>
              <w:t>A</w:t>
            </w:r>
          </w:p>
        </w:tc>
        <w:tc>
          <w:tcPr>
            <w:tcW w:w="1124" w:type="dxa"/>
            <w:tcBorders>
              <w:top w:val="nil"/>
              <w:left w:val="nil"/>
              <w:bottom w:val="single" w:sz="8" w:space="0" w:color="auto"/>
              <w:right w:val="single" w:sz="8" w:space="0" w:color="auto"/>
            </w:tcBorders>
            <w:vAlign w:val="center"/>
            <w:hideMark/>
          </w:tcPr>
          <w:p w14:paraId="0D17FEE2" w14:textId="77777777" w:rsidR="009F654C" w:rsidRPr="009F654C" w:rsidRDefault="009F654C" w:rsidP="009F654C">
            <w:pPr>
              <w:spacing w:after="0" w:line="240" w:lineRule="auto"/>
              <w:rPr>
                <w:rFonts w:ascii="Cambria" w:eastAsia="Times New Roman" w:hAnsi="Cambria" w:cs="Times New Roman"/>
                <w:color w:val="000000"/>
                <w:kern w:val="0"/>
                <w:lang w:eastAsia="zh-CN"/>
                <w14:ligatures w14:val="none"/>
              </w:rPr>
            </w:pPr>
            <w:r w:rsidRPr="009F654C">
              <w:rPr>
                <w:rFonts w:ascii="Cambria" w:eastAsia="MS Mincho" w:hAnsi="Cambria" w:cs="Times New Roman"/>
                <w:color w:val="000000"/>
                <w:kern w:val="0"/>
                <w:szCs w:val="22"/>
                <w:lang w:val="en-US" w:eastAsia="zh-CN"/>
                <w14:ligatures w14:val="none"/>
              </w:rPr>
              <w:t>R</w:t>
            </w:r>
          </w:p>
        </w:tc>
        <w:tc>
          <w:tcPr>
            <w:tcW w:w="1293" w:type="dxa"/>
            <w:tcBorders>
              <w:top w:val="nil"/>
              <w:left w:val="nil"/>
              <w:bottom w:val="single" w:sz="8" w:space="0" w:color="auto"/>
              <w:right w:val="single" w:sz="8" w:space="0" w:color="auto"/>
            </w:tcBorders>
            <w:vAlign w:val="center"/>
            <w:hideMark/>
          </w:tcPr>
          <w:p w14:paraId="6C99D960" w14:textId="77777777" w:rsidR="009F654C" w:rsidRPr="009F654C" w:rsidRDefault="009F654C" w:rsidP="009F654C">
            <w:pPr>
              <w:spacing w:after="0" w:line="240" w:lineRule="auto"/>
              <w:rPr>
                <w:rFonts w:ascii="Cambria" w:eastAsia="Times New Roman" w:hAnsi="Cambria" w:cs="Times New Roman"/>
                <w:color w:val="000000"/>
                <w:kern w:val="0"/>
                <w:lang w:eastAsia="zh-CN"/>
                <w14:ligatures w14:val="none"/>
              </w:rPr>
            </w:pPr>
            <w:r w:rsidRPr="009F654C">
              <w:rPr>
                <w:rFonts w:ascii="Cambria" w:eastAsia="MS Mincho" w:hAnsi="Cambria" w:cs="Times New Roman"/>
                <w:color w:val="000000"/>
                <w:kern w:val="0"/>
                <w:szCs w:val="22"/>
                <w:lang w:val="en-US" w:eastAsia="zh-CN"/>
                <w14:ligatures w14:val="none"/>
              </w:rPr>
              <w:t>C</w:t>
            </w:r>
          </w:p>
        </w:tc>
        <w:tc>
          <w:tcPr>
            <w:tcW w:w="671" w:type="dxa"/>
            <w:tcBorders>
              <w:top w:val="nil"/>
              <w:left w:val="nil"/>
              <w:bottom w:val="single" w:sz="8" w:space="0" w:color="auto"/>
              <w:right w:val="single" w:sz="8" w:space="0" w:color="auto"/>
            </w:tcBorders>
            <w:vAlign w:val="center"/>
            <w:hideMark/>
          </w:tcPr>
          <w:p w14:paraId="65351755" w14:textId="77777777" w:rsidR="009F654C" w:rsidRPr="009F654C" w:rsidRDefault="009F654C" w:rsidP="009F654C">
            <w:pPr>
              <w:spacing w:after="0" w:line="240" w:lineRule="auto"/>
              <w:rPr>
                <w:rFonts w:ascii="Cambria" w:eastAsia="Times New Roman" w:hAnsi="Cambria" w:cs="Times New Roman"/>
                <w:color w:val="000000"/>
                <w:kern w:val="0"/>
                <w:lang w:eastAsia="zh-CN"/>
                <w14:ligatures w14:val="none"/>
              </w:rPr>
            </w:pPr>
            <w:r w:rsidRPr="009F654C">
              <w:rPr>
                <w:rFonts w:ascii="Cambria" w:eastAsia="MS Mincho" w:hAnsi="Cambria" w:cs="Times New Roman"/>
                <w:color w:val="000000"/>
                <w:kern w:val="0"/>
                <w:szCs w:val="22"/>
                <w:lang w:val="en-US" w:eastAsia="zh-CN"/>
                <w14:ligatures w14:val="none"/>
              </w:rPr>
              <w:t>R</w:t>
            </w:r>
          </w:p>
        </w:tc>
        <w:tc>
          <w:tcPr>
            <w:tcW w:w="1194" w:type="dxa"/>
            <w:tcBorders>
              <w:top w:val="nil"/>
              <w:left w:val="nil"/>
              <w:bottom w:val="single" w:sz="8" w:space="0" w:color="auto"/>
              <w:right w:val="single" w:sz="8" w:space="0" w:color="auto"/>
            </w:tcBorders>
            <w:vAlign w:val="center"/>
            <w:hideMark/>
          </w:tcPr>
          <w:p w14:paraId="40CD019A" w14:textId="77777777" w:rsidR="009F654C" w:rsidRPr="009F654C" w:rsidRDefault="009F654C" w:rsidP="009F654C">
            <w:pPr>
              <w:spacing w:after="0" w:line="240" w:lineRule="auto"/>
              <w:rPr>
                <w:rFonts w:ascii="Cambria" w:eastAsia="Times New Roman" w:hAnsi="Cambria" w:cs="Times New Roman"/>
                <w:color w:val="000000"/>
                <w:kern w:val="0"/>
                <w:lang w:eastAsia="zh-CN"/>
                <w14:ligatures w14:val="none"/>
              </w:rPr>
            </w:pPr>
            <w:r w:rsidRPr="009F654C">
              <w:rPr>
                <w:rFonts w:ascii="Cambria" w:eastAsia="MS Mincho" w:hAnsi="Cambria" w:cs="Times New Roman"/>
                <w:color w:val="000000"/>
                <w:kern w:val="0"/>
                <w:szCs w:val="22"/>
                <w:lang w:val="en-US" w:eastAsia="zh-CN"/>
                <w14:ligatures w14:val="none"/>
              </w:rPr>
              <w:t>C</w:t>
            </w:r>
          </w:p>
        </w:tc>
        <w:tc>
          <w:tcPr>
            <w:tcW w:w="803" w:type="dxa"/>
            <w:tcBorders>
              <w:top w:val="nil"/>
              <w:left w:val="nil"/>
              <w:bottom w:val="single" w:sz="8" w:space="0" w:color="auto"/>
              <w:right w:val="single" w:sz="8" w:space="0" w:color="auto"/>
            </w:tcBorders>
            <w:vAlign w:val="center"/>
            <w:hideMark/>
          </w:tcPr>
          <w:p w14:paraId="13C3561A" w14:textId="77777777" w:rsidR="009F654C" w:rsidRPr="009F654C" w:rsidRDefault="009F654C" w:rsidP="009F654C">
            <w:pPr>
              <w:spacing w:after="0" w:line="240" w:lineRule="auto"/>
              <w:rPr>
                <w:rFonts w:ascii="Cambria" w:eastAsia="Times New Roman" w:hAnsi="Cambria" w:cs="Times New Roman"/>
                <w:color w:val="000000"/>
                <w:kern w:val="0"/>
                <w:lang w:eastAsia="zh-CN"/>
                <w14:ligatures w14:val="none"/>
              </w:rPr>
            </w:pPr>
            <w:r w:rsidRPr="009F654C">
              <w:rPr>
                <w:rFonts w:ascii="Cambria" w:eastAsia="MS Mincho" w:hAnsi="Cambria" w:cs="Times New Roman"/>
                <w:color w:val="000000"/>
                <w:kern w:val="0"/>
                <w:szCs w:val="22"/>
                <w:lang w:val="en-US" w:eastAsia="zh-CN"/>
                <w14:ligatures w14:val="none"/>
              </w:rPr>
              <w:t>I</w:t>
            </w:r>
          </w:p>
        </w:tc>
        <w:tc>
          <w:tcPr>
            <w:tcW w:w="1028" w:type="dxa"/>
            <w:tcBorders>
              <w:top w:val="nil"/>
              <w:left w:val="nil"/>
              <w:bottom w:val="single" w:sz="8" w:space="0" w:color="auto"/>
              <w:right w:val="single" w:sz="8" w:space="0" w:color="auto"/>
            </w:tcBorders>
            <w:vAlign w:val="center"/>
            <w:hideMark/>
          </w:tcPr>
          <w:p w14:paraId="47CADF2A" w14:textId="77777777" w:rsidR="009F654C" w:rsidRPr="009F654C" w:rsidRDefault="009F654C" w:rsidP="009F654C">
            <w:pPr>
              <w:spacing w:after="0" w:line="240" w:lineRule="auto"/>
              <w:rPr>
                <w:rFonts w:ascii="Cambria" w:eastAsia="Times New Roman" w:hAnsi="Cambria" w:cs="Times New Roman"/>
                <w:color w:val="000000"/>
                <w:kern w:val="0"/>
                <w:lang w:eastAsia="zh-CN"/>
                <w14:ligatures w14:val="none"/>
              </w:rPr>
            </w:pPr>
            <w:r w:rsidRPr="009F654C">
              <w:rPr>
                <w:rFonts w:ascii="Cambria" w:eastAsia="MS Mincho" w:hAnsi="Cambria" w:cs="Times New Roman"/>
                <w:color w:val="000000"/>
                <w:kern w:val="0"/>
                <w:szCs w:val="22"/>
                <w:lang w:val="en-US" w:eastAsia="zh-CN"/>
                <w14:ligatures w14:val="none"/>
              </w:rPr>
              <w:t>I</w:t>
            </w:r>
          </w:p>
        </w:tc>
        <w:tc>
          <w:tcPr>
            <w:tcW w:w="1282" w:type="dxa"/>
            <w:tcBorders>
              <w:top w:val="nil"/>
              <w:left w:val="nil"/>
              <w:bottom w:val="single" w:sz="8" w:space="0" w:color="auto"/>
              <w:right w:val="single" w:sz="8" w:space="0" w:color="auto"/>
            </w:tcBorders>
            <w:vAlign w:val="center"/>
            <w:hideMark/>
          </w:tcPr>
          <w:p w14:paraId="4CE01F2E" w14:textId="77777777" w:rsidR="009F654C" w:rsidRPr="009F654C" w:rsidRDefault="009F654C" w:rsidP="009F654C">
            <w:pPr>
              <w:spacing w:after="0" w:line="240" w:lineRule="auto"/>
              <w:rPr>
                <w:rFonts w:ascii="Cambria" w:eastAsia="Times New Roman" w:hAnsi="Cambria" w:cs="Times New Roman"/>
                <w:color w:val="000000"/>
                <w:kern w:val="0"/>
                <w:lang w:eastAsia="zh-CN"/>
                <w14:ligatures w14:val="none"/>
              </w:rPr>
            </w:pPr>
            <w:r w:rsidRPr="009F654C">
              <w:rPr>
                <w:rFonts w:ascii="Cambria" w:eastAsia="MS Mincho" w:hAnsi="Cambria" w:cs="Times New Roman"/>
                <w:color w:val="000000"/>
                <w:kern w:val="0"/>
                <w:szCs w:val="22"/>
                <w:lang w:val="en-US" w:eastAsia="zh-CN"/>
                <w14:ligatures w14:val="none"/>
              </w:rPr>
              <w:t>I</w:t>
            </w:r>
          </w:p>
        </w:tc>
      </w:tr>
      <w:tr w:rsidR="009F654C" w:rsidRPr="009F654C" w14:paraId="68BC5D35" w14:textId="77777777" w:rsidTr="009F654C">
        <w:trPr>
          <w:trHeight w:val="612"/>
        </w:trPr>
        <w:tc>
          <w:tcPr>
            <w:tcW w:w="2268" w:type="dxa"/>
            <w:tcBorders>
              <w:top w:val="nil"/>
              <w:left w:val="single" w:sz="8" w:space="0" w:color="auto"/>
              <w:bottom w:val="single" w:sz="8" w:space="0" w:color="auto"/>
              <w:right w:val="single" w:sz="8" w:space="0" w:color="auto"/>
            </w:tcBorders>
            <w:vAlign w:val="center"/>
            <w:hideMark/>
          </w:tcPr>
          <w:p w14:paraId="545A4483" w14:textId="77777777" w:rsidR="009F654C" w:rsidRPr="009F654C" w:rsidRDefault="009F654C" w:rsidP="009F654C">
            <w:pPr>
              <w:spacing w:after="0" w:line="240" w:lineRule="auto"/>
              <w:rPr>
                <w:rFonts w:ascii="Cambria" w:eastAsia="Times New Roman" w:hAnsi="Cambria" w:cs="Times New Roman"/>
                <w:color w:val="000000"/>
                <w:kern w:val="0"/>
                <w:lang w:eastAsia="zh-CN"/>
                <w14:ligatures w14:val="none"/>
              </w:rPr>
            </w:pPr>
            <w:r w:rsidRPr="009F654C">
              <w:rPr>
                <w:rFonts w:ascii="Cambria" w:eastAsia="MS Mincho" w:hAnsi="Cambria" w:cs="Times New Roman"/>
                <w:color w:val="000000"/>
                <w:kern w:val="0"/>
                <w:szCs w:val="22"/>
                <w:lang w:val="en-US" w:eastAsia="zh-CN"/>
                <w14:ligatures w14:val="none"/>
              </w:rPr>
              <w:t>Evidence collection and custody</w:t>
            </w:r>
          </w:p>
        </w:tc>
        <w:tc>
          <w:tcPr>
            <w:tcW w:w="672" w:type="dxa"/>
            <w:tcBorders>
              <w:top w:val="nil"/>
              <w:left w:val="nil"/>
              <w:bottom w:val="single" w:sz="8" w:space="0" w:color="auto"/>
              <w:right w:val="single" w:sz="8" w:space="0" w:color="auto"/>
            </w:tcBorders>
            <w:vAlign w:val="center"/>
            <w:hideMark/>
          </w:tcPr>
          <w:p w14:paraId="260343F6" w14:textId="77777777" w:rsidR="009F654C" w:rsidRPr="009F654C" w:rsidRDefault="009F654C" w:rsidP="009F654C">
            <w:pPr>
              <w:spacing w:after="0" w:line="240" w:lineRule="auto"/>
              <w:rPr>
                <w:rFonts w:ascii="Cambria" w:eastAsia="Times New Roman" w:hAnsi="Cambria" w:cs="Times New Roman"/>
                <w:color w:val="000000"/>
                <w:kern w:val="0"/>
                <w:lang w:eastAsia="zh-CN"/>
                <w14:ligatures w14:val="none"/>
              </w:rPr>
            </w:pPr>
            <w:r w:rsidRPr="009F654C">
              <w:rPr>
                <w:rFonts w:ascii="Cambria" w:eastAsia="MS Mincho" w:hAnsi="Cambria" w:cs="Times New Roman"/>
                <w:color w:val="000000"/>
                <w:kern w:val="0"/>
                <w:szCs w:val="22"/>
                <w:lang w:val="en-US" w:eastAsia="zh-CN"/>
                <w14:ligatures w14:val="none"/>
              </w:rPr>
              <w:t>A</w:t>
            </w:r>
          </w:p>
        </w:tc>
        <w:tc>
          <w:tcPr>
            <w:tcW w:w="1124" w:type="dxa"/>
            <w:tcBorders>
              <w:top w:val="nil"/>
              <w:left w:val="nil"/>
              <w:bottom w:val="single" w:sz="8" w:space="0" w:color="auto"/>
              <w:right w:val="single" w:sz="8" w:space="0" w:color="auto"/>
            </w:tcBorders>
            <w:vAlign w:val="center"/>
            <w:hideMark/>
          </w:tcPr>
          <w:p w14:paraId="6652FD32" w14:textId="77777777" w:rsidR="009F654C" w:rsidRPr="009F654C" w:rsidRDefault="009F654C" w:rsidP="009F654C">
            <w:pPr>
              <w:spacing w:after="0" w:line="240" w:lineRule="auto"/>
              <w:rPr>
                <w:rFonts w:ascii="Cambria" w:eastAsia="Times New Roman" w:hAnsi="Cambria" w:cs="Times New Roman"/>
                <w:color w:val="000000"/>
                <w:kern w:val="0"/>
                <w:lang w:eastAsia="zh-CN"/>
                <w14:ligatures w14:val="none"/>
              </w:rPr>
            </w:pPr>
            <w:r w:rsidRPr="009F654C">
              <w:rPr>
                <w:rFonts w:ascii="Cambria" w:eastAsia="MS Mincho" w:hAnsi="Cambria" w:cs="Times New Roman"/>
                <w:color w:val="000000"/>
                <w:kern w:val="0"/>
                <w:szCs w:val="22"/>
                <w:lang w:val="en-US" w:eastAsia="zh-CN"/>
                <w14:ligatures w14:val="none"/>
              </w:rPr>
              <w:t>C</w:t>
            </w:r>
          </w:p>
        </w:tc>
        <w:tc>
          <w:tcPr>
            <w:tcW w:w="1293" w:type="dxa"/>
            <w:tcBorders>
              <w:top w:val="nil"/>
              <w:left w:val="nil"/>
              <w:bottom w:val="single" w:sz="8" w:space="0" w:color="auto"/>
              <w:right w:val="single" w:sz="8" w:space="0" w:color="auto"/>
            </w:tcBorders>
            <w:vAlign w:val="center"/>
            <w:hideMark/>
          </w:tcPr>
          <w:p w14:paraId="18C85649" w14:textId="77777777" w:rsidR="009F654C" w:rsidRPr="009F654C" w:rsidRDefault="009F654C" w:rsidP="009F654C">
            <w:pPr>
              <w:spacing w:after="0" w:line="240" w:lineRule="auto"/>
              <w:rPr>
                <w:rFonts w:ascii="Cambria" w:eastAsia="Times New Roman" w:hAnsi="Cambria" w:cs="Times New Roman"/>
                <w:color w:val="000000"/>
                <w:kern w:val="0"/>
                <w:lang w:eastAsia="zh-CN"/>
                <w14:ligatures w14:val="none"/>
              </w:rPr>
            </w:pPr>
            <w:r w:rsidRPr="009F654C">
              <w:rPr>
                <w:rFonts w:ascii="Cambria" w:eastAsia="MS Mincho" w:hAnsi="Cambria" w:cs="Times New Roman"/>
                <w:color w:val="000000"/>
                <w:kern w:val="0"/>
                <w:szCs w:val="22"/>
                <w:lang w:val="en-US" w:eastAsia="zh-CN"/>
                <w14:ligatures w14:val="none"/>
              </w:rPr>
              <w:t>R</w:t>
            </w:r>
          </w:p>
        </w:tc>
        <w:tc>
          <w:tcPr>
            <w:tcW w:w="671" w:type="dxa"/>
            <w:tcBorders>
              <w:top w:val="nil"/>
              <w:left w:val="nil"/>
              <w:bottom w:val="single" w:sz="8" w:space="0" w:color="auto"/>
              <w:right w:val="single" w:sz="8" w:space="0" w:color="auto"/>
            </w:tcBorders>
            <w:vAlign w:val="center"/>
            <w:hideMark/>
          </w:tcPr>
          <w:p w14:paraId="58A2F04E" w14:textId="77777777" w:rsidR="009F654C" w:rsidRPr="009F654C" w:rsidRDefault="009F654C" w:rsidP="009F654C">
            <w:pPr>
              <w:spacing w:after="0" w:line="240" w:lineRule="auto"/>
              <w:rPr>
                <w:rFonts w:ascii="Cambria" w:eastAsia="Times New Roman" w:hAnsi="Cambria" w:cs="Times New Roman"/>
                <w:color w:val="000000"/>
                <w:kern w:val="0"/>
                <w:lang w:eastAsia="zh-CN"/>
                <w14:ligatures w14:val="none"/>
              </w:rPr>
            </w:pPr>
            <w:r w:rsidRPr="009F654C">
              <w:rPr>
                <w:rFonts w:ascii="Cambria" w:eastAsia="MS Mincho" w:hAnsi="Cambria" w:cs="Times New Roman"/>
                <w:color w:val="000000"/>
                <w:kern w:val="0"/>
                <w:szCs w:val="22"/>
                <w:lang w:val="en-US" w:eastAsia="zh-CN"/>
                <w14:ligatures w14:val="none"/>
              </w:rPr>
              <w:t>C</w:t>
            </w:r>
          </w:p>
        </w:tc>
        <w:tc>
          <w:tcPr>
            <w:tcW w:w="1194" w:type="dxa"/>
            <w:tcBorders>
              <w:top w:val="nil"/>
              <w:left w:val="nil"/>
              <w:bottom w:val="single" w:sz="8" w:space="0" w:color="auto"/>
              <w:right w:val="single" w:sz="8" w:space="0" w:color="auto"/>
            </w:tcBorders>
            <w:vAlign w:val="center"/>
            <w:hideMark/>
          </w:tcPr>
          <w:p w14:paraId="7DE9CC9B" w14:textId="77777777" w:rsidR="009F654C" w:rsidRPr="009F654C" w:rsidRDefault="009F654C" w:rsidP="009F654C">
            <w:pPr>
              <w:spacing w:after="0" w:line="240" w:lineRule="auto"/>
              <w:rPr>
                <w:rFonts w:ascii="Cambria" w:eastAsia="Times New Roman" w:hAnsi="Cambria" w:cs="Times New Roman"/>
                <w:color w:val="000000"/>
                <w:kern w:val="0"/>
                <w:lang w:eastAsia="zh-CN"/>
                <w14:ligatures w14:val="none"/>
              </w:rPr>
            </w:pPr>
            <w:r w:rsidRPr="009F654C">
              <w:rPr>
                <w:rFonts w:ascii="Cambria" w:eastAsia="MS Mincho" w:hAnsi="Cambria" w:cs="Times New Roman"/>
                <w:color w:val="000000"/>
                <w:kern w:val="0"/>
                <w:szCs w:val="22"/>
                <w:lang w:val="en-US" w:eastAsia="zh-CN"/>
                <w14:ligatures w14:val="none"/>
              </w:rPr>
              <w:t>I</w:t>
            </w:r>
          </w:p>
        </w:tc>
        <w:tc>
          <w:tcPr>
            <w:tcW w:w="803" w:type="dxa"/>
            <w:tcBorders>
              <w:top w:val="nil"/>
              <w:left w:val="nil"/>
              <w:bottom w:val="single" w:sz="8" w:space="0" w:color="auto"/>
              <w:right w:val="single" w:sz="8" w:space="0" w:color="auto"/>
            </w:tcBorders>
            <w:vAlign w:val="center"/>
            <w:hideMark/>
          </w:tcPr>
          <w:p w14:paraId="0D5B4235" w14:textId="77777777" w:rsidR="009F654C" w:rsidRPr="009F654C" w:rsidRDefault="009F654C" w:rsidP="009F654C">
            <w:pPr>
              <w:spacing w:after="0" w:line="240" w:lineRule="auto"/>
              <w:rPr>
                <w:rFonts w:ascii="Cambria" w:eastAsia="Times New Roman" w:hAnsi="Cambria" w:cs="Times New Roman"/>
                <w:color w:val="000000"/>
                <w:kern w:val="0"/>
                <w:lang w:eastAsia="zh-CN"/>
                <w14:ligatures w14:val="none"/>
              </w:rPr>
            </w:pPr>
            <w:r w:rsidRPr="009F654C">
              <w:rPr>
                <w:rFonts w:ascii="Cambria" w:eastAsia="MS Mincho" w:hAnsi="Cambria" w:cs="Times New Roman"/>
                <w:color w:val="000000"/>
                <w:kern w:val="0"/>
                <w:szCs w:val="22"/>
                <w:lang w:val="en-US" w:eastAsia="zh-CN"/>
                <w14:ligatures w14:val="none"/>
              </w:rPr>
              <w:t>C</w:t>
            </w:r>
          </w:p>
        </w:tc>
        <w:tc>
          <w:tcPr>
            <w:tcW w:w="1028" w:type="dxa"/>
            <w:tcBorders>
              <w:top w:val="nil"/>
              <w:left w:val="nil"/>
              <w:bottom w:val="single" w:sz="8" w:space="0" w:color="auto"/>
              <w:right w:val="single" w:sz="8" w:space="0" w:color="auto"/>
            </w:tcBorders>
            <w:vAlign w:val="center"/>
            <w:hideMark/>
          </w:tcPr>
          <w:p w14:paraId="0107B450" w14:textId="77777777" w:rsidR="009F654C" w:rsidRPr="009F654C" w:rsidRDefault="009F654C" w:rsidP="009F654C">
            <w:pPr>
              <w:spacing w:after="0" w:line="240" w:lineRule="auto"/>
              <w:rPr>
                <w:rFonts w:ascii="Cambria" w:eastAsia="Times New Roman" w:hAnsi="Cambria" w:cs="Times New Roman"/>
                <w:color w:val="000000"/>
                <w:kern w:val="0"/>
                <w:lang w:eastAsia="zh-CN"/>
                <w14:ligatures w14:val="none"/>
              </w:rPr>
            </w:pPr>
            <w:r w:rsidRPr="009F654C">
              <w:rPr>
                <w:rFonts w:ascii="Cambria" w:eastAsia="MS Mincho" w:hAnsi="Cambria" w:cs="Times New Roman"/>
                <w:color w:val="000000"/>
                <w:kern w:val="0"/>
                <w:szCs w:val="22"/>
                <w:lang w:val="en-US" w:eastAsia="zh-CN"/>
                <w14:ligatures w14:val="none"/>
              </w:rPr>
              <w:t>I</w:t>
            </w:r>
          </w:p>
        </w:tc>
        <w:tc>
          <w:tcPr>
            <w:tcW w:w="1282" w:type="dxa"/>
            <w:tcBorders>
              <w:top w:val="nil"/>
              <w:left w:val="nil"/>
              <w:bottom w:val="single" w:sz="8" w:space="0" w:color="auto"/>
              <w:right w:val="single" w:sz="8" w:space="0" w:color="auto"/>
            </w:tcBorders>
            <w:vAlign w:val="center"/>
            <w:hideMark/>
          </w:tcPr>
          <w:p w14:paraId="1F9D185D" w14:textId="77777777" w:rsidR="009F654C" w:rsidRPr="009F654C" w:rsidRDefault="009F654C" w:rsidP="009F654C">
            <w:pPr>
              <w:spacing w:after="0" w:line="240" w:lineRule="auto"/>
              <w:rPr>
                <w:rFonts w:ascii="Cambria" w:eastAsia="Times New Roman" w:hAnsi="Cambria" w:cs="Times New Roman"/>
                <w:color w:val="000000"/>
                <w:kern w:val="0"/>
                <w:lang w:eastAsia="zh-CN"/>
                <w14:ligatures w14:val="none"/>
              </w:rPr>
            </w:pPr>
            <w:r w:rsidRPr="009F654C">
              <w:rPr>
                <w:rFonts w:ascii="Cambria" w:eastAsia="MS Mincho" w:hAnsi="Cambria" w:cs="Times New Roman"/>
                <w:color w:val="000000"/>
                <w:kern w:val="0"/>
                <w:szCs w:val="22"/>
                <w:lang w:val="en-US" w:eastAsia="zh-CN"/>
                <w14:ligatures w14:val="none"/>
              </w:rPr>
              <w:t>I</w:t>
            </w:r>
          </w:p>
        </w:tc>
      </w:tr>
      <w:tr w:rsidR="009F654C" w:rsidRPr="009F654C" w14:paraId="6741DBEC" w14:textId="77777777" w:rsidTr="009F654C">
        <w:trPr>
          <w:trHeight w:val="612"/>
        </w:trPr>
        <w:tc>
          <w:tcPr>
            <w:tcW w:w="2268" w:type="dxa"/>
            <w:tcBorders>
              <w:top w:val="nil"/>
              <w:left w:val="single" w:sz="8" w:space="0" w:color="auto"/>
              <w:bottom w:val="single" w:sz="8" w:space="0" w:color="auto"/>
              <w:right w:val="single" w:sz="8" w:space="0" w:color="auto"/>
            </w:tcBorders>
            <w:vAlign w:val="center"/>
            <w:hideMark/>
          </w:tcPr>
          <w:p w14:paraId="1D50B327" w14:textId="77777777" w:rsidR="009F654C" w:rsidRPr="009F654C" w:rsidRDefault="009F654C" w:rsidP="009F654C">
            <w:pPr>
              <w:spacing w:after="0" w:line="240" w:lineRule="auto"/>
              <w:rPr>
                <w:rFonts w:ascii="Cambria" w:eastAsia="Times New Roman" w:hAnsi="Cambria" w:cs="Times New Roman"/>
                <w:color w:val="000000"/>
                <w:kern w:val="0"/>
                <w:lang w:eastAsia="zh-CN"/>
                <w14:ligatures w14:val="none"/>
              </w:rPr>
            </w:pPr>
            <w:r w:rsidRPr="009F654C">
              <w:rPr>
                <w:rFonts w:ascii="Cambria" w:eastAsia="MS Mincho" w:hAnsi="Cambria" w:cs="Times New Roman"/>
                <w:color w:val="000000"/>
                <w:kern w:val="0"/>
                <w:szCs w:val="22"/>
                <w:lang w:val="en-US" w:eastAsia="zh-CN"/>
                <w14:ligatures w14:val="none"/>
              </w:rPr>
              <w:t>Stakeholder communication</w:t>
            </w:r>
          </w:p>
        </w:tc>
        <w:tc>
          <w:tcPr>
            <w:tcW w:w="672" w:type="dxa"/>
            <w:tcBorders>
              <w:top w:val="nil"/>
              <w:left w:val="nil"/>
              <w:bottom w:val="single" w:sz="8" w:space="0" w:color="auto"/>
              <w:right w:val="single" w:sz="8" w:space="0" w:color="auto"/>
            </w:tcBorders>
            <w:vAlign w:val="center"/>
            <w:hideMark/>
          </w:tcPr>
          <w:p w14:paraId="3BF5A8C0" w14:textId="77777777" w:rsidR="009F654C" w:rsidRPr="009F654C" w:rsidRDefault="009F654C" w:rsidP="009F654C">
            <w:pPr>
              <w:spacing w:after="0" w:line="240" w:lineRule="auto"/>
              <w:rPr>
                <w:rFonts w:ascii="Cambria" w:eastAsia="Times New Roman" w:hAnsi="Cambria" w:cs="Times New Roman"/>
                <w:color w:val="000000"/>
                <w:kern w:val="0"/>
                <w:lang w:eastAsia="zh-CN"/>
                <w14:ligatures w14:val="none"/>
              </w:rPr>
            </w:pPr>
            <w:r w:rsidRPr="009F654C">
              <w:rPr>
                <w:rFonts w:ascii="Cambria" w:eastAsia="MS Mincho" w:hAnsi="Cambria" w:cs="Times New Roman"/>
                <w:color w:val="000000"/>
                <w:kern w:val="0"/>
                <w:szCs w:val="22"/>
                <w:lang w:val="en-US" w:eastAsia="zh-CN"/>
                <w14:ligatures w14:val="none"/>
              </w:rPr>
              <w:t>C</w:t>
            </w:r>
          </w:p>
        </w:tc>
        <w:tc>
          <w:tcPr>
            <w:tcW w:w="1124" w:type="dxa"/>
            <w:tcBorders>
              <w:top w:val="nil"/>
              <w:left w:val="nil"/>
              <w:bottom w:val="single" w:sz="8" w:space="0" w:color="auto"/>
              <w:right w:val="single" w:sz="8" w:space="0" w:color="auto"/>
            </w:tcBorders>
            <w:vAlign w:val="center"/>
            <w:hideMark/>
          </w:tcPr>
          <w:p w14:paraId="5A578F76" w14:textId="77777777" w:rsidR="009F654C" w:rsidRPr="009F654C" w:rsidRDefault="009F654C" w:rsidP="009F654C">
            <w:pPr>
              <w:spacing w:after="0" w:line="240" w:lineRule="auto"/>
              <w:rPr>
                <w:rFonts w:ascii="Cambria" w:eastAsia="Times New Roman" w:hAnsi="Cambria" w:cs="Times New Roman"/>
                <w:color w:val="000000"/>
                <w:kern w:val="0"/>
                <w:lang w:eastAsia="zh-CN"/>
                <w14:ligatures w14:val="none"/>
              </w:rPr>
            </w:pPr>
            <w:r w:rsidRPr="009F654C">
              <w:rPr>
                <w:rFonts w:ascii="Cambria" w:eastAsia="MS Mincho" w:hAnsi="Cambria" w:cs="Times New Roman"/>
                <w:color w:val="000000"/>
                <w:kern w:val="0"/>
                <w:szCs w:val="22"/>
                <w:lang w:val="en-US" w:eastAsia="zh-CN"/>
                <w14:ligatures w14:val="none"/>
              </w:rPr>
              <w:t>C</w:t>
            </w:r>
          </w:p>
        </w:tc>
        <w:tc>
          <w:tcPr>
            <w:tcW w:w="1293" w:type="dxa"/>
            <w:tcBorders>
              <w:top w:val="nil"/>
              <w:left w:val="nil"/>
              <w:bottom w:val="single" w:sz="8" w:space="0" w:color="auto"/>
              <w:right w:val="single" w:sz="8" w:space="0" w:color="auto"/>
            </w:tcBorders>
            <w:vAlign w:val="center"/>
            <w:hideMark/>
          </w:tcPr>
          <w:p w14:paraId="6C27872B" w14:textId="77777777" w:rsidR="009F654C" w:rsidRPr="009F654C" w:rsidRDefault="009F654C" w:rsidP="009F654C">
            <w:pPr>
              <w:spacing w:after="0" w:line="240" w:lineRule="auto"/>
              <w:rPr>
                <w:rFonts w:ascii="Cambria" w:eastAsia="Times New Roman" w:hAnsi="Cambria" w:cs="Times New Roman"/>
                <w:color w:val="000000"/>
                <w:kern w:val="0"/>
                <w:lang w:eastAsia="zh-CN"/>
                <w14:ligatures w14:val="none"/>
              </w:rPr>
            </w:pPr>
            <w:r w:rsidRPr="009F654C">
              <w:rPr>
                <w:rFonts w:ascii="Cambria" w:eastAsia="MS Mincho" w:hAnsi="Cambria" w:cs="Times New Roman"/>
                <w:color w:val="000000"/>
                <w:kern w:val="0"/>
                <w:szCs w:val="22"/>
                <w:lang w:val="en-US" w:eastAsia="zh-CN"/>
                <w14:ligatures w14:val="none"/>
              </w:rPr>
              <w:t>I</w:t>
            </w:r>
          </w:p>
        </w:tc>
        <w:tc>
          <w:tcPr>
            <w:tcW w:w="671" w:type="dxa"/>
            <w:tcBorders>
              <w:top w:val="nil"/>
              <w:left w:val="nil"/>
              <w:bottom w:val="single" w:sz="8" w:space="0" w:color="auto"/>
              <w:right w:val="single" w:sz="8" w:space="0" w:color="auto"/>
            </w:tcBorders>
            <w:vAlign w:val="center"/>
            <w:hideMark/>
          </w:tcPr>
          <w:p w14:paraId="43796CA4" w14:textId="77777777" w:rsidR="009F654C" w:rsidRPr="009F654C" w:rsidRDefault="009F654C" w:rsidP="009F654C">
            <w:pPr>
              <w:spacing w:after="0" w:line="240" w:lineRule="auto"/>
              <w:rPr>
                <w:rFonts w:ascii="Cambria" w:eastAsia="Times New Roman" w:hAnsi="Cambria" w:cs="Times New Roman"/>
                <w:color w:val="000000"/>
                <w:kern w:val="0"/>
                <w:lang w:eastAsia="zh-CN"/>
                <w14:ligatures w14:val="none"/>
              </w:rPr>
            </w:pPr>
            <w:r w:rsidRPr="009F654C">
              <w:rPr>
                <w:rFonts w:ascii="Cambria" w:eastAsia="MS Mincho" w:hAnsi="Cambria" w:cs="Times New Roman"/>
                <w:color w:val="000000"/>
                <w:kern w:val="0"/>
                <w:szCs w:val="22"/>
                <w:lang w:val="en-US" w:eastAsia="zh-CN"/>
                <w14:ligatures w14:val="none"/>
              </w:rPr>
              <w:t>I</w:t>
            </w:r>
          </w:p>
        </w:tc>
        <w:tc>
          <w:tcPr>
            <w:tcW w:w="1194" w:type="dxa"/>
            <w:tcBorders>
              <w:top w:val="nil"/>
              <w:left w:val="nil"/>
              <w:bottom w:val="single" w:sz="8" w:space="0" w:color="auto"/>
              <w:right w:val="single" w:sz="8" w:space="0" w:color="auto"/>
            </w:tcBorders>
            <w:vAlign w:val="center"/>
            <w:hideMark/>
          </w:tcPr>
          <w:p w14:paraId="24499856" w14:textId="77777777" w:rsidR="009F654C" w:rsidRPr="009F654C" w:rsidRDefault="009F654C" w:rsidP="009F654C">
            <w:pPr>
              <w:spacing w:after="0" w:line="240" w:lineRule="auto"/>
              <w:rPr>
                <w:rFonts w:ascii="Cambria" w:eastAsia="Times New Roman" w:hAnsi="Cambria" w:cs="Times New Roman"/>
                <w:color w:val="000000"/>
                <w:kern w:val="0"/>
                <w:lang w:eastAsia="zh-CN"/>
                <w14:ligatures w14:val="none"/>
              </w:rPr>
            </w:pPr>
            <w:r w:rsidRPr="009F654C">
              <w:rPr>
                <w:rFonts w:ascii="Cambria" w:eastAsia="MS Mincho" w:hAnsi="Cambria" w:cs="Times New Roman"/>
                <w:color w:val="000000"/>
                <w:kern w:val="0"/>
                <w:szCs w:val="22"/>
                <w:lang w:val="en-US" w:eastAsia="zh-CN"/>
                <w14:ligatures w14:val="none"/>
              </w:rPr>
              <w:t>C</w:t>
            </w:r>
          </w:p>
        </w:tc>
        <w:tc>
          <w:tcPr>
            <w:tcW w:w="803" w:type="dxa"/>
            <w:tcBorders>
              <w:top w:val="nil"/>
              <w:left w:val="nil"/>
              <w:bottom w:val="single" w:sz="8" w:space="0" w:color="auto"/>
              <w:right w:val="single" w:sz="8" w:space="0" w:color="auto"/>
            </w:tcBorders>
            <w:vAlign w:val="center"/>
            <w:hideMark/>
          </w:tcPr>
          <w:p w14:paraId="3665DD08" w14:textId="77777777" w:rsidR="009F654C" w:rsidRPr="009F654C" w:rsidRDefault="009F654C" w:rsidP="009F654C">
            <w:pPr>
              <w:spacing w:after="0" w:line="240" w:lineRule="auto"/>
              <w:rPr>
                <w:rFonts w:ascii="Cambria" w:eastAsia="Times New Roman" w:hAnsi="Cambria" w:cs="Times New Roman"/>
                <w:color w:val="000000"/>
                <w:kern w:val="0"/>
                <w:lang w:eastAsia="zh-CN"/>
                <w14:ligatures w14:val="none"/>
              </w:rPr>
            </w:pPr>
            <w:r w:rsidRPr="009F654C">
              <w:rPr>
                <w:rFonts w:ascii="Cambria" w:eastAsia="MS Mincho" w:hAnsi="Cambria" w:cs="Times New Roman"/>
                <w:color w:val="000000"/>
                <w:kern w:val="0"/>
                <w:szCs w:val="22"/>
                <w:lang w:val="en-US" w:eastAsia="zh-CN"/>
                <w14:ligatures w14:val="none"/>
              </w:rPr>
              <w:t>C</w:t>
            </w:r>
          </w:p>
        </w:tc>
        <w:tc>
          <w:tcPr>
            <w:tcW w:w="1028" w:type="dxa"/>
            <w:tcBorders>
              <w:top w:val="nil"/>
              <w:left w:val="nil"/>
              <w:bottom w:val="single" w:sz="8" w:space="0" w:color="auto"/>
              <w:right w:val="single" w:sz="8" w:space="0" w:color="auto"/>
            </w:tcBorders>
            <w:vAlign w:val="center"/>
            <w:hideMark/>
          </w:tcPr>
          <w:p w14:paraId="7CDD41D0" w14:textId="77777777" w:rsidR="009F654C" w:rsidRPr="009F654C" w:rsidRDefault="009F654C" w:rsidP="009F654C">
            <w:pPr>
              <w:spacing w:after="0" w:line="240" w:lineRule="auto"/>
              <w:rPr>
                <w:rFonts w:ascii="Cambria" w:eastAsia="Times New Roman" w:hAnsi="Cambria" w:cs="Times New Roman"/>
                <w:color w:val="000000"/>
                <w:kern w:val="0"/>
                <w:lang w:eastAsia="zh-CN"/>
                <w14:ligatures w14:val="none"/>
              </w:rPr>
            </w:pPr>
            <w:r w:rsidRPr="009F654C">
              <w:rPr>
                <w:rFonts w:ascii="Cambria" w:eastAsia="MS Mincho" w:hAnsi="Cambria" w:cs="Times New Roman"/>
                <w:color w:val="000000"/>
                <w:kern w:val="0"/>
                <w:szCs w:val="22"/>
                <w:lang w:val="en-US" w:eastAsia="zh-CN"/>
                <w14:ligatures w14:val="none"/>
              </w:rPr>
              <w:t>R</w:t>
            </w:r>
          </w:p>
        </w:tc>
        <w:tc>
          <w:tcPr>
            <w:tcW w:w="1282" w:type="dxa"/>
            <w:tcBorders>
              <w:top w:val="nil"/>
              <w:left w:val="nil"/>
              <w:bottom w:val="single" w:sz="8" w:space="0" w:color="auto"/>
              <w:right w:val="single" w:sz="8" w:space="0" w:color="auto"/>
            </w:tcBorders>
            <w:vAlign w:val="center"/>
            <w:hideMark/>
          </w:tcPr>
          <w:p w14:paraId="4F32B475" w14:textId="77777777" w:rsidR="009F654C" w:rsidRPr="009F654C" w:rsidRDefault="009F654C" w:rsidP="009F654C">
            <w:pPr>
              <w:spacing w:after="0" w:line="240" w:lineRule="auto"/>
              <w:rPr>
                <w:rFonts w:ascii="Cambria" w:eastAsia="Times New Roman" w:hAnsi="Cambria" w:cs="Times New Roman"/>
                <w:color w:val="000000"/>
                <w:kern w:val="0"/>
                <w:lang w:eastAsia="zh-CN"/>
                <w14:ligatures w14:val="none"/>
              </w:rPr>
            </w:pPr>
            <w:r w:rsidRPr="009F654C">
              <w:rPr>
                <w:rFonts w:ascii="Cambria" w:eastAsia="MS Mincho" w:hAnsi="Cambria" w:cs="Times New Roman"/>
                <w:color w:val="000000"/>
                <w:kern w:val="0"/>
                <w:szCs w:val="22"/>
                <w:lang w:val="en-US" w:eastAsia="zh-CN"/>
                <w14:ligatures w14:val="none"/>
              </w:rPr>
              <w:t>A</w:t>
            </w:r>
          </w:p>
        </w:tc>
      </w:tr>
      <w:tr w:rsidR="009F654C" w:rsidRPr="009F654C" w14:paraId="6BE74EB2" w14:textId="77777777" w:rsidTr="009F654C">
        <w:trPr>
          <w:trHeight w:val="612"/>
        </w:trPr>
        <w:tc>
          <w:tcPr>
            <w:tcW w:w="2268" w:type="dxa"/>
            <w:tcBorders>
              <w:top w:val="nil"/>
              <w:left w:val="single" w:sz="8" w:space="0" w:color="auto"/>
              <w:bottom w:val="single" w:sz="8" w:space="0" w:color="auto"/>
              <w:right w:val="single" w:sz="8" w:space="0" w:color="auto"/>
            </w:tcBorders>
            <w:vAlign w:val="center"/>
            <w:hideMark/>
          </w:tcPr>
          <w:p w14:paraId="649ECA65" w14:textId="77777777" w:rsidR="009F654C" w:rsidRPr="009F654C" w:rsidRDefault="009F654C" w:rsidP="009F654C">
            <w:pPr>
              <w:spacing w:after="0" w:line="240" w:lineRule="auto"/>
              <w:rPr>
                <w:rFonts w:ascii="Cambria" w:eastAsia="Times New Roman" w:hAnsi="Cambria" w:cs="Times New Roman"/>
                <w:color w:val="000000"/>
                <w:kern w:val="0"/>
                <w:lang w:eastAsia="zh-CN"/>
                <w14:ligatures w14:val="none"/>
              </w:rPr>
            </w:pPr>
            <w:proofErr w:type="gramStart"/>
            <w:r w:rsidRPr="009F654C">
              <w:rPr>
                <w:rFonts w:ascii="Cambria" w:eastAsia="MS Mincho" w:hAnsi="Cambria" w:cs="Times New Roman"/>
                <w:color w:val="000000"/>
                <w:kern w:val="0"/>
                <w:szCs w:val="22"/>
                <w:lang w:val="en-US" w:eastAsia="zh-CN"/>
                <w14:ligatures w14:val="none"/>
              </w:rPr>
              <w:t>Assess</w:t>
            </w:r>
            <w:proofErr w:type="gramEnd"/>
            <w:r w:rsidRPr="009F654C">
              <w:rPr>
                <w:rFonts w:ascii="Cambria" w:eastAsia="MS Mincho" w:hAnsi="Cambria" w:cs="Times New Roman"/>
                <w:color w:val="000000"/>
                <w:kern w:val="0"/>
                <w:szCs w:val="22"/>
                <w:lang w:val="en-US" w:eastAsia="zh-CN"/>
                <w14:ligatures w14:val="none"/>
              </w:rPr>
              <w:t xml:space="preserve"> legal/reporting obligations</w:t>
            </w:r>
          </w:p>
        </w:tc>
        <w:tc>
          <w:tcPr>
            <w:tcW w:w="672" w:type="dxa"/>
            <w:tcBorders>
              <w:top w:val="nil"/>
              <w:left w:val="nil"/>
              <w:bottom w:val="single" w:sz="8" w:space="0" w:color="auto"/>
              <w:right w:val="single" w:sz="8" w:space="0" w:color="auto"/>
            </w:tcBorders>
            <w:vAlign w:val="center"/>
            <w:hideMark/>
          </w:tcPr>
          <w:p w14:paraId="3AC7607B" w14:textId="77777777" w:rsidR="009F654C" w:rsidRPr="009F654C" w:rsidRDefault="009F654C" w:rsidP="009F654C">
            <w:pPr>
              <w:spacing w:after="0" w:line="240" w:lineRule="auto"/>
              <w:rPr>
                <w:rFonts w:ascii="Cambria" w:eastAsia="Times New Roman" w:hAnsi="Cambria" w:cs="Times New Roman"/>
                <w:color w:val="000000"/>
                <w:kern w:val="0"/>
                <w:lang w:eastAsia="zh-CN"/>
                <w14:ligatures w14:val="none"/>
              </w:rPr>
            </w:pPr>
            <w:r w:rsidRPr="009F654C">
              <w:rPr>
                <w:rFonts w:ascii="Cambria" w:eastAsia="MS Mincho" w:hAnsi="Cambria" w:cs="Times New Roman"/>
                <w:color w:val="000000"/>
                <w:kern w:val="0"/>
                <w:szCs w:val="22"/>
                <w:lang w:val="en-US" w:eastAsia="zh-CN"/>
                <w14:ligatures w14:val="none"/>
              </w:rPr>
              <w:t>C</w:t>
            </w:r>
          </w:p>
        </w:tc>
        <w:tc>
          <w:tcPr>
            <w:tcW w:w="1124" w:type="dxa"/>
            <w:tcBorders>
              <w:top w:val="nil"/>
              <w:left w:val="nil"/>
              <w:bottom w:val="single" w:sz="8" w:space="0" w:color="auto"/>
              <w:right w:val="single" w:sz="8" w:space="0" w:color="auto"/>
            </w:tcBorders>
            <w:vAlign w:val="center"/>
            <w:hideMark/>
          </w:tcPr>
          <w:p w14:paraId="0DCD15B8" w14:textId="77777777" w:rsidR="009F654C" w:rsidRPr="009F654C" w:rsidRDefault="009F654C" w:rsidP="009F654C">
            <w:pPr>
              <w:spacing w:after="0" w:line="240" w:lineRule="auto"/>
              <w:rPr>
                <w:rFonts w:ascii="Cambria" w:eastAsia="Times New Roman" w:hAnsi="Cambria" w:cs="Times New Roman"/>
                <w:color w:val="000000"/>
                <w:kern w:val="0"/>
                <w:lang w:eastAsia="zh-CN"/>
                <w14:ligatures w14:val="none"/>
              </w:rPr>
            </w:pPr>
            <w:r w:rsidRPr="009F654C">
              <w:rPr>
                <w:rFonts w:ascii="Cambria" w:eastAsia="MS Mincho" w:hAnsi="Cambria" w:cs="Times New Roman"/>
                <w:color w:val="000000"/>
                <w:kern w:val="0"/>
                <w:szCs w:val="22"/>
                <w:lang w:val="en-US" w:eastAsia="zh-CN"/>
                <w14:ligatures w14:val="none"/>
              </w:rPr>
              <w:t>C</w:t>
            </w:r>
          </w:p>
        </w:tc>
        <w:tc>
          <w:tcPr>
            <w:tcW w:w="1293" w:type="dxa"/>
            <w:tcBorders>
              <w:top w:val="nil"/>
              <w:left w:val="nil"/>
              <w:bottom w:val="single" w:sz="8" w:space="0" w:color="auto"/>
              <w:right w:val="single" w:sz="8" w:space="0" w:color="auto"/>
            </w:tcBorders>
            <w:vAlign w:val="center"/>
            <w:hideMark/>
          </w:tcPr>
          <w:p w14:paraId="0FC6EED1" w14:textId="77777777" w:rsidR="009F654C" w:rsidRPr="009F654C" w:rsidRDefault="009F654C" w:rsidP="009F654C">
            <w:pPr>
              <w:spacing w:after="0" w:line="240" w:lineRule="auto"/>
              <w:rPr>
                <w:rFonts w:ascii="Cambria" w:eastAsia="Times New Roman" w:hAnsi="Cambria" w:cs="Times New Roman"/>
                <w:color w:val="000000"/>
                <w:kern w:val="0"/>
                <w:lang w:eastAsia="zh-CN"/>
                <w14:ligatures w14:val="none"/>
              </w:rPr>
            </w:pPr>
            <w:r w:rsidRPr="009F654C">
              <w:rPr>
                <w:rFonts w:ascii="Cambria" w:eastAsia="MS Mincho" w:hAnsi="Cambria" w:cs="Times New Roman"/>
                <w:color w:val="000000"/>
                <w:kern w:val="0"/>
                <w:szCs w:val="22"/>
                <w:lang w:val="en-US" w:eastAsia="zh-CN"/>
                <w14:ligatures w14:val="none"/>
              </w:rPr>
              <w:t>C</w:t>
            </w:r>
          </w:p>
        </w:tc>
        <w:tc>
          <w:tcPr>
            <w:tcW w:w="671" w:type="dxa"/>
            <w:tcBorders>
              <w:top w:val="nil"/>
              <w:left w:val="nil"/>
              <w:bottom w:val="single" w:sz="8" w:space="0" w:color="auto"/>
              <w:right w:val="single" w:sz="8" w:space="0" w:color="auto"/>
            </w:tcBorders>
            <w:vAlign w:val="center"/>
            <w:hideMark/>
          </w:tcPr>
          <w:p w14:paraId="5DC47987" w14:textId="77777777" w:rsidR="009F654C" w:rsidRPr="009F654C" w:rsidRDefault="009F654C" w:rsidP="009F654C">
            <w:pPr>
              <w:spacing w:after="0" w:line="240" w:lineRule="auto"/>
              <w:rPr>
                <w:rFonts w:ascii="Cambria" w:eastAsia="Times New Roman" w:hAnsi="Cambria" w:cs="Times New Roman"/>
                <w:color w:val="000000"/>
                <w:kern w:val="0"/>
                <w:lang w:eastAsia="zh-CN"/>
                <w14:ligatures w14:val="none"/>
              </w:rPr>
            </w:pPr>
            <w:r w:rsidRPr="009F654C">
              <w:rPr>
                <w:rFonts w:ascii="Cambria" w:eastAsia="MS Mincho" w:hAnsi="Cambria" w:cs="Times New Roman"/>
                <w:color w:val="000000"/>
                <w:kern w:val="0"/>
                <w:szCs w:val="22"/>
                <w:lang w:val="en-US" w:eastAsia="zh-CN"/>
                <w14:ligatures w14:val="none"/>
              </w:rPr>
              <w:t>I</w:t>
            </w:r>
          </w:p>
        </w:tc>
        <w:tc>
          <w:tcPr>
            <w:tcW w:w="1194" w:type="dxa"/>
            <w:tcBorders>
              <w:top w:val="nil"/>
              <w:left w:val="nil"/>
              <w:bottom w:val="single" w:sz="8" w:space="0" w:color="auto"/>
              <w:right w:val="single" w:sz="8" w:space="0" w:color="auto"/>
            </w:tcBorders>
            <w:vAlign w:val="center"/>
            <w:hideMark/>
          </w:tcPr>
          <w:p w14:paraId="55771352" w14:textId="77777777" w:rsidR="009F654C" w:rsidRPr="009F654C" w:rsidRDefault="009F654C" w:rsidP="009F654C">
            <w:pPr>
              <w:spacing w:after="0" w:line="240" w:lineRule="auto"/>
              <w:rPr>
                <w:rFonts w:ascii="Cambria" w:eastAsia="Times New Roman" w:hAnsi="Cambria" w:cs="Times New Roman"/>
                <w:color w:val="000000"/>
                <w:kern w:val="0"/>
                <w:lang w:eastAsia="zh-CN"/>
                <w14:ligatures w14:val="none"/>
              </w:rPr>
            </w:pPr>
            <w:r w:rsidRPr="009F654C">
              <w:rPr>
                <w:rFonts w:ascii="Cambria" w:eastAsia="MS Mincho" w:hAnsi="Cambria" w:cs="Times New Roman"/>
                <w:color w:val="000000"/>
                <w:kern w:val="0"/>
                <w:szCs w:val="22"/>
                <w:lang w:val="en-US" w:eastAsia="zh-CN"/>
                <w14:ligatures w14:val="none"/>
              </w:rPr>
              <w:t>I</w:t>
            </w:r>
          </w:p>
        </w:tc>
        <w:tc>
          <w:tcPr>
            <w:tcW w:w="803" w:type="dxa"/>
            <w:tcBorders>
              <w:top w:val="nil"/>
              <w:left w:val="nil"/>
              <w:bottom w:val="single" w:sz="8" w:space="0" w:color="auto"/>
              <w:right w:val="single" w:sz="8" w:space="0" w:color="auto"/>
            </w:tcBorders>
            <w:vAlign w:val="center"/>
            <w:hideMark/>
          </w:tcPr>
          <w:p w14:paraId="542D247A" w14:textId="77777777" w:rsidR="009F654C" w:rsidRPr="009F654C" w:rsidRDefault="009F654C" w:rsidP="009F654C">
            <w:pPr>
              <w:spacing w:after="0" w:line="240" w:lineRule="auto"/>
              <w:rPr>
                <w:rFonts w:ascii="Cambria" w:eastAsia="Times New Roman" w:hAnsi="Cambria" w:cs="Times New Roman"/>
                <w:color w:val="000000"/>
                <w:kern w:val="0"/>
                <w:lang w:eastAsia="zh-CN"/>
                <w14:ligatures w14:val="none"/>
              </w:rPr>
            </w:pPr>
            <w:r w:rsidRPr="009F654C">
              <w:rPr>
                <w:rFonts w:ascii="Cambria" w:eastAsia="MS Mincho" w:hAnsi="Cambria" w:cs="Times New Roman"/>
                <w:color w:val="000000"/>
                <w:kern w:val="0"/>
                <w:szCs w:val="22"/>
                <w:lang w:val="en-US" w:eastAsia="zh-CN"/>
                <w14:ligatures w14:val="none"/>
              </w:rPr>
              <w:t>A/R</w:t>
            </w:r>
          </w:p>
        </w:tc>
        <w:tc>
          <w:tcPr>
            <w:tcW w:w="1028" w:type="dxa"/>
            <w:tcBorders>
              <w:top w:val="nil"/>
              <w:left w:val="nil"/>
              <w:bottom w:val="single" w:sz="8" w:space="0" w:color="auto"/>
              <w:right w:val="single" w:sz="8" w:space="0" w:color="auto"/>
            </w:tcBorders>
            <w:vAlign w:val="center"/>
            <w:hideMark/>
          </w:tcPr>
          <w:p w14:paraId="62DD478A" w14:textId="77777777" w:rsidR="009F654C" w:rsidRPr="009F654C" w:rsidRDefault="009F654C" w:rsidP="009F654C">
            <w:pPr>
              <w:spacing w:after="0" w:line="240" w:lineRule="auto"/>
              <w:rPr>
                <w:rFonts w:ascii="Cambria" w:eastAsia="Times New Roman" w:hAnsi="Cambria" w:cs="Times New Roman"/>
                <w:color w:val="000000"/>
                <w:kern w:val="0"/>
                <w:lang w:eastAsia="zh-CN"/>
                <w14:ligatures w14:val="none"/>
              </w:rPr>
            </w:pPr>
            <w:r w:rsidRPr="009F654C">
              <w:rPr>
                <w:rFonts w:ascii="Cambria" w:eastAsia="MS Mincho" w:hAnsi="Cambria" w:cs="Times New Roman"/>
                <w:color w:val="000000"/>
                <w:kern w:val="0"/>
                <w:szCs w:val="22"/>
                <w:lang w:val="en-US" w:eastAsia="zh-CN"/>
                <w14:ligatures w14:val="none"/>
              </w:rPr>
              <w:t>C</w:t>
            </w:r>
          </w:p>
        </w:tc>
        <w:tc>
          <w:tcPr>
            <w:tcW w:w="1282" w:type="dxa"/>
            <w:tcBorders>
              <w:top w:val="nil"/>
              <w:left w:val="nil"/>
              <w:bottom w:val="single" w:sz="8" w:space="0" w:color="auto"/>
              <w:right w:val="single" w:sz="8" w:space="0" w:color="auto"/>
            </w:tcBorders>
            <w:vAlign w:val="center"/>
            <w:hideMark/>
          </w:tcPr>
          <w:p w14:paraId="5E0E7690" w14:textId="77777777" w:rsidR="009F654C" w:rsidRPr="009F654C" w:rsidRDefault="009F654C" w:rsidP="009F654C">
            <w:pPr>
              <w:spacing w:after="0" w:line="240" w:lineRule="auto"/>
              <w:rPr>
                <w:rFonts w:ascii="Cambria" w:eastAsia="Times New Roman" w:hAnsi="Cambria" w:cs="Times New Roman"/>
                <w:color w:val="000000"/>
                <w:kern w:val="0"/>
                <w:lang w:eastAsia="zh-CN"/>
                <w14:ligatures w14:val="none"/>
              </w:rPr>
            </w:pPr>
            <w:r w:rsidRPr="009F654C">
              <w:rPr>
                <w:rFonts w:ascii="Cambria" w:eastAsia="MS Mincho" w:hAnsi="Cambria" w:cs="Times New Roman"/>
                <w:color w:val="000000"/>
                <w:kern w:val="0"/>
                <w:szCs w:val="22"/>
                <w:lang w:val="en-US" w:eastAsia="zh-CN"/>
                <w14:ligatures w14:val="none"/>
              </w:rPr>
              <w:t>I</w:t>
            </w:r>
          </w:p>
        </w:tc>
      </w:tr>
      <w:tr w:rsidR="009F654C" w:rsidRPr="009F654C" w14:paraId="78C45E0A" w14:textId="77777777" w:rsidTr="009F654C">
        <w:trPr>
          <w:trHeight w:val="612"/>
        </w:trPr>
        <w:tc>
          <w:tcPr>
            <w:tcW w:w="2268" w:type="dxa"/>
            <w:tcBorders>
              <w:top w:val="nil"/>
              <w:left w:val="single" w:sz="8" w:space="0" w:color="auto"/>
              <w:bottom w:val="single" w:sz="8" w:space="0" w:color="auto"/>
              <w:right w:val="single" w:sz="8" w:space="0" w:color="auto"/>
            </w:tcBorders>
            <w:vAlign w:val="center"/>
            <w:hideMark/>
          </w:tcPr>
          <w:p w14:paraId="23C30172" w14:textId="77777777" w:rsidR="009F654C" w:rsidRPr="009F654C" w:rsidRDefault="009F654C" w:rsidP="009F654C">
            <w:pPr>
              <w:spacing w:after="0" w:line="240" w:lineRule="auto"/>
              <w:rPr>
                <w:rFonts w:ascii="Cambria" w:eastAsia="Times New Roman" w:hAnsi="Cambria" w:cs="Times New Roman"/>
                <w:color w:val="000000"/>
                <w:kern w:val="0"/>
                <w:lang w:eastAsia="zh-CN"/>
                <w14:ligatures w14:val="none"/>
              </w:rPr>
            </w:pPr>
            <w:r w:rsidRPr="009F654C">
              <w:rPr>
                <w:rFonts w:ascii="Cambria" w:eastAsia="MS Mincho" w:hAnsi="Cambria" w:cs="Times New Roman"/>
                <w:color w:val="000000"/>
                <w:kern w:val="0"/>
                <w:szCs w:val="22"/>
                <w:lang w:val="en-US" w:eastAsia="zh-CN"/>
                <w14:ligatures w14:val="none"/>
              </w:rPr>
              <w:t>Recovery testing and restoration approval</w:t>
            </w:r>
          </w:p>
        </w:tc>
        <w:tc>
          <w:tcPr>
            <w:tcW w:w="672" w:type="dxa"/>
            <w:tcBorders>
              <w:top w:val="nil"/>
              <w:left w:val="nil"/>
              <w:bottom w:val="single" w:sz="8" w:space="0" w:color="auto"/>
              <w:right w:val="single" w:sz="8" w:space="0" w:color="auto"/>
            </w:tcBorders>
            <w:vAlign w:val="center"/>
            <w:hideMark/>
          </w:tcPr>
          <w:p w14:paraId="0B1B32C8" w14:textId="77777777" w:rsidR="009F654C" w:rsidRPr="009F654C" w:rsidRDefault="009F654C" w:rsidP="009F654C">
            <w:pPr>
              <w:spacing w:after="0" w:line="240" w:lineRule="auto"/>
              <w:rPr>
                <w:rFonts w:ascii="Cambria" w:eastAsia="Times New Roman" w:hAnsi="Cambria" w:cs="Times New Roman"/>
                <w:color w:val="000000"/>
                <w:kern w:val="0"/>
                <w:lang w:eastAsia="zh-CN"/>
                <w14:ligatures w14:val="none"/>
              </w:rPr>
            </w:pPr>
            <w:r w:rsidRPr="009F654C">
              <w:rPr>
                <w:rFonts w:ascii="Cambria" w:eastAsia="MS Mincho" w:hAnsi="Cambria" w:cs="Times New Roman"/>
                <w:color w:val="000000"/>
                <w:kern w:val="0"/>
                <w:szCs w:val="22"/>
                <w:lang w:val="en-US" w:eastAsia="zh-CN"/>
                <w14:ligatures w14:val="none"/>
              </w:rPr>
              <w:t>C</w:t>
            </w:r>
          </w:p>
        </w:tc>
        <w:tc>
          <w:tcPr>
            <w:tcW w:w="1124" w:type="dxa"/>
            <w:tcBorders>
              <w:top w:val="nil"/>
              <w:left w:val="nil"/>
              <w:bottom w:val="single" w:sz="8" w:space="0" w:color="auto"/>
              <w:right w:val="single" w:sz="8" w:space="0" w:color="auto"/>
            </w:tcBorders>
            <w:vAlign w:val="center"/>
            <w:hideMark/>
          </w:tcPr>
          <w:p w14:paraId="2D77D742" w14:textId="77777777" w:rsidR="009F654C" w:rsidRPr="009F654C" w:rsidRDefault="009F654C" w:rsidP="009F654C">
            <w:pPr>
              <w:spacing w:after="0" w:line="240" w:lineRule="auto"/>
              <w:rPr>
                <w:rFonts w:ascii="Cambria" w:eastAsia="Times New Roman" w:hAnsi="Cambria" w:cs="Times New Roman"/>
                <w:color w:val="000000"/>
                <w:kern w:val="0"/>
                <w:lang w:eastAsia="zh-CN"/>
                <w14:ligatures w14:val="none"/>
              </w:rPr>
            </w:pPr>
            <w:r w:rsidRPr="009F654C">
              <w:rPr>
                <w:rFonts w:ascii="Cambria" w:eastAsia="MS Mincho" w:hAnsi="Cambria" w:cs="Times New Roman"/>
                <w:color w:val="000000"/>
                <w:kern w:val="0"/>
                <w:szCs w:val="22"/>
                <w:lang w:val="en-US" w:eastAsia="zh-CN"/>
                <w14:ligatures w14:val="none"/>
              </w:rPr>
              <w:t>C</w:t>
            </w:r>
          </w:p>
        </w:tc>
        <w:tc>
          <w:tcPr>
            <w:tcW w:w="1293" w:type="dxa"/>
            <w:tcBorders>
              <w:top w:val="nil"/>
              <w:left w:val="nil"/>
              <w:bottom w:val="single" w:sz="8" w:space="0" w:color="auto"/>
              <w:right w:val="single" w:sz="8" w:space="0" w:color="auto"/>
            </w:tcBorders>
            <w:vAlign w:val="center"/>
            <w:hideMark/>
          </w:tcPr>
          <w:p w14:paraId="6989C615" w14:textId="77777777" w:rsidR="009F654C" w:rsidRPr="009F654C" w:rsidRDefault="009F654C" w:rsidP="009F654C">
            <w:pPr>
              <w:spacing w:after="0" w:line="240" w:lineRule="auto"/>
              <w:rPr>
                <w:rFonts w:ascii="Cambria" w:eastAsia="Times New Roman" w:hAnsi="Cambria" w:cs="Times New Roman"/>
                <w:color w:val="000000"/>
                <w:kern w:val="0"/>
                <w:lang w:eastAsia="zh-CN"/>
                <w14:ligatures w14:val="none"/>
              </w:rPr>
            </w:pPr>
            <w:r w:rsidRPr="009F654C">
              <w:rPr>
                <w:rFonts w:ascii="Cambria" w:eastAsia="MS Mincho" w:hAnsi="Cambria" w:cs="Times New Roman"/>
                <w:color w:val="000000"/>
                <w:kern w:val="0"/>
                <w:szCs w:val="22"/>
                <w:lang w:val="en-US" w:eastAsia="zh-CN"/>
                <w14:ligatures w14:val="none"/>
              </w:rPr>
              <w:t>C</w:t>
            </w:r>
          </w:p>
        </w:tc>
        <w:tc>
          <w:tcPr>
            <w:tcW w:w="671" w:type="dxa"/>
            <w:tcBorders>
              <w:top w:val="nil"/>
              <w:left w:val="nil"/>
              <w:bottom w:val="single" w:sz="8" w:space="0" w:color="auto"/>
              <w:right w:val="single" w:sz="8" w:space="0" w:color="auto"/>
            </w:tcBorders>
            <w:vAlign w:val="center"/>
            <w:hideMark/>
          </w:tcPr>
          <w:p w14:paraId="6580FBED" w14:textId="77777777" w:rsidR="009F654C" w:rsidRPr="009F654C" w:rsidRDefault="009F654C" w:rsidP="009F654C">
            <w:pPr>
              <w:spacing w:after="0" w:line="240" w:lineRule="auto"/>
              <w:rPr>
                <w:rFonts w:ascii="Cambria" w:eastAsia="Times New Roman" w:hAnsi="Cambria" w:cs="Times New Roman"/>
                <w:color w:val="000000"/>
                <w:kern w:val="0"/>
                <w:lang w:eastAsia="zh-CN"/>
                <w14:ligatures w14:val="none"/>
              </w:rPr>
            </w:pPr>
            <w:r w:rsidRPr="009F654C">
              <w:rPr>
                <w:rFonts w:ascii="Cambria" w:eastAsia="MS Mincho" w:hAnsi="Cambria" w:cs="Times New Roman"/>
                <w:color w:val="000000"/>
                <w:kern w:val="0"/>
                <w:szCs w:val="22"/>
                <w:lang w:val="en-US" w:eastAsia="zh-CN"/>
                <w14:ligatures w14:val="none"/>
              </w:rPr>
              <w:t>R</w:t>
            </w:r>
          </w:p>
        </w:tc>
        <w:tc>
          <w:tcPr>
            <w:tcW w:w="1194" w:type="dxa"/>
            <w:tcBorders>
              <w:top w:val="nil"/>
              <w:left w:val="nil"/>
              <w:bottom w:val="single" w:sz="8" w:space="0" w:color="auto"/>
              <w:right w:val="single" w:sz="8" w:space="0" w:color="auto"/>
            </w:tcBorders>
            <w:vAlign w:val="center"/>
            <w:hideMark/>
          </w:tcPr>
          <w:p w14:paraId="204DAD4F" w14:textId="77777777" w:rsidR="009F654C" w:rsidRPr="009F654C" w:rsidRDefault="009F654C" w:rsidP="009F654C">
            <w:pPr>
              <w:spacing w:after="0" w:line="240" w:lineRule="auto"/>
              <w:rPr>
                <w:rFonts w:ascii="Cambria" w:eastAsia="Times New Roman" w:hAnsi="Cambria" w:cs="Times New Roman"/>
                <w:color w:val="000000"/>
                <w:kern w:val="0"/>
                <w:lang w:eastAsia="zh-CN"/>
                <w14:ligatures w14:val="none"/>
              </w:rPr>
            </w:pPr>
            <w:r w:rsidRPr="009F654C">
              <w:rPr>
                <w:rFonts w:ascii="Cambria" w:eastAsia="MS Mincho" w:hAnsi="Cambria" w:cs="Times New Roman"/>
                <w:color w:val="000000"/>
                <w:kern w:val="0"/>
                <w:szCs w:val="22"/>
                <w:lang w:val="en-US" w:eastAsia="zh-CN"/>
                <w14:ligatures w14:val="none"/>
              </w:rPr>
              <w:t>A</w:t>
            </w:r>
          </w:p>
        </w:tc>
        <w:tc>
          <w:tcPr>
            <w:tcW w:w="803" w:type="dxa"/>
            <w:tcBorders>
              <w:top w:val="nil"/>
              <w:left w:val="nil"/>
              <w:bottom w:val="single" w:sz="8" w:space="0" w:color="auto"/>
              <w:right w:val="single" w:sz="8" w:space="0" w:color="auto"/>
            </w:tcBorders>
            <w:vAlign w:val="center"/>
            <w:hideMark/>
          </w:tcPr>
          <w:p w14:paraId="5EFE6CFD" w14:textId="77777777" w:rsidR="009F654C" w:rsidRPr="009F654C" w:rsidRDefault="009F654C" w:rsidP="009F654C">
            <w:pPr>
              <w:spacing w:after="0" w:line="240" w:lineRule="auto"/>
              <w:rPr>
                <w:rFonts w:ascii="Cambria" w:eastAsia="Times New Roman" w:hAnsi="Cambria" w:cs="Times New Roman"/>
                <w:color w:val="000000"/>
                <w:kern w:val="0"/>
                <w:lang w:eastAsia="zh-CN"/>
                <w14:ligatures w14:val="none"/>
              </w:rPr>
            </w:pPr>
            <w:r w:rsidRPr="009F654C">
              <w:rPr>
                <w:rFonts w:ascii="Cambria" w:eastAsia="MS Mincho" w:hAnsi="Cambria" w:cs="Times New Roman"/>
                <w:color w:val="000000"/>
                <w:kern w:val="0"/>
                <w:szCs w:val="22"/>
                <w:lang w:val="en-US" w:eastAsia="zh-CN"/>
                <w14:ligatures w14:val="none"/>
              </w:rPr>
              <w:t>C</w:t>
            </w:r>
          </w:p>
        </w:tc>
        <w:tc>
          <w:tcPr>
            <w:tcW w:w="1028" w:type="dxa"/>
            <w:tcBorders>
              <w:top w:val="nil"/>
              <w:left w:val="nil"/>
              <w:bottom w:val="single" w:sz="8" w:space="0" w:color="auto"/>
              <w:right w:val="single" w:sz="8" w:space="0" w:color="auto"/>
            </w:tcBorders>
            <w:vAlign w:val="center"/>
            <w:hideMark/>
          </w:tcPr>
          <w:p w14:paraId="61A81613" w14:textId="77777777" w:rsidR="009F654C" w:rsidRPr="009F654C" w:rsidRDefault="009F654C" w:rsidP="009F654C">
            <w:pPr>
              <w:spacing w:after="0" w:line="240" w:lineRule="auto"/>
              <w:rPr>
                <w:rFonts w:ascii="Cambria" w:eastAsia="Times New Roman" w:hAnsi="Cambria" w:cs="Times New Roman"/>
                <w:color w:val="000000"/>
                <w:kern w:val="0"/>
                <w:lang w:eastAsia="zh-CN"/>
                <w14:ligatures w14:val="none"/>
              </w:rPr>
            </w:pPr>
            <w:r w:rsidRPr="009F654C">
              <w:rPr>
                <w:rFonts w:ascii="Cambria" w:eastAsia="MS Mincho" w:hAnsi="Cambria" w:cs="Times New Roman"/>
                <w:color w:val="000000"/>
                <w:kern w:val="0"/>
                <w:szCs w:val="22"/>
                <w:lang w:val="en-US" w:eastAsia="zh-CN"/>
                <w14:ligatures w14:val="none"/>
              </w:rPr>
              <w:t>I</w:t>
            </w:r>
          </w:p>
        </w:tc>
        <w:tc>
          <w:tcPr>
            <w:tcW w:w="1282" w:type="dxa"/>
            <w:tcBorders>
              <w:top w:val="nil"/>
              <w:left w:val="nil"/>
              <w:bottom w:val="single" w:sz="8" w:space="0" w:color="auto"/>
              <w:right w:val="single" w:sz="8" w:space="0" w:color="auto"/>
            </w:tcBorders>
            <w:vAlign w:val="center"/>
            <w:hideMark/>
          </w:tcPr>
          <w:p w14:paraId="0863D3E3" w14:textId="77777777" w:rsidR="009F654C" w:rsidRPr="009F654C" w:rsidRDefault="009F654C" w:rsidP="009F654C">
            <w:pPr>
              <w:spacing w:after="0" w:line="240" w:lineRule="auto"/>
              <w:rPr>
                <w:rFonts w:ascii="Cambria" w:eastAsia="Times New Roman" w:hAnsi="Cambria" w:cs="Times New Roman"/>
                <w:color w:val="000000"/>
                <w:kern w:val="0"/>
                <w:lang w:eastAsia="zh-CN"/>
                <w14:ligatures w14:val="none"/>
              </w:rPr>
            </w:pPr>
            <w:r w:rsidRPr="009F654C">
              <w:rPr>
                <w:rFonts w:ascii="Cambria" w:eastAsia="MS Mincho" w:hAnsi="Cambria" w:cs="Times New Roman"/>
                <w:color w:val="000000"/>
                <w:kern w:val="0"/>
                <w:szCs w:val="22"/>
                <w:lang w:val="en-US" w:eastAsia="zh-CN"/>
                <w14:ligatures w14:val="none"/>
              </w:rPr>
              <w:t>I</w:t>
            </w:r>
          </w:p>
        </w:tc>
      </w:tr>
      <w:tr w:rsidR="009F654C" w:rsidRPr="009F654C" w14:paraId="4575E1BF" w14:textId="77777777" w:rsidTr="009F654C">
        <w:trPr>
          <w:trHeight w:val="612"/>
        </w:trPr>
        <w:tc>
          <w:tcPr>
            <w:tcW w:w="2268" w:type="dxa"/>
            <w:tcBorders>
              <w:top w:val="nil"/>
              <w:left w:val="single" w:sz="8" w:space="0" w:color="auto"/>
              <w:bottom w:val="single" w:sz="8" w:space="0" w:color="auto"/>
              <w:right w:val="single" w:sz="8" w:space="0" w:color="auto"/>
            </w:tcBorders>
            <w:vAlign w:val="center"/>
            <w:hideMark/>
          </w:tcPr>
          <w:p w14:paraId="205896C7" w14:textId="77777777" w:rsidR="009F654C" w:rsidRPr="009F654C" w:rsidRDefault="009F654C" w:rsidP="009F654C">
            <w:pPr>
              <w:spacing w:after="0" w:line="240" w:lineRule="auto"/>
              <w:rPr>
                <w:rFonts w:ascii="Cambria" w:eastAsia="Times New Roman" w:hAnsi="Cambria" w:cs="Times New Roman"/>
                <w:color w:val="000000"/>
                <w:kern w:val="0"/>
                <w:lang w:eastAsia="zh-CN"/>
                <w14:ligatures w14:val="none"/>
              </w:rPr>
            </w:pPr>
            <w:r w:rsidRPr="009F654C">
              <w:rPr>
                <w:rFonts w:ascii="Cambria" w:eastAsia="MS Mincho" w:hAnsi="Cambria" w:cs="Times New Roman"/>
                <w:color w:val="000000"/>
                <w:kern w:val="0"/>
                <w:szCs w:val="22"/>
                <w:lang w:val="en-US" w:eastAsia="zh-CN"/>
                <w14:ligatures w14:val="none"/>
              </w:rPr>
              <w:t>Incident closure and lessons learned</w:t>
            </w:r>
          </w:p>
        </w:tc>
        <w:tc>
          <w:tcPr>
            <w:tcW w:w="672" w:type="dxa"/>
            <w:tcBorders>
              <w:top w:val="nil"/>
              <w:left w:val="nil"/>
              <w:bottom w:val="single" w:sz="8" w:space="0" w:color="auto"/>
              <w:right w:val="single" w:sz="8" w:space="0" w:color="auto"/>
            </w:tcBorders>
            <w:vAlign w:val="center"/>
            <w:hideMark/>
          </w:tcPr>
          <w:p w14:paraId="019D0E90" w14:textId="77777777" w:rsidR="009F654C" w:rsidRPr="009F654C" w:rsidRDefault="009F654C" w:rsidP="009F654C">
            <w:pPr>
              <w:spacing w:after="0" w:line="240" w:lineRule="auto"/>
              <w:rPr>
                <w:rFonts w:ascii="Cambria" w:eastAsia="Times New Roman" w:hAnsi="Cambria" w:cs="Times New Roman"/>
                <w:color w:val="000000"/>
                <w:kern w:val="0"/>
                <w:lang w:eastAsia="zh-CN"/>
                <w14:ligatures w14:val="none"/>
              </w:rPr>
            </w:pPr>
            <w:r w:rsidRPr="009F654C">
              <w:rPr>
                <w:rFonts w:ascii="Cambria" w:eastAsia="MS Mincho" w:hAnsi="Cambria" w:cs="Times New Roman"/>
                <w:color w:val="000000"/>
                <w:kern w:val="0"/>
                <w:szCs w:val="22"/>
                <w:lang w:val="en-US" w:eastAsia="zh-CN"/>
                <w14:ligatures w14:val="none"/>
              </w:rPr>
              <w:t>A/R</w:t>
            </w:r>
          </w:p>
        </w:tc>
        <w:tc>
          <w:tcPr>
            <w:tcW w:w="1124" w:type="dxa"/>
            <w:tcBorders>
              <w:top w:val="nil"/>
              <w:left w:val="nil"/>
              <w:bottom w:val="single" w:sz="8" w:space="0" w:color="auto"/>
              <w:right w:val="single" w:sz="8" w:space="0" w:color="auto"/>
            </w:tcBorders>
            <w:vAlign w:val="center"/>
            <w:hideMark/>
          </w:tcPr>
          <w:p w14:paraId="01445B9F" w14:textId="77777777" w:rsidR="009F654C" w:rsidRPr="009F654C" w:rsidRDefault="009F654C" w:rsidP="009F654C">
            <w:pPr>
              <w:spacing w:after="0" w:line="240" w:lineRule="auto"/>
              <w:rPr>
                <w:rFonts w:ascii="Cambria" w:eastAsia="Times New Roman" w:hAnsi="Cambria" w:cs="Times New Roman"/>
                <w:color w:val="000000"/>
                <w:kern w:val="0"/>
                <w:lang w:eastAsia="zh-CN"/>
                <w14:ligatures w14:val="none"/>
              </w:rPr>
            </w:pPr>
            <w:r w:rsidRPr="009F654C">
              <w:rPr>
                <w:rFonts w:ascii="Cambria" w:eastAsia="MS Mincho" w:hAnsi="Cambria" w:cs="Times New Roman"/>
                <w:color w:val="000000"/>
                <w:kern w:val="0"/>
                <w:szCs w:val="22"/>
                <w:lang w:val="en-US" w:eastAsia="zh-CN"/>
                <w14:ligatures w14:val="none"/>
              </w:rPr>
              <w:t>C</w:t>
            </w:r>
          </w:p>
        </w:tc>
        <w:tc>
          <w:tcPr>
            <w:tcW w:w="1293" w:type="dxa"/>
            <w:tcBorders>
              <w:top w:val="nil"/>
              <w:left w:val="nil"/>
              <w:bottom w:val="single" w:sz="8" w:space="0" w:color="auto"/>
              <w:right w:val="single" w:sz="8" w:space="0" w:color="auto"/>
            </w:tcBorders>
            <w:vAlign w:val="center"/>
            <w:hideMark/>
          </w:tcPr>
          <w:p w14:paraId="367B83CF" w14:textId="77777777" w:rsidR="009F654C" w:rsidRPr="009F654C" w:rsidRDefault="009F654C" w:rsidP="009F654C">
            <w:pPr>
              <w:spacing w:after="0" w:line="240" w:lineRule="auto"/>
              <w:rPr>
                <w:rFonts w:ascii="Cambria" w:eastAsia="Times New Roman" w:hAnsi="Cambria" w:cs="Times New Roman"/>
                <w:color w:val="000000"/>
                <w:kern w:val="0"/>
                <w:lang w:eastAsia="zh-CN"/>
                <w14:ligatures w14:val="none"/>
              </w:rPr>
            </w:pPr>
            <w:r w:rsidRPr="009F654C">
              <w:rPr>
                <w:rFonts w:ascii="Cambria" w:eastAsia="MS Mincho" w:hAnsi="Cambria" w:cs="Times New Roman"/>
                <w:color w:val="000000"/>
                <w:kern w:val="0"/>
                <w:szCs w:val="22"/>
                <w:lang w:val="en-US" w:eastAsia="zh-CN"/>
                <w14:ligatures w14:val="none"/>
              </w:rPr>
              <w:t>C</w:t>
            </w:r>
          </w:p>
        </w:tc>
        <w:tc>
          <w:tcPr>
            <w:tcW w:w="671" w:type="dxa"/>
            <w:tcBorders>
              <w:top w:val="nil"/>
              <w:left w:val="nil"/>
              <w:bottom w:val="single" w:sz="8" w:space="0" w:color="auto"/>
              <w:right w:val="single" w:sz="8" w:space="0" w:color="auto"/>
            </w:tcBorders>
            <w:vAlign w:val="center"/>
            <w:hideMark/>
          </w:tcPr>
          <w:p w14:paraId="3B7C5F25" w14:textId="77777777" w:rsidR="009F654C" w:rsidRPr="009F654C" w:rsidRDefault="009F654C" w:rsidP="009F654C">
            <w:pPr>
              <w:spacing w:after="0" w:line="240" w:lineRule="auto"/>
              <w:rPr>
                <w:rFonts w:ascii="Cambria" w:eastAsia="Times New Roman" w:hAnsi="Cambria" w:cs="Times New Roman"/>
                <w:color w:val="000000"/>
                <w:kern w:val="0"/>
                <w:lang w:eastAsia="zh-CN"/>
                <w14:ligatures w14:val="none"/>
              </w:rPr>
            </w:pPr>
            <w:r w:rsidRPr="009F654C">
              <w:rPr>
                <w:rFonts w:ascii="Cambria" w:eastAsia="MS Mincho" w:hAnsi="Cambria" w:cs="Times New Roman"/>
                <w:color w:val="000000"/>
                <w:kern w:val="0"/>
                <w:szCs w:val="22"/>
                <w:lang w:val="en-US" w:eastAsia="zh-CN"/>
                <w14:ligatures w14:val="none"/>
              </w:rPr>
              <w:t>C</w:t>
            </w:r>
          </w:p>
        </w:tc>
        <w:tc>
          <w:tcPr>
            <w:tcW w:w="1194" w:type="dxa"/>
            <w:tcBorders>
              <w:top w:val="nil"/>
              <w:left w:val="nil"/>
              <w:bottom w:val="single" w:sz="8" w:space="0" w:color="auto"/>
              <w:right w:val="single" w:sz="8" w:space="0" w:color="auto"/>
            </w:tcBorders>
            <w:vAlign w:val="center"/>
            <w:hideMark/>
          </w:tcPr>
          <w:p w14:paraId="2D5AEFDA" w14:textId="77777777" w:rsidR="009F654C" w:rsidRPr="009F654C" w:rsidRDefault="009F654C" w:rsidP="009F654C">
            <w:pPr>
              <w:spacing w:after="0" w:line="240" w:lineRule="auto"/>
              <w:rPr>
                <w:rFonts w:ascii="Cambria" w:eastAsia="Times New Roman" w:hAnsi="Cambria" w:cs="Times New Roman"/>
                <w:color w:val="000000"/>
                <w:kern w:val="0"/>
                <w:lang w:eastAsia="zh-CN"/>
                <w14:ligatures w14:val="none"/>
              </w:rPr>
            </w:pPr>
            <w:r w:rsidRPr="009F654C">
              <w:rPr>
                <w:rFonts w:ascii="Cambria" w:eastAsia="MS Mincho" w:hAnsi="Cambria" w:cs="Times New Roman"/>
                <w:color w:val="000000"/>
                <w:kern w:val="0"/>
                <w:szCs w:val="22"/>
                <w:lang w:val="en-US" w:eastAsia="zh-CN"/>
                <w14:ligatures w14:val="none"/>
              </w:rPr>
              <w:t>C</w:t>
            </w:r>
          </w:p>
        </w:tc>
        <w:tc>
          <w:tcPr>
            <w:tcW w:w="803" w:type="dxa"/>
            <w:tcBorders>
              <w:top w:val="nil"/>
              <w:left w:val="nil"/>
              <w:bottom w:val="single" w:sz="8" w:space="0" w:color="auto"/>
              <w:right w:val="single" w:sz="8" w:space="0" w:color="auto"/>
            </w:tcBorders>
            <w:vAlign w:val="center"/>
            <w:hideMark/>
          </w:tcPr>
          <w:p w14:paraId="14B036C5" w14:textId="77777777" w:rsidR="009F654C" w:rsidRPr="009F654C" w:rsidRDefault="009F654C" w:rsidP="009F654C">
            <w:pPr>
              <w:spacing w:after="0" w:line="240" w:lineRule="auto"/>
              <w:rPr>
                <w:rFonts w:ascii="Cambria" w:eastAsia="Times New Roman" w:hAnsi="Cambria" w:cs="Times New Roman"/>
                <w:color w:val="000000"/>
                <w:kern w:val="0"/>
                <w:lang w:eastAsia="zh-CN"/>
                <w14:ligatures w14:val="none"/>
              </w:rPr>
            </w:pPr>
            <w:r w:rsidRPr="009F654C">
              <w:rPr>
                <w:rFonts w:ascii="Cambria" w:eastAsia="MS Mincho" w:hAnsi="Cambria" w:cs="Times New Roman"/>
                <w:color w:val="000000"/>
                <w:kern w:val="0"/>
                <w:szCs w:val="22"/>
                <w:lang w:val="en-US" w:eastAsia="zh-CN"/>
                <w14:ligatures w14:val="none"/>
              </w:rPr>
              <w:t>C</w:t>
            </w:r>
          </w:p>
        </w:tc>
        <w:tc>
          <w:tcPr>
            <w:tcW w:w="1028" w:type="dxa"/>
            <w:tcBorders>
              <w:top w:val="nil"/>
              <w:left w:val="nil"/>
              <w:bottom w:val="single" w:sz="8" w:space="0" w:color="auto"/>
              <w:right w:val="single" w:sz="8" w:space="0" w:color="auto"/>
            </w:tcBorders>
            <w:vAlign w:val="center"/>
            <w:hideMark/>
          </w:tcPr>
          <w:p w14:paraId="4731DC5D" w14:textId="77777777" w:rsidR="009F654C" w:rsidRPr="009F654C" w:rsidRDefault="009F654C" w:rsidP="009F654C">
            <w:pPr>
              <w:spacing w:after="0" w:line="240" w:lineRule="auto"/>
              <w:rPr>
                <w:rFonts w:ascii="Cambria" w:eastAsia="Times New Roman" w:hAnsi="Cambria" w:cs="Times New Roman"/>
                <w:color w:val="000000"/>
                <w:kern w:val="0"/>
                <w:lang w:eastAsia="zh-CN"/>
                <w14:ligatures w14:val="none"/>
              </w:rPr>
            </w:pPr>
            <w:r w:rsidRPr="009F654C">
              <w:rPr>
                <w:rFonts w:ascii="Cambria" w:eastAsia="MS Mincho" w:hAnsi="Cambria" w:cs="Times New Roman"/>
                <w:color w:val="000000"/>
                <w:kern w:val="0"/>
                <w:szCs w:val="22"/>
                <w:lang w:val="en-US" w:eastAsia="zh-CN"/>
                <w14:ligatures w14:val="none"/>
              </w:rPr>
              <w:t>C</w:t>
            </w:r>
          </w:p>
        </w:tc>
        <w:tc>
          <w:tcPr>
            <w:tcW w:w="1282" w:type="dxa"/>
            <w:tcBorders>
              <w:top w:val="nil"/>
              <w:left w:val="nil"/>
              <w:bottom w:val="single" w:sz="8" w:space="0" w:color="auto"/>
              <w:right w:val="single" w:sz="8" w:space="0" w:color="auto"/>
            </w:tcBorders>
            <w:vAlign w:val="center"/>
            <w:hideMark/>
          </w:tcPr>
          <w:p w14:paraId="5EDFA97C" w14:textId="77777777" w:rsidR="009F654C" w:rsidRPr="009F654C" w:rsidRDefault="009F654C" w:rsidP="009F654C">
            <w:pPr>
              <w:spacing w:after="0" w:line="240" w:lineRule="auto"/>
              <w:rPr>
                <w:rFonts w:ascii="Cambria" w:eastAsia="Times New Roman" w:hAnsi="Cambria" w:cs="Times New Roman"/>
                <w:color w:val="000000"/>
                <w:kern w:val="0"/>
                <w:lang w:eastAsia="zh-CN"/>
                <w14:ligatures w14:val="none"/>
              </w:rPr>
            </w:pPr>
            <w:r w:rsidRPr="009F654C">
              <w:rPr>
                <w:rFonts w:ascii="Cambria" w:eastAsia="MS Mincho" w:hAnsi="Cambria" w:cs="Times New Roman"/>
                <w:color w:val="000000"/>
                <w:kern w:val="0"/>
                <w:szCs w:val="22"/>
                <w:lang w:val="en-US" w:eastAsia="zh-CN"/>
                <w14:ligatures w14:val="none"/>
              </w:rPr>
              <w:t>I</w:t>
            </w:r>
          </w:p>
        </w:tc>
      </w:tr>
      <w:tr w:rsidR="009F654C" w:rsidRPr="009F654C" w14:paraId="19FAFE15" w14:textId="77777777" w:rsidTr="009F654C">
        <w:trPr>
          <w:trHeight w:val="612"/>
        </w:trPr>
        <w:tc>
          <w:tcPr>
            <w:tcW w:w="2268" w:type="dxa"/>
            <w:tcBorders>
              <w:top w:val="nil"/>
              <w:left w:val="single" w:sz="8" w:space="0" w:color="auto"/>
              <w:bottom w:val="single" w:sz="8" w:space="0" w:color="auto"/>
              <w:right w:val="single" w:sz="8" w:space="0" w:color="auto"/>
            </w:tcBorders>
            <w:vAlign w:val="center"/>
            <w:hideMark/>
          </w:tcPr>
          <w:p w14:paraId="56624536" w14:textId="77777777" w:rsidR="009F654C" w:rsidRPr="009F654C" w:rsidRDefault="009F654C" w:rsidP="009F654C">
            <w:pPr>
              <w:spacing w:after="0" w:line="240" w:lineRule="auto"/>
              <w:rPr>
                <w:rFonts w:ascii="Cambria" w:eastAsia="Times New Roman" w:hAnsi="Cambria" w:cs="Times New Roman"/>
                <w:color w:val="000000"/>
                <w:kern w:val="0"/>
                <w:lang w:eastAsia="zh-CN"/>
                <w14:ligatures w14:val="none"/>
              </w:rPr>
            </w:pPr>
            <w:r w:rsidRPr="009F654C">
              <w:rPr>
                <w:rFonts w:ascii="Cambria" w:eastAsia="MS Mincho" w:hAnsi="Cambria" w:cs="Times New Roman"/>
                <w:color w:val="000000"/>
                <w:kern w:val="0"/>
                <w:szCs w:val="22"/>
                <w:lang w:val="en-US" w:eastAsia="zh-CN"/>
                <w14:ligatures w14:val="none"/>
              </w:rPr>
              <w:t>Credential containment and reset</w:t>
            </w:r>
          </w:p>
        </w:tc>
        <w:tc>
          <w:tcPr>
            <w:tcW w:w="672" w:type="dxa"/>
            <w:tcBorders>
              <w:top w:val="nil"/>
              <w:left w:val="nil"/>
              <w:bottom w:val="single" w:sz="8" w:space="0" w:color="auto"/>
              <w:right w:val="single" w:sz="8" w:space="0" w:color="auto"/>
            </w:tcBorders>
            <w:vAlign w:val="center"/>
            <w:hideMark/>
          </w:tcPr>
          <w:p w14:paraId="130606E1" w14:textId="77777777" w:rsidR="009F654C" w:rsidRPr="009F654C" w:rsidRDefault="009F654C" w:rsidP="009F654C">
            <w:pPr>
              <w:spacing w:after="0" w:line="240" w:lineRule="auto"/>
              <w:rPr>
                <w:rFonts w:ascii="Cambria" w:eastAsia="Times New Roman" w:hAnsi="Cambria" w:cs="Times New Roman"/>
                <w:color w:val="000000"/>
                <w:kern w:val="0"/>
                <w:lang w:eastAsia="zh-CN"/>
                <w14:ligatures w14:val="none"/>
              </w:rPr>
            </w:pPr>
            <w:r w:rsidRPr="009F654C">
              <w:rPr>
                <w:rFonts w:ascii="Cambria" w:eastAsia="MS Mincho" w:hAnsi="Cambria" w:cs="Times New Roman"/>
                <w:color w:val="000000"/>
                <w:kern w:val="0"/>
                <w:szCs w:val="22"/>
                <w:lang w:val="en-US" w:eastAsia="zh-CN"/>
                <w14:ligatures w14:val="none"/>
              </w:rPr>
              <w:t>A</w:t>
            </w:r>
          </w:p>
        </w:tc>
        <w:tc>
          <w:tcPr>
            <w:tcW w:w="1124" w:type="dxa"/>
            <w:tcBorders>
              <w:top w:val="nil"/>
              <w:left w:val="nil"/>
              <w:bottom w:val="single" w:sz="8" w:space="0" w:color="auto"/>
              <w:right w:val="single" w:sz="8" w:space="0" w:color="auto"/>
            </w:tcBorders>
            <w:vAlign w:val="center"/>
            <w:hideMark/>
          </w:tcPr>
          <w:p w14:paraId="6942AC8B" w14:textId="77777777" w:rsidR="009F654C" w:rsidRPr="009F654C" w:rsidRDefault="009F654C" w:rsidP="009F654C">
            <w:pPr>
              <w:spacing w:after="0" w:line="240" w:lineRule="auto"/>
              <w:rPr>
                <w:rFonts w:ascii="Cambria" w:eastAsia="Times New Roman" w:hAnsi="Cambria" w:cs="Times New Roman"/>
                <w:color w:val="000000"/>
                <w:kern w:val="0"/>
                <w:lang w:eastAsia="zh-CN"/>
                <w14:ligatures w14:val="none"/>
              </w:rPr>
            </w:pPr>
            <w:r w:rsidRPr="009F654C">
              <w:rPr>
                <w:rFonts w:ascii="Cambria" w:eastAsia="MS Mincho" w:hAnsi="Cambria" w:cs="Times New Roman"/>
                <w:color w:val="000000"/>
                <w:kern w:val="0"/>
                <w:szCs w:val="22"/>
                <w:lang w:val="en-US" w:eastAsia="zh-CN"/>
                <w14:ligatures w14:val="none"/>
              </w:rPr>
              <w:t>R</w:t>
            </w:r>
          </w:p>
        </w:tc>
        <w:tc>
          <w:tcPr>
            <w:tcW w:w="1293" w:type="dxa"/>
            <w:tcBorders>
              <w:top w:val="nil"/>
              <w:left w:val="nil"/>
              <w:bottom w:val="single" w:sz="8" w:space="0" w:color="auto"/>
              <w:right w:val="single" w:sz="8" w:space="0" w:color="auto"/>
            </w:tcBorders>
            <w:vAlign w:val="center"/>
            <w:hideMark/>
          </w:tcPr>
          <w:p w14:paraId="3DE24349" w14:textId="77777777" w:rsidR="009F654C" w:rsidRPr="009F654C" w:rsidRDefault="009F654C" w:rsidP="009F654C">
            <w:pPr>
              <w:spacing w:after="0" w:line="240" w:lineRule="auto"/>
              <w:rPr>
                <w:rFonts w:ascii="Cambria" w:eastAsia="Times New Roman" w:hAnsi="Cambria" w:cs="Times New Roman"/>
                <w:color w:val="000000"/>
                <w:kern w:val="0"/>
                <w:lang w:eastAsia="zh-CN"/>
                <w14:ligatures w14:val="none"/>
              </w:rPr>
            </w:pPr>
            <w:r w:rsidRPr="009F654C">
              <w:rPr>
                <w:rFonts w:ascii="Cambria" w:eastAsia="MS Mincho" w:hAnsi="Cambria" w:cs="Times New Roman"/>
                <w:color w:val="000000"/>
                <w:kern w:val="0"/>
                <w:szCs w:val="22"/>
                <w:lang w:val="en-US" w:eastAsia="zh-CN"/>
                <w14:ligatures w14:val="none"/>
              </w:rPr>
              <w:t>C</w:t>
            </w:r>
          </w:p>
        </w:tc>
        <w:tc>
          <w:tcPr>
            <w:tcW w:w="671" w:type="dxa"/>
            <w:tcBorders>
              <w:top w:val="nil"/>
              <w:left w:val="nil"/>
              <w:bottom w:val="single" w:sz="8" w:space="0" w:color="auto"/>
              <w:right w:val="single" w:sz="8" w:space="0" w:color="auto"/>
            </w:tcBorders>
            <w:vAlign w:val="center"/>
            <w:hideMark/>
          </w:tcPr>
          <w:p w14:paraId="2C3C2BDA" w14:textId="77777777" w:rsidR="009F654C" w:rsidRPr="009F654C" w:rsidRDefault="009F654C" w:rsidP="009F654C">
            <w:pPr>
              <w:spacing w:after="0" w:line="240" w:lineRule="auto"/>
              <w:rPr>
                <w:rFonts w:ascii="Cambria" w:eastAsia="Times New Roman" w:hAnsi="Cambria" w:cs="Times New Roman"/>
                <w:color w:val="000000"/>
                <w:kern w:val="0"/>
                <w:lang w:eastAsia="zh-CN"/>
                <w14:ligatures w14:val="none"/>
              </w:rPr>
            </w:pPr>
            <w:r w:rsidRPr="009F654C">
              <w:rPr>
                <w:rFonts w:ascii="Cambria" w:eastAsia="MS Mincho" w:hAnsi="Cambria" w:cs="Times New Roman"/>
                <w:color w:val="000000"/>
                <w:kern w:val="0"/>
                <w:szCs w:val="22"/>
                <w:lang w:val="en-US" w:eastAsia="zh-CN"/>
                <w14:ligatures w14:val="none"/>
              </w:rPr>
              <w:t>R</w:t>
            </w:r>
          </w:p>
        </w:tc>
        <w:tc>
          <w:tcPr>
            <w:tcW w:w="1194" w:type="dxa"/>
            <w:tcBorders>
              <w:top w:val="nil"/>
              <w:left w:val="nil"/>
              <w:bottom w:val="single" w:sz="8" w:space="0" w:color="auto"/>
              <w:right w:val="single" w:sz="8" w:space="0" w:color="auto"/>
            </w:tcBorders>
            <w:vAlign w:val="center"/>
            <w:hideMark/>
          </w:tcPr>
          <w:p w14:paraId="1B6B05FE" w14:textId="77777777" w:rsidR="009F654C" w:rsidRPr="009F654C" w:rsidRDefault="009F654C" w:rsidP="009F654C">
            <w:pPr>
              <w:spacing w:after="0" w:line="240" w:lineRule="auto"/>
              <w:rPr>
                <w:rFonts w:ascii="Cambria" w:eastAsia="Times New Roman" w:hAnsi="Cambria" w:cs="Times New Roman"/>
                <w:color w:val="000000"/>
                <w:kern w:val="0"/>
                <w:lang w:eastAsia="zh-CN"/>
                <w14:ligatures w14:val="none"/>
              </w:rPr>
            </w:pPr>
            <w:r w:rsidRPr="009F654C">
              <w:rPr>
                <w:rFonts w:ascii="Cambria" w:eastAsia="MS Mincho" w:hAnsi="Cambria" w:cs="Times New Roman"/>
                <w:color w:val="000000"/>
                <w:kern w:val="0"/>
                <w:szCs w:val="22"/>
                <w:lang w:val="en-US" w:eastAsia="zh-CN"/>
                <w14:ligatures w14:val="none"/>
              </w:rPr>
              <w:t>I</w:t>
            </w:r>
          </w:p>
        </w:tc>
        <w:tc>
          <w:tcPr>
            <w:tcW w:w="803" w:type="dxa"/>
            <w:tcBorders>
              <w:top w:val="nil"/>
              <w:left w:val="nil"/>
              <w:bottom w:val="single" w:sz="8" w:space="0" w:color="auto"/>
              <w:right w:val="single" w:sz="8" w:space="0" w:color="auto"/>
            </w:tcBorders>
            <w:vAlign w:val="center"/>
            <w:hideMark/>
          </w:tcPr>
          <w:p w14:paraId="73D192CC" w14:textId="77777777" w:rsidR="009F654C" w:rsidRPr="009F654C" w:rsidRDefault="009F654C" w:rsidP="009F654C">
            <w:pPr>
              <w:spacing w:after="0" w:line="240" w:lineRule="auto"/>
              <w:rPr>
                <w:rFonts w:ascii="Cambria" w:eastAsia="Times New Roman" w:hAnsi="Cambria" w:cs="Times New Roman"/>
                <w:color w:val="000000"/>
                <w:kern w:val="0"/>
                <w:lang w:eastAsia="zh-CN"/>
                <w14:ligatures w14:val="none"/>
              </w:rPr>
            </w:pPr>
            <w:r w:rsidRPr="009F654C">
              <w:rPr>
                <w:rFonts w:ascii="Cambria" w:eastAsia="MS Mincho" w:hAnsi="Cambria" w:cs="Times New Roman"/>
                <w:color w:val="000000"/>
                <w:kern w:val="0"/>
                <w:szCs w:val="22"/>
                <w:lang w:val="en-US" w:eastAsia="zh-CN"/>
                <w14:ligatures w14:val="none"/>
              </w:rPr>
              <w:t>C</w:t>
            </w:r>
          </w:p>
        </w:tc>
        <w:tc>
          <w:tcPr>
            <w:tcW w:w="1028" w:type="dxa"/>
            <w:tcBorders>
              <w:top w:val="nil"/>
              <w:left w:val="nil"/>
              <w:bottom w:val="single" w:sz="8" w:space="0" w:color="auto"/>
              <w:right w:val="single" w:sz="8" w:space="0" w:color="auto"/>
            </w:tcBorders>
            <w:vAlign w:val="center"/>
            <w:hideMark/>
          </w:tcPr>
          <w:p w14:paraId="49F99EC9" w14:textId="77777777" w:rsidR="009F654C" w:rsidRPr="009F654C" w:rsidRDefault="009F654C" w:rsidP="009F654C">
            <w:pPr>
              <w:spacing w:after="0" w:line="240" w:lineRule="auto"/>
              <w:rPr>
                <w:rFonts w:ascii="Cambria" w:eastAsia="Times New Roman" w:hAnsi="Cambria" w:cs="Times New Roman"/>
                <w:color w:val="000000"/>
                <w:kern w:val="0"/>
                <w:lang w:eastAsia="zh-CN"/>
                <w14:ligatures w14:val="none"/>
              </w:rPr>
            </w:pPr>
            <w:r w:rsidRPr="009F654C">
              <w:rPr>
                <w:rFonts w:ascii="Cambria" w:eastAsia="MS Mincho" w:hAnsi="Cambria" w:cs="Times New Roman"/>
                <w:color w:val="000000"/>
                <w:kern w:val="0"/>
                <w:szCs w:val="22"/>
                <w:lang w:val="en-US" w:eastAsia="zh-CN"/>
                <w14:ligatures w14:val="none"/>
              </w:rPr>
              <w:t>I</w:t>
            </w:r>
          </w:p>
        </w:tc>
        <w:tc>
          <w:tcPr>
            <w:tcW w:w="1282" w:type="dxa"/>
            <w:tcBorders>
              <w:top w:val="nil"/>
              <w:left w:val="nil"/>
              <w:bottom w:val="single" w:sz="8" w:space="0" w:color="auto"/>
              <w:right w:val="single" w:sz="8" w:space="0" w:color="auto"/>
            </w:tcBorders>
            <w:vAlign w:val="center"/>
            <w:hideMark/>
          </w:tcPr>
          <w:p w14:paraId="084D5678" w14:textId="77777777" w:rsidR="009F654C" w:rsidRPr="009F654C" w:rsidRDefault="009F654C" w:rsidP="009F654C">
            <w:pPr>
              <w:spacing w:after="0" w:line="240" w:lineRule="auto"/>
              <w:rPr>
                <w:rFonts w:ascii="Cambria" w:eastAsia="Times New Roman" w:hAnsi="Cambria" w:cs="Times New Roman"/>
                <w:color w:val="000000"/>
                <w:kern w:val="0"/>
                <w:lang w:eastAsia="zh-CN"/>
                <w14:ligatures w14:val="none"/>
              </w:rPr>
            </w:pPr>
            <w:r w:rsidRPr="009F654C">
              <w:rPr>
                <w:rFonts w:ascii="Cambria" w:eastAsia="MS Mincho" w:hAnsi="Cambria" w:cs="Times New Roman"/>
                <w:color w:val="000000"/>
                <w:kern w:val="0"/>
                <w:szCs w:val="22"/>
                <w:lang w:val="en-US" w:eastAsia="zh-CN"/>
                <w14:ligatures w14:val="none"/>
              </w:rPr>
              <w:t>I</w:t>
            </w:r>
          </w:p>
        </w:tc>
      </w:tr>
      <w:tr w:rsidR="009F654C" w:rsidRPr="009F654C" w14:paraId="11E349C5" w14:textId="77777777" w:rsidTr="009F654C">
        <w:trPr>
          <w:trHeight w:val="612"/>
        </w:trPr>
        <w:tc>
          <w:tcPr>
            <w:tcW w:w="2268" w:type="dxa"/>
            <w:tcBorders>
              <w:top w:val="nil"/>
              <w:left w:val="single" w:sz="8" w:space="0" w:color="auto"/>
              <w:bottom w:val="single" w:sz="8" w:space="0" w:color="auto"/>
              <w:right w:val="single" w:sz="8" w:space="0" w:color="auto"/>
            </w:tcBorders>
            <w:vAlign w:val="center"/>
            <w:hideMark/>
          </w:tcPr>
          <w:p w14:paraId="4CF21FDA" w14:textId="77777777" w:rsidR="009F654C" w:rsidRPr="009F654C" w:rsidRDefault="009F654C" w:rsidP="009F654C">
            <w:pPr>
              <w:spacing w:after="0" w:line="240" w:lineRule="auto"/>
              <w:rPr>
                <w:rFonts w:ascii="Cambria" w:eastAsia="Times New Roman" w:hAnsi="Cambria" w:cs="Times New Roman"/>
                <w:color w:val="000000"/>
                <w:kern w:val="0"/>
                <w:lang w:eastAsia="zh-CN"/>
                <w14:ligatures w14:val="none"/>
              </w:rPr>
            </w:pPr>
            <w:r w:rsidRPr="009F654C">
              <w:rPr>
                <w:rFonts w:ascii="Cambria" w:eastAsia="MS Mincho" w:hAnsi="Cambria" w:cs="Times New Roman"/>
                <w:color w:val="000000"/>
                <w:kern w:val="0"/>
                <w:szCs w:val="22"/>
                <w:lang w:val="en-US" w:eastAsia="zh-CN"/>
                <w14:ligatures w14:val="none"/>
              </w:rPr>
              <w:t>Backup validation and restore</w:t>
            </w:r>
          </w:p>
        </w:tc>
        <w:tc>
          <w:tcPr>
            <w:tcW w:w="672" w:type="dxa"/>
            <w:tcBorders>
              <w:top w:val="nil"/>
              <w:left w:val="nil"/>
              <w:bottom w:val="single" w:sz="8" w:space="0" w:color="auto"/>
              <w:right w:val="single" w:sz="8" w:space="0" w:color="auto"/>
            </w:tcBorders>
            <w:vAlign w:val="center"/>
            <w:hideMark/>
          </w:tcPr>
          <w:p w14:paraId="7FBCDF2F" w14:textId="77777777" w:rsidR="009F654C" w:rsidRPr="009F654C" w:rsidRDefault="009F654C" w:rsidP="009F654C">
            <w:pPr>
              <w:spacing w:after="0" w:line="240" w:lineRule="auto"/>
              <w:rPr>
                <w:rFonts w:ascii="Cambria" w:eastAsia="Times New Roman" w:hAnsi="Cambria" w:cs="Times New Roman"/>
                <w:color w:val="000000"/>
                <w:kern w:val="0"/>
                <w:lang w:eastAsia="zh-CN"/>
                <w14:ligatures w14:val="none"/>
              </w:rPr>
            </w:pPr>
            <w:r w:rsidRPr="009F654C">
              <w:rPr>
                <w:rFonts w:ascii="Cambria" w:eastAsia="MS Mincho" w:hAnsi="Cambria" w:cs="Times New Roman"/>
                <w:color w:val="000000"/>
                <w:kern w:val="0"/>
                <w:szCs w:val="22"/>
                <w:lang w:val="en-US" w:eastAsia="zh-CN"/>
                <w14:ligatures w14:val="none"/>
              </w:rPr>
              <w:t>C</w:t>
            </w:r>
          </w:p>
        </w:tc>
        <w:tc>
          <w:tcPr>
            <w:tcW w:w="1124" w:type="dxa"/>
            <w:tcBorders>
              <w:top w:val="nil"/>
              <w:left w:val="nil"/>
              <w:bottom w:val="single" w:sz="8" w:space="0" w:color="auto"/>
              <w:right w:val="single" w:sz="8" w:space="0" w:color="auto"/>
            </w:tcBorders>
            <w:vAlign w:val="center"/>
            <w:hideMark/>
          </w:tcPr>
          <w:p w14:paraId="0BCB0AFC" w14:textId="77777777" w:rsidR="009F654C" w:rsidRPr="009F654C" w:rsidRDefault="009F654C" w:rsidP="009F654C">
            <w:pPr>
              <w:spacing w:after="0" w:line="240" w:lineRule="auto"/>
              <w:rPr>
                <w:rFonts w:ascii="Cambria" w:eastAsia="Times New Roman" w:hAnsi="Cambria" w:cs="Times New Roman"/>
                <w:color w:val="000000"/>
                <w:kern w:val="0"/>
                <w:lang w:eastAsia="zh-CN"/>
                <w14:ligatures w14:val="none"/>
              </w:rPr>
            </w:pPr>
            <w:r w:rsidRPr="009F654C">
              <w:rPr>
                <w:rFonts w:ascii="Cambria" w:eastAsia="MS Mincho" w:hAnsi="Cambria" w:cs="Times New Roman"/>
                <w:color w:val="000000"/>
                <w:kern w:val="0"/>
                <w:szCs w:val="22"/>
                <w:lang w:val="en-US" w:eastAsia="zh-CN"/>
                <w14:ligatures w14:val="none"/>
              </w:rPr>
              <w:t>C</w:t>
            </w:r>
          </w:p>
        </w:tc>
        <w:tc>
          <w:tcPr>
            <w:tcW w:w="1293" w:type="dxa"/>
            <w:tcBorders>
              <w:top w:val="nil"/>
              <w:left w:val="nil"/>
              <w:bottom w:val="single" w:sz="8" w:space="0" w:color="auto"/>
              <w:right w:val="single" w:sz="8" w:space="0" w:color="auto"/>
            </w:tcBorders>
            <w:vAlign w:val="center"/>
            <w:hideMark/>
          </w:tcPr>
          <w:p w14:paraId="0771113C" w14:textId="77777777" w:rsidR="009F654C" w:rsidRPr="009F654C" w:rsidRDefault="009F654C" w:rsidP="009F654C">
            <w:pPr>
              <w:spacing w:after="0" w:line="240" w:lineRule="auto"/>
              <w:rPr>
                <w:rFonts w:ascii="Cambria" w:eastAsia="Times New Roman" w:hAnsi="Cambria" w:cs="Times New Roman"/>
                <w:color w:val="000000"/>
                <w:kern w:val="0"/>
                <w:lang w:eastAsia="zh-CN"/>
                <w14:ligatures w14:val="none"/>
              </w:rPr>
            </w:pPr>
            <w:r w:rsidRPr="009F654C">
              <w:rPr>
                <w:rFonts w:ascii="Cambria" w:eastAsia="MS Mincho" w:hAnsi="Cambria" w:cs="Times New Roman"/>
                <w:color w:val="000000"/>
                <w:kern w:val="0"/>
                <w:szCs w:val="22"/>
                <w:lang w:val="en-US" w:eastAsia="zh-CN"/>
                <w14:ligatures w14:val="none"/>
              </w:rPr>
              <w:t>C</w:t>
            </w:r>
          </w:p>
        </w:tc>
        <w:tc>
          <w:tcPr>
            <w:tcW w:w="671" w:type="dxa"/>
            <w:tcBorders>
              <w:top w:val="nil"/>
              <w:left w:val="nil"/>
              <w:bottom w:val="single" w:sz="8" w:space="0" w:color="auto"/>
              <w:right w:val="single" w:sz="8" w:space="0" w:color="auto"/>
            </w:tcBorders>
            <w:vAlign w:val="center"/>
            <w:hideMark/>
          </w:tcPr>
          <w:p w14:paraId="17AEDA4E" w14:textId="77777777" w:rsidR="009F654C" w:rsidRPr="009F654C" w:rsidRDefault="009F654C" w:rsidP="009F654C">
            <w:pPr>
              <w:spacing w:after="0" w:line="240" w:lineRule="auto"/>
              <w:rPr>
                <w:rFonts w:ascii="Cambria" w:eastAsia="Times New Roman" w:hAnsi="Cambria" w:cs="Times New Roman"/>
                <w:color w:val="000000"/>
                <w:kern w:val="0"/>
                <w:lang w:eastAsia="zh-CN"/>
                <w14:ligatures w14:val="none"/>
              </w:rPr>
            </w:pPr>
            <w:r w:rsidRPr="009F654C">
              <w:rPr>
                <w:rFonts w:ascii="Cambria" w:eastAsia="MS Mincho" w:hAnsi="Cambria" w:cs="Times New Roman"/>
                <w:color w:val="000000"/>
                <w:kern w:val="0"/>
                <w:szCs w:val="22"/>
                <w:lang w:val="en-US" w:eastAsia="zh-CN"/>
                <w14:ligatures w14:val="none"/>
              </w:rPr>
              <w:t>R</w:t>
            </w:r>
          </w:p>
        </w:tc>
        <w:tc>
          <w:tcPr>
            <w:tcW w:w="1194" w:type="dxa"/>
            <w:tcBorders>
              <w:top w:val="nil"/>
              <w:left w:val="nil"/>
              <w:bottom w:val="single" w:sz="8" w:space="0" w:color="auto"/>
              <w:right w:val="single" w:sz="8" w:space="0" w:color="auto"/>
            </w:tcBorders>
            <w:vAlign w:val="center"/>
            <w:hideMark/>
          </w:tcPr>
          <w:p w14:paraId="29F99BF5" w14:textId="77777777" w:rsidR="009F654C" w:rsidRPr="009F654C" w:rsidRDefault="009F654C" w:rsidP="009F654C">
            <w:pPr>
              <w:spacing w:after="0" w:line="240" w:lineRule="auto"/>
              <w:rPr>
                <w:rFonts w:ascii="Cambria" w:eastAsia="Times New Roman" w:hAnsi="Cambria" w:cs="Times New Roman"/>
                <w:color w:val="000000"/>
                <w:kern w:val="0"/>
                <w:lang w:eastAsia="zh-CN"/>
                <w14:ligatures w14:val="none"/>
              </w:rPr>
            </w:pPr>
            <w:r w:rsidRPr="009F654C">
              <w:rPr>
                <w:rFonts w:ascii="Cambria" w:eastAsia="MS Mincho" w:hAnsi="Cambria" w:cs="Times New Roman"/>
                <w:color w:val="000000"/>
                <w:kern w:val="0"/>
                <w:szCs w:val="22"/>
                <w:lang w:val="en-US" w:eastAsia="zh-CN"/>
                <w14:ligatures w14:val="none"/>
              </w:rPr>
              <w:t>A</w:t>
            </w:r>
          </w:p>
        </w:tc>
        <w:tc>
          <w:tcPr>
            <w:tcW w:w="803" w:type="dxa"/>
            <w:tcBorders>
              <w:top w:val="nil"/>
              <w:left w:val="nil"/>
              <w:bottom w:val="single" w:sz="8" w:space="0" w:color="auto"/>
              <w:right w:val="single" w:sz="8" w:space="0" w:color="auto"/>
            </w:tcBorders>
            <w:vAlign w:val="center"/>
            <w:hideMark/>
          </w:tcPr>
          <w:p w14:paraId="67E0D3A1" w14:textId="77777777" w:rsidR="009F654C" w:rsidRPr="009F654C" w:rsidRDefault="009F654C" w:rsidP="009F654C">
            <w:pPr>
              <w:spacing w:after="0" w:line="240" w:lineRule="auto"/>
              <w:rPr>
                <w:rFonts w:ascii="Cambria" w:eastAsia="Times New Roman" w:hAnsi="Cambria" w:cs="Times New Roman"/>
                <w:color w:val="000000"/>
                <w:kern w:val="0"/>
                <w:lang w:eastAsia="zh-CN"/>
                <w14:ligatures w14:val="none"/>
              </w:rPr>
            </w:pPr>
            <w:r w:rsidRPr="009F654C">
              <w:rPr>
                <w:rFonts w:ascii="Cambria" w:eastAsia="MS Mincho" w:hAnsi="Cambria" w:cs="Times New Roman"/>
                <w:color w:val="000000"/>
                <w:kern w:val="0"/>
                <w:szCs w:val="22"/>
                <w:lang w:val="en-US" w:eastAsia="zh-CN"/>
                <w14:ligatures w14:val="none"/>
              </w:rPr>
              <w:t>I</w:t>
            </w:r>
          </w:p>
        </w:tc>
        <w:tc>
          <w:tcPr>
            <w:tcW w:w="1028" w:type="dxa"/>
            <w:tcBorders>
              <w:top w:val="nil"/>
              <w:left w:val="nil"/>
              <w:bottom w:val="single" w:sz="8" w:space="0" w:color="auto"/>
              <w:right w:val="single" w:sz="8" w:space="0" w:color="auto"/>
            </w:tcBorders>
            <w:vAlign w:val="center"/>
            <w:hideMark/>
          </w:tcPr>
          <w:p w14:paraId="3723A839" w14:textId="77777777" w:rsidR="009F654C" w:rsidRPr="009F654C" w:rsidRDefault="009F654C" w:rsidP="009F654C">
            <w:pPr>
              <w:spacing w:after="0" w:line="240" w:lineRule="auto"/>
              <w:rPr>
                <w:rFonts w:ascii="Cambria" w:eastAsia="Times New Roman" w:hAnsi="Cambria" w:cs="Times New Roman"/>
                <w:color w:val="000000"/>
                <w:kern w:val="0"/>
                <w:lang w:eastAsia="zh-CN"/>
                <w14:ligatures w14:val="none"/>
              </w:rPr>
            </w:pPr>
            <w:r w:rsidRPr="009F654C">
              <w:rPr>
                <w:rFonts w:ascii="Cambria" w:eastAsia="MS Mincho" w:hAnsi="Cambria" w:cs="Times New Roman"/>
                <w:color w:val="000000"/>
                <w:kern w:val="0"/>
                <w:szCs w:val="22"/>
                <w:lang w:val="en-US" w:eastAsia="zh-CN"/>
                <w14:ligatures w14:val="none"/>
              </w:rPr>
              <w:t>I</w:t>
            </w:r>
          </w:p>
        </w:tc>
        <w:tc>
          <w:tcPr>
            <w:tcW w:w="1282" w:type="dxa"/>
            <w:tcBorders>
              <w:top w:val="nil"/>
              <w:left w:val="nil"/>
              <w:bottom w:val="single" w:sz="8" w:space="0" w:color="auto"/>
              <w:right w:val="single" w:sz="8" w:space="0" w:color="auto"/>
            </w:tcBorders>
            <w:vAlign w:val="center"/>
            <w:hideMark/>
          </w:tcPr>
          <w:p w14:paraId="6DF95949" w14:textId="77777777" w:rsidR="009F654C" w:rsidRPr="009F654C" w:rsidRDefault="009F654C" w:rsidP="009F654C">
            <w:pPr>
              <w:spacing w:after="0" w:line="240" w:lineRule="auto"/>
              <w:rPr>
                <w:rFonts w:ascii="Cambria" w:eastAsia="Times New Roman" w:hAnsi="Cambria" w:cs="Times New Roman"/>
                <w:color w:val="000000"/>
                <w:kern w:val="0"/>
                <w:lang w:eastAsia="zh-CN"/>
                <w14:ligatures w14:val="none"/>
              </w:rPr>
            </w:pPr>
            <w:r w:rsidRPr="009F654C">
              <w:rPr>
                <w:rFonts w:ascii="Cambria" w:eastAsia="MS Mincho" w:hAnsi="Cambria" w:cs="Times New Roman"/>
                <w:color w:val="000000"/>
                <w:kern w:val="0"/>
                <w:szCs w:val="22"/>
                <w:lang w:val="en-US" w:eastAsia="zh-CN"/>
                <w14:ligatures w14:val="none"/>
              </w:rPr>
              <w:t>I</w:t>
            </w:r>
          </w:p>
        </w:tc>
      </w:tr>
    </w:tbl>
    <w:p w14:paraId="1436ED32" w14:textId="77777777" w:rsidR="00C90C44" w:rsidRDefault="00C90C44" w:rsidP="00A73DB1">
      <w:pPr>
        <w:rPr>
          <w:rFonts w:ascii="Cambria" w:hAnsi="Cambria"/>
          <w:lang w:val="en-US"/>
        </w:rPr>
      </w:pPr>
    </w:p>
    <w:p w14:paraId="417D829F" w14:textId="38A1A909" w:rsidR="00A85754" w:rsidRDefault="00A85754" w:rsidP="00A85754">
      <w:pPr>
        <w:rPr>
          <w:rFonts w:ascii="Cambria" w:hAnsi="Cambria"/>
          <w:lang w:val="en-US"/>
        </w:rPr>
      </w:pPr>
      <w:r w:rsidRPr="00A85754">
        <w:rPr>
          <w:rFonts w:ascii="Cambria" w:hAnsi="Cambria"/>
          <w:lang w:val="en-US"/>
        </w:rPr>
        <w:t>The communication row assigns the executive sponsor as the single accountable approver for external/public messaging; the Communications Lead is responsible for drafting and distribution. The legal/privacy row gives Legal/Privacy accountability for the assessment, not unilateral authority to decide technical facts</w:t>
      </w:r>
      <w:r w:rsidR="001F6B90">
        <w:rPr>
          <w:rFonts w:ascii="Cambria" w:hAnsi="Cambria"/>
          <w:lang w:val="en-US"/>
        </w:rPr>
        <w:t>.</w:t>
      </w:r>
    </w:p>
    <w:p w14:paraId="3502218A" w14:textId="0313DE67" w:rsidR="00411156" w:rsidRDefault="00411156" w:rsidP="00411156">
      <w:pPr>
        <w:rPr>
          <w:rFonts w:ascii="Cambria" w:hAnsi="Cambria"/>
          <w:u w:val="single"/>
          <w:lang w:val="en-US"/>
        </w:rPr>
      </w:pPr>
      <w:r w:rsidRPr="00411156">
        <w:rPr>
          <w:rFonts w:ascii="Cambria" w:hAnsi="Cambria"/>
          <w:u w:val="single"/>
          <w:lang w:val="en-US"/>
        </w:rPr>
        <w:lastRenderedPageBreak/>
        <w:t>Preparation improvements</w:t>
      </w:r>
    </w:p>
    <w:tbl>
      <w:tblPr>
        <w:tblW w:w="10622" w:type="dxa"/>
        <w:tblInd w:w="-577" w:type="dxa"/>
        <w:tblLook w:val="04A0" w:firstRow="1" w:lastRow="0" w:firstColumn="1" w:lastColumn="0" w:noHBand="0" w:noVBand="1"/>
      </w:tblPr>
      <w:tblGrid>
        <w:gridCol w:w="3109"/>
        <w:gridCol w:w="2410"/>
        <w:gridCol w:w="2409"/>
        <w:gridCol w:w="2694"/>
      </w:tblGrid>
      <w:tr w:rsidR="00B42771" w:rsidRPr="00B42771" w14:paraId="7E673C4E" w14:textId="77777777" w:rsidTr="00B42771">
        <w:trPr>
          <w:trHeight w:val="312"/>
        </w:trPr>
        <w:tc>
          <w:tcPr>
            <w:tcW w:w="3109" w:type="dxa"/>
            <w:tcBorders>
              <w:top w:val="single" w:sz="8" w:space="0" w:color="auto"/>
              <w:left w:val="single" w:sz="8" w:space="0" w:color="auto"/>
              <w:bottom w:val="single" w:sz="8" w:space="0" w:color="auto"/>
              <w:right w:val="single" w:sz="8" w:space="0" w:color="auto"/>
            </w:tcBorders>
            <w:shd w:val="clear" w:color="000000" w:fill="ADADAD"/>
            <w:vAlign w:val="center"/>
            <w:hideMark/>
          </w:tcPr>
          <w:p w14:paraId="4FEED2F6" w14:textId="77777777" w:rsidR="00B42771" w:rsidRPr="00B42771" w:rsidRDefault="00B42771" w:rsidP="00B42771">
            <w:pPr>
              <w:spacing w:after="0" w:line="240" w:lineRule="auto"/>
              <w:jc w:val="center"/>
              <w:rPr>
                <w:rFonts w:ascii="Cambria" w:eastAsia="Times New Roman" w:hAnsi="Cambria" w:cs="Times New Roman"/>
                <w:b/>
                <w:bCs/>
                <w:kern w:val="0"/>
                <w:lang w:eastAsia="zh-CN"/>
                <w14:ligatures w14:val="none"/>
              </w:rPr>
            </w:pPr>
            <w:r w:rsidRPr="00B42771">
              <w:rPr>
                <w:rFonts w:ascii="Cambria" w:eastAsia="MS Mincho" w:hAnsi="Cambria" w:cs="Times New Roman"/>
                <w:b/>
                <w:bCs/>
                <w:kern w:val="0"/>
                <w:szCs w:val="22"/>
                <w:lang w:val="en-US" w:eastAsia="zh-CN"/>
                <w14:ligatures w14:val="none"/>
              </w:rPr>
              <w:t>Improvement</w:t>
            </w:r>
          </w:p>
        </w:tc>
        <w:tc>
          <w:tcPr>
            <w:tcW w:w="2410" w:type="dxa"/>
            <w:tcBorders>
              <w:top w:val="single" w:sz="8" w:space="0" w:color="auto"/>
              <w:left w:val="nil"/>
              <w:bottom w:val="single" w:sz="8" w:space="0" w:color="auto"/>
              <w:right w:val="single" w:sz="8" w:space="0" w:color="auto"/>
            </w:tcBorders>
            <w:shd w:val="clear" w:color="000000" w:fill="ADADAD"/>
            <w:vAlign w:val="center"/>
            <w:hideMark/>
          </w:tcPr>
          <w:p w14:paraId="18200E06" w14:textId="77777777" w:rsidR="00B42771" w:rsidRPr="00B42771" w:rsidRDefault="00B42771" w:rsidP="00B42771">
            <w:pPr>
              <w:spacing w:after="0" w:line="240" w:lineRule="auto"/>
              <w:jc w:val="center"/>
              <w:rPr>
                <w:rFonts w:ascii="Cambria" w:eastAsia="Times New Roman" w:hAnsi="Cambria" w:cs="Times New Roman"/>
                <w:b/>
                <w:bCs/>
                <w:kern w:val="0"/>
                <w:lang w:eastAsia="zh-CN"/>
                <w14:ligatures w14:val="none"/>
              </w:rPr>
            </w:pPr>
            <w:r w:rsidRPr="00B42771">
              <w:rPr>
                <w:rFonts w:ascii="Cambria" w:eastAsia="MS Mincho" w:hAnsi="Cambria" w:cs="Times New Roman"/>
                <w:b/>
                <w:bCs/>
                <w:kern w:val="0"/>
                <w:szCs w:val="22"/>
                <w:lang w:val="en-US" w:eastAsia="zh-CN"/>
                <w14:ligatures w14:val="none"/>
              </w:rPr>
              <w:t>Owner</w:t>
            </w:r>
          </w:p>
        </w:tc>
        <w:tc>
          <w:tcPr>
            <w:tcW w:w="2409" w:type="dxa"/>
            <w:tcBorders>
              <w:top w:val="single" w:sz="8" w:space="0" w:color="auto"/>
              <w:left w:val="nil"/>
              <w:bottom w:val="single" w:sz="8" w:space="0" w:color="auto"/>
              <w:right w:val="single" w:sz="8" w:space="0" w:color="auto"/>
            </w:tcBorders>
            <w:shd w:val="clear" w:color="000000" w:fill="ADADAD"/>
            <w:vAlign w:val="center"/>
            <w:hideMark/>
          </w:tcPr>
          <w:p w14:paraId="20C6A9D0" w14:textId="77777777" w:rsidR="00B42771" w:rsidRPr="00B42771" w:rsidRDefault="00B42771" w:rsidP="00B42771">
            <w:pPr>
              <w:spacing w:after="0" w:line="240" w:lineRule="auto"/>
              <w:jc w:val="center"/>
              <w:rPr>
                <w:rFonts w:ascii="Cambria" w:eastAsia="Times New Roman" w:hAnsi="Cambria" w:cs="Times New Roman"/>
                <w:b/>
                <w:bCs/>
                <w:kern w:val="0"/>
                <w:lang w:eastAsia="zh-CN"/>
                <w14:ligatures w14:val="none"/>
              </w:rPr>
            </w:pPr>
            <w:r w:rsidRPr="00B42771">
              <w:rPr>
                <w:rFonts w:ascii="Cambria" w:eastAsia="MS Mincho" w:hAnsi="Cambria" w:cs="Times New Roman"/>
                <w:b/>
                <w:bCs/>
                <w:kern w:val="0"/>
                <w:szCs w:val="22"/>
                <w:lang w:val="en-US" w:eastAsia="zh-CN"/>
                <w14:ligatures w14:val="none"/>
              </w:rPr>
              <w:t>Resources required</w:t>
            </w:r>
          </w:p>
        </w:tc>
        <w:tc>
          <w:tcPr>
            <w:tcW w:w="2694" w:type="dxa"/>
            <w:tcBorders>
              <w:top w:val="single" w:sz="8" w:space="0" w:color="auto"/>
              <w:left w:val="nil"/>
              <w:bottom w:val="single" w:sz="8" w:space="0" w:color="auto"/>
              <w:right w:val="single" w:sz="8" w:space="0" w:color="auto"/>
            </w:tcBorders>
            <w:shd w:val="clear" w:color="000000" w:fill="ADADAD"/>
            <w:vAlign w:val="center"/>
            <w:hideMark/>
          </w:tcPr>
          <w:p w14:paraId="006D5BCB" w14:textId="77777777" w:rsidR="00B42771" w:rsidRPr="00B42771" w:rsidRDefault="00B42771" w:rsidP="00B42771">
            <w:pPr>
              <w:spacing w:after="0" w:line="240" w:lineRule="auto"/>
              <w:jc w:val="center"/>
              <w:rPr>
                <w:rFonts w:ascii="Cambria" w:eastAsia="Times New Roman" w:hAnsi="Cambria" w:cs="Times New Roman"/>
                <w:b/>
                <w:bCs/>
                <w:kern w:val="0"/>
                <w:lang w:eastAsia="zh-CN"/>
                <w14:ligatures w14:val="none"/>
              </w:rPr>
            </w:pPr>
            <w:r w:rsidRPr="00B42771">
              <w:rPr>
                <w:rFonts w:ascii="Cambria" w:eastAsia="MS Mincho" w:hAnsi="Cambria" w:cs="Times New Roman"/>
                <w:b/>
                <w:bCs/>
                <w:kern w:val="0"/>
                <w:szCs w:val="22"/>
                <w:lang w:val="en-US" w:eastAsia="zh-CN"/>
                <w14:ligatures w14:val="none"/>
              </w:rPr>
              <w:t xml:space="preserve">Readiness evidence </w:t>
            </w:r>
          </w:p>
        </w:tc>
      </w:tr>
      <w:tr w:rsidR="00B42771" w:rsidRPr="00B42771" w14:paraId="3392FD6A" w14:textId="77777777" w:rsidTr="00B42771">
        <w:trPr>
          <w:trHeight w:val="1512"/>
        </w:trPr>
        <w:tc>
          <w:tcPr>
            <w:tcW w:w="3109" w:type="dxa"/>
            <w:tcBorders>
              <w:top w:val="nil"/>
              <w:left w:val="single" w:sz="8" w:space="0" w:color="auto"/>
              <w:bottom w:val="single" w:sz="8" w:space="0" w:color="auto"/>
              <w:right w:val="single" w:sz="8" w:space="0" w:color="auto"/>
            </w:tcBorders>
            <w:vAlign w:val="center"/>
            <w:hideMark/>
          </w:tcPr>
          <w:p w14:paraId="59817A11" w14:textId="77777777" w:rsidR="00B42771" w:rsidRPr="00B42771" w:rsidRDefault="00B42771" w:rsidP="00B42771">
            <w:pPr>
              <w:spacing w:after="0" w:line="240" w:lineRule="auto"/>
              <w:rPr>
                <w:rFonts w:ascii="Cambria" w:eastAsia="Times New Roman" w:hAnsi="Cambria" w:cs="Times New Roman"/>
                <w:color w:val="000000"/>
                <w:kern w:val="0"/>
                <w:lang w:eastAsia="zh-CN"/>
                <w14:ligatures w14:val="none"/>
              </w:rPr>
            </w:pPr>
            <w:r w:rsidRPr="00B42771">
              <w:rPr>
                <w:rFonts w:ascii="Cambria" w:eastAsia="MS Mincho" w:hAnsi="Cambria" w:cs="Times New Roman"/>
                <w:color w:val="000000"/>
                <w:kern w:val="0"/>
                <w:szCs w:val="22"/>
                <w:lang w:val="en-US" w:eastAsia="zh-CN"/>
                <w14:ligatures w14:val="none"/>
              </w:rPr>
              <w:t>Maintain immutable, encrypted, offline backups; separate backup admin identities from production; remove routine domain-admin rights from svc_backup.</w:t>
            </w:r>
          </w:p>
        </w:tc>
        <w:tc>
          <w:tcPr>
            <w:tcW w:w="2410" w:type="dxa"/>
            <w:tcBorders>
              <w:top w:val="nil"/>
              <w:left w:val="nil"/>
              <w:bottom w:val="single" w:sz="8" w:space="0" w:color="auto"/>
              <w:right w:val="single" w:sz="8" w:space="0" w:color="auto"/>
            </w:tcBorders>
            <w:vAlign w:val="center"/>
            <w:hideMark/>
          </w:tcPr>
          <w:p w14:paraId="5734BB9C" w14:textId="77777777" w:rsidR="00B42771" w:rsidRPr="00B42771" w:rsidRDefault="00B42771" w:rsidP="00B42771">
            <w:pPr>
              <w:spacing w:after="0" w:line="240" w:lineRule="auto"/>
              <w:rPr>
                <w:rFonts w:ascii="Cambria" w:eastAsia="Times New Roman" w:hAnsi="Cambria" w:cs="Times New Roman"/>
                <w:color w:val="000000"/>
                <w:kern w:val="0"/>
                <w:lang w:eastAsia="zh-CN"/>
                <w14:ligatures w14:val="none"/>
              </w:rPr>
            </w:pPr>
            <w:r w:rsidRPr="00B42771">
              <w:rPr>
                <w:rFonts w:ascii="Cambria" w:eastAsia="MS Mincho" w:hAnsi="Cambria" w:cs="Times New Roman"/>
                <w:color w:val="000000"/>
                <w:kern w:val="0"/>
                <w:szCs w:val="22"/>
                <w:lang w:val="en-US" w:eastAsia="zh-CN"/>
                <w14:ligatures w14:val="none"/>
              </w:rPr>
              <w:t>IT Operations Lead</w:t>
            </w:r>
          </w:p>
        </w:tc>
        <w:tc>
          <w:tcPr>
            <w:tcW w:w="2409" w:type="dxa"/>
            <w:tcBorders>
              <w:top w:val="nil"/>
              <w:left w:val="nil"/>
              <w:bottom w:val="single" w:sz="8" w:space="0" w:color="auto"/>
              <w:right w:val="single" w:sz="8" w:space="0" w:color="auto"/>
            </w:tcBorders>
            <w:vAlign w:val="center"/>
            <w:hideMark/>
          </w:tcPr>
          <w:p w14:paraId="1D0E3CEB" w14:textId="097D248C" w:rsidR="00B42771" w:rsidRPr="00B42771" w:rsidRDefault="00B42771" w:rsidP="00B42771">
            <w:pPr>
              <w:spacing w:after="0" w:line="240" w:lineRule="auto"/>
              <w:rPr>
                <w:rFonts w:ascii="Cambria" w:eastAsia="Times New Roman" w:hAnsi="Cambria" w:cs="Times New Roman"/>
                <w:color w:val="000000"/>
                <w:kern w:val="0"/>
                <w:lang w:eastAsia="zh-CN"/>
                <w14:ligatures w14:val="none"/>
              </w:rPr>
            </w:pPr>
            <w:r w:rsidRPr="00B42771">
              <w:rPr>
                <w:rFonts w:ascii="Cambria" w:eastAsia="MS Mincho" w:hAnsi="Cambria" w:cs="Times New Roman"/>
                <w:color w:val="000000"/>
                <w:kern w:val="0"/>
                <w:szCs w:val="22"/>
                <w:lang w:val="en-US" w:eastAsia="zh-CN"/>
                <w14:ligatures w14:val="none"/>
              </w:rPr>
              <w:t xml:space="preserve">Backup storage/licensing, separate admin </w:t>
            </w:r>
            <w:r w:rsidR="001F6B90" w:rsidRPr="00B42771">
              <w:rPr>
                <w:rFonts w:ascii="Cambria" w:eastAsia="MS Mincho" w:hAnsi="Cambria" w:cs="Times New Roman"/>
                <w:color w:val="000000"/>
                <w:kern w:val="0"/>
                <w:szCs w:val="22"/>
                <w:lang w:val="en-US" w:eastAsia="zh-CN"/>
                <w14:ligatures w14:val="none"/>
              </w:rPr>
              <w:t>workstations</w:t>
            </w:r>
            <w:r w:rsidRPr="00B42771">
              <w:rPr>
                <w:rFonts w:ascii="Cambria" w:eastAsia="MS Mincho" w:hAnsi="Cambria" w:cs="Times New Roman"/>
                <w:color w:val="000000"/>
                <w:kern w:val="0"/>
                <w:szCs w:val="22"/>
                <w:lang w:val="en-US" w:eastAsia="zh-CN"/>
                <w14:ligatures w14:val="none"/>
              </w:rPr>
              <w:t>, MFA, vendor support.</w:t>
            </w:r>
          </w:p>
        </w:tc>
        <w:tc>
          <w:tcPr>
            <w:tcW w:w="2694" w:type="dxa"/>
            <w:tcBorders>
              <w:top w:val="nil"/>
              <w:left w:val="nil"/>
              <w:bottom w:val="single" w:sz="8" w:space="0" w:color="auto"/>
              <w:right w:val="single" w:sz="8" w:space="0" w:color="auto"/>
            </w:tcBorders>
            <w:vAlign w:val="center"/>
            <w:hideMark/>
          </w:tcPr>
          <w:p w14:paraId="4643D6C4" w14:textId="77777777" w:rsidR="00B42771" w:rsidRPr="00B42771" w:rsidRDefault="00B42771" w:rsidP="00B42771">
            <w:pPr>
              <w:spacing w:after="0" w:line="240" w:lineRule="auto"/>
              <w:rPr>
                <w:rFonts w:ascii="Cambria" w:eastAsia="Times New Roman" w:hAnsi="Cambria" w:cs="Times New Roman"/>
                <w:color w:val="000000"/>
                <w:kern w:val="0"/>
                <w:lang w:eastAsia="zh-CN"/>
                <w14:ligatures w14:val="none"/>
              </w:rPr>
            </w:pPr>
            <w:r w:rsidRPr="00B42771">
              <w:rPr>
                <w:rFonts w:ascii="Cambria" w:eastAsia="MS Mincho" w:hAnsi="Cambria" w:cs="Times New Roman"/>
                <w:color w:val="000000"/>
                <w:kern w:val="0"/>
                <w:szCs w:val="22"/>
                <w:lang w:val="en-US" w:eastAsia="zh-CN"/>
                <w14:ligatures w14:val="none"/>
              </w:rPr>
              <w:t>Quarterly isolated restore of FS01 and LMS01; documented RPO/RTO achieved; alert test for deletion/retention changes.</w:t>
            </w:r>
          </w:p>
        </w:tc>
      </w:tr>
      <w:tr w:rsidR="00B42771" w:rsidRPr="00B42771" w14:paraId="4847D51B" w14:textId="77777777" w:rsidTr="00B42771">
        <w:trPr>
          <w:trHeight w:val="1512"/>
        </w:trPr>
        <w:tc>
          <w:tcPr>
            <w:tcW w:w="3109" w:type="dxa"/>
            <w:tcBorders>
              <w:top w:val="nil"/>
              <w:left w:val="single" w:sz="8" w:space="0" w:color="auto"/>
              <w:bottom w:val="single" w:sz="8" w:space="0" w:color="auto"/>
              <w:right w:val="single" w:sz="8" w:space="0" w:color="auto"/>
            </w:tcBorders>
            <w:vAlign w:val="center"/>
            <w:hideMark/>
          </w:tcPr>
          <w:p w14:paraId="291087AD" w14:textId="77777777" w:rsidR="00B42771" w:rsidRPr="00B42771" w:rsidRDefault="00B42771" w:rsidP="00B42771">
            <w:pPr>
              <w:spacing w:after="0" w:line="240" w:lineRule="auto"/>
              <w:rPr>
                <w:rFonts w:ascii="Cambria" w:eastAsia="Times New Roman" w:hAnsi="Cambria" w:cs="Times New Roman"/>
                <w:color w:val="000000"/>
                <w:kern w:val="0"/>
                <w:lang w:eastAsia="zh-CN"/>
                <w14:ligatures w14:val="none"/>
              </w:rPr>
            </w:pPr>
            <w:r w:rsidRPr="00B42771">
              <w:rPr>
                <w:rFonts w:ascii="Cambria" w:eastAsia="MS Mincho" w:hAnsi="Cambria" w:cs="Times New Roman"/>
                <w:color w:val="000000"/>
                <w:kern w:val="0"/>
                <w:szCs w:val="22"/>
                <w:lang w:val="en-US" w:eastAsia="zh-CN"/>
                <w14:ligatures w14:val="none"/>
              </w:rPr>
              <w:t>Create accessible offline incident contacts, decision tree and printed runbook.</w:t>
            </w:r>
          </w:p>
        </w:tc>
        <w:tc>
          <w:tcPr>
            <w:tcW w:w="2410" w:type="dxa"/>
            <w:tcBorders>
              <w:top w:val="nil"/>
              <w:left w:val="nil"/>
              <w:bottom w:val="single" w:sz="8" w:space="0" w:color="auto"/>
              <w:right w:val="single" w:sz="8" w:space="0" w:color="auto"/>
            </w:tcBorders>
            <w:vAlign w:val="center"/>
            <w:hideMark/>
          </w:tcPr>
          <w:p w14:paraId="7A31CC37" w14:textId="77777777" w:rsidR="00B42771" w:rsidRPr="00B42771" w:rsidRDefault="00B42771" w:rsidP="00B42771">
            <w:pPr>
              <w:spacing w:after="0" w:line="240" w:lineRule="auto"/>
              <w:rPr>
                <w:rFonts w:ascii="Cambria" w:eastAsia="Times New Roman" w:hAnsi="Cambria" w:cs="Times New Roman"/>
                <w:color w:val="000000"/>
                <w:kern w:val="0"/>
                <w:lang w:eastAsia="zh-CN"/>
                <w14:ligatures w14:val="none"/>
              </w:rPr>
            </w:pPr>
            <w:r w:rsidRPr="00B42771">
              <w:rPr>
                <w:rFonts w:ascii="Cambria" w:eastAsia="MS Mincho" w:hAnsi="Cambria" w:cs="Times New Roman"/>
                <w:color w:val="000000"/>
                <w:kern w:val="0"/>
                <w:szCs w:val="22"/>
                <w:lang w:val="en-US" w:eastAsia="zh-CN"/>
                <w14:ligatures w14:val="none"/>
              </w:rPr>
              <w:t>IRL + HR/Operations</w:t>
            </w:r>
          </w:p>
        </w:tc>
        <w:tc>
          <w:tcPr>
            <w:tcW w:w="2409" w:type="dxa"/>
            <w:tcBorders>
              <w:top w:val="nil"/>
              <w:left w:val="nil"/>
              <w:bottom w:val="single" w:sz="8" w:space="0" w:color="auto"/>
              <w:right w:val="single" w:sz="8" w:space="0" w:color="auto"/>
            </w:tcBorders>
            <w:vAlign w:val="center"/>
            <w:hideMark/>
          </w:tcPr>
          <w:p w14:paraId="6374480C" w14:textId="77777777" w:rsidR="00B42771" w:rsidRPr="00B42771" w:rsidRDefault="00B42771" w:rsidP="00B42771">
            <w:pPr>
              <w:spacing w:after="0" w:line="240" w:lineRule="auto"/>
              <w:rPr>
                <w:rFonts w:ascii="Cambria" w:eastAsia="Times New Roman" w:hAnsi="Cambria" w:cs="Times New Roman"/>
                <w:color w:val="000000"/>
                <w:kern w:val="0"/>
                <w:lang w:eastAsia="zh-CN"/>
                <w14:ligatures w14:val="none"/>
              </w:rPr>
            </w:pPr>
            <w:r w:rsidRPr="00B42771">
              <w:rPr>
                <w:rFonts w:ascii="Cambria" w:eastAsia="MS Mincho" w:hAnsi="Cambria" w:cs="Times New Roman"/>
                <w:color w:val="000000"/>
                <w:kern w:val="0"/>
                <w:szCs w:val="22"/>
                <w:lang w:val="en-US" w:eastAsia="zh-CN"/>
                <w14:ligatures w14:val="none"/>
              </w:rPr>
              <w:t>Encrypted offline copy, sealed print copy, staff phone tree.</w:t>
            </w:r>
          </w:p>
        </w:tc>
        <w:tc>
          <w:tcPr>
            <w:tcW w:w="2694" w:type="dxa"/>
            <w:tcBorders>
              <w:top w:val="nil"/>
              <w:left w:val="nil"/>
              <w:bottom w:val="single" w:sz="8" w:space="0" w:color="auto"/>
              <w:right w:val="single" w:sz="8" w:space="0" w:color="auto"/>
            </w:tcBorders>
            <w:vAlign w:val="center"/>
            <w:hideMark/>
          </w:tcPr>
          <w:p w14:paraId="7EFCEE1D" w14:textId="77777777" w:rsidR="00B42771" w:rsidRPr="00B42771" w:rsidRDefault="00B42771" w:rsidP="00B42771">
            <w:pPr>
              <w:spacing w:after="0" w:line="240" w:lineRule="auto"/>
              <w:rPr>
                <w:rFonts w:ascii="Cambria" w:eastAsia="Times New Roman" w:hAnsi="Cambria" w:cs="Times New Roman"/>
                <w:color w:val="000000"/>
                <w:kern w:val="0"/>
                <w:lang w:eastAsia="zh-CN"/>
                <w14:ligatures w14:val="none"/>
              </w:rPr>
            </w:pPr>
            <w:r w:rsidRPr="00B42771">
              <w:rPr>
                <w:rFonts w:ascii="Cambria" w:eastAsia="MS Mincho" w:hAnsi="Cambria" w:cs="Times New Roman"/>
                <w:color w:val="000000"/>
                <w:kern w:val="0"/>
                <w:szCs w:val="22"/>
                <w:lang w:val="en-US" w:eastAsia="zh-CN"/>
                <w14:ligatures w14:val="none"/>
              </w:rPr>
              <w:t>Twice-yearly contact drill; at least 95% of contacts confirmed; access possible when FS01/M365 unavailable.</w:t>
            </w:r>
          </w:p>
        </w:tc>
      </w:tr>
      <w:tr w:rsidR="00B42771" w:rsidRPr="00B42771" w14:paraId="0F135D07" w14:textId="77777777" w:rsidTr="00B42771">
        <w:trPr>
          <w:trHeight w:val="1212"/>
        </w:trPr>
        <w:tc>
          <w:tcPr>
            <w:tcW w:w="3109" w:type="dxa"/>
            <w:tcBorders>
              <w:top w:val="nil"/>
              <w:left w:val="single" w:sz="8" w:space="0" w:color="auto"/>
              <w:bottom w:val="single" w:sz="8" w:space="0" w:color="auto"/>
              <w:right w:val="single" w:sz="8" w:space="0" w:color="auto"/>
            </w:tcBorders>
            <w:vAlign w:val="center"/>
            <w:hideMark/>
          </w:tcPr>
          <w:p w14:paraId="06C74F58" w14:textId="42C7EB27" w:rsidR="00B42771" w:rsidRPr="00B42771" w:rsidRDefault="00B42771" w:rsidP="00B42771">
            <w:pPr>
              <w:spacing w:after="0" w:line="240" w:lineRule="auto"/>
              <w:rPr>
                <w:rFonts w:ascii="Cambria" w:eastAsia="Times New Roman" w:hAnsi="Cambria" w:cs="Times New Roman"/>
                <w:color w:val="000000"/>
                <w:kern w:val="0"/>
                <w:lang w:eastAsia="zh-CN"/>
                <w14:ligatures w14:val="none"/>
              </w:rPr>
            </w:pPr>
            <w:r w:rsidRPr="00B42771">
              <w:rPr>
                <w:rFonts w:ascii="Cambria" w:eastAsia="MS Mincho" w:hAnsi="Cambria" w:cs="Times New Roman"/>
                <w:color w:val="000000"/>
                <w:kern w:val="0"/>
                <w:szCs w:val="22"/>
                <w:lang w:val="en-US" w:eastAsia="zh-CN"/>
                <w14:ligatures w14:val="none"/>
              </w:rPr>
              <w:t xml:space="preserve">Complete server EDR/log coverage; </w:t>
            </w:r>
            <w:r w:rsidR="001F6B90" w:rsidRPr="00B42771">
              <w:rPr>
                <w:rFonts w:ascii="Cambria" w:eastAsia="MS Mincho" w:hAnsi="Cambria" w:cs="Times New Roman"/>
                <w:color w:val="000000"/>
                <w:kern w:val="0"/>
                <w:szCs w:val="22"/>
                <w:lang w:val="en-US" w:eastAsia="zh-CN"/>
                <w14:ligatures w14:val="none"/>
              </w:rPr>
              <w:t>centralize</w:t>
            </w:r>
            <w:r w:rsidRPr="00B42771">
              <w:rPr>
                <w:rFonts w:ascii="Cambria" w:eastAsia="MS Mincho" w:hAnsi="Cambria" w:cs="Times New Roman"/>
                <w:color w:val="000000"/>
                <w:kern w:val="0"/>
                <w:szCs w:val="22"/>
                <w:lang w:val="en-US" w:eastAsia="zh-CN"/>
                <w14:ligatures w14:val="none"/>
              </w:rPr>
              <w:t xml:space="preserve"> endpoint, Windows, M365, firewall, DNS, proxy and backup logs.</w:t>
            </w:r>
          </w:p>
        </w:tc>
        <w:tc>
          <w:tcPr>
            <w:tcW w:w="2410" w:type="dxa"/>
            <w:tcBorders>
              <w:top w:val="nil"/>
              <w:left w:val="nil"/>
              <w:bottom w:val="single" w:sz="8" w:space="0" w:color="auto"/>
              <w:right w:val="single" w:sz="8" w:space="0" w:color="auto"/>
            </w:tcBorders>
            <w:vAlign w:val="center"/>
            <w:hideMark/>
          </w:tcPr>
          <w:p w14:paraId="273B90FA" w14:textId="77777777" w:rsidR="00B42771" w:rsidRPr="00B42771" w:rsidRDefault="00B42771" w:rsidP="00B42771">
            <w:pPr>
              <w:spacing w:after="0" w:line="240" w:lineRule="auto"/>
              <w:rPr>
                <w:rFonts w:ascii="Cambria" w:eastAsia="Times New Roman" w:hAnsi="Cambria" w:cs="Times New Roman"/>
                <w:color w:val="000000"/>
                <w:kern w:val="0"/>
                <w:lang w:eastAsia="zh-CN"/>
                <w14:ligatures w14:val="none"/>
              </w:rPr>
            </w:pPr>
            <w:r w:rsidRPr="00B42771">
              <w:rPr>
                <w:rFonts w:ascii="Cambria" w:eastAsia="MS Mincho" w:hAnsi="Cambria" w:cs="Times New Roman"/>
                <w:color w:val="000000"/>
                <w:kern w:val="0"/>
                <w:szCs w:val="22"/>
                <w:lang w:val="en-US" w:eastAsia="zh-CN"/>
                <w14:ligatures w14:val="none"/>
              </w:rPr>
              <w:t>Security Analyst</w:t>
            </w:r>
          </w:p>
        </w:tc>
        <w:tc>
          <w:tcPr>
            <w:tcW w:w="2409" w:type="dxa"/>
            <w:tcBorders>
              <w:top w:val="nil"/>
              <w:left w:val="nil"/>
              <w:bottom w:val="single" w:sz="8" w:space="0" w:color="auto"/>
              <w:right w:val="single" w:sz="8" w:space="0" w:color="auto"/>
            </w:tcBorders>
            <w:vAlign w:val="center"/>
            <w:hideMark/>
          </w:tcPr>
          <w:p w14:paraId="33358E87" w14:textId="2A18E23E" w:rsidR="00B42771" w:rsidRPr="00B42771" w:rsidRDefault="00B42771" w:rsidP="00B42771">
            <w:pPr>
              <w:spacing w:after="0" w:line="240" w:lineRule="auto"/>
              <w:rPr>
                <w:rFonts w:ascii="Cambria" w:eastAsia="Times New Roman" w:hAnsi="Cambria" w:cs="Times New Roman"/>
                <w:color w:val="000000"/>
                <w:kern w:val="0"/>
                <w:lang w:eastAsia="zh-CN"/>
                <w14:ligatures w14:val="none"/>
              </w:rPr>
            </w:pPr>
            <w:r w:rsidRPr="00B42771">
              <w:rPr>
                <w:rFonts w:ascii="Cambria" w:eastAsia="MS Mincho" w:hAnsi="Cambria" w:cs="Times New Roman"/>
                <w:color w:val="000000"/>
                <w:kern w:val="0"/>
                <w:szCs w:val="22"/>
                <w:lang w:val="en-US" w:eastAsia="zh-CN"/>
                <w14:ligatures w14:val="none"/>
              </w:rPr>
              <w:t xml:space="preserve">EDR </w:t>
            </w:r>
            <w:r w:rsidR="001F6B90" w:rsidRPr="00B42771">
              <w:rPr>
                <w:rFonts w:ascii="Cambria" w:eastAsia="MS Mincho" w:hAnsi="Cambria" w:cs="Times New Roman"/>
                <w:color w:val="000000"/>
                <w:kern w:val="0"/>
                <w:szCs w:val="22"/>
                <w:lang w:val="en-US" w:eastAsia="zh-CN"/>
                <w14:ligatures w14:val="none"/>
              </w:rPr>
              <w:t>licenses</w:t>
            </w:r>
            <w:r w:rsidRPr="00B42771">
              <w:rPr>
                <w:rFonts w:ascii="Cambria" w:eastAsia="MS Mincho" w:hAnsi="Cambria" w:cs="Times New Roman"/>
                <w:color w:val="000000"/>
                <w:kern w:val="0"/>
                <w:szCs w:val="22"/>
                <w:lang w:val="en-US" w:eastAsia="zh-CN"/>
                <w14:ligatures w14:val="none"/>
              </w:rPr>
              <w:t>, SIEM/log storage, retention and alert tuning.</w:t>
            </w:r>
          </w:p>
        </w:tc>
        <w:tc>
          <w:tcPr>
            <w:tcW w:w="2694" w:type="dxa"/>
            <w:tcBorders>
              <w:top w:val="nil"/>
              <w:left w:val="nil"/>
              <w:bottom w:val="single" w:sz="8" w:space="0" w:color="auto"/>
              <w:right w:val="single" w:sz="8" w:space="0" w:color="auto"/>
            </w:tcBorders>
            <w:vAlign w:val="center"/>
            <w:hideMark/>
          </w:tcPr>
          <w:p w14:paraId="28A9A45D" w14:textId="77777777" w:rsidR="00B42771" w:rsidRPr="00B42771" w:rsidRDefault="00B42771" w:rsidP="00B42771">
            <w:pPr>
              <w:spacing w:after="0" w:line="240" w:lineRule="auto"/>
              <w:rPr>
                <w:rFonts w:ascii="Cambria" w:eastAsia="Times New Roman" w:hAnsi="Cambria" w:cs="Times New Roman"/>
                <w:color w:val="000000"/>
                <w:kern w:val="0"/>
                <w:lang w:eastAsia="zh-CN"/>
                <w14:ligatures w14:val="none"/>
              </w:rPr>
            </w:pPr>
            <w:r w:rsidRPr="00B42771">
              <w:rPr>
                <w:rFonts w:ascii="Cambria" w:eastAsia="MS Mincho" w:hAnsi="Cambria" w:cs="Times New Roman"/>
                <w:color w:val="000000"/>
                <w:kern w:val="0"/>
                <w:szCs w:val="22"/>
                <w:lang w:val="en-US" w:eastAsia="zh-CN"/>
                <w14:ligatures w14:val="none"/>
              </w:rPr>
              <w:t>Quarterly coverage report; simulated test alert detected and escalated within 10 minutes.</w:t>
            </w:r>
          </w:p>
        </w:tc>
      </w:tr>
      <w:tr w:rsidR="00B42771" w:rsidRPr="00B42771" w14:paraId="78DF8327" w14:textId="77777777" w:rsidTr="00B42771">
        <w:trPr>
          <w:trHeight w:val="1212"/>
        </w:trPr>
        <w:tc>
          <w:tcPr>
            <w:tcW w:w="3109" w:type="dxa"/>
            <w:tcBorders>
              <w:top w:val="nil"/>
              <w:left w:val="single" w:sz="8" w:space="0" w:color="auto"/>
              <w:bottom w:val="single" w:sz="8" w:space="0" w:color="auto"/>
              <w:right w:val="single" w:sz="8" w:space="0" w:color="auto"/>
            </w:tcBorders>
            <w:vAlign w:val="center"/>
            <w:hideMark/>
          </w:tcPr>
          <w:p w14:paraId="74E495D4" w14:textId="77777777" w:rsidR="00B42771" w:rsidRPr="00B42771" w:rsidRDefault="00B42771" w:rsidP="00B42771">
            <w:pPr>
              <w:spacing w:after="0" w:line="240" w:lineRule="auto"/>
              <w:rPr>
                <w:rFonts w:ascii="Cambria" w:eastAsia="Times New Roman" w:hAnsi="Cambria" w:cs="Times New Roman"/>
                <w:color w:val="000000"/>
                <w:kern w:val="0"/>
                <w:lang w:eastAsia="zh-CN"/>
                <w14:ligatures w14:val="none"/>
              </w:rPr>
            </w:pPr>
            <w:r w:rsidRPr="00B42771">
              <w:rPr>
                <w:rFonts w:ascii="Cambria" w:eastAsia="MS Mincho" w:hAnsi="Cambria" w:cs="Times New Roman"/>
                <w:color w:val="000000"/>
                <w:kern w:val="0"/>
                <w:szCs w:val="22"/>
                <w:lang w:val="en-US" w:eastAsia="zh-CN"/>
                <w14:ligatures w14:val="none"/>
              </w:rPr>
              <w:t>Deploy secure out-of-band communications and a clean admin device.</w:t>
            </w:r>
          </w:p>
        </w:tc>
        <w:tc>
          <w:tcPr>
            <w:tcW w:w="2410" w:type="dxa"/>
            <w:tcBorders>
              <w:top w:val="nil"/>
              <w:left w:val="nil"/>
              <w:bottom w:val="single" w:sz="8" w:space="0" w:color="auto"/>
              <w:right w:val="single" w:sz="8" w:space="0" w:color="auto"/>
            </w:tcBorders>
            <w:vAlign w:val="center"/>
            <w:hideMark/>
          </w:tcPr>
          <w:p w14:paraId="0054E061" w14:textId="77777777" w:rsidR="00B42771" w:rsidRPr="00B42771" w:rsidRDefault="00B42771" w:rsidP="00B42771">
            <w:pPr>
              <w:spacing w:after="0" w:line="240" w:lineRule="auto"/>
              <w:rPr>
                <w:rFonts w:ascii="Cambria" w:eastAsia="Times New Roman" w:hAnsi="Cambria" w:cs="Times New Roman"/>
                <w:color w:val="000000"/>
                <w:kern w:val="0"/>
                <w:lang w:eastAsia="zh-CN"/>
                <w14:ligatures w14:val="none"/>
              </w:rPr>
            </w:pPr>
            <w:r w:rsidRPr="00B42771">
              <w:rPr>
                <w:rFonts w:ascii="Cambria" w:eastAsia="MS Mincho" w:hAnsi="Cambria" w:cs="Times New Roman"/>
                <w:color w:val="000000"/>
                <w:kern w:val="0"/>
                <w:szCs w:val="22"/>
                <w:lang w:val="en-US" w:eastAsia="zh-CN"/>
                <w14:ligatures w14:val="none"/>
              </w:rPr>
              <w:t>IT Operations Lead</w:t>
            </w:r>
          </w:p>
        </w:tc>
        <w:tc>
          <w:tcPr>
            <w:tcW w:w="2409" w:type="dxa"/>
            <w:tcBorders>
              <w:top w:val="nil"/>
              <w:left w:val="nil"/>
              <w:bottom w:val="single" w:sz="8" w:space="0" w:color="auto"/>
              <w:right w:val="single" w:sz="8" w:space="0" w:color="auto"/>
            </w:tcBorders>
            <w:vAlign w:val="center"/>
            <w:hideMark/>
          </w:tcPr>
          <w:p w14:paraId="53308E2D" w14:textId="77777777" w:rsidR="00B42771" w:rsidRPr="00B42771" w:rsidRDefault="00B42771" w:rsidP="00B42771">
            <w:pPr>
              <w:spacing w:after="0" w:line="240" w:lineRule="auto"/>
              <w:rPr>
                <w:rFonts w:ascii="Cambria" w:eastAsia="Times New Roman" w:hAnsi="Cambria" w:cs="Times New Roman"/>
                <w:color w:val="000000"/>
                <w:kern w:val="0"/>
                <w:lang w:eastAsia="zh-CN"/>
                <w14:ligatures w14:val="none"/>
              </w:rPr>
            </w:pPr>
            <w:r w:rsidRPr="00B42771">
              <w:rPr>
                <w:rFonts w:ascii="Cambria" w:eastAsia="MS Mincho" w:hAnsi="Cambria" w:cs="Times New Roman"/>
                <w:color w:val="000000"/>
                <w:kern w:val="0"/>
                <w:szCs w:val="22"/>
                <w:lang w:val="en-US" w:eastAsia="zh-CN"/>
                <w14:ligatures w14:val="none"/>
              </w:rPr>
              <w:t>Pre-approved phone bridge, emergency SIMs, hardware MFA, clean laptop.</w:t>
            </w:r>
          </w:p>
        </w:tc>
        <w:tc>
          <w:tcPr>
            <w:tcW w:w="2694" w:type="dxa"/>
            <w:tcBorders>
              <w:top w:val="nil"/>
              <w:left w:val="nil"/>
              <w:bottom w:val="single" w:sz="8" w:space="0" w:color="auto"/>
              <w:right w:val="single" w:sz="8" w:space="0" w:color="auto"/>
            </w:tcBorders>
            <w:vAlign w:val="center"/>
            <w:hideMark/>
          </w:tcPr>
          <w:p w14:paraId="08CB433F" w14:textId="77777777" w:rsidR="00B42771" w:rsidRPr="00B42771" w:rsidRDefault="00B42771" w:rsidP="00B42771">
            <w:pPr>
              <w:spacing w:after="0" w:line="240" w:lineRule="auto"/>
              <w:rPr>
                <w:rFonts w:ascii="Cambria" w:eastAsia="Times New Roman" w:hAnsi="Cambria" w:cs="Times New Roman"/>
                <w:color w:val="000000"/>
                <w:kern w:val="0"/>
                <w:lang w:eastAsia="zh-CN"/>
                <w14:ligatures w14:val="none"/>
              </w:rPr>
            </w:pPr>
            <w:r w:rsidRPr="00B42771">
              <w:rPr>
                <w:rFonts w:ascii="Cambria" w:eastAsia="MS Mincho" w:hAnsi="Cambria" w:cs="Times New Roman"/>
                <w:color w:val="000000"/>
                <w:kern w:val="0"/>
                <w:szCs w:val="22"/>
                <w:lang w:val="en-US" w:eastAsia="zh-CN"/>
                <w14:ligatures w14:val="none"/>
              </w:rPr>
              <w:t>Exercise while corporate email is declared untrusted; no incident secrets sent through ordinary email.</w:t>
            </w:r>
          </w:p>
        </w:tc>
      </w:tr>
      <w:tr w:rsidR="00B42771" w:rsidRPr="00B42771" w14:paraId="493344C7" w14:textId="77777777" w:rsidTr="00B42771">
        <w:trPr>
          <w:trHeight w:val="1212"/>
        </w:trPr>
        <w:tc>
          <w:tcPr>
            <w:tcW w:w="3109" w:type="dxa"/>
            <w:tcBorders>
              <w:top w:val="nil"/>
              <w:left w:val="single" w:sz="8" w:space="0" w:color="auto"/>
              <w:bottom w:val="single" w:sz="8" w:space="0" w:color="auto"/>
              <w:right w:val="single" w:sz="8" w:space="0" w:color="auto"/>
            </w:tcBorders>
            <w:vAlign w:val="center"/>
            <w:hideMark/>
          </w:tcPr>
          <w:p w14:paraId="31B76302" w14:textId="77777777" w:rsidR="00B42771" w:rsidRPr="00B42771" w:rsidRDefault="00B42771" w:rsidP="00B42771">
            <w:pPr>
              <w:spacing w:after="0" w:line="240" w:lineRule="auto"/>
              <w:rPr>
                <w:rFonts w:ascii="Cambria" w:eastAsia="Times New Roman" w:hAnsi="Cambria" w:cs="Times New Roman"/>
                <w:color w:val="000000"/>
                <w:kern w:val="0"/>
                <w:lang w:eastAsia="zh-CN"/>
                <w14:ligatures w14:val="none"/>
              </w:rPr>
            </w:pPr>
            <w:r w:rsidRPr="00B42771">
              <w:rPr>
                <w:rFonts w:ascii="Cambria" w:eastAsia="MS Mincho" w:hAnsi="Cambria" w:cs="Times New Roman"/>
                <w:color w:val="000000"/>
                <w:kern w:val="0"/>
                <w:szCs w:val="22"/>
                <w:lang w:val="en-US" w:eastAsia="zh-CN"/>
                <w14:ligatures w14:val="none"/>
              </w:rPr>
              <w:t>Create a DFIR retainer and evidence-handling kit.</w:t>
            </w:r>
          </w:p>
        </w:tc>
        <w:tc>
          <w:tcPr>
            <w:tcW w:w="2410" w:type="dxa"/>
            <w:tcBorders>
              <w:top w:val="nil"/>
              <w:left w:val="nil"/>
              <w:bottom w:val="single" w:sz="8" w:space="0" w:color="auto"/>
              <w:right w:val="single" w:sz="8" w:space="0" w:color="auto"/>
            </w:tcBorders>
            <w:vAlign w:val="center"/>
            <w:hideMark/>
          </w:tcPr>
          <w:p w14:paraId="635E16AC" w14:textId="77777777" w:rsidR="00B42771" w:rsidRPr="00B42771" w:rsidRDefault="00B42771" w:rsidP="00B42771">
            <w:pPr>
              <w:spacing w:after="0" w:line="240" w:lineRule="auto"/>
              <w:rPr>
                <w:rFonts w:ascii="Cambria" w:eastAsia="Times New Roman" w:hAnsi="Cambria" w:cs="Times New Roman"/>
                <w:color w:val="000000"/>
                <w:kern w:val="0"/>
                <w:lang w:eastAsia="zh-CN"/>
                <w14:ligatures w14:val="none"/>
              </w:rPr>
            </w:pPr>
            <w:r w:rsidRPr="00B42771">
              <w:rPr>
                <w:rFonts w:ascii="Cambria" w:eastAsia="MS Mincho" w:hAnsi="Cambria" w:cs="Times New Roman"/>
                <w:color w:val="000000"/>
                <w:kern w:val="0"/>
                <w:szCs w:val="22"/>
                <w:lang w:val="en-US" w:eastAsia="zh-CN"/>
                <w14:ligatures w14:val="none"/>
              </w:rPr>
              <w:t>IRL / Procurement</w:t>
            </w:r>
          </w:p>
        </w:tc>
        <w:tc>
          <w:tcPr>
            <w:tcW w:w="2409" w:type="dxa"/>
            <w:tcBorders>
              <w:top w:val="nil"/>
              <w:left w:val="nil"/>
              <w:bottom w:val="single" w:sz="8" w:space="0" w:color="auto"/>
              <w:right w:val="single" w:sz="8" w:space="0" w:color="auto"/>
            </w:tcBorders>
            <w:vAlign w:val="center"/>
            <w:hideMark/>
          </w:tcPr>
          <w:p w14:paraId="2B98A13F" w14:textId="77777777" w:rsidR="00B42771" w:rsidRPr="00B42771" w:rsidRDefault="00B42771" w:rsidP="00B42771">
            <w:pPr>
              <w:spacing w:after="0" w:line="240" w:lineRule="auto"/>
              <w:rPr>
                <w:rFonts w:ascii="Cambria" w:eastAsia="Times New Roman" w:hAnsi="Cambria" w:cs="Times New Roman"/>
                <w:color w:val="000000"/>
                <w:kern w:val="0"/>
                <w:lang w:eastAsia="zh-CN"/>
                <w14:ligatures w14:val="none"/>
              </w:rPr>
            </w:pPr>
            <w:r w:rsidRPr="00B42771">
              <w:rPr>
                <w:rFonts w:ascii="Cambria" w:eastAsia="MS Mincho" w:hAnsi="Cambria" w:cs="Times New Roman"/>
                <w:color w:val="000000"/>
                <w:kern w:val="0"/>
                <w:szCs w:val="22"/>
                <w:lang w:val="en-US" w:eastAsia="zh-CN"/>
                <w14:ligatures w14:val="none"/>
              </w:rPr>
              <w:t>External forensic contract, write blockers, encrypted storage, trusted acquisition tools, chain-of-custody forms.</w:t>
            </w:r>
          </w:p>
        </w:tc>
        <w:tc>
          <w:tcPr>
            <w:tcW w:w="2694" w:type="dxa"/>
            <w:tcBorders>
              <w:top w:val="nil"/>
              <w:left w:val="nil"/>
              <w:bottom w:val="single" w:sz="8" w:space="0" w:color="auto"/>
              <w:right w:val="single" w:sz="8" w:space="0" w:color="auto"/>
            </w:tcBorders>
            <w:vAlign w:val="center"/>
            <w:hideMark/>
          </w:tcPr>
          <w:p w14:paraId="196EC2C8" w14:textId="77777777" w:rsidR="00B42771" w:rsidRPr="00B42771" w:rsidRDefault="00B42771" w:rsidP="00B42771">
            <w:pPr>
              <w:spacing w:after="0" w:line="240" w:lineRule="auto"/>
              <w:rPr>
                <w:rFonts w:ascii="Cambria" w:eastAsia="Times New Roman" w:hAnsi="Cambria" w:cs="Times New Roman"/>
                <w:color w:val="000000"/>
                <w:kern w:val="0"/>
                <w:lang w:eastAsia="zh-CN"/>
                <w14:ligatures w14:val="none"/>
              </w:rPr>
            </w:pPr>
            <w:r w:rsidRPr="00B42771">
              <w:rPr>
                <w:rFonts w:ascii="Cambria" w:eastAsia="MS Mincho" w:hAnsi="Cambria" w:cs="Times New Roman"/>
                <w:color w:val="000000"/>
                <w:kern w:val="0"/>
                <w:szCs w:val="22"/>
                <w:lang w:val="en-US" w:eastAsia="zh-CN"/>
                <w14:ligatures w14:val="none"/>
              </w:rPr>
              <w:t>Annual vendor call-out test; evidence kit inventory and hash verification.</w:t>
            </w:r>
          </w:p>
        </w:tc>
      </w:tr>
      <w:tr w:rsidR="00B42771" w:rsidRPr="00B42771" w14:paraId="6A341F37" w14:textId="77777777" w:rsidTr="00B42771">
        <w:trPr>
          <w:trHeight w:val="1212"/>
        </w:trPr>
        <w:tc>
          <w:tcPr>
            <w:tcW w:w="3109" w:type="dxa"/>
            <w:tcBorders>
              <w:top w:val="nil"/>
              <w:left w:val="single" w:sz="8" w:space="0" w:color="auto"/>
              <w:bottom w:val="single" w:sz="8" w:space="0" w:color="auto"/>
              <w:right w:val="single" w:sz="8" w:space="0" w:color="auto"/>
            </w:tcBorders>
            <w:vAlign w:val="center"/>
            <w:hideMark/>
          </w:tcPr>
          <w:p w14:paraId="4EE26321" w14:textId="0054E26A" w:rsidR="00B42771" w:rsidRPr="00B42771" w:rsidRDefault="00B42771" w:rsidP="00B42771">
            <w:pPr>
              <w:spacing w:after="0" w:line="240" w:lineRule="auto"/>
              <w:rPr>
                <w:rFonts w:ascii="Cambria" w:eastAsia="Times New Roman" w:hAnsi="Cambria" w:cs="Times New Roman"/>
                <w:color w:val="000000"/>
                <w:kern w:val="0"/>
                <w:lang w:eastAsia="zh-CN"/>
                <w14:ligatures w14:val="none"/>
              </w:rPr>
            </w:pPr>
            <w:r w:rsidRPr="00B42771">
              <w:rPr>
                <w:rFonts w:ascii="Cambria" w:eastAsia="MS Mincho" w:hAnsi="Cambria" w:cs="Times New Roman"/>
                <w:color w:val="000000"/>
                <w:kern w:val="0"/>
                <w:szCs w:val="22"/>
                <w:lang w:val="en-US" w:eastAsia="zh-CN"/>
                <w14:ligatures w14:val="none"/>
              </w:rPr>
              <w:t>Run phishing, privileged account and ransomware tabletop training.</w:t>
            </w:r>
          </w:p>
        </w:tc>
        <w:tc>
          <w:tcPr>
            <w:tcW w:w="2410" w:type="dxa"/>
            <w:tcBorders>
              <w:top w:val="nil"/>
              <w:left w:val="nil"/>
              <w:bottom w:val="single" w:sz="8" w:space="0" w:color="auto"/>
              <w:right w:val="single" w:sz="8" w:space="0" w:color="auto"/>
            </w:tcBorders>
            <w:vAlign w:val="center"/>
            <w:hideMark/>
          </w:tcPr>
          <w:p w14:paraId="5E01C4D9" w14:textId="77777777" w:rsidR="00B42771" w:rsidRPr="00B42771" w:rsidRDefault="00B42771" w:rsidP="00B42771">
            <w:pPr>
              <w:spacing w:after="0" w:line="240" w:lineRule="auto"/>
              <w:rPr>
                <w:rFonts w:ascii="Cambria" w:eastAsia="Times New Roman" w:hAnsi="Cambria" w:cs="Times New Roman"/>
                <w:color w:val="000000"/>
                <w:kern w:val="0"/>
                <w:lang w:eastAsia="zh-CN"/>
                <w14:ligatures w14:val="none"/>
              </w:rPr>
            </w:pPr>
            <w:r w:rsidRPr="00B42771">
              <w:rPr>
                <w:rFonts w:ascii="Cambria" w:eastAsia="MS Mincho" w:hAnsi="Cambria" w:cs="Times New Roman"/>
                <w:color w:val="000000"/>
                <w:kern w:val="0"/>
                <w:szCs w:val="22"/>
                <w:lang w:val="en-US" w:eastAsia="zh-CN"/>
                <w14:ligatures w14:val="none"/>
              </w:rPr>
              <w:t>HR + Security Analyst</w:t>
            </w:r>
          </w:p>
        </w:tc>
        <w:tc>
          <w:tcPr>
            <w:tcW w:w="2409" w:type="dxa"/>
            <w:tcBorders>
              <w:top w:val="nil"/>
              <w:left w:val="nil"/>
              <w:bottom w:val="single" w:sz="8" w:space="0" w:color="auto"/>
              <w:right w:val="single" w:sz="8" w:space="0" w:color="auto"/>
            </w:tcBorders>
            <w:vAlign w:val="center"/>
            <w:hideMark/>
          </w:tcPr>
          <w:p w14:paraId="04E9AD33" w14:textId="77777777" w:rsidR="00B42771" w:rsidRPr="00B42771" w:rsidRDefault="00B42771" w:rsidP="00B42771">
            <w:pPr>
              <w:spacing w:after="0" w:line="240" w:lineRule="auto"/>
              <w:rPr>
                <w:rFonts w:ascii="Cambria" w:eastAsia="Times New Roman" w:hAnsi="Cambria" w:cs="Times New Roman"/>
                <w:color w:val="000000"/>
                <w:kern w:val="0"/>
                <w:lang w:eastAsia="zh-CN"/>
                <w14:ligatures w14:val="none"/>
              </w:rPr>
            </w:pPr>
            <w:r w:rsidRPr="00B42771">
              <w:rPr>
                <w:rFonts w:ascii="Cambria" w:eastAsia="MS Mincho" w:hAnsi="Cambria" w:cs="Times New Roman"/>
                <w:color w:val="000000"/>
                <w:kern w:val="0"/>
                <w:szCs w:val="22"/>
                <w:lang w:val="en-US" w:eastAsia="zh-CN"/>
                <w14:ligatures w14:val="none"/>
              </w:rPr>
              <w:t>Training time, scenario pack, management participation.</w:t>
            </w:r>
          </w:p>
        </w:tc>
        <w:tc>
          <w:tcPr>
            <w:tcW w:w="2694" w:type="dxa"/>
            <w:tcBorders>
              <w:top w:val="nil"/>
              <w:left w:val="nil"/>
              <w:bottom w:val="single" w:sz="8" w:space="0" w:color="auto"/>
              <w:right w:val="single" w:sz="8" w:space="0" w:color="auto"/>
            </w:tcBorders>
            <w:vAlign w:val="center"/>
            <w:hideMark/>
          </w:tcPr>
          <w:p w14:paraId="13A63461" w14:textId="77777777" w:rsidR="00B42771" w:rsidRPr="00B42771" w:rsidRDefault="00B42771" w:rsidP="00B42771">
            <w:pPr>
              <w:spacing w:after="0" w:line="240" w:lineRule="auto"/>
              <w:rPr>
                <w:rFonts w:ascii="Cambria" w:eastAsia="Times New Roman" w:hAnsi="Cambria" w:cs="Times New Roman"/>
                <w:color w:val="000000"/>
                <w:kern w:val="0"/>
                <w:lang w:eastAsia="zh-CN"/>
                <w14:ligatures w14:val="none"/>
              </w:rPr>
            </w:pPr>
            <w:r w:rsidRPr="00B42771">
              <w:rPr>
                <w:rFonts w:ascii="Cambria" w:eastAsia="MS Mincho" w:hAnsi="Cambria" w:cs="Times New Roman"/>
                <w:color w:val="000000"/>
                <w:kern w:val="0"/>
                <w:szCs w:val="22"/>
                <w:lang w:val="en-US" w:eastAsia="zh-CN"/>
                <w14:ligatures w14:val="none"/>
              </w:rPr>
              <w:t>Two exercises annually; action closure tracked; success criteria met and re-tested.</w:t>
            </w:r>
          </w:p>
        </w:tc>
      </w:tr>
      <w:tr w:rsidR="00B42771" w:rsidRPr="00B42771" w14:paraId="714FD22F" w14:textId="77777777" w:rsidTr="00B42771">
        <w:trPr>
          <w:trHeight w:val="1212"/>
        </w:trPr>
        <w:tc>
          <w:tcPr>
            <w:tcW w:w="3109" w:type="dxa"/>
            <w:tcBorders>
              <w:top w:val="nil"/>
              <w:left w:val="single" w:sz="8" w:space="0" w:color="auto"/>
              <w:bottom w:val="single" w:sz="8" w:space="0" w:color="auto"/>
              <w:right w:val="single" w:sz="8" w:space="0" w:color="auto"/>
            </w:tcBorders>
            <w:vAlign w:val="center"/>
            <w:hideMark/>
          </w:tcPr>
          <w:p w14:paraId="6C9E60BD" w14:textId="77777777" w:rsidR="00B42771" w:rsidRPr="00B42771" w:rsidRDefault="00B42771" w:rsidP="00B42771">
            <w:pPr>
              <w:spacing w:after="0" w:line="240" w:lineRule="auto"/>
              <w:rPr>
                <w:rFonts w:ascii="Cambria" w:eastAsia="Times New Roman" w:hAnsi="Cambria" w:cs="Times New Roman"/>
                <w:color w:val="000000"/>
                <w:kern w:val="0"/>
                <w:lang w:eastAsia="zh-CN"/>
                <w14:ligatures w14:val="none"/>
              </w:rPr>
            </w:pPr>
            <w:r w:rsidRPr="00B42771">
              <w:rPr>
                <w:rFonts w:ascii="Cambria" w:eastAsia="MS Mincho" w:hAnsi="Cambria" w:cs="Times New Roman"/>
                <w:color w:val="000000"/>
                <w:kern w:val="0"/>
                <w:szCs w:val="22"/>
                <w:lang w:val="en-US" w:eastAsia="zh-CN"/>
                <w14:ligatures w14:val="none"/>
              </w:rPr>
              <w:t>Document asset dependencies, recovery tiers, clean images and emergency change approval.</w:t>
            </w:r>
          </w:p>
        </w:tc>
        <w:tc>
          <w:tcPr>
            <w:tcW w:w="2410" w:type="dxa"/>
            <w:tcBorders>
              <w:top w:val="nil"/>
              <w:left w:val="nil"/>
              <w:bottom w:val="single" w:sz="8" w:space="0" w:color="auto"/>
              <w:right w:val="single" w:sz="8" w:space="0" w:color="auto"/>
            </w:tcBorders>
            <w:vAlign w:val="center"/>
            <w:hideMark/>
          </w:tcPr>
          <w:p w14:paraId="12F211BF" w14:textId="77777777" w:rsidR="00B42771" w:rsidRPr="00B42771" w:rsidRDefault="00B42771" w:rsidP="00B42771">
            <w:pPr>
              <w:spacing w:after="0" w:line="240" w:lineRule="auto"/>
              <w:rPr>
                <w:rFonts w:ascii="Cambria" w:eastAsia="Times New Roman" w:hAnsi="Cambria" w:cs="Times New Roman"/>
                <w:color w:val="000000"/>
                <w:kern w:val="0"/>
                <w:lang w:eastAsia="zh-CN"/>
                <w14:ligatures w14:val="none"/>
              </w:rPr>
            </w:pPr>
            <w:r w:rsidRPr="00B42771">
              <w:rPr>
                <w:rFonts w:ascii="Cambria" w:eastAsia="MS Mincho" w:hAnsi="Cambria" w:cs="Times New Roman"/>
                <w:color w:val="000000"/>
                <w:kern w:val="0"/>
                <w:szCs w:val="22"/>
                <w:lang w:val="en-US" w:eastAsia="zh-CN"/>
                <w14:ligatures w14:val="none"/>
              </w:rPr>
              <w:t>IT Ops + business owners</w:t>
            </w:r>
          </w:p>
        </w:tc>
        <w:tc>
          <w:tcPr>
            <w:tcW w:w="2409" w:type="dxa"/>
            <w:tcBorders>
              <w:top w:val="nil"/>
              <w:left w:val="nil"/>
              <w:bottom w:val="single" w:sz="8" w:space="0" w:color="auto"/>
              <w:right w:val="single" w:sz="8" w:space="0" w:color="auto"/>
            </w:tcBorders>
            <w:vAlign w:val="center"/>
            <w:hideMark/>
          </w:tcPr>
          <w:p w14:paraId="6B9F9331" w14:textId="77777777" w:rsidR="00B42771" w:rsidRPr="00B42771" w:rsidRDefault="00B42771" w:rsidP="00B42771">
            <w:pPr>
              <w:spacing w:after="0" w:line="240" w:lineRule="auto"/>
              <w:rPr>
                <w:rFonts w:ascii="Cambria" w:eastAsia="Times New Roman" w:hAnsi="Cambria" w:cs="Times New Roman"/>
                <w:color w:val="000000"/>
                <w:kern w:val="0"/>
                <w:lang w:eastAsia="zh-CN"/>
                <w14:ligatures w14:val="none"/>
              </w:rPr>
            </w:pPr>
            <w:r w:rsidRPr="00B42771">
              <w:rPr>
                <w:rFonts w:ascii="Cambria" w:eastAsia="MS Mincho" w:hAnsi="Cambria" w:cs="Times New Roman"/>
                <w:color w:val="000000"/>
                <w:kern w:val="0"/>
                <w:szCs w:val="22"/>
                <w:lang w:val="en-US" w:eastAsia="zh-CN"/>
                <w14:ligatures w14:val="none"/>
              </w:rPr>
              <w:t>CMDB, golden images, test environment, business impact analysis.</w:t>
            </w:r>
          </w:p>
        </w:tc>
        <w:tc>
          <w:tcPr>
            <w:tcW w:w="2694" w:type="dxa"/>
            <w:tcBorders>
              <w:top w:val="nil"/>
              <w:left w:val="nil"/>
              <w:bottom w:val="single" w:sz="8" w:space="0" w:color="auto"/>
              <w:right w:val="single" w:sz="8" w:space="0" w:color="auto"/>
            </w:tcBorders>
            <w:vAlign w:val="center"/>
            <w:hideMark/>
          </w:tcPr>
          <w:p w14:paraId="63DEB197" w14:textId="77777777" w:rsidR="00B42771" w:rsidRPr="00B42771" w:rsidRDefault="00B42771" w:rsidP="00B42771">
            <w:pPr>
              <w:spacing w:after="0" w:line="240" w:lineRule="auto"/>
              <w:rPr>
                <w:rFonts w:ascii="Cambria" w:eastAsia="Times New Roman" w:hAnsi="Cambria" w:cs="Times New Roman"/>
                <w:color w:val="000000"/>
                <w:kern w:val="0"/>
                <w:lang w:eastAsia="zh-CN"/>
                <w14:ligatures w14:val="none"/>
              </w:rPr>
            </w:pPr>
            <w:r w:rsidRPr="00B42771">
              <w:rPr>
                <w:rFonts w:ascii="Cambria" w:eastAsia="MS Mincho" w:hAnsi="Cambria" w:cs="Times New Roman"/>
                <w:color w:val="000000"/>
                <w:kern w:val="0"/>
                <w:szCs w:val="22"/>
                <w:lang w:val="en-US" w:eastAsia="zh-CN"/>
                <w14:ligatures w14:val="none"/>
              </w:rPr>
              <w:t>Annual recovery exercise; owner signs off dependencies, RTO/RPO and application acceptance tests.</w:t>
            </w:r>
          </w:p>
        </w:tc>
      </w:tr>
    </w:tbl>
    <w:p w14:paraId="3ED47FDB" w14:textId="77777777" w:rsidR="00AD7614" w:rsidRDefault="00AD7614" w:rsidP="00411156">
      <w:pPr>
        <w:rPr>
          <w:rFonts w:ascii="Cambria" w:hAnsi="Cambria"/>
          <w:u w:val="single"/>
        </w:rPr>
      </w:pPr>
    </w:p>
    <w:p w14:paraId="773EAD71" w14:textId="77777777" w:rsidR="00BD219D" w:rsidRDefault="00BD219D" w:rsidP="00AA7CD0">
      <w:pPr>
        <w:rPr>
          <w:rFonts w:ascii="Cambria" w:hAnsi="Cambria"/>
          <w:b/>
          <w:bCs/>
          <w:sz w:val="28"/>
          <w:szCs w:val="28"/>
          <w:lang w:val="en-US"/>
        </w:rPr>
      </w:pPr>
    </w:p>
    <w:p w14:paraId="5C069DE6" w14:textId="77777777" w:rsidR="00BD219D" w:rsidRDefault="00BD219D" w:rsidP="00AA7CD0">
      <w:pPr>
        <w:rPr>
          <w:rFonts w:ascii="Cambria" w:hAnsi="Cambria"/>
          <w:b/>
          <w:bCs/>
          <w:sz w:val="28"/>
          <w:szCs w:val="28"/>
          <w:lang w:val="en-US"/>
        </w:rPr>
      </w:pPr>
    </w:p>
    <w:p w14:paraId="199E670B" w14:textId="3A90B1ED" w:rsidR="00AA7CD0" w:rsidRPr="00AA7CD0" w:rsidRDefault="00AA7CD0" w:rsidP="00AA7CD0">
      <w:pPr>
        <w:rPr>
          <w:rFonts w:ascii="Cambria" w:hAnsi="Cambria"/>
          <w:b/>
          <w:bCs/>
          <w:sz w:val="28"/>
          <w:szCs w:val="28"/>
          <w:lang w:val="en-US"/>
        </w:rPr>
      </w:pPr>
      <w:r w:rsidRPr="00AA7CD0">
        <w:rPr>
          <w:rFonts w:ascii="Cambria" w:hAnsi="Cambria"/>
          <w:b/>
          <w:bCs/>
          <w:sz w:val="28"/>
          <w:szCs w:val="28"/>
          <w:lang w:val="en-US"/>
        </w:rPr>
        <w:lastRenderedPageBreak/>
        <w:t xml:space="preserve">Task 3 </w:t>
      </w:r>
      <w:r>
        <w:rPr>
          <w:rFonts w:ascii="Cambria" w:hAnsi="Cambria"/>
          <w:b/>
          <w:bCs/>
          <w:sz w:val="28"/>
          <w:szCs w:val="28"/>
          <w:lang w:val="en-US"/>
        </w:rPr>
        <w:t xml:space="preserve">- </w:t>
      </w:r>
      <w:r w:rsidRPr="00AA7CD0">
        <w:rPr>
          <w:rFonts w:ascii="Cambria" w:hAnsi="Cambria"/>
          <w:b/>
          <w:bCs/>
          <w:sz w:val="28"/>
          <w:szCs w:val="28"/>
          <w:lang w:val="en-US"/>
        </w:rPr>
        <w:t>Response playbook and evidence preservation</w:t>
      </w:r>
    </w:p>
    <w:p w14:paraId="19B60528" w14:textId="283793D8" w:rsidR="00451CBE" w:rsidRDefault="006E0199" w:rsidP="006E0199">
      <w:pPr>
        <w:rPr>
          <w:rFonts w:ascii="Cambria" w:hAnsi="Cambria"/>
          <w:u w:val="single"/>
          <w:lang w:val="en-US"/>
        </w:rPr>
      </w:pPr>
      <w:r w:rsidRPr="006E0199">
        <w:rPr>
          <w:rFonts w:ascii="Cambria" w:hAnsi="Cambria"/>
          <w:u w:val="single"/>
          <w:lang w:val="en-US"/>
        </w:rPr>
        <w:t xml:space="preserve">Ordered </w:t>
      </w:r>
      <w:r>
        <w:rPr>
          <w:rFonts w:ascii="Cambria" w:hAnsi="Cambria"/>
          <w:u w:val="single"/>
          <w:lang w:val="en-US"/>
        </w:rPr>
        <w:t>actions</w:t>
      </w:r>
      <w:r w:rsidRPr="006E0199">
        <w:rPr>
          <w:rFonts w:ascii="Cambria" w:hAnsi="Cambria"/>
          <w:u w:val="single"/>
          <w:lang w:val="en-US"/>
        </w:rPr>
        <w:t xml:space="preserve"> playbook</w:t>
      </w:r>
    </w:p>
    <w:tbl>
      <w:tblPr>
        <w:tblW w:w="10943" w:type="dxa"/>
        <w:tblInd w:w="-1003" w:type="dxa"/>
        <w:tblLook w:val="04A0" w:firstRow="1" w:lastRow="0" w:firstColumn="1" w:lastColumn="0" w:noHBand="0" w:noVBand="1"/>
      </w:tblPr>
      <w:tblGrid>
        <w:gridCol w:w="959"/>
        <w:gridCol w:w="3223"/>
        <w:gridCol w:w="1037"/>
        <w:gridCol w:w="1314"/>
        <w:gridCol w:w="2523"/>
        <w:gridCol w:w="1887"/>
      </w:tblGrid>
      <w:tr w:rsidR="00365BEE" w:rsidRPr="00DC0FDF" w14:paraId="5EE45A79" w14:textId="77777777" w:rsidTr="00DD6477">
        <w:trPr>
          <w:trHeight w:val="612"/>
        </w:trPr>
        <w:tc>
          <w:tcPr>
            <w:tcW w:w="1419" w:type="dxa"/>
            <w:tcBorders>
              <w:top w:val="single" w:sz="8" w:space="0" w:color="auto"/>
              <w:left w:val="single" w:sz="8" w:space="0" w:color="auto"/>
              <w:bottom w:val="single" w:sz="8" w:space="0" w:color="auto"/>
              <w:right w:val="single" w:sz="8" w:space="0" w:color="auto"/>
            </w:tcBorders>
            <w:shd w:val="clear" w:color="000000" w:fill="ADADAD"/>
            <w:vAlign w:val="center"/>
            <w:hideMark/>
          </w:tcPr>
          <w:p w14:paraId="06198F42" w14:textId="409D6325" w:rsidR="00365BEE" w:rsidRPr="00DC0FDF" w:rsidRDefault="00365BEE" w:rsidP="00365BEE">
            <w:pPr>
              <w:spacing w:after="0" w:line="240" w:lineRule="auto"/>
              <w:jc w:val="center"/>
              <w:rPr>
                <w:rFonts w:ascii="Cambria" w:eastAsia="Times New Roman" w:hAnsi="Cambria" w:cs="Times New Roman"/>
                <w:b/>
                <w:bCs/>
                <w:kern w:val="0"/>
                <w:sz w:val="20"/>
                <w:szCs w:val="18"/>
                <w:lang w:eastAsia="zh-CN"/>
                <w14:ligatures w14:val="none"/>
              </w:rPr>
            </w:pPr>
            <w:r w:rsidRPr="00DC0FDF">
              <w:rPr>
                <w:rFonts w:ascii="Cambria" w:eastAsia="MS Mincho" w:hAnsi="Cambria" w:cs="Times New Roman"/>
                <w:b/>
                <w:bCs/>
                <w:kern w:val="0"/>
                <w:sz w:val="20"/>
                <w:szCs w:val="18"/>
                <w:lang w:val="en-US" w:eastAsia="zh-CN"/>
                <w14:ligatures w14:val="none"/>
              </w:rPr>
              <w:t>Time</w:t>
            </w:r>
          </w:p>
        </w:tc>
        <w:tc>
          <w:tcPr>
            <w:tcW w:w="2763" w:type="dxa"/>
            <w:tcBorders>
              <w:top w:val="single" w:sz="8" w:space="0" w:color="auto"/>
              <w:left w:val="nil"/>
              <w:bottom w:val="single" w:sz="8" w:space="0" w:color="auto"/>
              <w:right w:val="single" w:sz="8" w:space="0" w:color="auto"/>
            </w:tcBorders>
            <w:shd w:val="clear" w:color="000000" w:fill="ADADAD"/>
            <w:vAlign w:val="center"/>
            <w:hideMark/>
          </w:tcPr>
          <w:p w14:paraId="1D999CD0" w14:textId="77777777" w:rsidR="00365BEE" w:rsidRPr="00DC0FDF" w:rsidRDefault="00365BEE" w:rsidP="00365BEE">
            <w:pPr>
              <w:spacing w:after="0" w:line="240" w:lineRule="auto"/>
              <w:jc w:val="center"/>
              <w:rPr>
                <w:rFonts w:ascii="Cambria" w:eastAsia="Times New Roman" w:hAnsi="Cambria" w:cs="Times New Roman"/>
                <w:b/>
                <w:bCs/>
                <w:kern w:val="0"/>
                <w:sz w:val="20"/>
                <w:szCs w:val="18"/>
                <w:lang w:eastAsia="zh-CN"/>
                <w14:ligatures w14:val="none"/>
              </w:rPr>
            </w:pPr>
            <w:r w:rsidRPr="00DC0FDF">
              <w:rPr>
                <w:rFonts w:ascii="Cambria" w:eastAsia="MS Mincho" w:hAnsi="Cambria" w:cs="Times New Roman"/>
                <w:b/>
                <w:bCs/>
                <w:kern w:val="0"/>
                <w:sz w:val="20"/>
                <w:szCs w:val="18"/>
                <w:lang w:val="en-US" w:eastAsia="zh-CN"/>
                <w14:ligatures w14:val="none"/>
              </w:rPr>
              <w:t>Action</w:t>
            </w:r>
          </w:p>
        </w:tc>
        <w:tc>
          <w:tcPr>
            <w:tcW w:w="1037" w:type="dxa"/>
            <w:tcBorders>
              <w:top w:val="single" w:sz="8" w:space="0" w:color="auto"/>
              <w:left w:val="nil"/>
              <w:bottom w:val="single" w:sz="8" w:space="0" w:color="auto"/>
              <w:right w:val="single" w:sz="8" w:space="0" w:color="auto"/>
            </w:tcBorders>
            <w:shd w:val="clear" w:color="000000" w:fill="ADADAD"/>
            <w:vAlign w:val="center"/>
            <w:hideMark/>
          </w:tcPr>
          <w:p w14:paraId="29219621" w14:textId="77777777" w:rsidR="00365BEE" w:rsidRPr="00DC0FDF" w:rsidRDefault="00365BEE" w:rsidP="00365BEE">
            <w:pPr>
              <w:spacing w:after="0" w:line="240" w:lineRule="auto"/>
              <w:jc w:val="center"/>
              <w:rPr>
                <w:rFonts w:ascii="Cambria" w:eastAsia="Times New Roman" w:hAnsi="Cambria" w:cs="Times New Roman"/>
                <w:b/>
                <w:bCs/>
                <w:kern w:val="0"/>
                <w:sz w:val="20"/>
                <w:szCs w:val="18"/>
                <w:lang w:eastAsia="zh-CN"/>
                <w14:ligatures w14:val="none"/>
              </w:rPr>
            </w:pPr>
            <w:r w:rsidRPr="00DC0FDF">
              <w:rPr>
                <w:rFonts w:ascii="Cambria" w:eastAsia="MS Mincho" w:hAnsi="Cambria" w:cs="Times New Roman"/>
                <w:b/>
                <w:bCs/>
                <w:kern w:val="0"/>
                <w:sz w:val="20"/>
                <w:szCs w:val="18"/>
                <w:lang w:val="en-US" w:eastAsia="zh-CN"/>
                <w14:ligatures w14:val="none"/>
              </w:rPr>
              <w:t>Owner</w:t>
            </w:r>
          </w:p>
        </w:tc>
        <w:tc>
          <w:tcPr>
            <w:tcW w:w="1314" w:type="dxa"/>
            <w:tcBorders>
              <w:top w:val="single" w:sz="8" w:space="0" w:color="auto"/>
              <w:left w:val="nil"/>
              <w:bottom w:val="single" w:sz="8" w:space="0" w:color="auto"/>
              <w:right w:val="single" w:sz="8" w:space="0" w:color="auto"/>
            </w:tcBorders>
            <w:shd w:val="clear" w:color="000000" w:fill="ADADAD"/>
            <w:vAlign w:val="center"/>
            <w:hideMark/>
          </w:tcPr>
          <w:p w14:paraId="08893D2B" w14:textId="77777777" w:rsidR="00365BEE" w:rsidRPr="00DC0FDF" w:rsidRDefault="00365BEE" w:rsidP="00365BEE">
            <w:pPr>
              <w:spacing w:after="0" w:line="240" w:lineRule="auto"/>
              <w:jc w:val="center"/>
              <w:rPr>
                <w:rFonts w:ascii="Cambria" w:eastAsia="Times New Roman" w:hAnsi="Cambria" w:cs="Times New Roman"/>
                <w:b/>
                <w:bCs/>
                <w:kern w:val="0"/>
                <w:sz w:val="20"/>
                <w:szCs w:val="18"/>
                <w:lang w:eastAsia="zh-CN"/>
                <w14:ligatures w14:val="none"/>
              </w:rPr>
            </w:pPr>
            <w:r w:rsidRPr="00DC0FDF">
              <w:rPr>
                <w:rFonts w:ascii="Cambria" w:eastAsia="MS Mincho" w:hAnsi="Cambria" w:cs="Times New Roman"/>
                <w:b/>
                <w:bCs/>
                <w:kern w:val="0"/>
                <w:sz w:val="20"/>
                <w:szCs w:val="18"/>
                <w:lang w:val="en-US" w:eastAsia="zh-CN"/>
                <w14:ligatures w14:val="none"/>
              </w:rPr>
              <w:t>Approval</w:t>
            </w:r>
          </w:p>
        </w:tc>
        <w:tc>
          <w:tcPr>
            <w:tcW w:w="2523" w:type="dxa"/>
            <w:tcBorders>
              <w:top w:val="single" w:sz="8" w:space="0" w:color="auto"/>
              <w:left w:val="nil"/>
              <w:bottom w:val="single" w:sz="8" w:space="0" w:color="auto"/>
              <w:right w:val="single" w:sz="8" w:space="0" w:color="auto"/>
            </w:tcBorders>
            <w:shd w:val="clear" w:color="000000" w:fill="ADADAD"/>
            <w:vAlign w:val="center"/>
            <w:hideMark/>
          </w:tcPr>
          <w:p w14:paraId="13FC518C" w14:textId="77777777" w:rsidR="00365BEE" w:rsidRPr="00DC0FDF" w:rsidRDefault="00365BEE" w:rsidP="00365BEE">
            <w:pPr>
              <w:spacing w:after="0" w:line="240" w:lineRule="auto"/>
              <w:jc w:val="center"/>
              <w:rPr>
                <w:rFonts w:ascii="Cambria" w:eastAsia="Times New Roman" w:hAnsi="Cambria" w:cs="Times New Roman"/>
                <w:b/>
                <w:bCs/>
                <w:kern w:val="0"/>
                <w:sz w:val="20"/>
                <w:szCs w:val="18"/>
                <w:lang w:eastAsia="zh-CN"/>
                <w14:ligatures w14:val="none"/>
              </w:rPr>
            </w:pPr>
            <w:r w:rsidRPr="00DC0FDF">
              <w:rPr>
                <w:rFonts w:ascii="Cambria" w:eastAsia="MS Mincho" w:hAnsi="Cambria" w:cs="Times New Roman"/>
                <w:b/>
                <w:bCs/>
                <w:kern w:val="0"/>
                <w:sz w:val="20"/>
                <w:szCs w:val="18"/>
                <w:lang w:val="en-US" w:eastAsia="zh-CN"/>
                <w14:ligatures w14:val="none"/>
              </w:rPr>
              <w:t>Evidence to retain</w:t>
            </w:r>
          </w:p>
        </w:tc>
        <w:tc>
          <w:tcPr>
            <w:tcW w:w="1887" w:type="dxa"/>
            <w:tcBorders>
              <w:top w:val="single" w:sz="8" w:space="0" w:color="auto"/>
              <w:left w:val="nil"/>
              <w:bottom w:val="single" w:sz="8" w:space="0" w:color="auto"/>
              <w:right w:val="single" w:sz="8" w:space="0" w:color="auto"/>
            </w:tcBorders>
            <w:shd w:val="clear" w:color="000000" w:fill="ADADAD"/>
            <w:vAlign w:val="center"/>
            <w:hideMark/>
          </w:tcPr>
          <w:p w14:paraId="51D120CE" w14:textId="77777777" w:rsidR="00365BEE" w:rsidRPr="00DC0FDF" w:rsidRDefault="00365BEE" w:rsidP="00365BEE">
            <w:pPr>
              <w:spacing w:after="0" w:line="240" w:lineRule="auto"/>
              <w:jc w:val="center"/>
              <w:rPr>
                <w:rFonts w:ascii="Cambria" w:eastAsia="Times New Roman" w:hAnsi="Cambria" w:cs="Times New Roman"/>
                <w:b/>
                <w:bCs/>
                <w:kern w:val="0"/>
                <w:sz w:val="20"/>
                <w:szCs w:val="18"/>
                <w:lang w:eastAsia="zh-CN"/>
                <w14:ligatures w14:val="none"/>
              </w:rPr>
            </w:pPr>
            <w:r w:rsidRPr="00DC0FDF">
              <w:rPr>
                <w:rFonts w:ascii="Cambria" w:eastAsia="MS Mincho" w:hAnsi="Cambria" w:cs="Times New Roman"/>
                <w:b/>
                <w:bCs/>
                <w:kern w:val="0"/>
                <w:sz w:val="20"/>
                <w:szCs w:val="18"/>
                <w:lang w:val="en-US" w:eastAsia="zh-CN"/>
                <w14:ligatures w14:val="none"/>
              </w:rPr>
              <w:t>Completion check</w:t>
            </w:r>
          </w:p>
        </w:tc>
      </w:tr>
      <w:tr w:rsidR="00365BEE" w:rsidRPr="00DC0FDF" w14:paraId="35A1E41F" w14:textId="77777777" w:rsidTr="00DD6477">
        <w:trPr>
          <w:trHeight w:val="2412"/>
        </w:trPr>
        <w:tc>
          <w:tcPr>
            <w:tcW w:w="1419" w:type="dxa"/>
            <w:tcBorders>
              <w:top w:val="nil"/>
              <w:left w:val="single" w:sz="8" w:space="0" w:color="auto"/>
              <w:bottom w:val="single" w:sz="8" w:space="0" w:color="auto"/>
              <w:right w:val="single" w:sz="8" w:space="0" w:color="auto"/>
            </w:tcBorders>
            <w:vAlign w:val="center"/>
            <w:hideMark/>
          </w:tcPr>
          <w:p w14:paraId="796FB36A" w14:textId="77777777"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08:45–08:50 (first 5 min)</w:t>
            </w:r>
          </w:p>
        </w:tc>
        <w:tc>
          <w:tcPr>
            <w:tcW w:w="2763" w:type="dxa"/>
            <w:tcBorders>
              <w:top w:val="nil"/>
              <w:left w:val="nil"/>
              <w:bottom w:val="single" w:sz="8" w:space="0" w:color="auto"/>
              <w:right w:val="single" w:sz="8" w:space="0" w:color="auto"/>
            </w:tcBorders>
            <w:vAlign w:val="center"/>
            <w:hideMark/>
          </w:tcPr>
          <w:p w14:paraId="4D42D315" w14:textId="77777777"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Declare Critical incident; open incident ID NB-IR-2026-001; start WAT timeline and decision log; appoint scribe and evidence custodian.</w:t>
            </w:r>
          </w:p>
        </w:tc>
        <w:tc>
          <w:tcPr>
            <w:tcW w:w="1037" w:type="dxa"/>
            <w:tcBorders>
              <w:top w:val="nil"/>
              <w:left w:val="nil"/>
              <w:bottom w:val="single" w:sz="8" w:space="0" w:color="auto"/>
              <w:right w:val="single" w:sz="8" w:space="0" w:color="auto"/>
            </w:tcBorders>
            <w:vAlign w:val="center"/>
            <w:hideMark/>
          </w:tcPr>
          <w:p w14:paraId="17A8A3EC" w14:textId="77777777"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IRL</w:t>
            </w:r>
          </w:p>
        </w:tc>
        <w:tc>
          <w:tcPr>
            <w:tcW w:w="1314" w:type="dxa"/>
            <w:tcBorders>
              <w:top w:val="nil"/>
              <w:left w:val="nil"/>
              <w:bottom w:val="single" w:sz="8" w:space="0" w:color="auto"/>
              <w:right w:val="single" w:sz="8" w:space="0" w:color="auto"/>
            </w:tcBorders>
            <w:vAlign w:val="center"/>
            <w:hideMark/>
          </w:tcPr>
          <w:p w14:paraId="3BA55FAA" w14:textId="77777777"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IRL; notify executive sponsor</w:t>
            </w:r>
          </w:p>
        </w:tc>
        <w:tc>
          <w:tcPr>
            <w:tcW w:w="2523" w:type="dxa"/>
            <w:tcBorders>
              <w:top w:val="nil"/>
              <w:left w:val="nil"/>
              <w:bottom w:val="single" w:sz="8" w:space="0" w:color="auto"/>
              <w:right w:val="single" w:sz="8" w:space="0" w:color="auto"/>
            </w:tcBorders>
            <w:vAlign w:val="center"/>
            <w:hideMark/>
          </w:tcPr>
          <w:p w14:paraId="5253C8CF" w14:textId="77777777"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Initial reports E01–E08; incident log; system clock details.</w:t>
            </w:r>
          </w:p>
        </w:tc>
        <w:tc>
          <w:tcPr>
            <w:tcW w:w="1887" w:type="dxa"/>
            <w:tcBorders>
              <w:top w:val="nil"/>
              <w:left w:val="nil"/>
              <w:bottom w:val="single" w:sz="8" w:space="0" w:color="auto"/>
              <w:right w:val="single" w:sz="8" w:space="0" w:color="auto"/>
            </w:tcBorders>
            <w:vAlign w:val="center"/>
            <w:hideMark/>
          </w:tcPr>
          <w:p w14:paraId="734B950C" w14:textId="77777777"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Roles accepted; phone bridge established; next update time set.</w:t>
            </w:r>
          </w:p>
        </w:tc>
      </w:tr>
      <w:tr w:rsidR="00365BEE" w:rsidRPr="00DC0FDF" w14:paraId="19E5BE10" w14:textId="77777777" w:rsidTr="00DD6477">
        <w:trPr>
          <w:trHeight w:val="2712"/>
        </w:trPr>
        <w:tc>
          <w:tcPr>
            <w:tcW w:w="1419" w:type="dxa"/>
            <w:tcBorders>
              <w:top w:val="nil"/>
              <w:left w:val="single" w:sz="8" w:space="0" w:color="auto"/>
              <w:bottom w:val="single" w:sz="8" w:space="0" w:color="auto"/>
              <w:right w:val="single" w:sz="8" w:space="0" w:color="auto"/>
            </w:tcBorders>
            <w:vAlign w:val="center"/>
            <w:hideMark/>
          </w:tcPr>
          <w:p w14:paraId="1EB94F5B" w14:textId="77777777"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08:45–08:55</w:t>
            </w:r>
          </w:p>
        </w:tc>
        <w:tc>
          <w:tcPr>
            <w:tcW w:w="2763" w:type="dxa"/>
            <w:tcBorders>
              <w:top w:val="nil"/>
              <w:left w:val="nil"/>
              <w:bottom w:val="single" w:sz="8" w:space="0" w:color="auto"/>
              <w:right w:val="single" w:sz="8" w:space="0" w:color="auto"/>
            </w:tcBorders>
            <w:vAlign w:val="center"/>
            <w:hideMark/>
          </w:tcPr>
          <w:p w14:paraId="46262495" w14:textId="77777777"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Use phone/out-of-band communications; tell staff not to use corporate email for sensitive response coordination pending M365 checks.</w:t>
            </w:r>
          </w:p>
        </w:tc>
        <w:tc>
          <w:tcPr>
            <w:tcW w:w="1037" w:type="dxa"/>
            <w:tcBorders>
              <w:top w:val="nil"/>
              <w:left w:val="nil"/>
              <w:bottom w:val="single" w:sz="8" w:space="0" w:color="auto"/>
              <w:right w:val="single" w:sz="8" w:space="0" w:color="auto"/>
            </w:tcBorders>
            <w:vAlign w:val="center"/>
            <w:hideMark/>
          </w:tcPr>
          <w:p w14:paraId="40564FC1" w14:textId="77777777"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IRL + Comms</w:t>
            </w:r>
          </w:p>
        </w:tc>
        <w:tc>
          <w:tcPr>
            <w:tcW w:w="1314" w:type="dxa"/>
            <w:tcBorders>
              <w:top w:val="nil"/>
              <w:left w:val="nil"/>
              <w:bottom w:val="single" w:sz="8" w:space="0" w:color="auto"/>
              <w:right w:val="single" w:sz="8" w:space="0" w:color="auto"/>
            </w:tcBorders>
            <w:vAlign w:val="center"/>
            <w:hideMark/>
          </w:tcPr>
          <w:p w14:paraId="4A3E80F8" w14:textId="77777777"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IRL</w:t>
            </w:r>
          </w:p>
        </w:tc>
        <w:tc>
          <w:tcPr>
            <w:tcW w:w="2523" w:type="dxa"/>
            <w:tcBorders>
              <w:top w:val="nil"/>
              <w:left w:val="nil"/>
              <w:bottom w:val="single" w:sz="8" w:space="0" w:color="auto"/>
              <w:right w:val="single" w:sz="8" w:space="0" w:color="auto"/>
            </w:tcBorders>
            <w:vAlign w:val="center"/>
            <w:hideMark/>
          </w:tcPr>
          <w:p w14:paraId="5AE68C79" w14:textId="77777777"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Call log, recipients, approved message.</w:t>
            </w:r>
          </w:p>
        </w:tc>
        <w:tc>
          <w:tcPr>
            <w:tcW w:w="1887" w:type="dxa"/>
            <w:tcBorders>
              <w:top w:val="nil"/>
              <w:left w:val="nil"/>
              <w:bottom w:val="single" w:sz="8" w:space="0" w:color="auto"/>
              <w:right w:val="single" w:sz="8" w:space="0" w:color="auto"/>
            </w:tcBorders>
            <w:vAlign w:val="center"/>
            <w:hideMark/>
          </w:tcPr>
          <w:p w14:paraId="59A7EAC0" w14:textId="77777777"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Key responders reached; no reliance on FS01 contact list.</w:t>
            </w:r>
          </w:p>
        </w:tc>
      </w:tr>
      <w:tr w:rsidR="00365BEE" w:rsidRPr="00DC0FDF" w14:paraId="3C68B693" w14:textId="77777777" w:rsidTr="00DD6477">
        <w:trPr>
          <w:trHeight w:val="4512"/>
        </w:trPr>
        <w:tc>
          <w:tcPr>
            <w:tcW w:w="1419" w:type="dxa"/>
            <w:tcBorders>
              <w:top w:val="nil"/>
              <w:left w:val="single" w:sz="8" w:space="0" w:color="auto"/>
              <w:bottom w:val="single" w:sz="8" w:space="0" w:color="auto"/>
              <w:right w:val="single" w:sz="8" w:space="0" w:color="auto"/>
            </w:tcBorders>
            <w:vAlign w:val="center"/>
            <w:hideMark/>
          </w:tcPr>
          <w:p w14:paraId="1DB93E63" w14:textId="77777777"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08:45–09:00</w:t>
            </w:r>
          </w:p>
        </w:tc>
        <w:tc>
          <w:tcPr>
            <w:tcW w:w="2763" w:type="dxa"/>
            <w:tcBorders>
              <w:top w:val="nil"/>
              <w:left w:val="nil"/>
              <w:bottom w:val="single" w:sz="8" w:space="0" w:color="auto"/>
              <w:right w:val="single" w:sz="8" w:space="0" w:color="auto"/>
            </w:tcBorders>
            <w:vAlign w:val="center"/>
            <w:hideMark/>
          </w:tcPr>
          <w:p w14:paraId="669B15E2" w14:textId="77777777"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Immediately isolate FIN-PC07 from wired/Wi-Fi network and remote access; preserve power if network isolation succeeds. If encryption spreads and isolation cannot be achieved, power off only as last resort and document volatile-evidence loss.</w:t>
            </w:r>
          </w:p>
        </w:tc>
        <w:tc>
          <w:tcPr>
            <w:tcW w:w="1037" w:type="dxa"/>
            <w:tcBorders>
              <w:top w:val="nil"/>
              <w:left w:val="nil"/>
              <w:bottom w:val="single" w:sz="8" w:space="0" w:color="auto"/>
              <w:right w:val="single" w:sz="8" w:space="0" w:color="auto"/>
            </w:tcBorders>
            <w:vAlign w:val="center"/>
            <w:hideMark/>
          </w:tcPr>
          <w:p w14:paraId="66A36899" w14:textId="77777777"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IT Ops</w:t>
            </w:r>
          </w:p>
        </w:tc>
        <w:tc>
          <w:tcPr>
            <w:tcW w:w="1314" w:type="dxa"/>
            <w:tcBorders>
              <w:top w:val="nil"/>
              <w:left w:val="nil"/>
              <w:bottom w:val="single" w:sz="8" w:space="0" w:color="auto"/>
              <w:right w:val="single" w:sz="8" w:space="0" w:color="auto"/>
            </w:tcBorders>
            <w:vAlign w:val="center"/>
            <w:hideMark/>
          </w:tcPr>
          <w:p w14:paraId="25F0AC32" w14:textId="5E579BF5"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 xml:space="preserve">IRL </w:t>
            </w:r>
            <w:r w:rsidR="00DD6477" w:rsidRPr="00DC0FDF">
              <w:rPr>
                <w:rFonts w:ascii="Cambria" w:eastAsia="MS Mincho" w:hAnsi="Cambria" w:cs="Times New Roman"/>
                <w:color w:val="000000"/>
                <w:kern w:val="0"/>
                <w:sz w:val="20"/>
                <w:szCs w:val="18"/>
                <w:lang w:val="en-US" w:eastAsia="zh-CN"/>
                <w14:ligatures w14:val="none"/>
              </w:rPr>
              <w:t>authorizes</w:t>
            </w:r>
            <w:r w:rsidRPr="00DC0FDF">
              <w:rPr>
                <w:rFonts w:ascii="Cambria" w:eastAsia="MS Mincho" w:hAnsi="Cambria" w:cs="Times New Roman"/>
                <w:color w:val="000000"/>
                <w:kern w:val="0"/>
                <w:sz w:val="20"/>
                <w:szCs w:val="18"/>
                <w:lang w:val="en-US" w:eastAsia="zh-CN"/>
                <w14:ligatures w14:val="none"/>
              </w:rPr>
              <w:t xml:space="preserve"> emergency isolation</w:t>
            </w:r>
          </w:p>
        </w:tc>
        <w:tc>
          <w:tcPr>
            <w:tcW w:w="2523" w:type="dxa"/>
            <w:tcBorders>
              <w:top w:val="nil"/>
              <w:left w:val="nil"/>
              <w:bottom w:val="single" w:sz="8" w:space="0" w:color="auto"/>
              <w:right w:val="single" w:sz="8" w:space="0" w:color="auto"/>
            </w:tcBorders>
            <w:vAlign w:val="center"/>
            <w:hideMark/>
          </w:tcPr>
          <w:p w14:paraId="1D0AC23F" w14:textId="77777777"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EDR alert, host identifiers, isolation timestamp, volatile capture decision, before/after network state.</w:t>
            </w:r>
          </w:p>
        </w:tc>
        <w:tc>
          <w:tcPr>
            <w:tcW w:w="1887" w:type="dxa"/>
            <w:tcBorders>
              <w:top w:val="nil"/>
              <w:left w:val="nil"/>
              <w:bottom w:val="single" w:sz="8" w:space="0" w:color="auto"/>
              <w:right w:val="single" w:sz="8" w:space="0" w:color="auto"/>
            </w:tcBorders>
            <w:vAlign w:val="center"/>
            <w:hideMark/>
          </w:tcPr>
          <w:p w14:paraId="40CABAB0" w14:textId="4B682E22" w:rsidR="00365BEE" w:rsidRPr="00DC0FDF" w:rsidRDefault="00DD6477"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Hosts</w:t>
            </w:r>
            <w:r w:rsidR="00365BEE" w:rsidRPr="00DC0FDF">
              <w:rPr>
                <w:rFonts w:ascii="Cambria" w:eastAsia="MS Mincho" w:hAnsi="Cambria" w:cs="Times New Roman"/>
                <w:color w:val="000000"/>
                <w:kern w:val="0"/>
                <w:sz w:val="20"/>
                <w:szCs w:val="18"/>
                <w:lang w:val="en-US" w:eastAsia="zh-CN"/>
                <w14:ligatures w14:val="none"/>
              </w:rPr>
              <w:t xml:space="preserve"> cannot communicate laterally; operational impact recorded.</w:t>
            </w:r>
          </w:p>
        </w:tc>
      </w:tr>
      <w:tr w:rsidR="00365BEE" w:rsidRPr="00DC0FDF" w14:paraId="6D97247D" w14:textId="77777777" w:rsidTr="00DD6477">
        <w:trPr>
          <w:trHeight w:val="3912"/>
        </w:trPr>
        <w:tc>
          <w:tcPr>
            <w:tcW w:w="1419" w:type="dxa"/>
            <w:tcBorders>
              <w:top w:val="nil"/>
              <w:left w:val="single" w:sz="8" w:space="0" w:color="auto"/>
              <w:bottom w:val="single" w:sz="8" w:space="0" w:color="auto"/>
              <w:right w:val="single" w:sz="8" w:space="0" w:color="auto"/>
            </w:tcBorders>
            <w:vAlign w:val="center"/>
            <w:hideMark/>
          </w:tcPr>
          <w:p w14:paraId="1830E791" w14:textId="77777777"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lastRenderedPageBreak/>
              <w:t>08:50–09:05</w:t>
            </w:r>
          </w:p>
        </w:tc>
        <w:tc>
          <w:tcPr>
            <w:tcW w:w="2763" w:type="dxa"/>
            <w:tcBorders>
              <w:top w:val="nil"/>
              <w:left w:val="nil"/>
              <w:bottom w:val="single" w:sz="8" w:space="0" w:color="auto"/>
              <w:right w:val="single" w:sz="8" w:space="0" w:color="auto"/>
            </w:tcBorders>
            <w:vAlign w:val="center"/>
            <w:hideMark/>
          </w:tcPr>
          <w:p w14:paraId="27306810" w14:textId="77777777"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Restrict BAK01 network access from production; block svc_backup interactive/remote use and rotate/disable its credential from a clean admin device. Preserve backup audit logs before changes where delay is safe.</w:t>
            </w:r>
          </w:p>
        </w:tc>
        <w:tc>
          <w:tcPr>
            <w:tcW w:w="1037" w:type="dxa"/>
            <w:tcBorders>
              <w:top w:val="nil"/>
              <w:left w:val="nil"/>
              <w:bottom w:val="single" w:sz="8" w:space="0" w:color="auto"/>
              <w:right w:val="single" w:sz="8" w:space="0" w:color="auto"/>
            </w:tcBorders>
            <w:vAlign w:val="center"/>
            <w:hideMark/>
          </w:tcPr>
          <w:p w14:paraId="0715051C" w14:textId="77777777"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IT Ops + Security</w:t>
            </w:r>
          </w:p>
        </w:tc>
        <w:tc>
          <w:tcPr>
            <w:tcW w:w="1314" w:type="dxa"/>
            <w:tcBorders>
              <w:top w:val="nil"/>
              <w:left w:val="nil"/>
              <w:bottom w:val="single" w:sz="8" w:space="0" w:color="auto"/>
              <w:right w:val="single" w:sz="8" w:space="0" w:color="auto"/>
            </w:tcBorders>
            <w:vAlign w:val="center"/>
            <w:hideMark/>
          </w:tcPr>
          <w:p w14:paraId="4C71A7BD" w14:textId="77777777"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IRL; emergency action logged</w:t>
            </w:r>
          </w:p>
        </w:tc>
        <w:tc>
          <w:tcPr>
            <w:tcW w:w="2523" w:type="dxa"/>
            <w:tcBorders>
              <w:top w:val="nil"/>
              <w:left w:val="nil"/>
              <w:bottom w:val="single" w:sz="8" w:space="0" w:color="auto"/>
              <w:right w:val="single" w:sz="8" w:space="0" w:color="auto"/>
            </w:tcBorders>
            <w:vAlign w:val="center"/>
            <w:hideMark/>
          </w:tcPr>
          <w:p w14:paraId="3F3CC9B6" w14:textId="77777777"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BAK01/backup logs, account changes, firewall changes, source IPs.</w:t>
            </w:r>
          </w:p>
        </w:tc>
        <w:tc>
          <w:tcPr>
            <w:tcW w:w="1887" w:type="dxa"/>
            <w:tcBorders>
              <w:top w:val="nil"/>
              <w:left w:val="nil"/>
              <w:bottom w:val="single" w:sz="8" w:space="0" w:color="auto"/>
              <w:right w:val="single" w:sz="8" w:space="0" w:color="auto"/>
            </w:tcBorders>
            <w:vAlign w:val="center"/>
            <w:hideMark/>
          </w:tcPr>
          <w:p w14:paraId="1A1332F8" w14:textId="43297ACB"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 xml:space="preserve">Backup repository </w:t>
            </w:r>
            <w:r w:rsidR="00DD6477" w:rsidRPr="00DC0FDF">
              <w:rPr>
                <w:rFonts w:ascii="Cambria" w:eastAsia="MS Mincho" w:hAnsi="Cambria" w:cs="Times New Roman"/>
                <w:color w:val="000000"/>
                <w:kern w:val="0"/>
                <w:sz w:val="20"/>
                <w:szCs w:val="18"/>
                <w:lang w:val="en-US" w:eastAsia="zh-CN"/>
                <w14:ligatures w14:val="none"/>
              </w:rPr>
              <w:t>is reachable</w:t>
            </w:r>
            <w:r w:rsidRPr="00DC0FDF">
              <w:rPr>
                <w:rFonts w:ascii="Cambria" w:eastAsia="MS Mincho" w:hAnsi="Cambria" w:cs="Times New Roman"/>
                <w:color w:val="000000"/>
                <w:kern w:val="0"/>
                <w:sz w:val="20"/>
                <w:szCs w:val="18"/>
                <w:lang w:val="en-US" w:eastAsia="zh-CN"/>
                <w14:ligatures w14:val="none"/>
              </w:rPr>
              <w:t xml:space="preserve"> only by </w:t>
            </w:r>
            <w:r w:rsidR="00DD6477" w:rsidRPr="00DC0FDF">
              <w:rPr>
                <w:rFonts w:ascii="Cambria" w:eastAsia="MS Mincho" w:hAnsi="Cambria" w:cs="Times New Roman"/>
                <w:color w:val="000000"/>
                <w:kern w:val="0"/>
                <w:sz w:val="20"/>
                <w:szCs w:val="18"/>
                <w:lang w:val="en-US" w:eastAsia="zh-CN"/>
                <w14:ligatures w14:val="none"/>
              </w:rPr>
              <w:t>authorized</w:t>
            </w:r>
            <w:r w:rsidRPr="00DC0FDF">
              <w:rPr>
                <w:rFonts w:ascii="Cambria" w:eastAsia="MS Mincho" w:hAnsi="Cambria" w:cs="Times New Roman"/>
                <w:color w:val="000000"/>
                <w:kern w:val="0"/>
                <w:sz w:val="20"/>
                <w:szCs w:val="18"/>
                <w:lang w:val="en-US" w:eastAsia="zh-CN"/>
                <w14:ligatures w14:val="none"/>
              </w:rPr>
              <w:t xml:space="preserve"> recovery admins; evidence logs exported.</w:t>
            </w:r>
          </w:p>
        </w:tc>
      </w:tr>
      <w:tr w:rsidR="00365BEE" w:rsidRPr="00DC0FDF" w14:paraId="4B4C96B3" w14:textId="77777777" w:rsidTr="00DD6477">
        <w:trPr>
          <w:trHeight w:val="3912"/>
        </w:trPr>
        <w:tc>
          <w:tcPr>
            <w:tcW w:w="1419" w:type="dxa"/>
            <w:tcBorders>
              <w:top w:val="nil"/>
              <w:left w:val="single" w:sz="8" w:space="0" w:color="auto"/>
              <w:bottom w:val="single" w:sz="8" w:space="0" w:color="auto"/>
              <w:right w:val="single" w:sz="8" w:space="0" w:color="auto"/>
            </w:tcBorders>
            <w:vAlign w:val="center"/>
            <w:hideMark/>
          </w:tcPr>
          <w:p w14:paraId="5A5FCBCA" w14:textId="77777777"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08:50–09:10</w:t>
            </w:r>
          </w:p>
        </w:tc>
        <w:tc>
          <w:tcPr>
            <w:tcW w:w="2763" w:type="dxa"/>
            <w:tcBorders>
              <w:top w:val="nil"/>
              <w:left w:val="nil"/>
              <w:bottom w:val="single" w:sz="8" w:space="0" w:color="auto"/>
              <w:right w:val="single" w:sz="8" w:space="0" w:color="auto"/>
            </w:tcBorders>
            <w:vAlign w:val="center"/>
            <w:hideMark/>
          </w:tcPr>
          <w:p w14:paraId="2819F24E" w14:textId="6700BAC3"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 xml:space="preserve">Isolate FS01 at switch/VLAN or host firewall level to stop encryption; capture volatile evidence first only if this can be done rapidly and safely. Preserve ransom </w:t>
            </w:r>
            <w:r w:rsidR="00DD6477" w:rsidRPr="00DC0FDF">
              <w:rPr>
                <w:rFonts w:ascii="Cambria" w:eastAsia="MS Mincho" w:hAnsi="Cambria" w:cs="Times New Roman"/>
                <w:color w:val="000000"/>
                <w:kern w:val="0"/>
                <w:sz w:val="20"/>
                <w:szCs w:val="18"/>
                <w:lang w:val="en-US" w:eastAsia="zh-CN"/>
                <w14:ligatures w14:val="none"/>
              </w:rPr>
              <w:t>notes</w:t>
            </w:r>
            <w:r w:rsidRPr="00DC0FDF">
              <w:rPr>
                <w:rFonts w:ascii="Cambria" w:eastAsia="MS Mincho" w:hAnsi="Cambria" w:cs="Times New Roman"/>
                <w:color w:val="000000"/>
                <w:kern w:val="0"/>
                <w:sz w:val="20"/>
                <w:szCs w:val="18"/>
                <w:lang w:val="en-US" w:eastAsia="zh-CN"/>
                <w14:ligatures w14:val="none"/>
              </w:rPr>
              <w:t xml:space="preserve"> and sample encrypted files without opening them.</w:t>
            </w:r>
          </w:p>
        </w:tc>
        <w:tc>
          <w:tcPr>
            <w:tcW w:w="1037" w:type="dxa"/>
            <w:tcBorders>
              <w:top w:val="nil"/>
              <w:left w:val="nil"/>
              <w:bottom w:val="single" w:sz="8" w:space="0" w:color="auto"/>
              <w:right w:val="single" w:sz="8" w:space="0" w:color="auto"/>
            </w:tcBorders>
            <w:vAlign w:val="center"/>
            <w:hideMark/>
          </w:tcPr>
          <w:p w14:paraId="06715FB9" w14:textId="77777777"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IT Ops + Forensics</w:t>
            </w:r>
          </w:p>
        </w:tc>
        <w:tc>
          <w:tcPr>
            <w:tcW w:w="1314" w:type="dxa"/>
            <w:tcBorders>
              <w:top w:val="nil"/>
              <w:left w:val="nil"/>
              <w:bottom w:val="single" w:sz="8" w:space="0" w:color="auto"/>
              <w:right w:val="single" w:sz="8" w:space="0" w:color="auto"/>
            </w:tcBorders>
            <w:vAlign w:val="center"/>
            <w:hideMark/>
          </w:tcPr>
          <w:p w14:paraId="4671F753" w14:textId="77777777"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IRL</w:t>
            </w:r>
          </w:p>
        </w:tc>
        <w:tc>
          <w:tcPr>
            <w:tcW w:w="2523" w:type="dxa"/>
            <w:tcBorders>
              <w:top w:val="nil"/>
              <w:left w:val="nil"/>
              <w:bottom w:val="single" w:sz="8" w:space="0" w:color="auto"/>
              <w:right w:val="single" w:sz="8" w:space="0" w:color="auto"/>
            </w:tcBorders>
            <w:vAlign w:val="center"/>
            <w:hideMark/>
          </w:tcPr>
          <w:p w14:paraId="1D2A110F" w14:textId="77777777"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Host state, network flows, ransom note copy, selected file metadata, memory/image plan.</w:t>
            </w:r>
          </w:p>
        </w:tc>
        <w:tc>
          <w:tcPr>
            <w:tcW w:w="1887" w:type="dxa"/>
            <w:tcBorders>
              <w:top w:val="nil"/>
              <w:left w:val="nil"/>
              <w:bottom w:val="single" w:sz="8" w:space="0" w:color="auto"/>
              <w:right w:val="single" w:sz="8" w:space="0" w:color="auto"/>
            </w:tcBorders>
            <w:vAlign w:val="center"/>
            <w:hideMark/>
          </w:tcPr>
          <w:p w14:paraId="71DD211F" w14:textId="77777777"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FS01 no longer accessible to general network; dependencies recorded.</w:t>
            </w:r>
          </w:p>
        </w:tc>
      </w:tr>
      <w:tr w:rsidR="00365BEE" w:rsidRPr="00DC0FDF" w14:paraId="6A6E39E6" w14:textId="77777777" w:rsidTr="00DD6477">
        <w:trPr>
          <w:trHeight w:val="4812"/>
        </w:trPr>
        <w:tc>
          <w:tcPr>
            <w:tcW w:w="1419" w:type="dxa"/>
            <w:tcBorders>
              <w:top w:val="nil"/>
              <w:left w:val="single" w:sz="8" w:space="0" w:color="auto"/>
              <w:bottom w:val="single" w:sz="8" w:space="0" w:color="auto"/>
              <w:right w:val="single" w:sz="8" w:space="0" w:color="auto"/>
            </w:tcBorders>
            <w:vAlign w:val="center"/>
            <w:hideMark/>
          </w:tcPr>
          <w:p w14:paraId="543E355B" w14:textId="77777777"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09:00–09:20</w:t>
            </w:r>
          </w:p>
        </w:tc>
        <w:tc>
          <w:tcPr>
            <w:tcW w:w="2763" w:type="dxa"/>
            <w:tcBorders>
              <w:top w:val="nil"/>
              <w:left w:val="nil"/>
              <w:bottom w:val="single" w:sz="8" w:space="0" w:color="auto"/>
              <w:right w:val="single" w:sz="8" w:space="0" w:color="auto"/>
            </w:tcBorders>
            <w:vAlign w:val="center"/>
            <w:hideMark/>
          </w:tcPr>
          <w:p w14:paraId="7191C636" w14:textId="77777777"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Suspend risky finance account sessions, revoke M365 sessions/tokens as appropriate, reset credentials from clean device, verify MFA methods, inspect mailbox rules, forwarding and OAuth grants. Do not use potentially compromised admin endpoint.</w:t>
            </w:r>
          </w:p>
        </w:tc>
        <w:tc>
          <w:tcPr>
            <w:tcW w:w="1037" w:type="dxa"/>
            <w:tcBorders>
              <w:top w:val="nil"/>
              <w:left w:val="nil"/>
              <w:bottom w:val="single" w:sz="8" w:space="0" w:color="auto"/>
              <w:right w:val="single" w:sz="8" w:space="0" w:color="auto"/>
            </w:tcBorders>
            <w:vAlign w:val="center"/>
            <w:hideMark/>
          </w:tcPr>
          <w:p w14:paraId="006E03E0" w14:textId="77777777"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Security + IT Ops</w:t>
            </w:r>
          </w:p>
        </w:tc>
        <w:tc>
          <w:tcPr>
            <w:tcW w:w="1314" w:type="dxa"/>
            <w:tcBorders>
              <w:top w:val="nil"/>
              <w:left w:val="nil"/>
              <w:bottom w:val="single" w:sz="8" w:space="0" w:color="auto"/>
              <w:right w:val="single" w:sz="8" w:space="0" w:color="auto"/>
            </w:tcBorders>
            <w:vAlign w:val="center"/>
            <w:hideMark/>
          </w:tcPr>
          <w:p w14:paraId="17975E67" w14:textId="77777777"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IRL; legal consulted if account preservation needed</w:t>
            </w:r>
          </w:p>
        </w:tc>
        <w:tc>
          <w:tcPr>
            <w:tcW w:w="2523" w:type="dxa"/>
            <w:tcBorders>
              <w:top w:val="nil"/>
              <w:left w:val="nil"/>
              <w:bottom w:val="single" w:sz="8" w:space="0" w:color="auto"/>
              <w:right w:val="single" w:sz="8" w:space="0" w:color="auto"/>
            </w:tcBorders>
            <w:vAlign w:val="center"/>
            <w:hideMark/>
          </w:tcPr>
          <w:p w14:paraId="250D4779" w14:textId="77777777"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M365 audit exports, sign-in logs, before/after identity state, approval.</w:t>
            </w:r>
          </w:p>
        </w:tc>
        <w:tc>
          <w:tcPr>
            <w:tcW w:w="1887" w:type="dxa"/>
            <w:tcBorders>
              <w:top w:val="nil"/>
              <w:left w:val="nil"/>
              <w:bottom w:val="single" w:sz="8" w:space="0" w:color="auto"/>
              <w:right w:val="single" w:sz="8" w:space="0" w:color="auto"/>
            </w:tcBorders>
            <w:vAlign w:val="center"/>
            <w:hideMark/>
          </w:tcPr>
          <w:p w14:paraId="097BB8D3" w14:textId="77777777"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Account access secured; suspicious sessions revoked; admin actions logged.</w:t>
            </w:r>
          </w:p>
        </w:tc>
      </w:tr>
      <w:tr w:rsidR="00365BEE" w:rsidRPr="00DC0FDF" w14:paraId="0D62B2D4" w14:textId="77777777" w:rsidTr="00DD6477">
        <w:trPr>
          <w:trHeight w:val="2712"/>
        </w:trPr>
        <w:tc>
          <w:tcPr>
            <w:tcW w:w="1419" w:type="dxa"/>
            <w:tcBorders>
              <w:top w:val="nil"/>
              <w:left w:val="single" w:sz="8" w:space="0" w:color="auto"/>
              <w:bottom w:val="single" w:sz="8" w:space="0" w:color="auto"/>
              <w:right w:val="single" w:sz="8" w:space="0" w:color="auto"/>
            </w:tcBorders>
            <w:vAlign w:val="center"/>
            <w:hideMark/>
          </w:tcPr>
          <w:p w14:paraId="21B01A70" w14:textId="77777777"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lastRenderedPageBreak/>
              <w:t>09:00–09:25</w:t>
            </w:r>
          </w:p>
        </w:tc>
        <w:tc>
          <w:tcPr>
            <w:tcW w:w="2763" w:type="dxa"/>
            <w:tcBorders>
              <w:top w:val="nil"/>
              <w:left w:val="nil"/>
              <w:bottom w:val="single" w:sz="8" w:space="0" w:color="auto"/>
              <w:right w:val="single" w:sz="8" w:space="0" w:color="auto"/>
            </w:tcBorders>
            <w:vAlign w:val="center"/>
            <w:hideMark/>
          </w:tcPr>
          <w:p w14:paraId="7BF30FCD" w14:textId="2E95A213"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 xml:space="preserve">Preserve M365, proxy, DNS, firewall, EDR, Windows Security, backup-console and email logs before retention rollover. Record </w:t>
            </w:r>
            <w:r w:rsidR="00DD6477" w:rsidRPr="00DC0FDF">
              <w:rPr>
                <w:rFonts w:ascii="Cambria" w:eastAsia="MS Mincho" w:hAnsi="Cambria" w:cs="Times New Roman"/>
                <w:color w:val="000000"/>
                <w:kern w:val="0"/>
                <w:sz w:val="20"/>
                <w:szCs w:val="18"/>
                <w:lang w:val="en-US" w:eastAsia="zh-CN"/>
                <w14:ligatures w14:val="none"/>
              </w:rPr>
              <w:t>time zone</w:t>
            </w:r>
            <w:r w:rsidRPr="00DC0FDF">
              <w:rPr>
                <w:rFonts w:ascii="Cambria" w:eastAsia="MS Mincho" w:hAnsi="Cambria" w:cs="Times New Roman"/>
                <w:color w:val="000000"/>
                <w:kern w:val="0"/>
                <w:sz w:val="20"/>
                <w:szCs w:val="18"/>
                <w:lang w:val="en-US" w:eastAsia="zh-CN"/>
                <w14:ligatures w14:val="none"/>
              </w:rPr>
              <w:t xml:space="preserve"> and clock offsets.</w:t>
            </w:r>
          </w:p>
        </w:tc>
        <w:tc>
          <w:tcPr>
            <w:tcW w:w="1037" w:type="dxa"/>
            <w:tcBorders>
              <w:top w:val="nil"/>
              <w:left w:val="nil"/>
              <w:bottom w:val="single" w:sz="8" w:space="0" w:color="auto"/>
              <w:right w:val="single" w:sz="8" w:space="0" w:color="auto"/>
            </w:tcBorders>
            <w:vAlign w:val="center"/>
            <w:hideMark/>
          </w:tcPr>
          <w:p w14:paraId="36B238DD" w14:textId="77777777"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Security + Forensics</w:t>
            </w:r>
          </w:p>
        </w:tc>
        <w:tc>
          <w:tcPr>
            <w:tcW w:w="1314" w:type="dxa"/>
            <w:tcBorders>
              <w:top w:val="nil"/>
              <w:left w:val="nil"/>
              <w:bottom w:val="single" w:sz="8" w:space="0" w:color="auto"/>
              <w:right w:val="single" w:sz="8" w:space="0" w:color="auto"/>
            </w:tcBorders>
            <w:vAlign w:val="center"/>
            <w:hideMark/>
          </w:tcPr>
          <w:p w14:paraId="6E3C46D5" w14:textId="77777777"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IRL</w:t>
            </w:r>
          </w:p>
        </w:tc>
        <w:tc>
          <w:tcPr>
            <w:tcW w:w="2523" w:type="dxa"/>
            <w:tcBorders>
              <w:top w:val="nil"/>
              <w:left w:val="nil"/>
              <w:bottom w:val="single" w:sz="8" w:space="0" w:color="auto"/>
              <w:right w:val="single" w:sz="8" w:space="0" w:color="auto"/>
            </w:tcBorders>
            <w:vAlign w:val="center"/>
            <w:hideMark/>
          </w:tcPr>
          <w:p w14:paraId="19763D56" w14:textId="77777777"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Native exports, metadata, collection notes, hashes once computed.</w:t>
            </w:r>
          </w:p>
        </w:tc>
        <w:tc>
          <w:tcPr>
            <w:tcW w:w="1887" w:type="dxa"/>
            <w:tcBorders>
              <w:top w:val="nil"/>
              <w:left w:val="nil"/>
              <w:bottom w:val="single" w:sz="8" w:space="0" w:color="auto"/>
              <w:right w:val="single" w:sz="8" w:space="0" w:color="auto"/>
            </w:tcBorders>
            <w:vAlign w:val="center"/>
            <w:hideMark/>
          </w:tcPr>
          <w:p w14:paraId="681BCBB4" w14:textId="71D00BE5"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 xml:space="preserve">Evidence </w:t>
            </w:r>
            <w:r w:rsidR="00DD6477" w:rsidRPr="00DC0FDF">
              <w:rPr>
                <w:rFonts w:ascii="Cambria" w:eastAsia="MS Mincho" w:hAnsi="Cambria" w:cs="Times New Roman"/>
                <w:color w:val="000000"/>
                <w:kern w:val="0"/>
                <w:sz w:val="20"/>
                <w:szCs w:val="18"/>
                <w:lang w:val="en-US" w:eastAsia="zh-CN"/>
                <w14:ligatures w14:val="none"/>
              </w:rPr>
              <w:t>registers</w:t>
            </w:r>
            <w:r w:rsidRPr="00DC0FDF">
              <w:rPr>
                <w:rFonts w:ascii="Cambria" w:eastAsia="MS Mincho" w:hAnsi="Cambria" w:cs="Times New Roman"/>
                <w:color w:val="000000"/>
                <w:kern w:val="0"/>
                <w:sz w:val="20"/>
                <w:szCs w:val="18"/>
                <w:lang w:val="en-US" w:eastAsia="zh-CN"/>
                <w14:ligatures w14:val="none"/>
              </w:rPr>
              <w:t xml:space="preserve"> entries created; originals read-only and secured.</w:t>
            </w:r>
          </w:p>
        </w:tc>
      </w:tr>
      <w:tr w:rsidR="00365BEE" w:rsidRPr="00DC0FDF" w14:paraId="7C010301" w14:textId="77777777" w:rsidTr="00DD6477">
        <w:trPr>
          <w:trHeight w:val="4212"/>
        </w:trPr>
        <w:tc>
          <w:tcPr>
            <w:tcW w:w="1419" w:type="dxa"/>
            <w:tcBorders>
              <w:top w:val="nil"/>
              <w:left w:val="single" w:sz="8" w:space="0" w:color="auto"/>
              <w:bottom w:val="single" w:sz="8" w:space="0" w:color="auto"/>
              <w:right w:val="single" w:sz="8" w:space="0" w:color="auto"/>
            </w:tcBorders>
            <w:vAlign w:val="center"/>
            <w:hideMark/>
          </w:tcPr>
          <w:p w14:paraId="1E731ADA" w14:textId="77777777"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09:05–09:30</w:t>
            </w:r>
          </w:p>
        </w:tc>
        <w:tc>
          <w:tcPr>
            <w:tcW w:w="2763" w:type="dxa"/>
            <w:tcBorders>
              <w:top w:val="nil"/>
              <w:left w:val="nil"/>
              <w:bottom w:val="single" w:sz="8" w:space="0" w:color="auto"/>
              <w:right w:val="single" w:sz="8" w:space="0" w:color="auto"/>
            </w:tcBorders>
            <w:vAlign w:val="center"/>
            <w:hideMark/>
          </w:tcPr>
          <w:p w14:paraId="40D9DAA3" w14:textId="77777777"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Block or sinkhole confirmed malicious destination indicators at proxy/firewall after preserving logs; inspect other endpoints for matching connections, file hashes, processes and mass file changes.</w:t>
            </w:r>
          </w:p>
        </w:tc>
        <w:tc>
          <w:tcPr>
            <w:tcW w:w="1037" w:type="dxa"/>
            <w:tcBorders>
              <w:top w:val="nil"/>
              <w:left w:val="nil"/>
              <w:bottom w:val="single" w:sz="8" w:space="0" w:color="auto"/>
              <w:right w:val="single" w:sz="8" w:space="0" w:color="auto"/>
            </w:tcBorders>
            <w:vAlign w:val="center"/>
            <w:hideMark/>
          </w:tcPr>
          <w:p w14:paraId="00A576F6" w14:textId="77777777"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Security</w:t>
            </w:r>
          </w:p>
        </w:tc>
        <w:tc>
          <w:tcPr>
            <w:tcW w:w="1314" w:type="dxa"/>
            <w:tcBorders>
              <w:top w:val="nil"/>
              <w:left w:val="nil"/>
              <w:bottom w:val="single" w:sz="8" w:space="0" w:color="auto"/>
              <w:right w:val="single" w:sz="8" w:space="0" w:color="auto"/>
            </w:tcBorders>
            <w:vAlign w:val="center"/>
            <w:hideMark/>
          </w:tcPr>
          <w:p w14:paraId="66D16360" w14:textId="77777777"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IRL</w:t>
            </w:r>
          </w:p>
        </w:tc>
        <w:tc>
          <w:tcPr>
            <w:tcW w:w="2523" w:type="dxa"/>
            <w:tcBorders>
              <w:top w:val="nil"/>
              <w:left w:val="nil"/>
              <w:bottom w:val="single" w:sz="8" w:space="0" w:color="auto"/>
              <w:right w:val="single" w:sz="8" w:space="0" w:color="auto"/>
            </w:tcBorders>
            <w:vAlign w:val="center"/>
            <w:hideMark/>
          </w:tcPr>
          <w:p w14:paraId="09DE59EF" w14:textId="77777777"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Proxy/DNS/firewall rule changes; indicator list; affected-host list.</w:t>
            </w:r>
          </w:p>
        </w:tc>
        <w:tc>
          <w:tcPr>
            <w:tcW w:w="1887" w:type="dxa"/>
            <w:tcBorders>
              <w:top w:val="nil"/>
              <w:left w:val="nil"/>
              <w:bottom w:val="single" w:sz="8" w:space="0" w:color="auto"/>
              <w:right w:val="single" w:sz="8" w:space="0" w:color="auto"/>
            </w:tcBorders>
            <w:vAlign w:val="center"/>
            <w:hideMark/>
          </w:tcPr>
          <w:p w14:paraId="322CCEA9" w14:textId="77777777"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Containment coverage report shows queried systems and results.</w:t>
            </w:r>
          </w:p>
        </w:tc>
      </w:tr>
      <w:tr w:rsidR="00365BEE" w:rsidRPr="00DC0FDF" w14:paraId="65829B5B" w14:textId="77777777" w:rsidTr="00DD6477">
        <w:trPr>
          <w:trHeight w:val="2712"/>
        </w:trPr>
        <w:tc>
          <w:tcPr>
            <w:tcW w:w="1419" w:type="dxa"/>
            <w:tcBorders>
              <w:top w:val="nil"/>
              <w:left w:val="single" w:sz="8" w:space="0" w:color="auto"/>
              <w:bottom w:val="single" w:sz="8" w:space="0" w:color="auto"/>
              <w:right w:val="single" w:sz="8" w:space="0" w:color="auto"/>
            </w:tcBorders>
            <w:vAlign w:val="center"/>
            <w:hideMark/>
          </w:tcPr>
          <w:p w14:paraId="4DDD46DB" w14:textId="77777777"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09:10–09:40</w:t>
            </w:r>
          </w:p>
        </w:tc>
        <w:tc>
          <w:tcPr>
            <w:tcW w:w="2763" w:type="dxa"/>
            <w:tcBorders>
              <w:top w:val="nil"/>
              <w:left w:val="nil"/>
              <w:bottom w:val="single" w:sz="8" w:space="0" w:color="auto"/>
              <w:right w:val="single" w:sz="8" w:space="0" w:color="auto"/>
            </w:tcBorders>
            <w:vAlign w:val="center"/>
            <w:hideMark/>
          </w:tcPr>
          <w:p w14:paraId="3CF42563" w14:textId="77777777"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Interview finance officer and backup operator separately; obtain original message and device context. Avoid blame and avoid running attachment.</w:t>
            </w:r>
          </w:p>
        </w:tc>
        <w:tc>
          <w:tcPr>
            <w:tcW w:w="1037" w:type="dxa"/>
            <w:tcBorders>
              <w:top w:val="nil"/>
              <w:left w:val="nil"/>
              <w:bottom w:val="single" w:sz="8" w:space="0" w:color="auto"/>
              <w:right w:val="single" w:sz="8" w:space="0" w:color="auto"/>
            </w:tcBorders>
            <w:vAlign w:val="center"/>
            <w:hideMark/>
          </w:tcPr>
          <w:p w14:paraId="7D4B1B08" w14:textId="77777777"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Security + Forensics</w:t>
            </w:r>
          </w:p>
        </w:tc>
        <w:tc>
          <w:tcPr>
            <w:tcW w:w="1314" w:type="dxa"/>
            <w:tcBorders>
              <w:top w:val="nil"/>
              <w:left w:val="nil"/>
              <w:bottom w:val="single" w:sz="8" w:space="0" w:color="auto"/>
              <w:right w:val="single" w:sz="8" w:space="0" w:color="auto"/>
            </w:tcBorders>
            <w:vAlign w:val="center"/>
            <w:hideMark/>
          </w:tcPr>
          <w:p w14:paraId="4558FA77" w14:textId="77777777"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IRL</w:t>
            </w:r>
          </w:p>
        </w:tc>
        <w:tc>
          <w:tcPr>
            <w:tcW w:w="2523" w:type="dxa"/>
            <w:tcBorders>
              <w:top w:val="nil"/>
              <w:left w:val="nil"/>
              <w:bottom w:val="single" w:sz="8" w:space="0" w:color="auto"/>
              <w:right w:val="single" w:sz="8" w:space="0" w:color="auto"/>
            </w:tcBorders>
            <w:vAlign w:val="center"/>
            <w:hideMark/>
          </w:tcPr>
          <w:p w14:paraId="018D8B1D" w14:textId="77777777"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Interview notes, original email as evidence, source/custody details.</w:t>
            </w:r>
          </w:p>
        </w:tc>
        <w:tc>
          <w:tcPr>
            <w:tcW w:w="1887" w:type="dxa"/>
            <w:tcBorders>
              <w:top w:val="nil"/>
              <w:left w:val="nil"/>
              <w:bottom w:val="single" w:sz="8" w:space="0" w:color="auto"/>
              <w:right w:val="single" w:sz="8" w:space="0" w:color="auto"/>
            </w:tcBorders>
            <w:vAlign w:val="center"/>
            <w:hideMark/>
          </w:tcPr>
          <w:p w14:paraId="2E1E8FE2" w14:textId="77777777"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Timeline reconciled; hypotheses recorded with confidence.</w:t>
            </w:r>
          </w:p>
        </w:tc>
      </w:tr>
      <w:tr w:rsidR="00365BEE" w:rsidRPr="00DC0FDF" w14:paraId="3DEA286D" w14:textId="77777777" w:rsidTr="00DD6477">
        <w:trPr>
          <w:trHeight w:val="2712"/>
        </w:trPr>
        <w:tc>
          <w:tcPr>
            <w:tcW w:w="1419" w:type="dxa"/>
            <w:tcBorders>
              <w:top w:val="nil"/>
              <w:left w:val="single" w:sz="8" w:space="0" w:color="auto"/>
              <w:bottom w:val="single" w:sz="8" w:space="0" w:color="auto"/>
              <w:right w:val="single" w:sz="8" w:space="0" w:color="auto"/>
            </w:tcBorders>
            <w:vAlign w:val="center"/>
            <w:hideMark/>
          </w:tcPr>
          <w:p w14:paraId="5E8ED79F" w14:textId="77777777"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09:15–09:45</w:t>
            </w:r>
          </w:p>
        </w:tc>
        <w:tc>
          <w:tcPr>
            <w:tcW w:w="2763" w:type="dxa"/>
            <w:tcBorders>
              <w:top w:val="nil"/>
              <w:left w:val="nil"/>
              <w:bottom w:val="single" w:sz="8" w:space="0" w:color="auto"/>
              <w:right w:val="single" w:sz="8" w:space="0" w:color="auto"/>
            </w:tcBorders>
            <w:vAlign w:val="center"/>
            <w:hideMark/>
          </w:tcPr>
          <w:p w14:paraId="28F2E3F4" w14:textId="77777777"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Assess LMS01 and dependencies in isolation; do not reconnect it to FS01. Preserve logs and snapshot/image before rebuilding if feasible.</w:t>
            </w:r>
          </w:p>
        </w:tc>
        <w:tc>
          <w:tcPr>
            <w:tcW w:w="1037" w:type="dxa"/>
            <w:tcBorders>
              <w:top w:val="nil"/>
              <w:left w:val="nil"/>
              <w:bottom w:val="single" w:sz="8" w:space="0" w:color="auto"/>
              <w:right w:val="single" w:sz="8" w:space="0" w:color="auto"/>
            </w:tcBorders>
            <w:vAlign w:val="center"/>
            <w:hideMark/>
          </w:tcPr>
          <w:p w14:paraId="091FBE6B" w14:textId="77777777"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IT Ops + Security</w:t>
            </w:r>
          </w:p>
        </w:tc>
        <w:tc>
          <w:tcPr>
            <w:tcW w:w="1314" w:type="dxa"/>
            <w:tcBorders>
              <w:top w:val="nil"/>
              <w:left w:val="nil"/>
              <w:bottom w:val="single" w:sz="8" w:space="0" w:color="auto"/>
              <w:right w:val="single" w:sz="8" w:space="0" w:color="auto"/>
            </w:tcBorders>
            <w:vAlign w:val="center"/>
            <w:hideMark/>
          </w:tcPr>
          <w:p w14:paraId="21D8B9E2" w14:textId="77777777"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IRL</w:t>
            </w:r>
          </w:p>
        </w:tc>
        <w:tc>
          <w:tcPr>
            <w:tcW w:w="2523" w:type="dxa"/>
            <w:tcBorders>
              <w:top w:val="nil"/>
              <w:left w:val="nil"/>
              <w:bottom w:val="single" w:sz="8" w:space="0" w:color="auto"/>
              <w:right w:val="single" w:sz="8" w:space="0" w:color="auto"/>
            </w:tcBorders>
            <w:vAlign w:val="center"/>
            <w:hideMark/>
          </w:tcPr>
          <w:p w14:paraId="125FD09F" w14:textId="77777777"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Application/web/database logs, snapshots, test results.</w:t>
            </w:r>
          </w:p>
        </w:tc>
        <w:tc>
          <w:tcPr>
            <w:tcW w:w="1887" w:type="dxa"/>
            <w:tcBorders>
              <w:top w:val="nil"/>
              <w:left w:val="nil"/>
              <w:bottom w:val="single" w:sz="8" w:space="0" w:color="auto"/>
              <w:right w:val="single" w:sz="8" w:space="0" w:color="auto"/>
            </w:tcBorders>
            <w:vAlign w:val="center"/>
            <w:hideMark/>
          </w:tcPr>
          <w:p w14:paraId="00D31C1D" w14:textId="77777777"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Team distinguishes dependency failure from direct compromise.</w:t>
            </w:r>
          </w:p>
        </w:tc>
      </w:tr>
      <w:tr w:rsidR="00365BEE" w:rsidRPr="00DC0FDF" w14:paraId="7A512F54" w14:textId="77777777" w:rsidTr="00DD6477">
        <w:trPr>
          <w:trHeight w:val="3312"/>
        </w:trPr>
        <w:tc>
          <w:tcPr>
            <w:tcW w:w="1419" w:type="dxa"/>
            <w:tcBorders>
              <w:top w:val="nil"/>
              <w:left w:val="single" w:sz="8" w:space="0" w:color="auto"/>
              <w:bottom w:val="single" w:sz="8" w:space="0" w:color="auto"/>
              <w:right w:val="single" w:sz="8" w:space="0" w:color="auto"/>
            </w:tcBorders>
            <w:vAlign w:val="center"/>
            <w:hideMark/>
          </w:tcPr>
          <w:p w14:paraId="5B1DB7A9" w14:textId="77777777"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lastRenderedPageBreak/>
              <w:t>By 09:45 (first 60 min)</w:t>
            </w:r>
          </w:p>
        </w:tc>
        <w:tc>
          <w:tcPr>
            <w:tcW w:w="2763" w:type="dxa"/>
            <w:tcBorders>
              <w:top w:val="nil"/>
              <w:left w:val="nil"/>
              <w:bottom w:val="single" w:sz="8" w:space="0" w:color="auto"/>
              <w:right w:val="single" w:sz="8" w:space="0" w:color="auto"/>
            </w:tcBorders>
            <w:vAlign w:val="center"/>
            <w:hideMark/>
          </w:tcPr>
          <w:p w14:paraId="1E1BC070" w14:textId="77777777"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 xml:space="preserve">Executive decision: postpone or </w:t>
            </w:r>
            <w:proofErr w:type="gramStart"/>
            <w:r w:rsidRPr="00DC0FDF">
              <w:rPr>
                <w:rFonts w:ascii="Cambria" w:eastAsia="MS Mincho" w:hAnsi="Cambria" w:cs="Times New Roman"/>
                <w:color w:val="000000"/>
                <w:kern w:val="0"/>
                <w:sz w:val="20"/>
                <w:szCs w:val="18"/>
                <w:lang w:val="en-US" w:eastAsia="zh-CN"/>
                <w14:ligatures w14:val="none"/>
              </w:rPr>
              <w:t>defer 11</w:t>
            </w:r>
            <w:proofErr w:type="gramEnd"/>
            <w:r w:rsidRPr="00DC0FDF">
              <w:rPr>
                <w:rFonts w:ascii="Cambria" w:eastAsia="MS Mincho" w:hAnsi="Cambria" w:cs="Times New Roman"/>
                <w:color w:val="000000"/>
                <w:kern w:val="0"/>
                <w:sz w:val="20"/>
                <w:szCs w:val="18"/>
                <w:lang w:val="en-US" w:eastAsia="zh-CN"/>
                <w14:ligatures w14:val="none"/>
              </w:rPr>
              <w:t>:00 exam unless a clean, tested alternative meets security, integrity, accessibility and fairness gates. Prepare learner holding notice and help channel.</w:t>
            </w:r>
          </w:p>
        </w:tc>
        <w:tc>
          <w:tcPr>
            <w:tcW w:w="1037" w:type="dxa"/>
            <w:tcBorders>
              <w:top w:val="nil"/>
              <w:left w:val="nil"/>
              <w:bottom w:val="single" w:sz="8" w:space="0" w:color="auto"/>
              <w:right w:val="single" w:sz="8" w:space="0" w:color="auto"/>
            </w:tcBorders>
            <w:vAlign w:val="center"/>
            <w:hideMark/>
          </w:tcPr>
          <w:p w14:paraId="29B24DB3" w14:textId="77777777"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Exams owner + IRL</w:t>
            </w:r>
          </w:p>
        </w:tc>
        <w:tc>
          <w:tcPr>
            <w:tcW w:w="1314" w:type="dxa"/>
            <w:tcBorders>
              <w:top w:val="nil"/>
              <w:left w:val="nil"/>
              <w:bottom w:val="single" w:sz="8" w:space="0" w:color="auto"/>
              <w:right w:val="single" w:sz="8" w:space="0" w:color="auto"/>
            </w:tcBorders>
            <w:vAlign w:val="center"/>
            <w:hideMark/>
          </w:tcPr>
          <w:p w14:paraId="385B8AAB" w14:textId="77777777"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Executive sponsor</w:t>
            </w:r>
          </w:p>
        </w:tc>
        <w:tc>
          <w:tcPr>
            <w:tcW w:w="2523" w:type="dxa"/>
            <w:tcBorders>
              <w:top w:val="nil"/>
              <w:left w:val="nil"/>
              <w:bottom w:val="single" w:sz="8" w:space="0" w:color="auto"/>
              <w:right w:val="single" w:sz="8" w:space="0" w:color="auto"/>
            </w:tcBorders>
            <w:vAlign w:val="center"/>
            <w:hideMark/>
          </w:tcPr>
          <w:p w14:paraId="2AE39644" w14:textId="77777777"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Decision record; service test results; learner notice approval.</w:t>
            </w:r>
          </w:p>
        </w:tc>
        <w:tc>
          <w:tcPr>
            <w:tcW w:w="1887" w:type="dxa"/>
            <w:tcBorders>
              <w:top w:val="nil"/>
              <w:left w:val="nil"/>
              <w:bottom w:val="single" w:sz="8" w:space="0" w:color="auto"/>
              <w:right w:val="single" w:sz="8" w:space="0" w:color="auto"/>
            </w:tcBorders>
            <w:vAlign w:val="center"/>
            <w:hideMark/>
          </w:tcPr>
          <w:p w14:paraId="780887DD" w14:textId="0B93FCAD"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 xml:space="preserve">A clear exam status is published through verified channels before </w:t>
            </w:r>
            <w:r w:rsidR="00DD6477" w:rsidRPr="00DC0FDF">
              <w:rPr>
                <w:rFonts w:ascii="Cambria" w:eastAsia="MS Mincho" w:hAnsi="Cambria" w:cs="Times New Roman"/>
                <w:color w:val="000000"/>
                <w:kern w:val="0"/>
                <w:sz w:val="20"/>
                <w:szCs w:val="18"/>
                <w:lang w:val="en-US" w:eastAsia="zh-CN"/>
                <w14:ligatures w14:val="none"/>
              </w:rPr>
              <w:t>learners’</w:t>
            </w:r>
            <w:r w:rsidRPr="00DC0FDF">
              <w:rPr>
                <w:rFonts w:ascii="Cambria" w:eastAsia="MS Mincho" w:hAnsi="Cambria" w:cs="Times New Roman"/>
                <w:color w:val="000000"/>
                <w:kern w:val="0"/>
                <w:sz w:val="20"/>
                <w:szCs w:val="18"/>
                <w:lang w:val="en-US" w:eastAsia="zh-CN"/>
                <w14:ligatures w14:val="none"/>
              </w:rPr>
              <w:t xml:space="preserve"> travel/log in.</w:t>
            </w:r>
          </w:p>
        </w:tc>
      </w:tr>
      <w:tr w:rsidR="00365BEE" w:rsidRPr="00DC0FDF" w14:paraId="5427DAB9" w14:textId="77777777" w:rsidTr="00DD6477">
        <w:trPr>
          <w:trHeight w:val="3912"/>
        </w:trPr>
        <w:tc>
          <w:tcPr>
            <w:tcW w:w="1419" w:type="dxa"/>
            <w:tcBorders>
              <w:top w:val="nil"/>
              <w:left w:val="single" w:sz="8" w:space="0" w:color="auto"/>
              <w:bottom w:val="single" w:sz="8" w:space="0" w:color="auto"/>
              <w:right w:val="single" w:sz="8" w:space="0" w:color="auto"/>
            </w:tcBorders>
            <w:vAlign w:val="center"/>
            <w:hideMark/>
          </w:tcPr>
          <w:p w14:paraId="1791A813" w14:textId="77777777"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09:45–12:00</w:t>
            </w:r>
          </w:p>
        </w:tc>
        <w:tc>
          <w:tcPr>
            <w:tcW w:w="2763" w:type="dxa"/>
            <w:tcBorders>
              <w:top w:val="nil"/>
              <w:left w:val="nil"/>
              <w:bottom w:val="single" w:sz="8" w:space="0" w:color="auto"/>
              <w:right w:val="single" w:sz="8" w:space="0" w:color="auto"/>
            </w:tcBorders>
            <w:vAlign w:val="center"/>
            <w:hideMark/>
          </w:tcPr>
          <w:p w14:paraId="49E98C6F" w14:textId="77777777"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Expand scope: hunt for remote admin logons, new accounts, scheduled tasks/services, suspicious PowerShell, EDR gaps, mailbox rules, VPN sign-ins, backup changes, and lateral movement across all assets.</w:t>
            </w:r>
          </w:p>
        </w:tc>
        <w:tc>
          <w:tcPr>
            <w:tcW w:w="1037" w:type="dxa"/>
            <w:tcBorders>
              <w:top w:val="nil"/>
              <w:left w:val="nil"/>
              <w:bottom w:val="single" w:sz="8" w:space="0" w:color="auto"/>
              <w:right w:val="single" w:sz="8" w:space="0" w:color="auto"/>
            </w:tcBorders>
            <w:vAlign w:val="center"/>
            <w:hideMark/>
          </w:tcPr>
          <w:p w14:paraId="1FBD6C9F" w14:textId="77777777"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Security + external DFIR</w:t>
            </w:r>
          </w:p>
        </w:tc>
        <w:tc>
          <w:tcPr>
            <w:tcW w:w="1314" w:type="dxa"/>
            <w:tcBorders>
              <w:top w:val="nil"/>
              <w:left w:val="nil"/>
              <w:bottom w:val="single" w:sz="8" w:space="0" w:color="auto"/>
              <w:right w:val="single" w:sz="8" w:space="0" w:color="auto"/>
            </w:tcBorders>
            <w:vAlign w:val="center"/>
            <w:hideMark/>
          </w:tcPr>
          <w:p w14:paraId="40FCD1A0" w14:textId="77777777"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IRL</w:t>
            </w:r>
          </w:p>
        </w:tc>
        <w:tc>
          <w:tcPr>
            <w:tcW w:w="2523" w:type="dxa"/>
            <w:tcBorders>
              <w:top w:val="nil"/>
              <w:left w:val="nil"/>
              <w:bottom w:val="single" w:sz="8" w:space="0" w:color="auto"/>
              <w:right w:val="single" w:sz="8" w:space="0" w:color="auto"/>
            </w:tcBorders>
            <w:vAlign w:val="center"/>
            <w:hideMark/>
          </w:tcPr>
          <w:p w14:paraId="3E02B400" w14:textId="77777777"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Queries, search windows, host/account results, forensic images.</w:t>
            </w:r>
          </w:p>
        </w:tc>
        <w:tc>
          <w:tcPr>
            <w:tcW w:w="1887" w:type="dxa"/>
            <w:tcBorders>
              <w:top w:val="nil"/>
              <w:left w:val="nil"/>
              <w:bottom w:val="single" w:sz="8" w:space="0" w:color="auto"/>
              <w:right w:val="single" w:sz="8" w:space="0" w:color="auto"/>
            </w:tcBorders>
            <w:vAlign w:val="center"/>
            <w:hideMark/>
          </w:tcPr>
          <w:p w14:paraId="08C04BC8" w14:textId="77777777"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Scope matrix updated; unknowns and unmonitored assets listed.</w:t>
            </w:r>
          </w:p>
        </w:tc>
      </w:tr>
      <w:tr w:rsidR="00365BEE" w:rsidRPr="00DC0FDF" w14:paraId="5F5D0709" w14:textId="77777777" w:rsidTr="00DD6477">
        <w:trPr>
          <w:trHeight w:val="3912"/>
        </w:trPr>
        <w:tc>
          <w:tcPr>
            <w:tcW w:w="1419" w:type="dxa"/>
            <w:tcBorders>
              <w:top w:val="nil"/>
              <w:left w:val="single" w:sz="8" w:space="0" w:color="auto"/>
              <w:bottom w:val="single" w:sz="8" w:space="0" w:color="auto"/>
              <w:right w:val="single" w:sz="8" w:space="0" w:color="auto"/>
            </w:tcBorders>
            <w:vAlign w:val="center"/>
            <w:hideMark/>
          </w:tcPr>
          <w:p w14:paraId="17FEC559" w14:textId="77777777"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12:00–18:00</w:t>
            </w:r>
          </w:p>
        </w:tc>
        <w:tc>
          <w:tcPr>
            <w:tcW w:w="2763" w:type="dxa"/>
            <w:tcBorders>
              <w:top w:val="nil"/>
              <w:left w:val="nil"/>
              <w:bottom w:val="single" w:sz="8" w:space="0" w:color="auto"/>
              <w:right w:val="single" w:sz="8" w:space="0" w:color="auto"/>
            </w:tcBorders>
            <w:vAlign w:val="center"/>
            <w:hideMark/>
          </w:tcPr>
          <w:p w14:paraId="23E5AE84" w14:textId="697E4F48"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 xml:space="preserve">Determine initial access; remove persistence only after evidence capture; rebuild affected endpoints/servers from </w:t>
            </w:r>
            <w:r w:rsidR="003462AE" w:rsidRPr="00DC0FDF">
              <w:rPr>
                <w:rFonts w:ascii="Cambria" w:eastAsia="MS Mincho" w:hAnsi="Cambria" w:cs="Times New Roman"/>
                <w:color w:val="000000"/>
                <w:kern w:val="0"/>
                <w:sz w:val="20"/>
                <w:szCs w:val="18"/>
                <w:lang w:val="en-US" w:eastAsia="zh-CN"/>
                <w14:ligatures w14:val="none"/>
              </w:rPr>
              <w:t>known good</w:t>
            </w:r>
            <w:r w:rsidRPr="00DC0FDF">
              <w:rPr>
                <w:rFonts w:ascii="Cambria" w:eastAsia="MS Mincho" w:hAnsi="Cambria" w:cs="Times New Roman"/>
                <w:color w:val="000000"/>
                <w:kern w:val="0"/>
                <w:sz w:val="20"/>
                <w:szCs w:val="18"/>
                <w:lang w:val="en-US" w:eastAsia="zh-CN"/>
                <w14:ligatures w14:val="none"/>
              </w:rPr>
              <w:t xml:space="preserve"> images rather than trusting in-place cleanup where compromise is deep.</w:t>
            </w:r>
          </w:p>
        </w:tc>
        <w:tc>
          <w:tcPr>
            <w:tcW w:w="1037" w:type="dxa"/>
            <w:tcBorders>
              <w:top w:val="nil"/>
              <w:left w:val="nil"/>
              <w:bottom w:val="single" w:sz="8" w:space="0" w:color="auto"/>
              <w:right w:val="single" w:sz="8" w:space="0" w:color="auto"/>
            </w:tcBorders>
            <w:vAlign w:val="center"/>
            <w:hideMark/>
          </w:tcPr>
          <w:p w14:paraId="3D64C6DC" w14:textId="77777777"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Forensics + IT Ops</w:t>
            </w:r>
          </w:p>
        </w:tc>
        <w:tc>
          <w:tcPr>
            <w:tcW w:w="1314" w:type="dxa"/>
            <w:tcBorders>
              <w:top w:val="nil"/>
              <w:left w:val="nil"/>
              <w:bottom w:val="single" w:sz="8" w:space="0" w:color="auto"/>
              <w:right w:val="single" w:sz="8" w:space="0" w:color="auto"/>
            </w:tcBorders>
            <w:vAlign w:val="center"/>
            <w:hideMark/>
          </w:tcPr>
          <w:p w14:paraId="5E2DB5A5" w14:textId="77777777"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IRL</w:t>
            </w:r>
          </w:p>
        </w:tc>
        <w:tc>
          <w:tcPr>
            <w:tcW w:w="2523" w:type="dxa"/>
            <w:tcBorders>
              <w:top w:val="nil"/>
              <w:left w:val="nil"/>
              <w:bottom w:val="single" w:sz="8" w:space="0" w:color="auto"/>
              <w:right w:val="single" w:sz="8" w:space="0" w:color="auto"/>
            </w:tcBorders>
            <w:vAlign w:val="center"/>
            <w:hideMark/>
          </w:tcPr>
          <w:p w14:paraId="1A9E5EF9" w14:textId="77777777"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Images, malware samples, persistence findings, rebuild logs, patch records.</w:t>
            </w:r>
          </w:p>
        </w:tc>
        <w:tc>
          <w:tcPr>
            <w:tcW w:w="1887" w:type="dxa"/>
            <w:tcBorders>
              <w:top w:val="nil"/>
              <w:left w:val="nil"/>
              <w:bottom w:val="single" w:sz="8" w:space="0" w:color="auto"/>
              <w:right w:val="single" w:sz="8" w:space="0" w:color="auto"/>
            </w:tcBorders>
            <w:vAlign w:val="center"/>
            <w:hideMark/>
          </w:tcPr>
          <w:p w14:paraId="48AE3CBD" w14:textId="77777777"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Entry path addressed; clean builds hardened and credential resets completed.</w:t>
            </w:r>
          </w:p>
        </w:tc>
      </w:tr>
      <w:tr w:rsidR="00365BEE" w:rsidRPr="00DC0FDF" w14:paraId="7F211AFC" w14:textId="77777777" w:rsidTr="00DD6477">
        <w:trPr>
          <w:trHeight w:val="4212"/>
        </w:trPr>
        <w:tc>
          <w:tcPr>
            <w:tcW w:w="1419" w:type="dxa"/>
            <w:tcBorders>
              <w:top w:val="nil"/>
              <w:left w:val="single" w:sz="8" w:space="0" w:color="auto"/>
              <w:bottom w:val="single" w:sz="8" w:space="0" w:color="auto"/>
              <w:right w:val="single" w:sz="8" w:space="0" w:color="auto"/>
            </w:tcBorders>
            <w:vAlign w:val="center"/>
            <w:hideMark/>
          </w:tcPr>
          <w:p w14:paraId="0EE3BF16" w14:textId="77777777"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lastRenderedPageBreak/>
              <w:t>12:00–20:00</w:t>
            </w:r>
          </w:p>
        </w:tc>
        <w:tc>
          <w:tcPr>
            <w:tcW w:w="2763" w:type="dxa"/>
            <w:tcBorders>
              <w:top w:val="nil"/>
              <w:left w:val="nil"/>
              <w:bottom w:val="single" w:sz="8" w:space="0" w:color="auto"/>
              <w:right w:val="single" w:sz="8" w:space="0" w:color="auto"/>
            </w:tcBorders>
            <w:vAlign w:val="center"/>
            <w:hideMark/>
          </w:tcPr>
          <w:p w14:paraId="52266829" w14:textId="77777777"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Validate recovery points in isolated lab; treat E05 job success as job completion only. Start with disconnected Day −3 backup and compare catalogue, timestamps, malware scan, file integrity and application consistency.</w:t>
            </w:r>
          </w:p>
        </w:tc>
        <w:tc>
          <w:tcPr>
            <w:tcW w:w="1037" w:type="dxa"/>
            <w:tcBorders>
              <w:top w:val="nil"/>
              <w:left w:val="nil"/>
              <w:bottom w:val="single" w:sz="8" w:space="0" w:color="auto"/>
              <w:right w:val="single" w:sz="8" w:space="0" w:color="auto"/>
            </w:tcBorders>
            <w:vAlign w:val="center"/>
            <w:hideMark/>
          </w:tcPr>
          <w:p w14:paraId="2676DD70" w14:textId="77777777"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IT Ops + business owner</w:t>
            </w:r>
          </w:p>
        </w:tc>
        <w:tc>
          <w:tcPr>
            <w:tcW w:w="1314" w:type="dxa"/>
            <w:tcBorders>
              <w:top w:val="nil"/>
              <w:left w:val="nil"/>
              <w:bottom w:val="single" w:sz="8" w:space="0" w:color="auto"/>
              <w:right w:val="single" w:sz="8" w:space="0" w:color="auto"/>
            </w:tcBorders>
            <w:vAlign w:val="center"/>
            <w:hideMark/>
          </w:tcPr>
          <w:p w14:paraId="3919E4C9" w14:textId="77777777"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Business owner approves candidate test; IRL approves security gate</w:t>
            </w:r>
          </w:p>
        </w:tc>
        <w:tc>
          <w:tcPr>
            <w:tcW w:w="2523" w:type="dxa"/>
            <w:tcBorders>
              <w:top w:val="nil"/>
              <w:left w:val="nil"/>
              <w:bottom w:val="single" w:sz="8" w:space="0" w:color="auto"/>
              <w:right w:val="single" w:sz="8" w:space="0" w:color="auto"/>
            </w:tcBorders>
            <w:vAlign w:val="center"/>
            <w:hideMark/>
          </w:tcPr>
          <w:p w14:paraId="316AB75B" w14:textId="77777777"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Backup job/audit logs, snapshot error logs, restore test checklist, integrity comparisons.</w:t>
            </w:r>
          </w:p>
        </w:tc>
        <w:tc>
          <w:tcPr>
            <w:tcW w:w="1887" w:type="dxa"/>
            <w:tcBorders>
              <w:top w:val="nil"/>
              <w:left w:val="nil"/>
              <w:bottom w:val="single" w:sz="8" w:space="0" w:color="auto"/>
              <w:right w:val="single" w:sz="8" w:space="0" w:color="auto"/>
            </w:tcBorders>
            <w:vAlign w:val="center"/>
            <w:hideMark/>
          </w:tcPr>
          <w:p w14:paraId="6608EAB5" w14:textId="77777777"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Candidate backup is documented as clean enough for test; failed candidates rejected.</w:t>
            </w:r>
          </w:p>
        </w:tc>
      </w:tr>
      <w:tr w:rsidR="00365BEE" w:rsidRPr="00DC0FDF" w14:paraId="2AA04C53" w14:textId="77777777" w:rsidTr="00DD6477">
        <w:trPr>
          <w:trHeight w:val="3612"/>
        </w:trPr>
        <w:tc>
          <w:tcPr>
            <w:tcW w:w="1419" w:type="dxa"/>
            <w:tcBorders>
              <w:top w:val="nil"/>
              <w:left w:val="single" w:sz="8" w:space="0" w:color="auto"/>
              <w:bottom w:val="single" w:sz="8" w:space="0" w:color="auto"/>
              <w:right w:val="single" w:sz="8" w:space="0" w:color="auto"/>
            </w:tcBorders>
            <w:vAlign w:val="center"/>
            <w:hideMark/>
          </w:tcPr>
          <w:p w14:paraId="341531B4" w14:textId="77777777"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18:00–Day 1 08:45</w:t>
            </w:r>
          </w:p>
        </w:tc>
        <w:tc>
          <w:tcPr>
            <w:tcW w:w="2763" w:type="dxa"/>
            <w:tcBorders>
              <w:top w:val="nil"/>
              <w:left w:val="nil"/>
              <w:bottom w:val="single" w:sz="8" w:space="0" w:color="auto"/>
              <w:right w:val="single" w:sz="8" w:space="0" w:color="auto"/>
            </w:tcBorders>
            <w:vAlign w:val="center"/>
            <w:hideMark/>
          </w:tcPr>
          <w:p w14:paraId="2C209F7B" w14:textId="77777777"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Restore in clean recovery VLAN with no trust path to compromised production; restore identity/control plane as needed before dependent applications; rotate all potentially exposed credentials and service secrets.</w:t>
            </w:r>
          </w:p>
        </w:tc>
        <w:tc>
          <w:tcPr>
            <w:tcW w:w="1037" w:type="dxa"/>
            <w:tcBorders>
              <w:top w:val="nil"/>
              <w:left w:val="nil"/>
              <w:bottom w:val="single" w:sz="8" w:space="0" w:color="auto"/>
              <w:right w:val="single" w:sz="8" w:space="0" w:color="auto"/>
            </w:tcBorders>
            <w:vAlign w:val="center"/>
            <w:hideMark/>
          </w:tcPr>
          <w:p w14:paraId="7A930A65" w14:textId="77777777"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IT Ops + Security</w:t>
            </w:r>
          </w:p>
        </w:tc>
        <w:tc>
          <w:tcPr>
            <w:tcW w:w="1314" w:type="dxa"/>
            <w:tcBorders>
              <w:top w:val="nil"/>
              <w:left w:val="nil"/>
              <w:bottom w:val="single" w:sz="8" w:space="0" w:color="auto"/>
              <w:right w:val="single" w:sz="8" w:space="0" w:color="auto"/>
            </w:tcBorders>
            <w:vAlign w:val="center"/>
            <w:hideMark/>
          </w:tcPr>
          <w:p w14:paraId="7602C74A" w14:textId="24063894"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 xml:space="preserve">IRL </w:t>
            </w:r>
            <w:r w:rsidR="00DC0FDF" w:rsidRPr="00DC0FDF">
              <w:rPr>
                <w:rFonts w:ascii="Cambria" w:eastAsia="MS Mincho" w:hAnsi="Cambria" w:cs="Times New Roman"/>
                <w:color w:val="000000"/>
                <w:kern w:val="0"/>
                <w:sz w:val="20"/>
                <w:szCs w:val="18"/>
                <w:lang w:val="en-US" w:eastAsia="zh-CN"/>
                <w14:ligatures w14:val="none"/>
              </w:rPr>
              <w:t>authorizes</w:t>
            </w:r>
            <w:r w:rsidRPr="00DC0FDF">
              <w:rPr>
                <w:rFonts w:ascii="Cambria" w:eastAsia="MS Mincho" w:hAnsi="Cambria" w:cs="Times New Roman"/>
                <w:color w:val="000000"/>
                <w:kern w:val="0"/>
                <w:sz w:val="20"/>
                <w:szCs w:val="18"/>
                <w:lang w:val="en-US" w:eastAsia="zh-CN"/>
                <w14:ligatures w14:val="none"/>
              </w:rPr>
              <w:t xml:space="preserve"> technical recovery; business owner accepts service</w:t>
            </w:r>
          </w:p>
        </w:tc>
        <w:tc>
          <w:tcPr>
            <w:tcW w:w="2523" w:type="dxa"/>
            <w:tcBorders>
              <w:top w:val="nil"/>
              <w:left w:val="nil"/>
              <w:bottom w:val="single" w:sz="8" w:space="0" w:color="auto"/>
              <w:right w:val="single" w:sz="8" w:space="0" w:color="auto"/>
            </w:tcBorders>
            <w:vAlign w:val="center"/>
            <w:hideMark/>
          </w:tcPr>
          <w:p w14:paraId="63A452CC" w14:textId="77777777"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Network diagram, credential reset log, restore logs, scans and validation outputs.</w:t>
            </w:r>
          </w:p>
        </w:tc>
        <w:tc>
          <w:tcPr>
            <w:tcW w:w="1887" w:type="dxa"/>
            <w:tcBorders>
              <w:top w:val="nil"/>
              <w:left w:val="nil"/>
              <w:bottom w:val="single" w:sz="8" w:space="0" w:color="auto"/>
              <w:right w:val="single" w:sz="8" w:space="0" w:color="auto"/>
            </w:tcBorders>
            <w:vAlign w:val="center"/>
            <w:hideMark/>
          </w:tcPr>
          <w:p w14:paraId="3209521F" w14:textId="46EF9102"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 xml:space="preserve">No connection to contaminated backup/production path; access </w:t>
            </w:r>
            <w:r w:rsidR="00DC0FDF" w:rsidRPr="00DC0FDF">
              <w:rPr>
                <w:rFonts w:ascii="Cambria" w:eastAsia="MS Mincho" w:hAnsi="Cambria" w:cs="Times New Roman"/>
                <w:color w:val="000000"/>
                <w:kern w:val="0"/>
                <w:sz w:val="20"/>
                <w:szCs w:val="18"/>
                <w:lang w:val="en-US" w:eastAsia="zh-CN"/>
                <w14:ligatures w14:val="none"/>
              </w:rPr>
              <w:t>least privileged</w:t>
            </w:r>
            <w:r w:rsidRPr="00DC0FDF">
              <w:rPr>
                <w:rFonts w:ascii="Cambria" w:eastAsia="MS Mincho" w:hAnsi="Cambria" w:cs="Times New Roman"/>
                <w:color w:val="000000"/>
                <w:kern w:val="0"/>
                <w:sz w:val="20"/>
                <w:szCs w:val="18"/>
                <w:lang w:val="en-US" w:eastAsia="zh-CN"/>
                <w14:ligatures w14:val="none"/>
              </w:rPr>
              <w:t>.</w:t>
            </w:r>
          </w:p>
        </w:tc>
      </w:tr>
      <w:tr w:rsidR="00365BEE" w:rsidRPr="00DC0FDF" w14:paraId="22473E3C" w14:textId="77777777" w:rsidTr="00DD6477">
        <w:trPr>
          <w:trHeight w:val="3612"/>
        </w:trPr>
        <w:tc>
          <w:tcPr>
            <w:tcW w:w="1419" w:type="dxa"/>
            <w:tcBorders>
              <w:top w:val="nil"/>
              <w:left w:val="single" w:sz="8" w:space="0" w:color="auto"/>
              <w:bottom w:val="single" w:sz="8" w:space="0" w:color="auto"/>
              <w:right w:val="single" w:sz="8" w:space="0" w:color="auto"/>
            </w:tcBorders>
            <w:vAlign w:val="center"/>
            <w:hideMark/>
          </w:tcPr>
          <w:p w14:paraId="629CD68E" w14:textId="77777777"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Before service return</w:t>
            </w:r>
          </w:p>
        </w:tc>
        <w:tc>
          <w:tcPr>
            <w:tcW w:w="2763" w:type="dxa"/>
            <w:tcBorders>
              <w:top w:val="nil"/>
              <w:left w:val="nil"/>
              <w:bottom w:val="single" w:sz="8" w:space="0" w:color="auto"/>
              <w:right w:val="single" w:sz="8" w:space="0" w:color="auto"/>
            </w:tcBorders>
            <w:vAlign w:val="center"/>
            <w:hideMark/>
          </w:tcPr>
          <w:p w14:paraId="35DFED96" w14:textId="77777777"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Run EDR/full scans, vulnerability and persistence checks, compare key records/file hashes where baseline exists, test learner logins, materials, submissions, permissions, audit trails and data reconciliation.</w:t>
            </w:r>
          </w:p>
        </w:tc>
        <w:tc>
          <w:tcPr>
            <w:tcW w:w="1037" w:type="dxa"/>
            <w:tcBorders>
              <w:top w:val="nil"/>
              <w:left w:val="nil"/>
              <w:bottom w:val="single" w:sz="8" w:space="0" w:color="auto"/>
              <w:right w:val="single" w:sz="8" w:space="0" w:color="auto"/>
            </w:tcBorders>
            <w:vAlign w:val="center"/>
            <w:hideMark/>
          </w:tcPr>
          <w:p w14:paraId="6AAA71D3" w14:textId="77777777"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Security + Exams owner</w:t>
            </w:r>
          </w:p>
        </w:tc>
        <w:tc>
          <w:tcPr>
            <w:tcW w:w="1314" w:type="dxa"/>
            <w:tcBorders>
              <w:top w:val="nil"/>
              <w:left w:val="nil"/>
              <w:bottom w:val="single" w:sz="8" w:space="0" w:color="auto"/>
              <w:right w:val="single" w:sz="8" w:space="0" w:color="auto"/>
            </w:tcBorders>
            <w:vAlign w:val="center"/>
            <w:hideMark/>
          </w:tcPr>
          <w:p w14:paraId="27DD9FCB" w14:textId="77777777"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Security signs security gate; business owner signs business acceptance</w:t>
            </w:r>
          </w:p>
        </w:tc>
        <w:tc>
          <w:tcPr>
            <w:tcW w:w="2523" w:type="dxa"/>
            <w:tcBorders>
              <w:top w:val="nil"/>
              <w:left w:val="nil"/>
              <w:bottom w:val="single" w:sz="8" w:space="0" w:color="auto"/>
              <w:right w:val="single" w:sz="8" w:space="0" w:color="auto"/>
            </w:tcBorders>
            <w:vAlign w:val="center"/>
            <w:hideMark/>
          </w:tcPr>
          <w:p w14:paraId="7C47F70C" w14:textId="77777777"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Test scripts/results, exceptions, integrity checks, monitoring plan.</w:t>
            </w:r>
          </w:p>
        </w:tc>
        <w:tc>
          <w:tcPr>
            <w:tcW w:w="1887" w:type="dxa"/>
            <w:tcBorders>
              <w:top w:val="nil"/>
              <w:left w:val="nil"/>
              <w:bottom w:val="single" w:sz="8" w:space="0" w:color="auto"/>
              <w:right w:val="single" w:sz="8" w:space="0" w:color="auto"/>
            </w:tcBorders>
            <w:vAlign w:val="center"/>
            <w:hideMark/>
          </w:tcPr>
          <w:p w14:paraId="6FDD926C" w14:textId="77777777"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All critical tests pass; exceptions risk-accepted in writing; rollback plan ready.</w:t>
            </w:r>
          </w:p>
        </w:tc>
      </w:tr>
      <w:tr w:rsidR="00365BEE" w:rsidRPr="00DC0FDF" w14:paraId="7D1428EB" w14:textId="77777777" w:rsidTr="00DD6477">
        <w:trPr>
          <w:trHeight w:val="4212"/>
        </w:trPr>
        <w:tc>
          <w:tcPr>
            <w:tcW w:w="1419" w:type="dxa"/>
            <w:tcBorders>
              <w:top w:val="nil"/>
              <w:left w:val="single" w:sz="8" w:space="0" w:color="auto"/>
              <w:bottom w:val="single" w:sz="8" w:space="0" w:color="auto"/>
              <w:right w:val="single" w:sz="8" w:space="0" w:color="auto"/>
            </w:tcBorders>
            <w:vAlign w:val="center"/>
            <w:hideMark/>
          </w:tcPr>
          <w:p w14:paraId="222B4729" w14:textId="77777777"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lastRenderedPageBreak/>
              <w:t>First 72 hours after return</w:t>
            </w:r>
          </w:p>
        </w:tc>
        <w:tc>
          <w:tcPr>
            <w:tcW w:w="2763" w:type="dxa"/>
            <w:tcBorders>
              <w:top w:val="nil"/>
              <w:left w:val="nil"/>
              <w:bottom w:val="single" w:sz="8" w:space="0" w:color="auto"/>
              <w:right w:val="single" w:sz="8" w:space="0" w:color="auto"/>
            </w:tcBorders>
            <w:vAlign w:val="center"/>
            <w:hideMark/>
          </w:tcPr>
          <w:p w14:paraId="7155AEAF" w14:textId="77777777"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Monitor endpoint/server/identity/network telemetry continuously; check renewed encryption, anomalous admin logons, outbound transfers, new persistence and backup changes; maintain daily leadership updates.</w:t>
            </w:r>
          </w:p>
        </w:tc>
        <w:tc>
          <w:tcPr>
            <w:tcW w:w="1037" w:type="dxa"/>
            <w:tcBorders>
              <w:top w:val="nil"/>
              <w:left w:val="nil"/>
              <w:bottom w:val="single" w:sz="8" w:space="0" w:color="auto"/>
              <w:right w:val="single" w:sz="8" w:space="0" w:color="auto"/>
            </w:tcBorders>
            <w:vAlign w:val="center"/>
            <w:hideMark/>
          </w:tcPr>
          <w:p w14:paraId="7F1B51A7" w14:textId="77777777"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Security + IT Ops</w:t>
            </w:r>
          </w:p>
        </w:tc>
        <w:tc>
          <w:tcPr>
            <w:tcW w:w="1314" w:type="dxa"/>
            <w:tcBorders>
              <w:top w:val="nil"/>
              <w:left w:val="nil"/>
              <w:bottom w:val="single" w:sz="8" w:space="0" w:color="auto"/>
              <w:right w:val="single" w:sz="8" w:space="0" w:color="auto"/>
            </w:tcBorders>
            <w:vAlign w:val="center"/>
            <w:hideMark/>
          </w:tcPr>
          <w:p w14:paraId="56186B07" w14:textId="77777777"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IRL</w:t>
            </w:r>
          </w:p>
        </w:tc>
        <w:tc>
          <w:tcPr>
            <w:tcW w:w="2523" w:type="dxa"/>
            <w:tcBorders>
              <w:top w:val="nil"/>
              <w:left w:val="nil"/>
              <w:bottom w:val="single" w:sz="8" w:space="0" w:color="auto"/>
              <w:right w:val="single" w:sz="8" w:space="0" w:color="auto"/>
            </w:tcBorders>
            <w:vAlign w:val="center"/>
            <w:hideMark/>
          </w:tcPr>
          <w:p w14:paraId="01CED306" w14:textId="77777777"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Alert review logs, incidents, backup checks, change records.</w:t>
            </w:r>
          </w:p>
        </w:tc>
        <w:tc>
          <w:tcPr>
            <w:tcW w:w="1887" w:type="dxa"/>
            <w:tcBorders>
              <w:top w:val="nil"/>
              <w:left w:val="nil"/>
              <w:bottom w:val="single" w:sz="8" w:space="0" w:color="auto"/>
              <w:right w:val="single" w:sz="8" w:space="0" w:color="auto"/>
            </w:tcBorders>
            <w:vAlign w:val="center"/>
            <w:hideMark/>
          </w:tcPr>
          <w:p w14:paraId="76823ABC" w14:textId="77777777"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No recurrence indicators; alerts tested; backup job and restore validation pass.</w:t>
            </w:r>
          </w:p>
        </w:tc>
      </w:tr>
      <w:tr w:rsidR="00365BEE" w:rsidRPr="00DC0FDF" w14:paraId="0C88F661" w14:textId="77777777" w:rsidTr="00DD6477">
        <w:trPr>
          <w:trHeight w:val="2412"/>
        </w:trPr>
        <w:tc>
          <w:tcPr>
            <w:tcW w:w="1419" w:type="dxa"/>
            <w:tcBorders>
              <w:top w:val="nil"/>
              <w:left w:val="single" w:sz="8" w:space="0" w:color="auto"/>
              <w:bottom w:val="single" w:sz="8" w:space="0" w:color="auto"/>
              <w:right w:val="single" w:sz="8" w:space="0" w:color="auto"/>
            </w:tcBorders>
            <w:vAlign w:val="center"/>
            <w:hideMark/>
          </w:tcPr>
          <w:p w14:paraId="0972C26D" w14:textId="77777777"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Post-incident (within 10 business days)</w:t>
            </w:r>
          </w:p>
        </w:tc>
        <w:tc>
          <w:tcPr>
            <w:tcW w:w="2763" w:type="dxa"/>
            <w:tcBorders>
              <w:top w:val="nil"/>
              <w:left w:val="nil"/>
              <w:bottom w:val="single" w:sz="8" w:space="0" w:color="auto"/>
              <w:right w:val="single" w:sz="8" w:space="0" w:color="auto"/>
            </w:tcBorders>
            <w:vAlign w:val="center"/>
            <w:hideMark/>
          </w:tcPr>
          <w:p w14:paraId="1299773D" w14:textId="50B75F46"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 xml:space="preserve">Conduct blameless review; </w:t>
            </w:r>
            <w:r w:rsidR="00DC0FDF" w:rsidRPr="00DC0FDF">
              <w:rPr>
                <w:rFonts w:ascii="Cambria" w:eastAsia="MS Mincho" w:hAnsi="Cambria" w:cs="Times New Roman"/>
                <w:color w:val="000000"/>
                <w:kern w:val="0"/>
                <w:sz w:val="20"/>
                <w:szCs w:val="18"/>
                <w:lang w:val="en-US" w:eastAsia="zh-CN"/>
                <w14:ligatures w14:val="none"/>
              </w:rPr>
              <w:t>finalize</w:t>
            </w:r>
            <w:r w:rsidRPr="00DC0FDF">
              <w:rPr>
                <w:rFonts w:ascii="Cambria" w:eastAsia="MS Mincho" w:hAnsi="Cambria" w:cs="Times New Roman"/>
                <w:color w:val="000000"/>
                <w:kern w:val="0"/>
                <w:sz w:val="20"/>
                <w:szCs w:val="18"/>
                <w:lang w:val="en-US" w:eastAsia="zh-CN"/>
                <w14:ligatures w14:val="none"/>
              </w:rPr>
              <w:t xml:space="preserve"> scope and reporting decisions; close or assign actions with owner/date/evidence; update plans and runbook.</w:t>
            </w:r>
          </w:p>
        </w:tc>
        <w:tc>
          <w:tcPr>
            <w:tcW w:w="1037" w:type="dxa"/>
            <w:tcBorders>
              <w:top w:val="nil"/>
              <w:left w:val="nil"/>
              <w:bottom w:val="single" w:sz="8" w:space="0" w:color="auto"/>
              <w:right w:val="single" w:sz="8" w:space="0" w:color="auto"/>
            </w:tcBorders>
            <w:vAlign w:val="center"/>
            <w:hideMark/>
          </w:tcPr>
          <w:p w14:paraId="24801602" w14:textId="77777777"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IRL + all leads</w:t>
            </w:r>
          </w:p>
        </w:tc>
        <w:tc>
          <w:tcPr>
            <w:tcW w:w="1314" w:type="dxa"/>
            <w:tcBorders>
              <w:top w:val="nil"/>
              <w:left w:val="nil"/>
              <w:bottom w:val="single" w:sz="8" w:space="0" w:color="auto"/>
              <w:right w:val="single" w:sz="8" w:space="0" w:color="auto"/>
            </w:tcBorders>
            <w:vAlign w:val="center"/>
            <w:hideMark/>
          </w:tcPr>
          <w:p w14:paraId="60D92311" w14:textId="77777777"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Executive sponsor approves closure</w:t>
            </w:r>
          </w:p>
        </w:tc>
        <w:tc>
          <w:tcPr>
            <w:tcW w:w="2523" w:type="dxa"/>
            <w:tcBorders>
              <w:top w:val="nil"/>
              <w:left w:val="nil"/>
              <w:bottom w:val="single" w:sz="8" w:space="0" w:color="auto"/>
              <w:right w:val="single" w:sz="8" w:space="0" w:color="auto"/>
            </w:tcBorders>
            <w:vAlign w:val="center"/>
            <w:hideMark/>
          </w:tcPr>
          <w:p w14:paraId="052322F0" w14:textId="77777777"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Final timeline, evidence register, impact report, lessons/actions.</w:t>
            </w:r>
          </w:p>
        </w:tc>
        <w:tc>
          <w:tcPr>
            <w:tcW w:w="1887" w:type="dxa"/>
            <w:tcBorders>
              <w:top w:val="nil"/>
              <w:left w:val="nil"/>
              <w:bottom w:val="single" w:sz="8" w:space="0" w:color="auto"/>
              <w:right w:val="single" w:sz="8" w:space="0" w:color="auto"/>
            </w:tcBorders>
            <w:vAlign w:val="center"/>
            <w:hideMark/>
          </w:tcPr>
          <w:p w14:paraId="300009E9" w14:textId="77777777" w:rsidR="00365BEE" w:rsidRPr="00DC0FDF" w:rsidRDefault="00365BEE" w:rsidP="00365BEE">
            <w:pPr>
              <w:spacing w:after="0" w:line="240" w:lineRule="auto"/>
              <w:rPr>
                <w:rFonts w:ascii="Cambria" w:eastAsia="Times New Roman" w:hAnsi="Cambria" w:cs="Times New Roman"/>
                <w:color w:val="000000"/>
                <w:kern w:val="0"/>
                <w:sz w:val="20"/>
                <w:szCs w:val="18"/>
                <w:lang w:eastAsia="zh-CN"/>
                <w14:ligatures w14:val="none"/>
              </w:rPr>
            </w:pPr>
            <w:r w:rsidRPr="00DC0FDF">
              <w:rPr>
                <w:rFonts w:ascii="Cambria" w:eastAsia="MS Mincho" w:hAnsi="Cambria" w:cs="Times New Roman"/>
                <w:color w:val="000000"/>
                <w:kern w:val="0"/>
                <w:sz w:val="20"/>
                <w:szCs w:val="18"/>
                <w:lang w:val="en-US" w:eastAsia="zh-CN"/>
                <w14:ligatures w14:val="none"/>
              </w:rPr>
              <w:t>No unowned actions; residual risk and closure rationale approved.</w:t>
            </w:r>
          </w:p>
        </w:tc>
      </w:tr>
    </w:tbl>
    <w:p w14:paraId="4877FA56" w14:textId="77777777" w:rsidR="00BD219D" w:rsidRDefault="00BD219D" w:rsidP="006E0199">
      <w:pPr>
        <w:rPr>
          <w:rFonts w:ascii="Cambria" w:hAnsi="Cambria"/>
          <w:u w:val="single"/>
        </w:rPr>
      </w:pPr>
    </w:p>
    <w:p w14:paraId="0E9AB815" w14:textId="757DF681" w:rsidR="00DC0FDF" w:rsidRDefault="00830DFB" w:rsidP="00830DFB">
      <w:pPr>
        <w:spacing w:after="0"/>
        <w:rPr>
          <w:rFonts w:ascii="Cambria" w:hAnsi="Cambria"/>
          <w:u w:val="single"/>
          <w:lang w:val="en-US"/>
        </w:rPr>
      </w:pPr>
      <w:r w:rsidRPr="00830DFB">
        <w:rPr>
          <w:rFonts w:ascii="Cambria" w:hAnsi="Cambria"/>
          <w:u w:val="single"/>
          <w:lang w:val="en-US"/>
        </w:rPr>
        <w:t>Difficult decisions and containment rationale</w:t>
      </w:r>
    </w:p>
    <w:p w14:paraId="21C41E9A" w14:textId="7B185F31" w:rsidR="00B57836" w:rsidRPr="00B57836" w:rsidRDefault="00B57836" w:rsidP="00B57836">
      <w:pPr>
        <w:spacing w:after="0"/>
        <w:rPr>
          <w:rFonts w:ascii="Cambria" w:hAnsi="Cambria"/>
          <w:lang w:val="en-US"/>
        </w:rPr>
      </w:pPr>
      <w:r w:rsidRPr="00B57836">
        <w:rPr>
          <w:rFonts w:ascii="Cambria" w:hAnsi="Cambria"/>
          <w:lang w:val="en-US"/>
        </w:rPr>
        <w:t xml:space="preserve">Containment versus evidence: because E06 indicates ongoing mass file changes and FS01 encryption, stopping propagation takes precedence over collecting every artefact. The team should rapidly capture volatile data and key logs if available without delaying isolation. If there is an active spread and collection would delay containment, isolate immediately; if isolation is impossible, power down only as a last resort. Record who decided, exact time, evidence potentially lost (for example RAM or live connections), operational effect, and why the risk was accepted. This is consistent with CISA’s ransomware guidance to isolate impacted systems promptly while </w:t>
      </w:r>
      <w:r w:rsidR="003462AE" w:rsidRPr="00B57836">
        <w:rPr>
          <w:rFonts w:ascii="Cambria" w:hAnsi="Cambria"/>
          <w:lang w:val="en-US"/>
        </w:rPr>
        <w:t>recognizing</w:t>
      </w:r>
      <w:r w:rsidRPr="00B57836">
        <w:rPr>
          <w:rFonts w:ascii="Cambria" w:hAnsi="Cambria"/>
          <w:lang w:val="en-US"/>
        </w:rPr>
        <w:t xml:space="preserve"> that powering down can destroy volatile evidence (CISA et al., 2023).</w:t>
      </w:r>
    </w:p>
    <w:p w14:paraId="7BD6B8F5" w14:textId="7C3C61BB" w:rsidR="00B57836" w:rsidRDefault="00B57836" w:rsidP="00B57836">
      <w:pPr>
        <w:spacing w:after="0"/>
        <w:rPr>
          <w:rFonts w:ascii="Cambria" w:hAnsi="Cambria"/>
          <w:lang w:val="en-US"/>
        </w:rPr>
      </w:pPr>
      <w:r w:rsidRPr="00B57836">
        <w:rPr>
          <w:rFonts w:ascii="Cambria" w:hAnsi="Cambria"/>
          <w:lang w:val="en-US"/>
        </w:rPr>
        <w:t xml:space="preserve">Exam access versus backup uncertainty: do not restore FS01/LMS01 from E05 merely because the job says ‘success’. The svc_backup account can administer both FS01 and BAK01 (E03), the network repository is not immutable, and no route has been restore-tested in 90 days. The latest disconnected backup is Day −3 at 17:00, which may lose up to roughly three days of changes, subject to actual timestamps and application consistency. Postpone the exam unless an isolated, validated recovery path or independently clean alternative passes security and assessment-integrity tests. Management can accept a delay; it should not waive the </w:t>
      </w:r>
      <w:r w:rsidR="003462AE" w:rsidRPr="00B57836">
        <w:rPr>
          <w:rFonts w:ascii="Cambria" w:hAnsi="Cambria"/>
          <w:lang w:val="en-US"/>
        </w:rPr>
        <w:t>minimum-security</w:t>
      </w:r>
      <w:r w:rsidRPr="00B57836">
        <w:rPr>
          <w:rFonts w:ascii="Cambria" w:hAnsi="Cambria"/>
          <w:lang w:val="en-US"/>
        </w:rPr>
        <w:t xml:space="preserve"> gate.</w:t>
      </w:r>
    </w:p>
    <w:p w14:paraId="00F3448A" w14:textId="77777777" w:rsidR="008E595A" w:rsidRDefault="008E595A" w:rsidP="00B57836">
      <w:pPr>
        <w:spacing w:after="0"/>
        <w:rPr>
          <w:rFonts w:ascii="Cambria" w:hAnsi="Cambria"/>
          <w:lang w:val="en-US"/>
        </w:rPr>
      </w:pPr>
    </w:p>
    <w:p w14:paraId="62043685" w14:textId="77777777" w:rsidR="008A1018" w:rsidRDefault="008A1018" w:rsidP="008E595A">
      <w:pPr>
        <w:spacing w:after="0"/>
        <w:rPr>
          <w:rFonts w:ascii="Cambria" w:hAnsi="Cambria"/>
          <w:u w:val="single"/>
          <w:lang w:val="en-US"/>
        </w:rPr>
      </w:pPr>
    </w:p>
    <w:p w14:paraId="33A626DA" w14:textId="77777777" w:rsidR="008A1018" w:rsidRDefault="008A1018" w:rsidP="008E595A">
      <w:pPr>
        <w:spacing w:after="0"/>
        <w:rPr>
          <w:rFonts w:ascii="Cambria" w:hAnsi="Cambria"/>
          <w:u w:val="single"/>
          <w:lang w:val="en-US"/>
        </w:rPr>
      </w:pPr>
    </w:p>
    <w:p w14:paraId="7ECD941E" w14:textId="56AC8639" w:rsidR="008E595A" w:rsidRDefault="008E595A" w:rsidP="008E595A">
      <w:pPr>
        <w:spacing w:after="0"/>
        <w:rPr>
          <w:rFonts w:ascii="Cambria" w:hAnsi="Cambria"/>
          <w:u w:val="single"/>
          <w:lang w:val="en-US"/>
        </w:rPr>
      </w:pPr>
      <w:r w:rsidRPr="008E595A">
        <w:rPr>
          <w:rFonts w:ascii="Cambria" w:hAnsi="Cambria"/>
          <w:u w:val="single"/>
          <w:lang w:val="en-US"/>
        </w:rPr>
        <w:lastRenderedPageBreak/>
        <w:t xml:space="preserve">Evidence </w:t>
      </w:r>
      <w:proofErr w:type="gramStart"/>
      <w:r w:rsidRPr="008E595A">
        <w:rPr>
          <w:rFonts w:ascii="Cambria" w:hAnsi="Cambria"/>
          <w:u w:val="single"/>
          <w:lang w:val="en-US"/>
        </w:rPr>
        <w:t>register</w:t>
      </w:r>
      <w:proofErr w:type="gramEnd"/>
      <w:r w:rsidRPr="008E595A">
        <w:rPr>
          <w:rFonts w:ascii="Cambria" w:hAnsi="Cambria"/>
          <w:u w:val="single"/>
          <w:lang w:val="en-US"/>
        </w:rPr>
        <w:t xml:space="preserve"> and custody arrangements</w:t>
      </w:r>
    </w:p>
    <w:tbl>
      <w:tblPr>
        <w:tblW w:w="10414" w:type="dxa"/>
        <w:tblInd w:w="-719" w:type="dxa"/>
        <w:tblLook w:val="04A0" w:firstRow="1" w:lastRow="0" w:firstColumn="1" w:lastColumn="0" w:noHBand="0" w:noVBand="1"/>
      </w:tblPr>
      <w:tblGrid>
        <w:gridCol w:w="2029"/>
        <w:gridCol w:w="2454"/>
        <w:gridCol w:w="1987"/>
        <w:gridCol w:w="1775"/>
        <w:gridCol w:w="2169"/>
      </w:tblGrid>
      <w:tr w:rsidR="00F709BA" w:rsidRPr="00F709BA" w14:paraId="3BBBE094" w14:textId="77777777" w:rsidTr="002060DF">
        <w:trPr>
          <w:trHeight w:val="300"/>
        </w:trPr>
        <w:tc>
          <w:tcPr>
            <w:tcW w:w="2029" w:type="dxa"/>
            <w:tcBorders>
              <w:top w:val="single" w:sz="8" w:space="0" w:color="auto"/>
              <w:left w:val="single" w:sz="8" w:space="0" w:color="auto"/>
              <w:bottom w:val="single" w:sz="8" w:space="0" w:color="auto"/>
              <w:right w:val="single" w:sz="8" w:space="0" w:color="auto"/>
            </w:tcBorders>
            <w:shd w:val="clear" w:color="000000" w:fill="ADADAD"/>
            <w:vAlign w:val="center"/>
            <w:hideMark/>
          </w:tcPr>
          <w:p w14:paraId="20A67268" w14:textId="77777777" w:rsidR="00F709BA" w:rsidRPr="00F709BA" w:rsidRDefault="00F709BA" w:rsidP="00F709BA">
            <w:pPr>
              <w:spacing w:after="0" w:line="240" w:lineRule="auto"/>
              <w:jc w:val="center"/>
              <w:rPr>
                <w:rFonts w:ascii="Cambria" w:eastAsia="Times New Roman" w:hAnsi="Cambria" w:cs="Times New Roman"/>
                <w:b/>
                <w:bCs/>
                <w:kern w:val="0"/>
                <w:sz w:val="18"/>
                <w:szCs w:val="18"/>
                <w:lang w:eastAsia="zh-CN"/>
                <w14:ligatures w14:val="none"/>
              </w:rPr>
            </w:pPr>
            <w:r w:rsidRPr="00F709BA">
              <w:rPr>
                <w:rFonts w:ascii="Cambria" w:eastAsia="MS Mincho" w:hAnsi="Cambria" w:cs="Times New Roman"/>
                <w:b/>
                <w:bCs/>
                <w:kern w:val="0"/>
                <w:sz w:val="18"/>
                <w:szCs w:val="22"/>
                <w:lang w:val="en-US" w:eastAsia="zh-CN"/>
                <w14:ligatures w14:val="none"/>
              </w:rPr>
              <w:t>ID / source</w:t>
            </w:r>
          </w:p>
        </w:tc>
        <w:tc>
          <w:tcPr>
            <w:tcW w:w="2454" w:type="dxa"/>
            <w:tcBorders>
              <w:top w:val="single" w:sz="8" w:space="0" w:color="auto"/>
              <w:left w:val="nil"/>
              <w:bottom w:val="single" w:sz="8" w:space="0" w:color="auto"/>
              <w:right w:val="single" w:sz="8" w:space="0" w:color="auto"/>
            </w:tcBorders>
            <w:shd w:val="clear" w:color="000000" w:fill="ADADAD"/>
            <w:vAlign w:val="center"/>
            <w:hideMark/>
          </w:tcPr>
          <w:p w14:paraId="2C7FB98D" w14:textId="77777777" w:rsidR="00F709BA" w:rsidRPr="00F709BA" w:rsidRDefault="00F709BA" w:rsidP="00F709BA">
            <w:pPr>
              <w:spacing w:after="0" w:line="240" w:lineRule="auto"/>
              <w:jc w:val="center"/>
              <w:rPr>
                <w:rFonts w:ascii="Cambria" w:eastAsia="Times New Roman" w:hAnsi="Cambria" w:cs="Times New Roman"/>
                <w:b/>
                <w:bCs/>
                <w:kern w:val="0"/>
                <w:sz w:val="18"/>
                <w:szCs w:val="18"/>
                <w:lang w:eastAsia="zh-CN"/>
                <w14:ligatures w14:val="none"/>
              </w:rPr>
            </w:pPr>
            <w:r w:rsidRPr="00F709BA">
              <w:rPr>
                <w:rFonts w:ascii="Cambria" w:eastAsia="MS Mincho" w:hAnsi="Cambria" w:cs="Times New Roman"/>
                <w:b/>
                <w:bCs/>
                <w:kern w:val="0"/>
                <w:sz w:val="18"/>
                <w:szCs w:val="22"/>
                <w:lang w:val="en-US" w:eastAsia="zh-CN"/>
                <w14:ligatures w14:val="none"/>
              </w:rPr>
              <w:t>Planned collection method</w:t>
            </w:r>
          </w:p>
        </w:tc>
        <w:tc>
          <w:tcPr>
            <w:tcW w:w="1987" w:type="dxa"/>
            <w:tcBorders>
              <w:top w:val="single" w:sz="8" w:space="0" w:color="auto"/>
              <w:left w:val="nil"/>
              <w:bottom w:val="single" w:sz="8" w:space="0" w:color="auto"/>
              <w:right w:val="single" w:sz="8" w:space="0" w:color="auto"/>
            </w:tcBorders>
            <w:shd w:val="clear" w:color="000000" w:fill="ADADAD"/>
            <w:vAlign w:val="center"/>
            <w:hideMark/>
          </w:tcPr>
          <w:p w14:paraId="3AFE31C9" w14:textId="77777777" w:rsidR="00F709BA" w:rsidRPr="00F709BA" w:rsidRDefault="00F709BA" w:rsidP="00F709BA">
            <w:pPr>
              <w:spacing w:after="0" w:line="240" w:lineRule="auto"/>
              <w:jc w:val="center"/>
              <w:rPr>
                <w:rFonts w:ascii="Cambria" w:eastAsia="Times New Roman" w:hAnsi="Cambria" w:cs="Times New Roman"/>
                <w:b/>
                <w:bCs/>
                <w:kern w:val="0"/>
                <w:sz w:val="18"/>
                <w:szCs w:val="18"/>
                <w:lang w:eastAsia="zh-CN"/>
                <w14:ligatures w14:val="none"/>
              </w:rPr>
            </w:pPr>
            <w:r w:rsidRPr="00F709BA">
              <w:rPr>
                <w:rFonts w:ascii="Cambria" w:eastAsia="MS Mincho" w:hAnsi="Cambria" w:cs="Times New Roman"/>
                <w:b/>
                <w:bCs/>
                <w:kern w:val="0"/>
                <w:sz w:val="18"/>
                <w:szCs w:val="22"/>
                <w:lang w:val="en-US" w:eastAsia="zh-CN"/>
                <w14:ligatures w14:val="none"/>
              </w:rPr>
              <w:t>Collector / time</w:t>
            </w:r>
          </w:p>
        </w:tc>
        <w:tc>
          <w:tcPr>
            <w:tcW w:w="1775" w:type="dxa"/>
            <w:tcBorders>
              <w:top w:val="single" w:sz="8" w:space="0" w:color="auto"/>
              <w:left w:val="nil"/>
              <w:bottom w:val="single" w:sz="8" w:space="0" w:color="auto"/>
              <w:right w:val="single" w:sz="8" w:space="0" w:color="auto"/>
            </w:tcBorders>
            <w:shd w:val="clear" w:color="000000" w:fill="ADADAD"/>
            <w:vAlign w:val="center"/>
            <w:hideMark/>
          </w:tcPr>
          <w:p w14:paraId="44C8C483" w14:textId="77777777" w:rsidR="00F709BA" w:rsidRPr="00F709BA" w:rsidRDefault="00F709BA" w:rsidP="00F709BA">
            <w:pPr>
              <w:spacing w:after="0" w:line="240" w:lineRule="auto"/>
              <w:jc w:val="center"/>
              <w:rPr>
                <w:rFonts w:ascii="Cambria" w:eastAsia="Times New Roman" w:hAnsi="Cambria" w:cs="Times New Roman"/>
                <w:b/>
                <w:bCs/>
                <w:kern w:val="0"/>
                <w:sz w:val="18"/>
                <w:szCs w:val="18"/>
                <w:lang w:eastAsia="zh-CN"/>
                <w14:ligatures w14:val="none"/>
              </w:rPr>
            </w:pPr>
            <w:r w:rsidRPr="00F709BA">
              <w:rPr>
                <w:rFonts w:ascii="Cambria" w:eastAsia="MS Mincho" w:hAnsi="Cambria" w:cs="Times New Roman"/>
                <w:b/>
                <w:bCs/>
                <w:kern w:val="0"/>
                <w:sz w:val="18"/>
                <w:szCs w:val="22"/>
                <w:lang w:val="en-US" w:eastAsia="zh-CN"/>
                <w14:ligatures w14:val="none"/>
              </w:rPr>
              <w:t>Integrity check</w:t>
            </w:r>
          </w:p>
        </w:tc>
        <w:tc>
          <w:tcPr>
            <w:tcW w:w="2169" w:type="dxa"/>
            <w:tcBorders>
              <w:top w:val="single" w:sz="8" w:space="0" w:color="auto"/>
              <w:left w:val="nil"/>
              <w:bottom w:val="single" w:sz="8" w:space="0" w:color="auto"/>
              <w:right w:val="single" w:sz="8" w:space="0" w:color="auto"/>
            </w:tcBorders>
            <w:shd w:val="clear" w:color="000000" w:fill="ADADAD"/>
            <w:vAlign w:val="center"/>
            <w:hideMark/>
          </w:tcPr>
          <w:p w14:paraId="65279CEB" w14:textId="77777777" w:rsidR="00F709BA" w:rsidRPr="00F709BA" w:rsidRDefault="00F709BA" w:rsidP="00F709BA">
            <w:pPr>
              <w:spacing w:after="0" w:line="240" w:lineRule="auto"/>
              <w:jc w:val="center"/>
              <w:rPr>
                <w:rFonts w:ascii="Cambria" w:eastAsia="Times New Roman" w:hAnsi="Cambria" w:cs="Times New Roman"/>
                <w:b/>
                <w:bCs/>
                <w:kern w:val="0"/>
                <w:sz w:val="18"/>
                <w:szCs w:val="18"/>
                <w:lang w:eastAsia="zh-CN"/>
                <w14:ligatures w14:val="none"/>
              </w:rPr>
            </w:pPr>
            <w:r w:rsidRPr="00F709BA">
              <w:rPr>
                <w:rFonts w:ascii="Cambria" w:eastAsia="MS Mincho" w:hAnsi="Cambria" w:cs="Times New Roman"/>
                <w:b/>
                <w:bCs/>
                <w:kern w:val="0"/>
                <w:sz w:val="18"/>
                <w:szCs w:val="22"/>
                <w:lang w:val="en-US" w:eastAsia="zh-CN"/>
                <w14:ligatures w14:val="none"/>
              </w:rPr>
              <w:t>Secure storage / custody</w:t>
            </w:r>
          </w:p>
        </w:tc>
      </w:tr>
      <w:tr w:rsidR="00F709BA" w:rsidRPr="00F709BA" w14:paraId="4E34AB92" w14:textId="77777777" w:rsidTr="002060DF">
        <w:trPr>
          <w:trHeight w:val="1608"/>
        </w:trPr>
        <w:tc>
          <w:tcPr>
            <w:tcW w:w="2029" w:type="dxa"/>
            <w:tcBorders>
              <w:top w:val="nil"/>
              <w:left w:val="single" w:sz="8" w:space="0" w:color="auto"/>
              <w:bottom w:val="single" w:sz="8" w:space="0" w:color="auto"/>
              <w:right w:val="single" w:sz="8" w:space="0" w:color="auto"/>
            </w:tcBorders>
            <w:vAlign w:val="center"/>
            <w:hideMark/>
          </w:tcPr>
          <w:p w14:paraId="31A35540" w14:textId="77777777" w:rsidR="00F709BA" w:rsidRPr="00F709BA" w:rsidRDefault="00F709BA" w:rsidP="00F709BA">
            <w:pPr>
              <w:spacing w:after="0" w:line="240" w:lineRule="auto"/>
              <w:rPr>
                <w:rFonts w:ascii="Cambria" w:eastAsia="Times New Roman" w:hAnsi="Cambria" w:cs="Times New Roman"/>
                <w:color w:val="000000"/>
                <w:kern w:val="0"/>
                <w:sz w:val="18"/>
                <w:szCs w:val="18"/>
                <w:lang w:eastAsia="zh-CN"/>
                <w14:ligatures w14:val="none"/>
              </w:rPr>
            </w:pPr>
            <w:r w:rsidRPr="00F709BA">
              <w:rPr>
                <w:rFonts w:ascii="Cambria" w:eastAsia="Times New Roman" w:hAnsi="Cambria" w:cs="Times New Roman"/>
                <w:color w:val="000000"/>
                <w:kern w:val="0"/>
                <w:sz w:val="18"/>
                <w:szCs w:val="18"/>
                <w:lang w:val="pt-PT" w:eastAsia="zh-CN"/>
                <w14:ligatures w14:val="none"/>
              </w:rPr>
              <w:t>EV-01 FIN-PC07 (E01, E04, E06)</w:t>
            </w:r>
          </w:p>
        </w:tc>
        <w:tc>
          <w:tcPr>
            <w:tcW w:w="2454" w:type="dxa"/>
            <w:tcBorders>
              <w:top w:val="nil"/>
              <w:left w:val="nil"/>
              <w:bottom w:val="single" w:sz="8" w:space="0" w:color="auto"/>
              <w:right w:val="single" w:sz="8" w:space="0" w:color="auto"/>
            </w:tcBorders>
            <w:vAlign w:val="center"/>
            <w:hideMark/>
          </w:tcPr>
          <w:p w14:paraId="620A36AA" w14:textId="77777777" w:rsidR="00F709BA" w:rsidRPr="00F709BA" w:rsidRDefault="00F709BA" w:rsidP="00F709BA">
            <w:pPr>
              <w:spacing w:after="0" w:line="240" w:lineRule="auto"/>
              <w:rPr>
                <w:rFonts w:ascii="Cambria" w:eastAsia="Times New Roman" w:hAnsi="Cambria" w:cs="Times New Roman"/>
                <w:color w:val="000000"/>
                <w:kern w:val="0"/>
                <w:sz w:val="18"/>
                <w:szCs w:val="18"/>
                <w:lang w:eastAsia="zh-CN"/>
                <w14:ligatures w14:val="none"/>
              </w:rPr>
            </w:pPr>
            <w:r w:rsidRPr="00F709BA">
              <w:rPr>
                <w:rFonts w:ascii="Cambria" w:eastAsia="MS Mincho" w:hAnsi="Cambria" w:cs="Times New Roman"/>
                <w:color w:val="000000"/>
                <w:kern w:val="0"/>
                <w:sz w:val="18"/>
                <w:szCs w:val="22"/>
                <w:lang w:val="en-US" w:eastAsia="zh-CN"/>
                <w14:ligatures w14:val="none"/>
              </w:rPr>
              <w:t>Planned: document asset/user/hostname; isolate; acquire forensic disk image and memory capture if safe; export EDR telemetry; preserve original email/attachment and relevant proxy records.</w:t>
            </w:r>
          </w:p>
        </w:tc>
        <w:tc>
          <w:tcPr>
            <w:tcW w:w="1987" w:type="dxa"/>
            <w:tcBorders>
              <w:top w:val="nil"/>
              <w:left w:val="nil"/>
              <w:bottom w:val="single" w:sz="8" w:space="0" w:color="auto"/>
              <w:right w:val="single" w:sz="8" w:space="0" w:color="auto"/>
            </w:tcBorders>
            <w:vAlign w:val="center"/>
            <w:hideMark/>
          </w:tcPr>
          <w:p w14:paraId="3CDFFD5C" w14:textId="77777777" w:rsidR="00F709BA" w:rsidRPr="00F709BA" w:rsidRDefault="00F709BA" w:rsidP="00F709BA">
            <w:pPr>
              <w:spacing w:after="0" w:line="240" w:lineRule="auto"/>
              <w:rPr>
                <w:rFonts w:ascii="Cambria" w:eastAsia="Times New Roman" w:hAnsi="Cambria" w:cs="Times New Roman"/>
                <w:color w:val="000000"/>
                <w:kern w:val="0"/>
                <w:sz w:val="18"/>
                <w:szCs w:val="18"/>
                <w:lang w:eastAsia="zh-CN"/>
                <w14:ligatures w14:val="none"/>
              </w:rPr>
            </w:pPr>
            <w:r w:rsidRPr="00F709BA">
              <w:rPr>
                <w:rFonts w:ascii="Cambria" w:eastAsia="MS Mincho" w:hAnsi="Cambria" w:cs="Times New Roman"/>
                <w:color w:val="000000"/>
                <w:kern w:val="0"/>
                <w:sz w:val="18"/>
                <w:szCs w:val="22"/>
                <w:lang w:val="en-US" w:eastAsia="zh-CN"/>
                <w14:ligatures w14:val="none"/>
              </w:rPr>
              <w:t>Forensic Lead; planned Day 0 after 08:45 WAT; not yet collected.</w:t>
            </w:r>
          </w:p>
        </w:tc>
        <w:tc>
          <w:tcPr>
            <w:tcW w:w="1775" w:type="dxa"/>
            <w:tcBorders>
              <w:top w:val="nil"/>
              <w:left w:val="nil"/>
              <w:bottom w:val="single" w:sz="8" w:space="0" w:color="auto"/>
              <w:right w:val="single" w:sz="8" w:space="0" w:color="auto"/>
            </w:tcBorders>
            <w:vAlign w:val="center"/>
            <w:hideMark/>
          </w:tcPr>
          <w:p w14:paraId="780797F2" w14:textId="77777777" w:rsidR="00F709BA" w:rsidRPr="00F709BA" w:rsidRDefault="00F709BA" w:rsidP="00F709BA">
            <w:pPr>
              <w:spacing w:after="0" w:line="240" w:lineRule="auto"/>
              <w:rPr>
                <w:rFonts w:ascii="Cambria" w:eastAsia="Times New Roman" w:hAnsi="Cambria" w:cs="Times New Roman"/>
                <w:color w:val="000000"/>
                <w:kern w:val="0"/>
                <w:sz w:val="18"/>
                <w:szCs w:val="18"/>
                <w:lang w:eastAsia="zh-CN"/>
                <w14:ligatures w14:val="none"/>
              </w:rPr>
            </w:pPr>
            <w:r w:rsidRPr="00F709BA">
              <w:rPr>
                <w:rFonts w:ascii="Cambria" w:eastAsia="MS Mincho" w:hAnsi="Cambria" w:cs="Times New Roman"/>
                <w:color w:val="000000"/>
                <w:kern w:val="0"/>
                <w:sz w:val="18"/>
                <w:szCs w:val="22"/>
                <w:lang w:val="en-US" w:eastAsia="zh-CN"/>
                <w14:ligatures w14:val="none"/>
              </w:rPr>
              <w:t>Calculate SHA-256 at acquisition and after transfer; record tool/version, source serial, start/end, errors and clock offset. No hash yet.</w:t>
            </w:r>
          </w:p>
        </w:tc>
        <w:tc>
          <w:tcPr>
            <w:tcW w:w="2169" w:type="dxa"/>
            <w:tcBorders>
              <w:top w:val="nil"/>
              <w:left w:val="nil"/>
              <w:bottom w:val="single" w:sz="8" w:space="0" w:color="auto"/>
              <w:right w:val="single" w:sz="8" w:space="0" w:color="auto"/>
            </w:tcBorders>
            <w:vAlign w:val="center"/>
            <w:hideMark/>
          </w:tcPr>
          <w:p w14:paraId="565D23D6" w14:textId="6F584967" w:rsidR="00F709BA" w:rsidRPr="00F709BA" w:rsidRDefault="00F709BA" w:rsidP="00F709BA">
            <w:pPr>
              <w:spacing w:after="0" w:line="240" w:lineRule="auto"/>
              <w:rPr>
                <w:rFonts w:ascii="Cambria" w:eastAsia="Times New Roman" w:hAnsi="Cambria" w:cs="Times New Roman"/>
                <w:color w:val="000000"/>
                <w:kern w:val="0"/>
                <w:sz w:val="18"/>
                <w:szCs w:val="18"/>
                <w:lang w:eastAsia="zh-CN"/>
                <w14:ligatures w14:val="none"/>
              </w:rPr>
            </w:pPr>
            <w:r w:rsidRPr="00F709BA">
              <w:rPr>
                <w:rFonts w:ascii="Cambria" w:eastAsia="MS Mincho" w:hAnsi="Cambria" w:cs="Times New Roman"/>
                <w:color w:val="000000"/>
                <w:kern w:val="0"/>
                <w:sz w:val="18"/>
                <w:szCs w:val="22"/>
                <w:lang w:val="en-US" w:eastAsia="zh-CN"/>
                <w14:ligatures w14:val="none"/>
              </w:rPr>
              <w:t xml:space="preserve">Encrypted evidence </w:t>
            </w:r>
            <w:r w:rsidR="003462AE" w:rsidRPr="00F709BA">
              <w:rPr>
                <w:rFonts w:ascii="Cambria" w:eastAsia="MS Mincho" w:hAnsi="Cambria" w:cs="Times New Roman"/>
                <w:color w:val="000000"/>
                <w:kern w:val="0"/>
                <w:sz w:val="18"/>
                <w:szCs w:val="22"/>
                <w:lang w:val="en-US" w:eastAsia="zh-CN"/>
                <w14:ligatures w14:val="none"/>
              </w:rPr>
              <w:t>stores</w:t>
            </w:r>
            <w:r w:rsidRPr="00F709BA">
              <w:rPr>
                <w:rFonts w:ascii="Cambria" w:eastAsia="MS Mincho" w:hAnsi="Cambria" w:cs="Times New Roman"/>
                <w:color w:val="000000"/>
                <w:kern w:val="0"/>
                <w:sz w:val="18"/>
                <w:szCs w:val="22"/>
                <w:lang w:val="en-US" w:eastAsia="zh-CN"/>
                <w14:ligatures w14:val="none"/>
              </w:rPr>
              <w:t xml:space="preserve"> with restricted Forensic Lead + IRL access; originals read-only; each transfer logged with sender, recipient, time, purpose and seal/hash check.</w:t>
            </w:r>
          </w:p>
        </w:tc>
      </w:tr>
      <w:tr w:rsidR="00F709BA" w:rsidRPr="00F709BA" w14:paraId="7A5A688E" w14:textId="77777777" w:rsidTr="002060DF">
        <w:trPr>
          <w:trHeight w:val="1608"/>
        </w:trPr>
        <w:tc>
          <w:tcPr>
            <w:tcW w:w="2029" w:type="dxa"/>
            <w:tcBorders>
              <w:top w:val="nil"/>
              <w:left w:val="single" w:sz="8" w:space="0" w:color="auto"/>
              <w:bottom w:val="single" w:sz="8" w:space="0" w:color="auto"/>
              <w:right w:val="single" w:sz="8" w:space="0" w:color="auto"/>
            </w:tcBorders>
            <w:vAlign w:val="center"/>
            <w:hideMark/>
          </w:tcPr>
          <w:p w14:paraId="55A6F048" w14:textId="77777777" w:rsidR="00F709BA" w:rsidRPr="00F709BA" w:rsidRDefault="00F709BA" w:rsidP="00F709BA">
            <w:pPr>
              <w:spacing w:after="0" w:line="240" w:lineRule="auto"/>
              <w:rPr>
                <w:rFonts w:ascii="Cambria" w:eastAsia="Times New Roman" w:hAnsi="Cambria" w:cs="Times New Roman"/>
                <w:color w:val="000000"/>
                <w:kern w:val="0"/>
                <w:sz w:val="18"/>
                <w:szCs w:val="18"/>
                <w:lang w:eastAsia="zh-CN"/>
                <w14:ligatures w14:val="none"/>
              </w:rPr>
            </w:pPr>
            <w:r w:rsidRPr="00F709BA">
              <w:rPr>
                <w:rFonts w:ascii="Cambria" w:eastAsia="MS Mincho" w:hAnsi="Cambria" w:cs="Times New Roman"/>
                <w:color w:val="000000"/>
                <w:kern w:val="0"/>
                <w:sz w:val="18"/>
                <w:szCs w:val="22"/>
                <w:lang w:val="en-US" w:eastAsia="zh-CN"/>
                <w14:ligatures w14:val="none"/>
              </w:rPr>
              <w:t>EV-02 FS01 server and shared files (E03, E06, E07)</w:t>
            </w:r>
          </w:p>
        </w:tc>
        <w:tc>
          <w:tcPr>
            <w:tcW w:w="2454" w:type="dxa"/>
            <w:tcBorders>
              <w:top w:val="nil"/>
              <w:left w:val="nil"/>
              <w:bottom w:val="single" w:sz="8" w:space="0" w:color="auto"/>
              <w:right w:val="single" w:sz="8" w:space="0" w:color="auto"/>
            </w:tcBorders>
            <w:vAlign w:val="center"/>
            <w:hideMark/>
          </w:tcPr>
          <w:p w14:paraId="005CD7BF" w14:textId="77777777" w:rsidR="00F709BA" w:rsidRPr="00F709BA" w:rsidRDefault="00F709BA" w:rsidP="00F709BA">
            <w:pPr>
              <w:spacing w:after="0" w:line="240" w:lineRule="auto"/>
              <w:rPr>
                <w:rFonts w:ascii="Cambria" w:eastAsia="Times New Roman" w:hAnsi="Cambria" w:cs="Times New Roman"/>
                <w:color w:val="000000"/>
                <w:kern w:val="0"/>
                <w:sz w:val="18"/>
                <w:szCs w:val="18"/>
                <w:lang w:eastAsia="zh-CN"/>
                <w14:ligatures w14:val="none"/>
              </w:rPr>
            </w:pPr>
            <w:r w:rsidRPr="00F709BA">
              <w:rPr>
                <w:rFonts w:ascii="Cambria" w:eastAsia="MS Mincho" w:hAnsi="Cambria" w:cs="Times New Roman"/>
                <w:color w:val="000000"/>
                <w:kern w:val="0"/>
                <w:sz w:val="18"/>
                <w:szCs w:val="22"/>
                <w:lang w:val="en-US" w:eastAsia="zh-CN"/>
                <w14:ligatures w14:val="none"/>
              </w:rPr>
              <w:t>Planned: capture memory/disk or snapshot if feasible; export Windows Security/System/PowerShell logs, file metadata, ransom note and representative encrypted files; preserve share access logs.</w:t>
            </w:r>
          </w:p>
        </w:tc>
        <w:tc>
          <w:tcPr>
            <w:tcW w:w="1987" w:type="dxa"/>
            <w:tcBorders>
              <w:top w:val="nil"/>
              <w:left w:val="nil"/>
              <w:bottom w:val="single" w:sz="8" w:space="0" w:color="auto"/>
              <w:right w:val="single" w:sz="8" w:space="0" w:color="auto"/>
            </w:tcBorders>
            <w:vAlign w:val="center"/>
            <w:hideMark/>
          </w:tcPr>
          <w:p w14:paraId="04CD68D9" w14:textId="77777777" w:rsidR="00F709BA" w:rsidRPr="00F709BA" w:rsidRDefault="00F709BA" w:rsidP="00F709BA">
            <w:pPr>
              <w:spacing w:after="0" w:line="240" w:lineRule="auto"/>
              <w:rPr>
                <w:rFonts w:ascii="Cambria" w:eastAsia="Times New Roman" w:hAnsi="Cambria" w:cs="Times New Roman"/>
                <w:color w:val="000000"/>
                <w:kern w:val="0"/>
                <w:sz w:val="18"/>
                <w:szCs w:val="18"/>
                <w:lang w:eastAsia="zh-CN"/>
                <w14:ligatures w14:val="none"/>
              </w:rPr>
            </w:pPr>
            <w:r w:rsidRPr="00F709BA">
              <w:rPr>
                <w:rFonts w:ascii="Cambria" w:eastAsia="MS Mincho" w:hAnsi="Cambria" w:cs="Times New Roman"/>
                <w:color w:val="000000"/>
                <w:kern w:val="0"/>
                <w:sz w:val="18"/>
                <w:szCs w:val="22"/>
                <w:lang w:val="en-US" w:eastAsia="zh-CN"/>
                <w14:ligatures w14:val="none"/>
              </w:rPr>
              <w:t>Forensics + IT Ops; planned Day 0; not yet collected.</w:t>
            </w:r>
          </w:p>
        </w:tc>
        <w:tc>
          <w:tcPr>
            <w:tcW w:w="1775" w:type="dxa"/>
            <w:tcBorders>
              <w:top w:val="nil"/>
              <w:left w:val="nil"/>
              <w:bottom w:val="single" w:sz="8" w:space="0" w:color="auto"/>
              <w:right w:val="single" w:sz="8" w:space="0" w:color="auto"/>
            </w:tcBorders>
            <w:vAlign w:val="center"/>
            <w:hideMark/>
          </w:tcPr>
          <w:p w14:paraId="573BF19F" w14:textId="77777777" w:rsidR="00F709BA" w:rsidRPr="00F709BA" w:rsidRDefault="00F709BA" w:rsidP="00F709BA">
            <w:pPr>
              <w:spacing w:after="0" w:line="240" w:lineRule="auto"/>
              <w:rPr>
                <w:rFonts w:ascii="Cambria" w:eastAsia="Times New Roman" w:hAnsi="Cambria" w:cs="Times New Roman"/>
                <w:color w:val="000000"/>
                <w:kern w:val="0"/>
                <w:sz w:val="18"/>
                <w:szCs w:val="18"/>
                <w:lang w:eastAsia="zh-CN"/>
                <w14:ligatures w14:val="none"/>
              </w:rPr>
            </w:pPr>
            <w:r w:rsidRPr="00F709BA">
              <w:rPr>
                <w:rFonts w:ascii="Cambria" w:eastAsia="MS Mincho" w:hAnsi="Cambria" w:cs="Times New Roman"/>
                <w:color w:val="000000"/>
                <w:kern w:val="0"/>
                <w:sz w:val="18"/>
                <w:szCs w:val="22"/>
                <w:lang w:val="en-US" w:eastAsia="zh-CN"/>
                <w14:ligatures w14:val="none"/>
              </w:rPr>
              <w:t>SHA-256 for image/export and collected files; validate copy hash; note acquisition limitations.</w:t>
            </w:r>
          </w:p>
        </w:tc>
        <w:tc>
          <w:tcPr>
            <w:tcW w:w="2169" w:type="dxa"/>
            <w:tcBorders>
              <w:top w:val="nil"/>
              <w:left w:val="nil"/>
              <w:bottom w:val="single" w:sz="8" w:space="0" w:color="auto"/>
              <w:right w:val="single" w:sz="8" w:space="0" w:color="auto"/>
            </w:tcBorders>
            <w:vAlign w:val="center"/>
            <w:hideMark/>
          </w:tcPr>
          <w:p w14:paraId="31B15018" w14:textId="77777777" w:rsidR="00F709BA" w:rsidRPr="00F709BA" w:rsidRDefault="00F709BA" w:rsidP="00F709BA">
            <w:pPr>
              <w:spacing w:after="0" w:line="240" w:lineRule="auto"/>
              <w:rPr>
                <w:rFonts w:ascii="Cambria" w:eastAsia="Times New Roman" w:hAnsi="Cambria" w:cs="Times New Roman"/>
                <w:color w:val="000000"/>
                <w:kern w:val="0"/>
                <w:sz w:val="18"/>
                <w:szCs w:val="18"/>
                <w:lang w:eastAsia="zh-CN"/>
                <w14:ligatures w14:val="none"/>
              </w:rPr>
            </w:pPr>
            <w:r w:rsidRPr="00F709BA">
              <w:rPr>
                <w:rFonts w:ascii="Cambria" w:eastAsia="MS Mincho" w:hAnsi="Cambria" w:cs="Times New Roman"/>
                <w:color w:val="000000"/>
                <w:kern w:val="0"/>
                <w:sz w:val="18"/>
                <w:szCs w:val="22"/>
                <w:lang w:val="en-US" w:eastAsia="zh-CN"/>
                <w14:ligatures w14:val="none"/>
              </w:rPr>
              <w:t>Encrypted evidence vault; analysis on working copy only; no opening/executing ransom artefacts on production.</w:t>
            </w:r>
          </w:p>
        </w:tc>
      </w:tr>
      <w:tr w:rsidR="00F709BA" w:rsidRPr="00F709BA" w14:paraId="141C1414" w14:textId="77777777" w:rsidTr="002060DF">
        <w:trPr>
          <w:trHeight w:val="1608"/>
        </w:trPr>
        <w:tc>
          <w:tcPr>
            <w:tcW w:w="2029" w:type="dxa"/>
            <w:tcBorders>
              <w:top w:val="nil"/>
              <w:left w:val="single" w:sz="8" w:space="0" w:color="auto"/>
              <w:bottom w:val="single" w:sz="8" w:space="0" w:color="auto"/>
              <w:right w:val="single" w:sz="8" w:space="0" w:color="auto"/>
            </w:tcBorders>
            <w:vAlign w:val="center"/>
            <w:hideMark/>
          </w:tcPr>
          <w:p w14:paraId="796A067E" w14:textId="77777777" w:rsidR="00F709BA" w:rsidRPr="00F709BA" w:rsidRDefault="00F709BA" w:rsidP="00F709BA">
            <w:pPr>
              <w:spacing w:after="0" w:line="240" w:lineRule="auto"/>
              <w:rPr>
                <w:rFonts w:ascii="Cambria" w:eastAsia="Times New Roman" w:hAnsi="Cambria" w:cs="Times New Roman"/>
                <w:color w:val="000000"/>
                <w:kern w:val="0"/>
                <w:sz w:val="18"/>
                <w:szCs w:val="18"/>
                <w:lang w:eastAsia="zh-CN"/>
                <w14:ligatures w14:val="none"/>
              </w:rPr>
            </w:pPr>
            <w:r w:rsidRPr="00F709BA">
              <w:rPr>
                <w:rFonts w:ascii="Cambria" w:eastAsia="MS Mincho" w:hAnsi="Cambria" w:cs="Times New Roman"/>
                <w:color w:val="000000"/>
                <w:kern w:val="0"/>
                <w:sz w:val="18"/>
                <w:szCs w:val="22"/>
                <w:lang w:val="en-US" w:eastAsia="zh-CN"/>
                <w14:ligatures w14:val="none"/>
              </w:rPr>
              <w:t>EV-03 BAK01 and backup console (E03, E05)</w:t>
            </w:r>
          </w:p>
        </w:tc>
        <w:tc>
          <w:tcPr>
            <w:tcW w:w="2454" w:type="dxa"/>
            <w:tcBorders>
              <w:top w:val="nil"/>
              <w:left w:val="nil"/>
              <w:bottom w:val="single" w:sz="8" w:space="0" w:color="auto"/>
              <w:right w:val="single" w:sz="8" w:space="0" w:color="auto"/>
            </w:tcBorders>
            <w:vAlign w:val="center"/>
            <w:hideMark/>
          </w:tcPr>
          <w:p w14:paraId="73881A2A" w14:textId="77777777" w:rsidR="00F709BA" w:rsidRPr="00F709BA" w:rsidRDefault="00F709BA" w:rsidP="00F709BA">
            <w:pPr>
              <w:spacing w:after="0" w:line="240" w:lineRule="auto"/>
              <w:rPr>
                <w:rFonts w:ascii="Cambria" w:eastAsia="Times New Roman" w:hAnsi="Cambria" w:cs="Times New Roman"/>
                <w:color w:val="000000"/>
                <w:kern w:val="0"/>
                <w:sz w:val="18"/>
                <w:szCs w:val="18"/>
                <w:lang w:eastAsia="zh-CN"/>
                <w14:ligatures w14:val="none"/>
              </w:rPr>
            </w:pPr>
            <w:r w:rsidRPr="00F709BA">
              <w:rPr>
                <w:rFonts w:ascii="Cambria" w:eastAsia="MS Mincho" w:hAnsi="Cambria" w:cs="Times New Roman"/>
                <w:color w:val="000000"/>
                <w:kern w:val="0"/>
                <w:sz w:val="18"/>
                <w:szCs w:val="22"/>
                <w:lang w:val="en-US" w:eastAsia="zh-CN"/>
                <w14:ligatures w14:val="none"/>
              </w:rPr>
              <w:t>Planned: export admin/audit logs, backup catalogues, retention/deletion events, job reports, snapshot errors; protect repository from production network.</w:t>
            </w:r>
          </w:p>
        </w:tc>
        <w:tc>
          <w:tcPr>
            <w:tcW w:w="1987" w:type="dxa"/>
            <w:tcBorders>
              <w:top w:val="nil"/>
              <w:left w:val="nil"/>
              <w:bottom w:val="single" w:sz="8" w:space="0" w:color="auto"/>
              <w:right w:val="single" w:sz="8" w:space="0" w:color="auto"/>
            </w:tcBorders>
            <w:vAlign w:val="center"/>
            <w:hideMark/>
          </w:tcPr>
          <w:p w14:paraId="4760A9FB" w14:textId="77777777" w:rsidR="00F709BA" w:rsidRPr="00F709BA" w:rsidRDefault="00F709BA" w:rsidP="00F709BA">
            <w:pPr>
              <w:spacing w:after="0" w:line="240" w:lineRule="auto"/>
              <w:rPr>
                <w:rFonts w:ascii="Cambria" w:eastAsia="Times New Roman" w:hAnsi="Cambria" w:cs="Times New Roman"/>
                <w:color w:val="000000"/>
                <w:kern w:val="0"/>
                <w:sz w:val="18"/>
                <w:szCs w:val="18"/>
                <w:lang w:eastAsia="zh-CN"/>
                <w14:ligatures w14:val="none"/>
              </w:rPr>
            </w:pPr>
            <w:r w:rsidRPr="00F709BA">
              <w:rPr>
                <w:rFonts w:ascii="Cambria" w:eastAsia="MS Mincho" w:hAnsi="Cambria" w:cs="Times New Roman"/>
                <w:color w:val="000000"/>
                <w:kern w:val="0"/>
                <w:sz w:val="18"/>
                <w:szCs w:val="22"/>
                <w:lang w:val="en-US" w:eastAsia="zh-CN"/>
                <w14:ligatures w14:val="none"/>
              </w:rPr>
              <w:t>Forensics + backup administrator; planned Day 0; not yet collected.</w:t>
            </w:r>
          </w:p>
        </w:tc>
        <w:tc>
          <w:tcPr>
            <w:tcW w:w="1775" w:type="dxa"/>
            <w:tcBorders>
              <w:top w:val="nil"/>
              <w:left w:val="nil"/>
              <w:bottom w:val="single" w:sz="8" w:space="0" w:color="auto"/>
              <w:right w:val="single" w:sz="8" w:space="0" w:color="auto"/>
            </w:tcBorders>
            <w:vAlign w:val="center"/>
            <w:hideMark/>
          </w:tcPr>
          <w:p w14:paraId="6265CB3D" w14:textId="594C1F7B" w:rsidR="00F709BA" w:rsidRPr="00F709BA" w:rsidRDefault="00F709BA" w:rsidP="00F709BA">
            <w:pPr>
              <w:spacing w:after="0" w:line="240" w:lineRule="auto"/>
              <w:rPr>
                <w:rFonts w:ascii="Cambria" w:eastAsia="Times New Roman" w:hAnsi="Cambria" w:cs="Times New Roman"/>
                <w:color w:val="000000"/>
                <w:kern w:val="0"/>
                <w:sz w:val="18"/>
                <w:szCs w:val="18"/>
                <w:lang w:eastAsia="zh-CN"/>
                <w14:ligatures w14:val="none"/>
              </w:rPr>
            </w:pPr>
            <w:r w:rsidRPr="00F709BA">
              <w:rPr>
                <w:rFonts w:ascii="Cambria" w:eastAsia="MS Mincho" w:hAnsi="Cambria" w:cs="Times New Roman"/>
                <w:color w:val="000000"/>
                <w:kern w:val="0"/>
                <w:sz w:val="18"/>
                <w:szCs w:val="22"/>
                <w:lang w:val="en-US" w:eastAsia="zh-CN"/>
                <w14:ligatures w14:val="none"/>
              </w:rPr>
              <w:t xml:space="preserve">Hash native exports and any images; preserve signed/export metadata; record backup platform clock and </w:t>
            </w:r>
            <w:r w:rsidR="003462AE" w:rsidRPr="00F709BA">
              <w:rPr>
                <w:rFonts w:ascii="Cambria" w:eastAsia="MS Mincho" w:hAnsi="Cambria" w:cs="Times New Roman"/>
                <w:color w:val="000000"/>
                <w:kern w:val="0"/>
                <w:sz w:val="18"/>
                <w:szCs w:val="22"/>
                <w:lang w:val="en-US" w:eastAsia="zh-CN"/>
                <w14:ligatures w14:val="none"/>
              </w:rPr>
              <w:t>time zone</w:t>
            </w:r>
            <w:r w:rsidRPr="00F709BA">
              <w:rPr>
                <w:rFonts w:ascii="Cambria" w:eastAsia="MS Mincho" w:hAnsi="Cambria" w:cs="Times New Roman"/>
                <w:color w:val="000000"/>
                <w:kern w:val="0"/>
                <w:sz w:val="18"/>
                <w:szCs w:val="22"/>
                <w:lang w:val="en-US" w:eastAsia="zh-CN"/>
                <w14:ligatures w14:val="none"/>
              </w:rPr>
              <w:t>.</w:t>
            </w:r>
          </w:p>
        </w:tc>
        <w:tc>
          <w:tcPr>
            <w:tcW w:w="2169" w:type="dxa"/>
            <w:tcBorders>
              <w:top w:val="nil"/>
              <w:left w:val="nil"/>
              <w:bottom w:val="single" w:sz="8" w:space="0" w:color="auto"/>
              <w:right w:val="single" w:sz="8" w:space="0" w:color="auto"/>
            </w:tcBorders>
            <w:vAlign w:val="center"/>
            <w:hideMark/>
          </w:tcPr>
          <w:p w14:paraId="7632C0D1" w14:textId="77777777" w:rsidR="00F709BA" w:rsidRPr="00F709BA" w:rsidRDefault="00F709BA" w:rsidP="00F709BA">
            <w:pPr>
              <w:spacing w:after="0" w:line="240" w:lineRule="auto"/>
              <w:rPr>
                <w:rFonts w:ascii="Cambria" w:eastAsia="Times New Roman" w:hAnsi="Cambria" w:cs="Times New Roman"/>
                <w:color w:val="000000"/>
                <w:kern w:val="0"/>
                <w:sz w:val="18"/>
                <w:szCs w:val="18"/>
                <w:lang w:eastAsia="zh-CN"/>
                <w14:ligatures w14:val="none"/>
              </w:rPr>
            </w:pPr>
            <w:r w:rsidRPr="00F709BA">
              <w:rPr>
                <w:rFonts w:ascii="Cambria" w:eastAsia="MS Mincho" w:hAnsi="Cambria" w:cs="Times New Roman"/>
                <w:color w:val="000000"/>
                <w:kern w:val="0"/>
                <w:sz w:val="18"/>
                <w:szCs w:val="22"/>
                <w:lang w:val="en-US" w:eastAsia="zh-CN"/>
                <w14:ligatures w14:val="none"/>
              </w:rPr>
              <w:t>Separate restricted evidence folder; only named recovery admins; no restore attempt against sole source before safe copy/approval.</w:t>
            </w:r>
          </w:p>
        </w:tc>
      </w:tr>
      <w:tr w:rsidR="00F709BA" w:rsidRPr="00F709BA" w14:paraId="70F26476" w14:textId="77777777" w:rsidTr="002060DF">
        <w:trPr>
          <w:trHeight w:val="1380"/>
        </w:trPr>
        <w:tc>
          <w:tcPr>
            <w:tcW w:w="2029" w:type="dxa"/>
            <w:tcBorders>
              <w:top w:val="nil"/>
              <w:left w:val="single" w:sz="8" w:space="0" w:color="auto"/>
              <w:bottom w:val="single" w:sz="8" w:space="0" w:color="auto"/>
              <w:right w:val="single" w:sz="8" w:space="0" w:color="auto"/>
            </w:tcBorders>
            <w:vAlign w:val="center"/>
            <w:hideMark/>
          </w:tcPr>
          <w:p w14:paraId="143B0A60" w14:textId="77777777" w:rsidR="00F709BA" w:rsidRPr="00F709BA" w:rsidRDefault="00F709BA" w:rsidP="00F709BA">
            <w:pPr>
              <w:spacing w:after="0" w:line="240" w:lineRule="auto"/>
              <w:rPr>
                <w:rFonts w:ascii="Cambria" w:eastAsia="Times New Roman" w:hAnsi="Cambria" w:cs="Times New Roman"/>
                <w:color w:val="000000"/>
                <w:kern w:val="0"/>
                <w:sz w:val="18"/>
                <w:szCs w:val="18"/>
                <w:lang w:eastAsia="zh-CN"/>
                <w14:ligatures w14:val="none"/>
              </w:rPr>
            </w:pPr>
            <w:r w:rsidRPr="00F709BA">
              <w:rPr>
                <w:rFonts w:ascii="Cambria" w:eastAsia="Times New Roman" w:hAnsi="Cambria" w:cs="Times New Roman"/>
                <w:color w:val="000000"/>
                <w:kern w:val="0"/>
                <w:sz w:val="18"/>
                <w:szCs w:val="18"/>
                <w:lang w:val="pt-PT" w:eastAsia="zh-CN"/>
                <w14:ligatures w14:val="none"/>
              </w:rPr>
              <w:t>EV-04 Microsoft 365 identity/email (E02, E08)</w:t>
            </w:r>
          </w:p>
        </w:tc>
        <w:tc>
          <w:tcPr>
            <w:tcW w:w="2454" w:type="dxa"/>
            <w:tcBorders>
              <w:top w:val="nil"/>
              <w:left w:val="nil"/>
              <w:bottom w:val="single" w:sz="8" w:space="0" w:color="auto"/>
              <w:right w:val="single" w:sz="8" w:space="0" w:color="auto"/>
            </w:tcBorders>
            <w:vAlign w:val="center"/>
            <w:hideMark/>
          </w:tcPr>
          <w:p w14:paraId="3809C6D0" w14:textId="77777777" w:rsidR="00F709BA" w:rsidRPr="00F709BA" w:rsidRDefault="00F709BA" w:rsidP="00F709BA">
            <w:pPr>
              <w:spacing w:after="0" w:line="240" w:lineRule="auto"/>
              <w:rPr>
                <w:rFonts w:ascii="Cambria" w:eastAsia="Times New Roman" w:hAnsi="Cambria" w:cs="Times New Roman"/>
                <w:color w:val="000000"/>
                <w:kern w:val="0"/>
                <w:sz w:val="18"/>
                <w:szCs w:val="18"/>
                <w:lang w:eastAsia="zh-CN"/>
                <w14:ligatures w14:val="none"/>
              </w:rPr>
            </w:pPr>
            <w:r w:rsidRPr="00F709BA">
              <w:rPr>
                <w:rFonts w:ascii="Cambria" w:eastAsia="MS Mincho" w:hAnsi="Cambria" w:cs="Times New Roman"/>
                <w:color w:val="000000"/>
                <w:kern w:val="0"/>
                <w:sz w:val="18"/>
                <w:szCs w:val="22"/>
                <w:lang w:val="en-US" w:eastAsia="zh-CN"/>
                <w14:ligatures w14:val="none"/>
              </w:rPr>
              <w:t>Planned: export sign-in, MFA, audit, mailbox rule, OAuth consent, device and session records; preserve original message with headers.</w:t>
            </w:r>
          </w:p>
        </w:tc>
        <w:tc>
          <w:tcPr>
            <w:tcW w:w="1987" w:type="dxa"/>
            <w:tcBorders>
              <w:top w:val="nil"/>
              <w:left w:val="nil"/>
              <w:bottom w:val="single" w:sz="8" w:space="0" w:color="auto"/>
              <w:right w:val="single" w:sz="8" w:space="0" w:color="auto"/>
            </w:tcBorders>
            <w:vAlign w:val="center"/>
            <w:hideMark/>
          </w:tcPr>
          <w:p w14:paraId="6A1CED68" w14:textId="77777777" w:rsidR="00F709BA" w:rsidRPr="00F709BA" w:rsidRDefault="00F709BA" w:rsidP="00F709BA">
            <w:pPr>
              <w:spacing w:after="0" w:line="240" w:lineRule="auto"/>
              <w:rPr>
                <w:rFonts w:ascii="Cambria" w:eastAsia="Times New Roman" w:hAnsi="Cambria" w:cs="Times New Roman"/>
                <w:color w:val="000000"/>
                <w:kern w:val="0"/>
                <w:sz w:val="18"/>
                <w:szCs w:val="18"/>
                <w:lang w:eastAsia="zh-CN"/>
                <w14:ligatures w14:val="none"/>
              </w:rPr>
            </w:pPr>
            <w:r w:rsidRPr="00F709BA">
              <w:rPr>
                <w:rFonts w:ascii="Cambria" w:eastAsia="MS Mincho" w:hAnsi="Cambria" w:cs="Times New Roman"/>
                <w:color w:val="000000"/>
                <w:kern w:val="0"/>
                <w:sz w:val="18"/>
                <w:szCs w:val="22"/>
                <w:lang w:val="en-US" w:eastAsia="zh-CN"/>
                <w14:ligatures w14:val="none"/>
              </w:rPr>
              <w:t>Security Analyst; planned Day 0; not yet collected.</w:t>
            </w:r>
          </w:p>
        </w:tc>
        <w:tc>
          <w:tcPr>
            <w:tcW w:w="1775" w:type="dxa"/>
            <w:tcBorders>
              <w:top w:val="nil"/>
              <w:left w:val="nil"/>
              <w:bottom w:val="single" w:sz="8" w:space="0" w:color="auto"/>
              <w:right w:val="single" w:sz="8" w:space="0" w:color="auto"/>
            </w:tcBorders>
            <w:vAlign w:val="center"/>
            <w:hideMark/>
          </w:tcPr>
          <w:p w14:paraId="72CC926F" w14:textId="77777777" w:rsidR="00F709BA" w:rsidRPr="00F709BA" w:rsidRDefault="00F709BA" w:rsidP="00F709BA">
            <w:pPr>
              <w:spacing w:after="0" w:line="240" w:lineRule="auto"/>
              <w:rPr>
                <w:rFonts w:ascii="Cambria" w:eastAsia="Times New Roman" w:hAnsi="Cambria" w:cs="Times New Roman"/>
                <w:color w:val="000000"/>
                <w:kern w:val="0"/>
                <w:sz w:val="18"/>
                <w:szCs w:val="18"/>
                <w:lang w:eastAsia="zh-CN"/>
                <w14:ligatures w14:val="none"/>
              </w:rPr>
            </w:pPr>
            <w:r w:rsidRPr="00F709BA">
              <w:rPr>
                <w:rFonts w:ascii="Cambria" w:eastAsia="MS Mincho" w:hAnsi="Cambria" w:cs="Times New Roman"/>
                <w:color w:val="000000"/>
                <w:kern w:val="0"/>
                <w:sz w:val="18"/>
                <w:szCs w:val="22"/>
                <w:lang w:val="en-US" w:eastAsia="zh-CN"/>
                <w14:ligatures w14:val="none"/>
              </w:rPr>
              <w:t>Hash exported files; record tenant, query filters, time range, export method and account used.</w:t>
            </w:r>
          </w:p>
        </w:tc>
        <w:tc>
          <w:tcPr>
            <w:tcW w:w="2169" w:type="dxa"/>
            <w:tcBorders>
              <w:top w:val="nil"/>
              <w:left w:val="nil"/>
              <w:bottom w:val="single" w:sz="8" w:space="0" w:color="auto"/>
              <w:right w:val="single" w:sz="8" w:space="0" w:color="auto"/>
            </w:tcBorders>
            <w:vAlign w:val="center"/>
            <w:hideMark/>
          </w:tcPr>
          <w:p w14:paraId="2D1A9C7E" w14:textId="77777777" w:rsidR="00F709BA" w:rsidRPr="00F709BA" w:rsidRDefault="00F709BA" w:rsidP="00F709BA">
            <w:pPr>
              <w:spacing w:after="0" w:line="240" w:lineRule="auto"/>
              <w:rPr>
                <w:rFonts w:ascii="Cambria" w:eastAsia="Times New Roman" w:hAnsi="Cambria" w:cs="Times New Roman"/>
                <w:color w:val="000000"/>
                <w:kern w:val="0"/>
                <w:sz w:val="18"/>
                <w:szCs w:val="18"/>
                <w:lang w:eastAsia="zh-CN"/>
                <w14:ligatures w14:val="none"/>
              </w:rPr>
            </w:pPr>
            <w:r w:rsidRPr="00F709BA">
              <w:rPr>
                <w:rFonts w:ascii="Cambria" w:eastAsia="MS Mincho" w:hAnsi="Cambria" w:cs="Times New Roman"/>
                <w:color w:val="000000"/>
                <w:kern w:val="0"/>
                <w:sz w:val="18"/>
                <w:szCs w:val="22"/>
                <w:lang w:val="en-US" w:eastAsia="zh-CN"/>
                <w14:ligatures w14:val="none"/>
              </w:rPr>
              <w:t>Encrypted evidence store; least privilege; legal/privacy access as needed; corporate email not used for chain-of-custody coordination until trusted.</w:t>
            </w:r>
          </w:p>
        </w:tc>
      </w:tr>
      <w:tr w:rsidR="00F709BA" w:rsidRPr="00F709BA" w14:paraId="66D83017" w14:textId="77777777" w:rsidTr="002060DF">
        <w:trPr>
          <w:trHeight w:val="1380"/>
        </w:trPr>
        <w:tc>
          <w:tcPr>
            <w:tcW w:w="2029" w:type="dxa"/>
            <w:tcBorders>
              <w:top w:val="nil"/>
              <w:left w:val="single" w:sz="8" w:space="0" w:color="auto"/>
              <w:bottom w:val="single" w:sz="8" w:space="0" w:color="auto"/>
              <w:right w:val="single" w:sz="8" w:space="0" w:color="auto"/>
            </w:tcBorders>
            <w:vAlign w:val="center"/>
            <w:hideMark/>
          </w:tcPr>
          <w:p w14:paraId="1E050924" w14:textId="77777777" w:rsidR="00F709BA" w:rsidRPr="00F709BA" w:rsidRDefault="00F709BA" w:rsidP="00F709BA">
            <w:pPr>
              <w:spacing w:after="0" w:line="240" w:lineRule="auto"/>
              <w:rPr>
                <w:rFonts w:ascii="Cambria" w:eastAsia="Times New Roman" w:hAnsi="Cambria" w:cs="Times New Roman"/>
                <w:color w:val="000000"/>
                <w:kern w:val="0"/>
                <w:sz w:val="18"/>
                <w:szCs w:val="18"/>
                <w:lang w:eastAsia="zh-CN"/>
                <w14:ligatures w14:val="none"/>
              </w:rPr>
            </w:pPr>
            <w:r w:rsidRPr="00F709BA">
              <w:rPr>
                <w:rFonts w:ascii="Cambria" w:eastAsia="MS Mincho" w:hAnsi="Cambria" w:cs="Times New Roman"/>
                <w:color w:val="000000"/>
                <w:kern w:val="0"/>
                <w:sz w:val="18"/>
                <w:szCs w:val="22"/>
                <w:lang w:val="en-US" w:eastAsia="zh-CN"/>
                <w14:ligatures w14:val="none"/>
              </w:rPr>
              <w:t>EV-05 Network telemetry and cloud destination (E04)</w:t>
            </w:r>
          </w:p>
        </w:tc>
        <w:tc>
          <w:tcPr>
            <w:tcW w:w="2454" w:type="dxa"/>
            <w:tcBorders>
              <w:top w:val="nil"/>
              <w:left w:val="nil"/>
              <w:bottom w:val="single" w:sz="8" w:space="0" w:color="auto"/>
              <w:right w:val="single" w:sz="8" w:space="0" w:color="auto"/>
            </w:tcBorders>
            <w:vAlign w:val="center"/>
            <w:hideMark/>
          </w:tcPr>
          <w:p w14:paraId="423C70BC" w14:textId="77777777" w:rsidR="00F709BA" w:rsidRPr="00F709BA" w:rsidRDefault="00F709BA" w:rsidP="00F709BA">
            <w:pPr>
              <w:spacing w:after="0" w:line="240" w:lineRule="auto"/>
              <w:rPr>
                <w:rFonts w:ascii="Cambria" w:eastAsia="Times New Roman" w:hAnsi="Cambria" w:cs="Times New Roman"/>
                <w:color w:val="000000"/>
                <w:kern w:val="0"/>
                <w:sz w:val="18"/>
                <w:szCs w:val="18"/>
                <w:lang w:eastAsia="zh-CN"/>
                <w14:ligatures w14:val="none"/>
              </w:rPr>
            </w:pPr>
            <w:r w:rsidRPr="00F709BA">
              <w:rPr>
                <w:rFonts w:ascii="Cambria" w:eastAsia="MS Mincho" w:hAnsi="Cambria" w:cs="Times New Roman"/>
                <w:color w:val="000000"/>
                <w:kern w:val="0"/>
                <w:sz w:val="18"/>
                <w:szCs w:val="22"/>
                <w:lang w:val="en-US" w:eastAsia="zh-CN"/>
                <w14:ligatures w14:val="none"/>
              </w:rPr>
              <w:t>Planned: preserve proxy, DNS, firewall, NAT/VPN and available destination-provider logs; map bytes, account, process and destination.</w:t>
            </w:r>
          </w:p>
        </w:tc>
        <w:tc>
          <w:tcPr>
            <w:tcW w:w="1987" w:type="dxa"/>
            <w:tcBorders>
              <w:top w:val="nil"/>
              <w:left w:val="nil"/>
              <w:bottom w:val="single" w:sz="8" w:space="0" w:color="auto"/>
              <w:right w:val="single" w:sz="8" w:space="0" w:color="auto"/>
            </w:tcBorders>
            <w:vAlign w:val="center"/>
            <w:hideMark/>
          </w:tcPr>
          <w:p w14:paraId="23BDC127" w14:textId="77777777" w:rsidR="00F709BA" w:rsidRPr="00F709BA" w:rsidRDefault="00F709BA" w:rsidP="00F709BA">
            <w:pPr>
              <w:spacing w:after="0" w:line="240" w:lineRule="auto"/>
              <w:rPr>
                <w:rFonts w:ascii="Cambria" w:eastAsia="Times New Roman" w:hAnsi="Cambria" w:cs="Times New Roman"/>
                <w:color w:val="000000"/>
                <w:kern w:val="0"/>
                <w:sz w:val="18"/>
                <w:szCs w:val="18"/>
                <w:lang w:eastAsia="zh-CN"/>
                <w14:ligatures w14:val="none"/>
              </w:rPr>
            </w:pPr>
            <w:r w:rsidRPr="00F709BA">
              <w:rPr>
                <w:rFonts w:ascii="Cambria" w:eastAsia="MS Mincho" w:hAnsi="Cambria" w:cs="Times New Roman"/>
                <w:color w:val="000000"/>
                <w:kern w:val="0"/>
                <w:sz w:val="18"/>
                <w:szCs w:val="22"/>
                <w:lang w:val="en-US" w:eastAsia="zh-CN"/>
                <w14:ligatures w14:val="none"/>
              </w:rPr>
              <w:t>Security Analyst; planned Day 0; not yet collected.</w:t>
            </w:r>
          </w:p>
        </w:tc>
        <w:tc>
          <w:tcPr>
            <w:tcW w:w="1775" w:type="dxa"/>
            <w:tcBorders>
              <w:top w:val="nil"/>
              <w:left w:val="nil"/>
              <w:bottom w:val="single" w:sz="8" w:space="0" w:color="auto"/>
              <w:right w:val="single" w:sz="8" w:space="0" w:color="auto"/>
            </w:tcBorders>
            <w:vAlign w:val="center"/>
            <w:hideMark/>
          </w:tcPr>
          <w:p w14:paraId="41A7BB60" w14:textId="77777777" w:rsidR="00F709BA" w:rsidRPr="00F709BA" w:rsidRDefault="00F709BA" w:rsidP="00F709BA">
            <w:pPr>
              <w:spacing w:after="0" w:line="240" w:lineRule="auto"/>
              <w:rPr>
                <w:rFonts w:ascii="Cambria" w:eastAsia="Times New Roman" w:hAnsi="Cambria" w:cs="Times New Roman"/>
                <w:color w:val="000000"/>
                <w:kern w:val="0"/>
                <w:sz w:val="18"/>
                <w:szCs w:val="18"/>
                <w:lang w:eastAsia="zh-CN"/>
                <w14:ligatures w14:val="none"/>
              </w:rPr>
            </w:pPr>
            <w:r w:rsidRPr="00F709BA">
              <w:rPr>
                <w:rFonts w:ascii="Cambria" w:eastAsia="MS Mincho" w:hAnsi="Cambria" w:cs="Times New Roman"/>
                <w:color w:val="000000"/>
                <w:kern w:val="0"/>
                <w:sz w:val="18"/>
                <w:szCs w:val="22"/>
                <w:lang w:val="en-US" w:eastAsia="zh-CN"/>
                <w14:ligatures w14:val="none"/>
              </w:rPr>
              <w:t>Hash native exports; record filters and gaps; correlate timestamps and clock offsets.</w:t>
            </w:r>
          </w:p>
        </w:tc>
        <w:tc>
          <w:tcPr>
            <w:tcW w:w="2169" w:type="dxa"/>
            <w:tcBorders>
              <w:top w:val="nil"/>
              <w:left w:val="nil"/>
              <w:bottom w:val="single" w:sz="8" w:space="0" w:color="auto"/>
              <w:right w:val="single" w:sz="8" w:space="0" w:color="auto"/>
            </w:tcBorders>
            <w:vAlign w:val="center"/>
            <w:hideMark/>
          </w:tcPr>
          <w:p w14:paraId="5ACC3348" w14:textId="77777777" w:rsidR="00F709BA" w:rsidRPr="00F709BA" w:rsidRDefault="00F709BA" w:rsidP="00F709BA">
            <w:pPr>
              <w:spacing w:after="0" w:line="240" w:lineRule="auto"/>
              <w:rPr>
                <w:rFonts w:ascii="Cambria" w:eastAsia="Times New Roman" w:hAnsi="Cambria" w:cs="Times New Roman"/>
                <w:color w:val="000000"/>
                <w:kern w:val="0"/>
                <w:sz w:val="18"/>
                <w:szCs w:val="18"/>
                <w:lang w:eastAsia="zh-CN"/>
                <w14:ligatures w14:val="none"/>
              </w:rPr>
            </w:pPr>
            <w:r w:rsidRPr="00F709BA">
              <w:rPr>
                <w:rFonts w:ascii="Cambria" w:eastAsia="MS Mincho" w:hAnsi="Cambria" w:cs="Times New Roman"/>
                <w:color w:val="000000"/>
                <w:kern w:val="0"/>
                <w:sz w:val="18"/>
                <w:szCs w:val="22"/>
                <w:lang w:val="en-US" w:eastAsia="zh-CN"/>
                <w14:ligatures w14:val="none"/>
              </w:rPr>
              <w:t>Read-only copy in evidence vault; transfer to external DFIR via approved encrypted channel with receipt and hash confirmation.</w:t>
            </w:r>
          </w:p>
        </w:tc>
      </w:tr>
    </w:tbl>
    <w:p w14:paraId="4DE8912A" w14:textId="77777777" w:rsidR="008A1018" w:rsidRPr="00F709BA" w:rsidRDefault="008A1018" w:rsidP="008E595A">
      <w:pPr>
        <w:spacing w:after="0"/>
        <w:rPr>
          <w:rFonts w:ascii="Cambria" w:hAnsi="Cambria"/>
          <w:u w:val="single"/>
        </w:rPr>
      </w:pPr>
    </w:p>
    <w:p w14:paraId="154E8731" w14:textId="2D09BF45" w:rsidR="00A34224" w:rsidRPr="00A34224" w:rsidRDefault="00A34224" w:rsidP="00A34224">
      <w:pPr>
        <w:spacing w:after="0"/>
        <w:rPr>
          <w:rFonts w:ascii="Cambria" w:hAnsi="Cambria"/>
          <w:lang w:val="en-US"/>
        </w:rPr>
      </w:pPr>
      <w:r w:rsidRPr="00A34224">
        <w:rPr>
          <w:rFonts w:ascii="Cambria" w:hAnsi="Cambria"/>
          <w:lang w:val="en-US"/>
        </w:rPr>
        <w:t>Custody rules: assign unique IDs; label originals and working copies; record collector, date/time/</w:t>
      </w:r>
      <w:r w:rsidR="0076098F" w:rsidRPr="00A34224">
        <w:rPr>
          <w:rFonts w:ascii="Cambria" w:hAnsi="Cambria"/>
          <w:lang w:val="en-US"/>
        </w:rPr>
        <w:t>time zone</w:t>
      </w:r>
      <w:r w:rsidRPr="00A34224">
        <w:rPr>
          <w:rFonts w:ascii="Cambria" w:hAnsi="Cambria"/>
          <w:lang w:val="en-US"/>
        </w:rPr>
        <w:t>, source, method/tool/version, errors, hash algorithm/value, storage location, access and every transfer. Restrict access by role, use MFA and encryption, keep an access log, and preserve legal holds. If a source cannot be imaged, record why and retain the best available native logs/export. All collection in this plan is proposed, not claimed as completed.</w:t>
      </w:r>
    </w:p>
    <w:p w14:paraId="16C19B82" w14:textId="77777777" w:rsidR="00830DFB" w:rsidRDefault="00830DFB" w:rsidP="00830DFB">
      <w:pPr>
        <w:spacing w:after="0"/>
        <w:rPr>
          <w:rFonts w:ascii="Cambria" w:hAnsi="Cambria"/>
          <w:lang w:val="en-US"/>
        </w:rPr>
      </w:pPr>
    </w:p>
    <w:p w14:paraId="03E78168" w14:textId="69FB8392" w:rsidR="0076098F" w:rsidRDefault="0076098F" w:rsidP="0076098F">
      <w:pPr>
        <w:spacing w:after="0"/>
        <w:rPr>
          <w:rFonts w:ascii="Cambria" w:hAnsi="Cambria"/>
          <w:u w:val="single"/>
          <w:lang w:val="en-US"/>
        </w:rPr>
      </w:pPr>
      <w:r w:rsidRPr="0076098F">
        <w:rPr>
          <w:rFonts w:ascii="Cambria" w:hAnsi="Cambria"/>
          <w:u w:val="single"/>
          <w:lang w:val="en-US"/>
        </w:rPr>
        <w:t>Eradication, restoration order and acceptance criteria</w:t>
      </w:r>
    </w:p>
    <w:p w14:paraId="01643633" w14:textId="77777777" w:rsidR="00C11569" w:rsidRPr="00C11569" w:rsidRDefault="00C11569" w:rsidP="00C11569">
      <w:pPr>
        <w:spacing w:after="0"/>
        <w:rPr>
          <w:rFonts w:ascii="Cambria" w:hAnsi="Cambria"/>
          <w:lang w:val="en-US"/>
        </w:rPr>
      </w:pPr>
      <w:r w:rsidRPr="00C11569">
        <w:rPr>
          <w:rFonts w:ascii="Cambria" w:hAnsi="Cambria"/>
          <w:lang w:val="en-US"/>
        </w:rPr>
        <w:t>Likely entry point: unexpected payroll attachment (E01) is a lead, not a confirmed cause. Verify email headers, attachment hash, process tree and exploit execution. Patch the exploited application/vector, block malicious indicators, remove the message from other mailboxes if confirmed, and conduct targeted phishing follow-up.</w:t>
      </w:r>
    </w:p>
    <w:p w14:paraId="7C7FE8AA" w14:textId="6DA29E38" w:rsidR="00C11569" w:rsidRPr="00C11569" w:rsidRDefault="00C11569" w:rsidP="00C11569">
      <w:pPr>
        <w:spacing w:after="0"/>
        <w:rPr>
          <w:rFonts w:ascii="Cambria" w:hAnsi="Cambria"/>
          <w:lang w:val="en-US"/>
        </w:rPr>
      </w:pPr>
      <w:r w:rsidRPr="00C11569">
        <w:rPr>
          <w:rFonts w:ascii="Cambria" w:hAnsi="Cambria"/>
          <w:lang w:val="en-US"/>
        </w:rPr>
        <w:t xml:space="preserve">Persistence and lateral movement: investigate scheduled tasks, services, Run keys, startup items, WMI subscriptions, remote-management tools, new local/domain accounts, RDP/SMB/PowerShell activity, stolen tokens, mailbox rules, OAuth grants and </w:t>
      </w:r>
      <w:r w:rsidRPr="00C11569">
        <w:rPr>
          <w:rFonts w:ascii="Cambria" w:hAnsi="Cambria"/>
          <w:lang w:val="en-US"/>
        </w:rPr>
        <w:lastRenderedPageBreak/>
        <w:t xml:space="preserve">backup configuration changes. Rebuild deeply compromised systems from </w:t>
      </w:r>
      <w:r w:rsidR="00BC7C82" w:rsidRPr="00C11569">
        <w:rPr>
          <w:rFonts w:ascii="Cambria" w:hAnsi="Cambria"/>
          <w:lang w:val="en-US"/>
        </w:rPr>
        <w:t>known good</w:t>
      </w:r>
      <w:r w:rsidRPr="00C11569">
        <w:rPr>
          <w:rFonts w:ascii="Cambria" w:hAnsi="Cambria"/>
          <w:lang w:val="en-US"/>
        </w:rPr>
        <w:t xml:space="preserve"> images; do not rely solely on deleting the ransom note or malware executable.</w:t>
      </w:r>
    </w:p>
    <w:p w14:paraId="520DAD0E" w14:textId="77777777" w:rsidR="00C11569" w:rsidRPr="00C11569" w:rsidRDefault="00C11569" w:rsidP="00C11569">
      <w:pPr>
        <w:spacing w:after="0"/>
        <w:rPr>
          <w:rFonts w:ascii="Cambria" w:hAnsi="Cambria"/>
          <w:lang w:val="en-US"/>
        </w:rPr>
      </w:pPr>
      <w:r w:rsidRPr="00C11569">
        <w:rPr>
          <w:rFonts w:ascii="Cambria" w:hAnsi="Cambria"/>
          <w:lang w:val="en-US"/>
        </w:rPr>
        <w:t>Credentials: disable/revoke affected sessions; reset finance user credentials and MFA methods as appropriate; rotate svc_backup and all service secrets potentially exposed; use clean privileged admin devices; separate backup credentials from domain credentials; enforce MFA and least privilege.</w:t>
      </w:r>
    </w:p>
    <w:p w14:paraId="71B4DBA8" w14:textId="3460DD5C" w:rsidR="00C11569" w:rsidRPr="00C11569" w:rsidRDefault="00C11569" w:rsidP="00C11569">
      <w:pPr>
        <w:spacing w:after="0"/>
        <w:rPr>
          <w:rFonts w:ascii="Cambria" w:hAnsi="Cambria"/>
          <w:lang w:val="en-US"/>
        </w:rPr>
      </w:pPr>
      <w:r w:rsidRPr="00C11569">
        <w:rPr>
          <w:rFonts w:ascii="Cambria" w:hAnsi="Cambria"/>
          <w:lang w:val="en-US"/>
        </w:rPr>
        <w:t xml:space="preserve">Restoration order: (1) clean management/identity and network controls needed to operate safely; (2) BAK01 recovery control plane from a trusted admin path; (3) priority shared data on FS01; (4) LMS01 application and dependent services; (5) FIN-PC07 after </w:t>
      </w:r>
      <w:r w:rsidR="00BC7C82" w:rsidRPr="00C11569">
        <w:rPr>
          <w:rFonts w:ascii="Cambria" w:hAnsi="Cambria"/>
          <w:lang w:val="en-US"/>
        </w:rPr>
        <w:t>rebuilding</w:t>
      </w:r>
      <w:r w:rsidRPr="00C11569">
        <w:rPr>
          <w:rFonts w:ascii="Cambria" w:hAnsi="Cambria"/>
          <w:lang w:val="en-US"/>
        </w:rPr>
        <w:t>; (6) other endpoints and non-critical services. Adjust if evidence identifies a different dependency or compromised identity plane.</w:t>
      </w:r>
    </w:p>
    <w:p w14:paraId="425BB99C" w14:textId="77777777" w:rsidR="00C11569" w:rsidRPr="00C11569" w:rsidRDefault="00C11569" w:rsidP="00C11569">
      <w:pPr>
        <w:spacing w:after="0"/>
        <w:rPr>
          <w:rFonts w:ascii="Cambria" w:hAnsi="Cambria"/>
          <w:lang w:val="en-US"/>
        </w:rPr>
      </w:pPr>
      <w:r w:rsidRPr="00C11569">
        <w:rPr>
          <w:rFonts w:ascii="Cambria" w:hAnsi="Cambria"/>
          <w:lang w:val="en-US"/>
        </w:rPr>
        <w:t>Provisional recovery targets: LMS01 target RTO 24 hours only if clean recovery can be validated; FS01 critical learning/finance shares target RTO 24–48 hours; FIN-PC07 target RTO 48 hours. These are proposed planning targets, not guarantees. Proposed RPO is the most recent validated clean backup; the disconnected Day −3 17:00 copy implies a possible loss window of up to about three days, which business owners must explicitly accept or reject.</w:t>
      </w:r>
    </w:p>
    <w:p w14:paraId="53EC7FFF" w14:textId="77777777" w:rsidR="00C11569" w:rsidRPr="00C11569" w:rsidRDefault="00C11569" w:rsidP="00C11569">
      <w:pPr>
        <w:spacing w:after="0"/>
        <w:rPr>
          <w:rFonts w:ascii="Cambria" w:hAnsi="Cambria"/>
          <w:lang w:val="en-US"/>
        </w:rPr>
      </w:pPr>
      <w:r w:rsidRPr="00C11569">
        <w:rPr>
          <w:rFonts w:ascii="Cambria" w:hAnsi="Cambria"/>
          <w:lang w:val="en-US"/>
        </w:rPr>
        <w:t>Backup selection: preserve catalogues; choose a point before the earliest credible compromise, not merely before encryption; test restore offline in an isolated network; scan and inspect for persistence; compare files/records against known-good baselines and application consistency checks; reject unreadable or suspicious snapshots. E05 is not evidence of recoverability.</w:t>
      </w:r>
    </w:p>
    <w:p w14:paraId="32F729D0" w14:textId="2B6D1E84" w:rsidR="00C11569" w:rsidRPr="00C11569" w:rsidRDefault="00C11569" w:rsidP="00C11569">
      <w:pPr>
        <w:spacing w:after="0"/>
        <w:rPr>
          <w:rFonts w:ascii="Cambria" w:hAnsi="Cambria"/>
          <w:lang w:val="en-US"/>
        </w:rPr>
      </w:pPr>
      <w:r w:rsidRPr="00C11569">
        <w:rPr>
          <w:rFonts w:ascii="Cambria" w:hAnsi="Cambria"/>
          <w:lang w:val="en-US"/>
        </w:rPr>
        <w:t>Return-to-service gate: (a) initial access closed; (b) all known persistence removed; (c) privileged credentials rotated; (d) EDR/logging enabled; (e) clean backup and integrity checks passed; (f) application, authentication, learner access, materials and assessment submission tests passed; (g) business owner accepts RPO/data gaps; (h) security lead confirms monitoring and rollback; and (i) IRL records written approval. Monitor heightened for at least 72 hours; continue broader monitoring for at least seven days.</w:t>
      </w:r>
    </w:p>
    <w:p w14:paraId="7A373B6D" w14:textId="77777777" w:rsidR="0076098F" w:rsidRDefault="0076098F" w:rsidP="0076098F">
      <w:pPr>
        <w:spacing w:after="0"/>
        <w:rPr>
          <w:rFonts w:ascii="Cambria" w:hAnsi="Cambria"/>
          <w:lang w:val="en-US"/>
        </w:rPr>
      </w:pPr>
    </w:p>
    <w:p w14:paraId="6C32A81B" w14:textId="77777777" w:rsidR="009C24A2" w:rsidRPr="009C24A2" w:rsidRDefault="009C24A2" w:rsidP="009C24A2">
      <w:pPr>
        <w:spacing w:after="0"/>
        <w:rPr>
          <w:rFonts w:ascii="Cambria" w:hAnsi="Cambria"/>
          <w:b/>
          <w:bCs/>
          <w:sz w:val="28"/>
          <w:szCs w:val="28"/>
          <w:lang w:val="en-US"/>
        </w:rPr>
      </w:pPr>
      <w:r w:rsidRPr="009C24A2">
        <w:rPr>
          <w:rFonts w:ascii="Cambria" w:hAnsi="Cambria"/>
          <w:b/>
          <w:bCs/>
          <w:sz w:val="28"/>
          <w:szCs w:val="28"/>
          <w:lang w:val="en-US"/>
        </w:rPr>
        <w:t>Task 4 Communication and escalation</w:t>
      </w:r>
    </w:p>
    <w:p w14:paraId="4ED8BF60" w14:textId="6B773435" w:rsidR="009C24A2" w:rsidRDefault="00A1546D" w:rsidP="00A1546D">
      <w:pPr>
        <w:spacing w:after="0"/>
        <w:rPr>
          <w:rFonts w:ascii="Cambria" w:hAnsi="Cambria"/>
          <w:u w:val="single"/>
          <w:lang w:val="en-US"/>
        </w:rPr>
      </w:pPr>
      <w:r w:rsidRPr="00A1546D">
        <w:rPr>
          <w:rFonts w:ascii="Cambria" w:hAnsi="Cambria"/>
          <w:u w:val="single"/>
          <w:lang w:val="en-US"/>
        </w:rPr>
        <w:t>Communication matrix</w:t>
      </w:r>
    </w:p>
    <w:tbl>
      <w:tblPr>
        <w:tblStyle w:val="TableGrid"/>
        <w:tblW w:w="10224" w:type="dxa"/>
        <w:jc w:val="center"/>
        <w:tblLayout w:type="fixed"/>
        <w:tblLook w:val="04A0" w:firstRow="1" w:lastRow="0" w:firstColumn="1" w:lastColumn="0" w:noHBand="0" w:noVBand="1"/>
      </w:tblPr>
      <w:tblGrid>
        <w:gridCol w:w="1705"/>
        <w:gridCol w:w="1703"/>
        <w:gridCol w:w="1705"/>
        <w:gridCol w:w="1704"/>
        <w:gridCol w:w="1703"/>
        <w:gridCol w:w="1704"/>
      </w:tblGrid>
      <w:tr w:rsidR="0095199E" w:rsidRPr="0095199E" w14:paraId="70A6643E" w14:textId="77777777" w:rsidTr="00232855">
        <w:trPr>
          <w:jc w:val="center"/>
        </w:trPr>
        <w:tc>
          <w:tcPr>
            <w:tcW w:w="1704" w:type="dxa"/>
            <w:shd w:val="clear" w:color="auto" w:fill="ADADAD" w:themeFill="background2" w:themeFillShade="BF"/>
            <w:vAlign w:val="center"/>
          </w:tcPr>
          <w:p w14:paraId="0B9F52BA" w14:textId="77777777" w:rsidR="0095199E" w:rsidRPr="0095199E" w:rsidRDefault="0095199E" w:rsidP="00232855">
            <w:pPr>
              <w:jc w:val="center"/>
              <w:rPr>
                <w:rFonts w:ascii="Cambria" w:hAnsi="Cambria"/>
                <w:lang w:val="en-US"/>
              </w:rPr>
            </w:pPr>
            <w:r w:rsidRPr="0095199E">
              <w:rPr>
                <w:rFonts w:ascii="Cambria" w:hAnsi="Cambria"/>
                <w:b/>
                <w:lang w:val="en-US"/>
              </w:rPr>
              <w:t>Stakeholder</w:t>
            </w:r>
          </w:p>
        </w:tc>
        <w:tc>
          <w:tcPr>
            <w:tcW w:w="1703" w:type="dxa"/>
            <w:shd w:val="clear" w:color="auto" w:fill="ADADAD" w:themeFill="background2" w:themeFillShade="BF"/>
            <w:vAlign w:val="center"/>
          </w:tcPr>
          <w:p w14:paraId="7A356762" w14:textId="77777777" w:rsidR="0095199E" w:rsidRPr="0095199E" w:rsidRDefault="0095199E" w:rsidP="00232855">
            <w:pPr>
              <w:jc w:val="center"/>
              <w:rPr>
                <w:rFonts w:ascii="Cambria" w:hAnsi="Cambria"/>
                <w:lang w:val="en-US"/>
              </w:rPr>
            </w:pPr>
            <w:r w:rsidRPr="0095199E">
              <w:rPr>
                <w:rFonts w:ascii="Cambria" w:hAnsi="Cambria"/>
                <w:b/>
                <w:lang w:val="en-US"/>
              </w:rPr>
              <w:t>Trigger / purpose</w:t>
            </w:r>
          </w:p>
        </w:tc>
        <w:tc>
          <w:tcPr>
            <w:tcW w:w="1705" w:type="dxa"/>
            <w:shd w:val="clear" w:color="auto" w:fill="ADADAD" w:themeFill="background2" w:themeFillShade="BF"/>
            <w:vAlign w:val="center"/>
          </w:tcPr>
          <w:p w14:paraId="6DCC152F" w14:textId="77777777" w:rsidR="0095199E" w:rsidRPr="0095199E" w:rsidRDefault="0095199E" w:rsidP="00232855">
            <w:pPr>
              <w:jc w:val="center"/>
              <w:rPr>
                <w:rFonts w:ascii="Cambria" w:hAnsi="Cambria"/>
                <w:lang w:val="en-US"/>
              </w:rPr>
            </w:pPr>
            <w:r w:rsidRPr="0095199E">
              <w:rPr>
                <w:rFonts w:ascii="Cambria" w:hAnsi="Cambria"/>
                <w:b/>
                <w:lang w:val="en-US"/>
              </w:rPr>
              <w:t>Message owner</w:t>
            </w:r>
          </w:p>
        </w:tc>
        <w:tc>
          <w:tcPr>
            <w:tcW w:w="1704" w:type="dxa"/>
            <w:shd w:val="clear" w:color="auto" w:fill="ADADAD" w:themeFill="background2" w:themeFillShade="BF"/>
            <w:vAlign w:val="center"/>
          </w:tcPr>
          <w:p w14:paraId="49558C35" w14:textId="77777777" w:rsidR="0095199E" w:rsidRPr="0095199E" w:rsidRDefault="0095199E" w:rsidP="00232855">
            <w:pPr>
              <w:jc w:val="center"/>
              <w:rPr>
                <w:rFonts w:ascii="Cambria" w:hAnsi="Cambria"/>
                <w:lang w:val="en-US"/>
              </w:rPr>
            </w:pPr>
            <w:r w:rsidRPr="0095199E">
              <w:rPr>
                <w:rFonts w:ascii="Cambria" w:hAnsi="Cambria"/>
                <w:b/>
                <w:lang w:val="en-US"/>
              </w:rPr>
              <w:t>Channel (fallback)</w:t>
            </w:r>
          </w:p>
        </w:tc>
        <w:tc>
          <w:tcPr>
            <w:tcW w:w="1703" w:type="dxa"/>
            <w:shd w:val="clear" w:color="auto" w:fill="ADADAD" w:themeFill="background2" w:themeFillShade="BF"/>
            <w:vAlign w:val="center"/>
          </w:tcPr>
          <w:p w14:paraId="71F0A8E3" w14:textId="77777777" w:rsidR="0095199E" w:rsidRPr="0095199E" w:rsidRDefault="0095199E" w:rsidP="00232855">
            <w:pPr>
              <w:jc w:val="center"/>
              <w:rPr>
                <w:rFonts w:ascii="Cambria" w:hAnsi="Cambria"/>
                <w:lang w:val="en-US"/>
              </w:rPr>
            </w:pPr>
            <w:r w:rsidRPr="0095199E">
              <w:rPr>
                <w:rFonts w:ascii="Cambria" w:hAnsi="Cambria"/>
                <w:b/>
                <w:lang w:val="en-US"/>
              </w:rPr>
              <w:t>Approver</w:t>
            </w:r>
          </w:p>
        </w:tc>
        <w:tc>
          <w:tcPr>
            <w:tcW w:w="1704" w:type="dxa"/>
            <w:shd w:val="clear" w:color="auto" w:fill="ADADAD" w:themeFill="background2" w:themeFillShade="BF"/>
            <w:vAlign w:val="center"/>
          </w:tcPr>
          <w:p w14:paraId="388C124A" w14:textId="77777777" w:rsidR="0095199E" w:rsidRPr="0095199E" w:rsidRDefault="0095199E" w:rsidP="00232855">
            <w:pPr>
              <w:jc w:val="center"/>
              <w:rPr>
                <w:rFonts w:ascii="Cambria" w:hAnsi="Cambria"/>
                <w:lang w:val="en-US"/>
              </w:rPr>
            </w:pPr>
            <w:r w:rsidRPr="0095199E">
              <w:rPr>
                <w:rFonts w:ascii="Cambria" w:hAnsi="Cambria"/>
                <w:b/>
                <w:lang w:val="en-US"/>
              </w:rPr>
              <w:t>Frequency</w:t>
            </w:r>
          </w:p>
        </w:tc>
      </w:tr>
      <w:tr w:rsidR="0095199E" w:rsidRPr="0095199E" w14:paraId="0F65368B" w14:textId="77777777" w:rsidTr="00371B69">
        <w:trPr>
          <w:jc w:val="center"/>
        </w:trPr>
        <w:tc>
          <w:tcPr>
            <w:tcW w:w="1704" w:type="dxa"/>
            <w:vAlign w:val="center"/>
          </w:tcPr>
          <w:p w14:paraId="3A6083AD" w14:textId="77777777" w:rsidR="0095199E" w:rsidRPr="0095199E" w:rsidRDefault="0095199E" w:rsidP="0095199E">
            <w:pPr>
              <w:rPr>
                <w:rFonts w:ascii="Cambria" w:hAnsi="Cambria"/>
                <w:lang w:val="en-US"/>
              </w:rPr>
            </w:pPr>
            <w:r w:rsidRPr="0095199E">
              <w:rPr>
                <w:rFonts w:ascii="Cambria" w:hAnsi="Cambria"/>
                <w:lang w:val="en-US"/>
              </w:rPr>
              <w:t>Executive sponsor / board delegate</w:t>
            </w:r>
          </w:p>
        </w:tc>
        <w:tc>
          <w:tcPr>
            <w:tcW w:w="1703" w:type="dxa"/>
            <w:vAlign w:val="center"/>
          </w:tcPr>
          <w:p w14:paraId="23A86615" w14:textId="77777777" w:rsidR="0095199E" w:rsidRPr="0095199E" w:rsidRDefault="0095199E" w:rsidP="0095199E">
            <w:pPr>
              <w:rPr>
                <w:rFonts w:ascii="Cambria" w:hAnsi="Cambria"/>
                <w:lang w:val="en-US"/>
              </w:rPr>
            </w:pPr>
            <w:r w:rsidRPr="0095199E">
              <w:rPr>
                <w:rFonts w:ascii="Cambria" w:hAnsi="Cambria"/>
                <w:lang w:val="en-US"/>
              </w:rPr>
              <w:t>Critical declaration; material scope, downtime, risk or decision needed.</w:t>
            </w:r>
          </w:p>
        </w:tc>
        <w:tc>
          <w:tcPr>
            <w:tcW w:w="1705" w:type="dxa"/>
            <w:vAlign w:val="center"/>
          </w:tcPr>
          <w:p w14:paraId="0E60EC21" w14:textId="77777777" w:rsidR="0095199E" w:rsidRPr="0095199E" w:rsidRDefault="0095199E" w:rsidP="0095199E">
            <w:pPr>
              <w:rPr>
                <w:rFonts w:ascii="Cambria" w:hAnsi="Cambria"/>
                <w:lang w:val="en-US"/>
              </w:rPr>
            </w:pPr>
            <w:r w:rsidRPr="0095199E">
              <w:rPr>
                <w:rFonts w:ascii="Cambria" w:hAnsi="Cambria"/>
                <w:lang w:val="en-US"/>
              </w:rPr>
              <w:t>IRL</w:t>
            </w:r>
          </w:p>
        </w:tc>
        <w:tc>
          <w:tcPr>
            <w:tcW w:w="1704" w:type="dxa"/>
            <w:vAlign w:val="center"/>
          </w:tcPr>
          <w:p w14:paraId="374F5FD1" w14:textId="77777777" w:rsidR="0095199E" w:rsidRPr="0095199E" w:rsidRDefault="0095199E" w:rsidP="0095199E">
            <w:pPr>
              <w:rPr>
                <w:rFonts w:ascii="Cambria" w:hAnsi="Cambria"/>
                <w:lang w:val="en-US"/>
              </w:rPr>
            </w:pPr>
            <w:r w:rsidRPr="0095199E">
              <w:rPr>
                <w:rFonts w:ascii="Cambria" w:hAnsi="Cambria"/>
                <w:lang w:val="en-US"/>
              </w:rPr>
              <w:t>Phone bridge; in-person briefing (not ordinary email initially).</w:t>
            </w:r>
          </w:p>
        </w:tc>
        <w:tc>
          <w:tcPr>
            <w:tcW w:w="1703" w:type="dxa"/>
            <w:vAlign w:val="center"/>
          </w:tcPr>
          <w:p w14:paraId="7B1BA6BF" w14:textId="77777777" w:rsidR="0095199E" w:rsidRPr="0095199E" w:rsidRDefault="0095199E" w:rsidP="0095199E">
            <w:pPr>
              <w:rPr>
                <w:rFonts w:ascii="Cambria" w:hAnsi="Cambria"/>
                <w:lang w:val="en-US"/>
              </w:rPr>
            </w:pPr>
            <w:r w:rsidRPr="0095199E">
              <w:rPr>
                <w:rFonts w:ascii="Cambria" w:hAnsi="Cambria"/>
                <w:lang w:val="en-US"/>
              </w:rPr>
              <w:t>IRL for facts; executive for strategic decisions.</w:t>
            </w:r>
          </w:p>
        </w:tc>
        <w:tc>
          <w:tcPr>
            <w:tcW w:w="1704" w:type="dxa"/>
            <w:vAlign w:val="center"/>
          </w:tcPr>
          <w:p w14:paraId="6ED8D4B6" w14:textId="77777777" w:rsidR="0095199E" w:rsidRPr="0095199E" w:rsidRDefault="0095199E" w:rsidP="0095199E">
            <w:pPr>
              <w:rPr>
                <w:rFonts w:ascii="Cambria" w:hAnsi="Cambria"/>
                <w:lang w:val="en-US"/>
              </w:rPr>
            </w:pPr>
            <w:r w:rsidRPr="0095199E">
              <w:rPr>
                <w:rFonts w:ascii="Cambria" w:hAnsi="Cambria"/>
                <w:lang w:val="en-US"/>
              </w:rPr>
              <w:t>Every 30 minutes first 4 hours; then at least every 2 hours while critical.</w:t>
            </w:r>
          </w:p>
        </w:tc>
      </w:tr>
      <w:tr w:rsidR="0095199E" w:rsidRPr="0095199E" w14:paraId="3D190097" w14:textId="77777777" w:rsidTr="00371B69">
        <w:trPr>
          <w:jc w:val="center"/>
        </w:trPr>
        <w:tc>
          <w:tcPr>
            <w:tcW w:w="1704" w:type="dxa"/>
            <w:vAlign w:val="center"/>
          </w:tcPr>
          <w:p w14:paraId="38EA1FAE" w14:textId="77777777" w:rsidR="0095199E" w:rsidRPr="0095199E" w:rsidRDefault="0095199E" w:rsidP="0095199E">
            <w:pPr>
              <w:rPr>
                <w:rFonts w:ascii="Cambria" w:hAnsi="Cambria"/>
                <w:lang w:val="en-US"/>
              </w:rPr>
            </w:pPr>
            <w:r w:rsidRPr="0095199E">
              <w:rPr>
                <w:rFonts w:ascii="Cambria" w:hAnsi="Cambria"/>
                <w:lang w:val="en-US"/>
              </w:rPr>
              <w:lastRenderedPageBreak/>
              <w:t>IT/security/DFIR</w:t>
            </w:r>
          </w:p>
        </w:tc>
        <w:tc>
          <w:tcPr>
            <w:tcW w:w="1703" w:type="dxa"/>
            <w:vAlign w:val="center"/>
          </w:tcPr>
          <w:p w14:paraId="08CE1DFF" w14:textId="77777777" w:rsidR="0095199E" w:rsidRPr="0095199E" w:rsidRDefault="0095199E" w:rsidP="0095199E">
            <w:pPr>
              <w:rPr>
                <w:rFonts w:ascii="Cambria" w:hAnsi="Cambria"/>
                <w:lang w:val="en-US"/>
              </w:rPr>
            </w:pPr>
            <w:r w:rsidRPr="0095199E">
              <w:rPr>
                <w:rFonts w:ascii="Cambria" w:hAnsi="Cambria"/>
                <w:lang w:val="en-US"/>
              </w:rPr>
              <w:t>Containment, evidence, access changes, hunt and recovery tasks.</w:t>
            </w:r>
          </w:p>
        </w:tc>
        <w:tc>
          <w:tcPr>
            <w:tcW w:w="1705" w:type="dxa"/>
            <w:vAlign w:val="center"/>
          </w:tcPr>
          <w:p w14:paraId="6661738F" w14:textId="77777777" w:rsidR="0095199E" w:rsidRPr="0095199E" w:rsidRDefault="0095199E" w:rsidP="0095199E">
            <w:pPr>
              <w:rPr>
                <w:rFonts w:ascii="Cambria" w:hAnsi="Cambria"/>
                <w:lang w:val="en-US"/>
              </w:rPr>
            </w:pPr>
            <w:r w:rsidRPr="0095199E">
              <w:rPr>
                <w:rFonts w:ascii="Cambria" w:hAnsi="Cambria"/>
                <w:lang w:val="en-US"/>
              </w:rPr>
              <w:t>IRL / Security Lead</w:t>
            </w:r>
          </w:p>
        </w:tc>
        <w:tc>
          <w:tcPr>
            <w:tcW w:w="1704" w:type="dxa"/>
            <w:vAlign w:val="center"/>
          </w:tcPr>
          <w:p w14:paraId="439B306E" w14:textId="77777777" w:rsidR="0095199E" w:rsidRPr="0095199E" w:rsidRDefault="0095199E" w:rsidP="0095199E">
            <w:pPr>
              <w:rPr>
                <w:rFonts w:ascii="Cambria" w:hAnsi="Cambria"/>
                <w:lang w:val="en-US"/>
              </w:rPr>
            </w:pPr>
            <w:r w:rsidRPr="0095199E">
              <w:rPr>
                <w:rFonts w:ascii="Cambria" w:hAnsi="Cambria"/>
                <w:lang w:val="en-US"/>
              </w:rPr>
              <w:t>Dedicated phone bridge and approved secure collaboration; paper log fallback.</w:t>
            </w:r>
          </w:p>
        </w:tc>
        <w:tc>
          <w:tcPr>
            <w:tcW w:w="1703" w:type="dxa"/>
            <w:vAlign w:val="center"/>
          </w:tcPr>
          <w:p w14:paraId="339DD2FD" w14:textId="77777777" w:rsidR="0095199E" w:rsidRPr="0095199E" w:rsidRDefault="0095199E" w:rsidP="0095199E">
            <w:pPr>
              <w:rPr>
                <w:rFonts w:ascii="Cambria" w:hAnsi="Cambria"/>
                <w:lang w:val="en-US"/>
              </w:rPr>
            </w:pPr>
            <w:r w:rsidRPr="0095199E">
              <w:rPr>
                <w:rFonts w:ascii="Cambria" w:hAnsi="Cambria"/>
                <w:lang w:val="en-US"/>
              </w:rPr>
              <w:t>IRL</w:t>
            </w:r>
          </w:p>
        </w:tc>
        <w:tc>
          <w:tcPr>
            <w:tcW w:w="1704" w:type="dxa"/>
            <w:vAlign w:val="center"/>
          </w:tcPr>
          <w:p w14:paraId="48B40462" w14:textId="77777777" w:rsidR="0095199E" w:rsidRPr="0095199E" w:rsidRDefault="0095199E" w:rsidP="0095199E">
            <w:pPr>
              <w:rPr>
                <w:rFonts w:ascii="Cambria" w:hAnsi="Cambria"/>
                <w:lang w:val="en-US"/>
              </w:rPr>
            </w:pPr>
            <w:r w:rsidRPr="0095199E">
              <w:rPr>
                <w:rFonts w:ascii="Cambria" w:hAnsi="Cambria"/>
                <w:lang w:val="en-US"/>
              </w:rPr>
              <w:t>Continuous operational updates; log each major change.</w:t>
            </w:r>
          </w:p>
        </w:tc>
      </w:tr>
      <w:tr w:rsidR="0095199E" w:rsidRPr="0095199E" w14:paraId="29C963B2" w14:textId="77777777" w:rsidTr="00371B69">
        <w:trPr>
          <w:jc w:val="center"/>
        </w:trPr>
        <w:tc>
          <w:tcPr>
            <w:tcW w:w="1704" w:type="dxa"/>
            <w:vAlign w:val="center"/>
          </w:tcPr>
          <w:p w14:paraId="0338644C" w14:textId="77777777" w:rsidR="0095199E" w:rsidRPr="0095199E" w:rsidRDefault="0095199E" w:rsidP="0095199E">
            <w:pPr>
              <w:rPr>
                <w:rFonts w:ascii="Cambria" w:hAnsi="Cambria"/>
                <w:lang w:val="en-US"/>
              </w:rPr>
            </w:pPr>
            <w:r w:rsidRPr="0095199E">
              <w:rPr>
                <w:rFonts w:ascii="Cambria" w:hAnsi="Cambria"/>
                <w:lang w:val="en-US"/>
              </w:rPr>
              <w:t>Learners (1,800; exam cohort first)</w:t>
            </w:r>
          </w:p>
        </w:tc>
        <w:tc>
          <w:tcPr>
            <w:tcW w:w="1703" w:type="dxa"/>
            <w:vAlign w:val="center"/>
          </w:tcPr>
          <w:p w14:paraId="256C5702" w14:textId="77777777" w:rsidR="0095199E" w:rsidRPr="0095199E" w:rsidRDefault="0095199E" w:rsidP="0095199E">
            <w:pPr>
              <w:rPr>
                <w:rFonts w:ascii="Cambria" w:hAnsi="Cambria"/>
                <w:lang w:val="en-US"/>
              </w:rPr>
            </w:pPr>
            <w:r w:rsidRPr="0095199E">
              <w:rPr>
                <w:rFonts w:ascii="Cambria" w:hAnsi="Cambria"/>
                <w:lang w:val="en-US"/>
              </w:rPr>
              <w:t>Exam status, safe actions, next update and support route.</w:t>
            </w:r>
          </w:p>
        </w:tc>
        <w:tc>
          <w:tcPr>
            <w:tcW w:w="1705" w:type="dxa"/>
            <w:vAlign w:val="center"/>
          </w:tcPr>
          <w:p w14:paraId="48529F53" w14:textId="77777777" w:rsidR="0095199E" w:rsidRPr="0095199E" w:rsidRDefault="0095199E" w:rsidP="0095199E">
            <w:pPr>
              <w:rPr>
                <w:rFonts w:ascii="Cambria" w:hAnsi="Cambria"/>
                <w:lang w:val="en-US"/>
              </w:rPr>
            </w:pPr>
            <w:r w:rsidRPr="0095199E">
              <w:rPr>
                <w:rFonts w:ascii="Cambria" w:hAnsi="Cambria"/>
                <w:lang w:val="en-US"/>
              </w:rPr>
              <w:t>Communications Lead + Exams Owner</w:t>
            </w:r>
          </w:p>
        </w:tc>
        <w:tc>
          <w:tcPr>
            <w:tcW w:w="1704" w:type="dxa"/>
            <w:vAlign w:val="center"/>
          </w:tcPr>
          <w:p w14:paraId="24B71B74" w14:textId="77777777" w:rsidR="0095199E" w:rsidRPr="0095199E" w:rsidRDefault="0095199E" w:rsidP="0095199E">
            <w:pPr>
              <w:rPr>
                <w:rFonts w:ascii="Cambria" w:hAnsi="Cambria"/>
                <w:lang w:val="en-US"/>
              </w:rPr>
            </w:pPr>
            <w:r w:rsidRPr="0095199E">
              <w:rPr>
                <w:rFonts w:ascii="Cambria" w:hAnsi="Cambria"/>
                <w:lang w:val="en-US"/>
              </w:rPr>
              <w:t>Verified SMS, official website banner from clean admin, phone line; social channels only to point to verified notice.</w:t>
            </w:r>
          </w:p>
        </w:tc>
        <w:tc>
          <w:tcPr>
            <w:tcW w:w="1703" w:type="dxa"/>
            <w:vAlign w:val="center"/>
          </w:tcPr>
          <w:p w14:paraId="1FA504FD" w14:textId="77777777" w:rsidR="0095199E" w:rsidRPr="0095199E" w:rsidRDefault="0095199E" w:rsidP="0095199E">
            <w:pPr>
              <w:rPr>
                <w:rFonts w:ascii="Cambria" w:hAnsi="Cambria"/>
                <w:lang w:val="en-US"/>
              </w:rPr>
            </w:pPr>
            <w:r w:rsidRPr="0095199E">
              <w:rPr>
                <w:rFonts w:ascii="Cambria" w:hAnsi="Cambria"/>
                <w:lang w:val="en-US"/>
              </w:rPr>
              <w:t>Executive sponsor; legal/privacy consulted.</w:t>
            </w:r>
          </w:p>
        </w:tc>
        <w:tc>
          <w:tcPr>
            <w:tcW w:w="1704" w:type="dxa"/>
            <w:vAlign w:val="center"/>
          </w:tcPr>
          <w:p w14:paraId="18BD1B34" w14:textId="77777777" w:rsidR="0095199E" w:rsidRPr="0095199E" w:rsidRDefault="0095199E" w:rsidP="0095199E">
            <w:pPr>
              <w:rPr>
                <w:rFonts w:ascii="Cambria" w:hAnsi="Cambria"/>
                <w:lang w:val="en-US"/>
              </w:rPr>
            </w:pPr>
            <w:r w:rsidRPr="0095199E">
              <w:rPr>
                <w:rFonts w:ascii="Cambria" w:hAnsi="Cambria"/>
                <w:lang w:val="en-US"/>
              </w:rPr>
              <w:t>Initial notice before 10:00 if possible; update at scheduled checkpoints and on status change.</w:t>
            </w:r>
          </w:p>
        </w:tc>
      </w:tr>
      <w:tr w:rsidR="0095199E" w:rsidRPr="0095199E" w14:paraId="71D93D17" w14:textId="77777777" w:rsidTr="00371B69">
        <w:trPr>
          <w:jc w:val="center"/>
        </w:trPr>
        <w:tc>
          <w:tcPr>
            <w:tcW w:w="1704" w:type="dxa"/>
            <w:vAlign w:val="center"/>
          </w:tcPr>
          <w:p w14:paraId="2E027A48" w14:textId="77777777" w:rsidR="0095199E" w:rsidRPr="0095199E" w:rsidRDefault="0095199E" w:rsidP="0095199E">
            <w:pPr>
              <w:rPr>
                <w:rFonts w:ascii="Cambria" w:hAnsi="Cambria"/>
                <w:lang w:val="en-US"/>
              </w:rPr>
            </w:pPr>
            <w:r w:rsidRPr="0095199E">
              <w:rPr>
                <w:rFonts w:ascii="Cambria" w:hAnsi="Cambria"/>
                <w:lang w:val="en-US"/>
              </w:rPr>
              <w:t>Staff and instructors</w:t>
            </w:r>
          </w:p>
        </w:tc>
        <w:tc>
          <w:tcPr>
            <w:tcW w:w="1703" w:type="dxa"/>
            <w:vAlign w:val="center"/>
          </w:tcPr>
          <w:p w14:paraId="3019F519" w14:textId="77777777" w:rsidR="0095199E" w:rsidRPr="0095199E" w:rsidRDefault="0095199E" w:rsidP="0095199E">
            <w:pPr>
              <w:rPr>
                <w:rFonts w:ascii="Cambria" w:hAnsi="Cambria"/>
                <w:lang w:val="en-US"/>
              </w:rPr>
            </w:pPr>
            <w:r w:rsidRPr="0095199E">
              <w:rPr>
                <w:rFonts w:ascii="Cambria" w:hAnsi="Cambria"/>
                <w:lang w:val="en-US"/>
              </w:rPr>
              <w:t>Do not use compromised systems, report suspicious messages, continuity procedures.</w:t>
            </w:r>
          </w:p>
        </w:tc>
        <w:tc>
          <w:tcPr>
            <w:tcW w:w="1705" w:type="dxa"/>
            <w:vAlign w:val="center"/>
          </w:tcPr>
          <w:p w14:paraId="6EDC8ADC" w14:textId="77777777" w:rsidR="0095199E" w:rsidRPr="0095199E" w:rsidRDefault="0095199E" w:rsidP="0095199E">
            <w:pPr>
              <w:rPr>
                <w:rFonts w:ascii="Cambria" w:hAnsi="Cambria"/>
                <w:lang w:val="en-US"/>
              </w:rPr>
            </w:pPr>
            <w:r w:rsidRPr="0095199E">
              <w:rPr>
                <w:rFonts w:ascii="Cambria" w:hAnsi="Cambria"/>
                <w:lang w:val="en-US"/>
              </w:rPr>
              <w:t>Communications Lead</w:t>
            </w:r>
          </w:p>
        </w:tc>
        <w:tc>
          <w:tcPr>
            <w:tcW w:w="1704" w:type="dxa"/>
            <w:vAlign w:val="center"/>
          </w:tcPr>
          <w:p w14:paraId="1DC7FE67" w14:textId="77777777" w:rsidR="0095199E" w:rsidRPr="0095199E" w:rsidRDefault="0095199E" w:rsidP="0095199E">
            <w:pPr>
              <w:rPr>
                <w:rFonts w:ascii="Cambria" w:hAnsi="Cambria"/>
                <w:lang w:val="en-US"/>
              </w:rPr>
            </w:pPr>
            <w:r w:rsidRPr="0095199E">
              <w:rPr>
                <w:rFonts w:ascii="Cambria" w:hAnsi="Cambria"/>
                <w:lang w:val="en-US"/>
              </w:rPr>
              <w:t>SMS/phone tree; printed notice; staff briefing.</w:t>
            </w:r>
          </w:p>
        </w:tc>
        <w:tc>
          <w:tcPr>
            <w:tcW w:w="1703" w:type="dxa"/>
            <w:vAlign w:val="center"/>
          </w:tcPr>
          <w:p w14:paraId="1C777F3A" w14:textId="77777777" w:rsidR="0095199E" w:rsidRPr="0095199E" w:rsidRDefault="0095199E" w:rsidP="0095199E">
            <w:pPr>
              <w:rPr>
                <w:rFonts w:ascii="Cambria" w:hAnsi="Cambria"/>
                <w:lang w:val="en-US"/>
              </w:rPr>
            </w:pPr>
            <w:r w:rsidRPr="0095199E">
              <w:rPr>
                <w:rFonts w:ascii="Cambria" w:hAnsi="Cambria"/>
                <w:lang w:val="en-US"/>
              </w:rPr>
              <w:t>IRL + executive sponsor</w:t>
            </w:r>
          </w:p>
        </w:tc>
        <w:tc>
          <w:tcPr>
            <w:tcW w:w="1704" w:type="dxa"/>
            <w:vAlign w:val="center"/>
          </w:tcPr>
          <w:p w14:paraId="2F588453" w14:textId="77777777" w:rsidR="0095199E" w:rsidRPr="0095199E" w:rsidRDefault="0095199E" w:rsidP="0095199E">
            <w:pPr>
              <w:rPr>
                <w:rFonts w:ascii="Cambria" w:hAnsi="Cambria"/>
                <w:lang w:val="en-US"/>
              </w:rPr>
            </w:pPr>
            <w:r w:rsidRPr="0095199E">
              <w:rPr>
                <w:rFonts w:ascii="Cambria" w:hAnsi="Cambria"/>
                <w:lang w:val="en-US"/>
              </w:rPr>
              <w:t>Initial notice immediately; every 2 hours or on material change.</w:t>
            </w:r>
          </w:p>
        </w:tc>
      </w:tr>
      <w:tr w:rsidR="0095199E" w:rsidRPr="0095199E" w14:paraId="73F40FF9" w14:textId="77777777" w:rsidTr="00371B69">
        <w:trPr>
          <w:jc w:val="center"/>
        </w:trPr>
        <w:tc>
          <w:tcPr>
            <w:tcW w:w="1704" w:type="dxa"/>
            <w:vAlign w:val="center"/>
          </w:tcPr>
          <w:p w14:paraId="36098C80" w14:textId="77777777" w:rsidR="0095199E" w:rsidRPr="0095199E" w:rsidRDefault="0095199E" w:rsidP="0095199E">
            <w:pPr>
              <w:rPr>
                <w:rFonts w:ascii="Cambria" w:hAnsi="Cambria"/>
                <w:lang w:val="en-US"/>
              </w:rPr>
            </w:pPr>
            <w:r w:rsidRPr="0095199E">
              <w:rPr>
                <w:rFonts w:ascii="Cambria" w:hAnsi="Cambria"/>
                <w:lang w:val="en-US"/>
              </w:rPr>
              <w:t>Legal/privacy adviser / DPO</w:t>
            </w:r>
          </w:p>
        </w:tc>
        <w:tc>
          <w:tcPr>
            <w:tcW w:w="1703" w:type="dxa"/>
            <w:vAlign w:val="center"/>
          </w:tcPr>
          <w:p w14:paraId="275FC8C4" w14:textId="77777777" w:rsidR="0095199E" w:rsidRPr="0095199E" w:rsidRDefault="0095199E" w:rsidP="0095199E">
            <w:pPr>
              <w:rPr>
                <w:rFonts w:ascii="Cambria" w:hAnsi="Cambria"/>
                <w:lang w:val="en-US"/>
              </w:rPr>
            </w:pPr>
            <w:r w:rsidRPr="0095199E">
              <w:rPr>
                <w:rFonts w:ascii="Cambria" w:hAnsi="Cambria"/>
                <w:lang w:val="en-US"/>
              </w:rPr>
              <w:t>Potential personal data breach, evidence hold, jurisdiction and notification analysis.</w:t>
            </w:r>
          </w:p>
        </w:tc>
        <w:tc>
          <w:tcPr>
            <w:tcW w:w="1705" w:type="dxa"/>
            <w:vAlign w:val="center"/>
          </w:tcPr>
          <w:p w14:paraId="20A5DEDF" w14:textId="77777777" w:rsidR="0095199E" w:rsidRPr="0095199E" w:rsidRDefault="0095199E" w:rsidP="0095199E">
            <w:pPr>
              <w:rPr>
                <w:rFonts w:ascii="Cambria" w:hAnsi="Cambria"/>
                <w:lang w:val="en-US"/>
              </w:rPr>
            </w:pPr>
            <w:r w:rsidRPr="0095199E">
              <w:rPr>
                <w:rFonts w:ascii="Cambria" w:hAnsi="Cambria"/>
                <w:lang w:val="en-US"/>
              </w:rPr>
              <w:t>IRL</w:t>
            </w:r>
          </w:p>
        </w:tc>
        <w:tc>
          <w:tcPr>
            <w:tcW w:w="1704" w:type="dxa"/>
            <w:vAlign w:val="center"/>
          </w:tcPr>
          <w:p w14:paraId="1663D86C" w14:textId="77777777" w:rsidR="0095199E" w:rsidRPr="0095199E" w:rsidRDefault="0095199E" w:rsidP="0095199E">
            <w:pPr>
              <w:rPr>
                <w:rFonts w:ascii="Cambria" w:hAnsi="Cambria"/>
                <w:lang w:val="en-US"/>
              </w:rPr>
            </w:pPr>
            <w:r w:rsidRPr="0095199E">
              <w:rPr>
                <w:rFonts w:ascii="Cambria" w:hAnsi="Cambria"/>
                <w:lang w:val="en-US"/>
              </w:rPr>
              <w:t>Phone, approved secure channel; sealed documents if needed.</w:t>
            </w:r>
          </w:p>
        </w:tc>
        <w:tc>
          <w:tcPr>
            <w:tcW w:w="1703" w:type="dxa"/>
            <w:vAlign w:val="center"/>
          </w:tcPr>
          <w:p w14:paraId="0F725EAF" w14:textId="1DE716DC" w:rsidR="0095199E" w:rsidRPr="0095199E" w:rsidRDefault="0095199E" w:rsidP="0095199E">
            <w:pPr>
              <w:rPr>
                <w:rFonts w:ascii="Cambria" w:hAnsi="Cambria"/>
                <w:lang w:val="en-US"/>
              </w:rPr>
            </w:pPr>
            <w:r w:rsidRPr="0095199E">
              <w:rPr>
                <w:rFonts w:ascii="Cambria" w:hAnsi="Cambria"/>
                <w:lang w:val="en-US"/>
              </w:rPr>
              <w:t xml:space="preserve">Executive sponsor </w:t>
            </w:r>
            <w:r w:rsidR="00FB4FAC" w:rsidRPr="0095199E">
              <w:rPr>
                <w:rFonts w:ascii="Cambria" w:hAnsi="Cambria"/>
                <w:lang w:val="en-US"/>
              </w:rPr>
              <w:t>authorizes</w:t>
            </w:r>
            <w:r w:rsidRPr="0095199E">
              <w:rPr>
                <w:rFonts w:ascii="Cambria" w:hAnsi="Cambria"/>
                <w:lang w:val="en-US"/>
              </w:rPr>
              <w:t xml:space="preserve"> engagement; legal leads advice.</w:t>
            </w:r>
          </w:p>
        </w:tc>
        <w:tc>
          <w:tcPr>
            <w:tcW w:w="1704" w:type="dxa"/>
            <w:vAlign w:val="center"/>
          </w:tcPr>
          <w:p w14:paraId="31A722F0" w14:textId="419E2168" w:rsidR="0095199E" w:rsidRPr="0095199E" w:rsidRDefault="0095199E" w:rsidP="0095199E">
            <w:pPr>
              <w:rPr>
                <w:rFonts w:ascii="Cambria" w:hAnsi="Cambria"/>
                <w:lang w:val="en-US"/>
              </w:rPr>
            </w:pPr>
            <w:r w:rsidRPr="0095199E">
              <w:rPr>
                <w:rFonts w:ascii="Cambria" w:hAnsi="Cambria"/>
                <w:lang w:val="en-US"/>
              </w:rPr>
              <w:t xml:space="preserve">Immediately; </w:t>
            </w:r>
            <w:r w:rsidR="00FB4FAC" w:rsidRPr="0095199E">
              <w:rPr>
                <w:rFonts w:ascii="Cambria" w:hAnsi="Cambria"/>
                <w:lang w:val="en-US"/>
              </w:rPr>
              <w:t>reassess</w:t>
            </w:r>
            <w:r w:rsidRPr="0095199E">
              <w:rPr>
                <w:rFonts w:ascii="Cambria" w:hAnsi="Cambria"/>
                <w:lang w:val="en-US"/>
              </w:rPr>
              <w:t xml:space="preserve"> each material evidence finding.</w:t>
            </w:r>
          </w:p>
        </w:tc>
      </w:tr>
      <w:tr w:rsidR="0095199E" w:rsidRPr="0095199E" w14:paraId="4EAB1F04" w14:textId="77777777" w:rsidTr="00371B69">
        <w:trPr>
          <w:jc w:val="center"/>
        </w:trPr>
        <w:tc>
          <w:tcPr>
            <w:tcW w:w="1704" w:type="dxa"/>
            <w:vAlign w:val="center"/>
          </w:tcPr>
          <w:p w14:paraId="7515CBE6" w14:textId="77777777" w:rsidR="0095199E" w:rsidRPr="0095199E" w:rsidRDefault="0095199E" w:rsidP="0095199E">
            <w:pPr>
              <w:rPr>
                <w:rFonts w:ascii="Cambria" w:hAnsi="Cambria"/>
                <w:lang w:val="en-US"/>
              </w:rPr>
            </w:pPr>
            <w:r w:rsidRPr="0095199E">
              <w:rPr>
                <w:rFonts w:ascii="Cambria" w:hAnsi="Cambria"/>
                <w:lang w:val="en-US"/>
              </w:rPr>
              <w:t>Cloud, ISP, EDR and backup providers</w:t>
            </w:r>
          </w:p>
        </w:tc>
        <w:tc>
          <w:tcPr>
            <w:tcW w:w="1703" w:type="dxa"/>
            <w:vAlign w:val="center"/>
          </w:tcPr>
          <w:p w14:paraId="603C2DEA" w14:textId="77777777" w:rsidR="0095199E" w:rsidRPr="0095199E" w:rsidRDefault="0095199E" w:rsidP="0095199E">
            <w:pPr>
              <w:rPr>
                <w:rFonts w:ascii="Cambria" w:hAnsi="Cambria"/>
                <w:lang w:val="en-US"/>
              </w:rPr>
            </w:pPr>
            <w:r w:rsidRPr="0095199E">
              <w:rPr>
                <w:rFonts w:ascii="Cambria" w:hAnsi="Cambria"/>
                <w:lang w:val="en-US"/>
              </w:rPr>
              <w:t>Preserve logs, block destination, tenant/backup audit, specialist support.</w:t>
            </w:r>
          </w:p>
        </w:tc>
        <w:tc>
          <w:tcPr>
            <w:tcW w:w="1705" w:type="dxa"/>
            <w:vAlign w:val="center"/>
          </w:tcPr>
          <w:p w14:paraId="7FBA517B" w14:textId="77777777" w:rsidR="0095199E" w:rsidRPr="0095199E" w:rsidRDefault="0095199E" w:rsidP="0095199E">
            <w:pPr>
              <w:rPr>
                <w:rFonts w:ascii="Cambria" w:hAnsi="Cambria"/>
                <w:lang w:val="en-US"/>
              </w:rPr>
            </w:pPr>
            <w:r w:rsidRPr="0095199E">
              <w:rPr>
                <w:rFonts w:ascii="Cambria" w:hAnsi="Cambria"/>
                <w:lang w:val="en-US"/>
              </w:rPr>
              <w:t>IT Operations Lead</w:t>
            </w:r>
          </w:p>
        </w:tc>
        <w:tc>
          <w:tcPr>
            <w:tcW w:w="1704" w:type="dxa"/>
            <w:vAlign w:val="center"/>
          </w:tcPr>
          <w:p w14:paraId="29D4D5F8" w14:textId="77777777" w:rsidR="0095199E" w:rsidRPr="0095199E" w:rsidRDefault="0095199E" w:rsidP="0095199E">
            <w:pPr>
              <w:rPr>
                <w:rFonts w:ascii="Cambria" w:hAnsi="Cambria"/>
                <w:lang w:val="en-US"/>
              </w:rPr>
            </w:pPr>
            <w:r w:rsidRPr="0095199E">
              <w:rPr>
                <w:rFonts w:ascii="Cambria" w:hAnsi="Cambria"/>
                <w:lang w:val="en-US"/>
              </w:rPr>
              <w:t xml:space="preserve">Known contractual hotline verified independently; vendor portal only </w:t>
            </w:r>
            <w:r w:rsidRPr="0095199E">
              <w:rPr>
                <w:rFonts w:ascii="Cambria" w:hAnsi="Cambria"/>
                <w:lang w:val="en-US"/>
              </w:rPr>
              <w:lastRenderedPageBreak/>
              <w:t>from clean device.</w:t>
            </w:r>
          </w:p>
        </w:tc>
        <w:tc>
          <w:tcPr>
            <w:tcW w:w="1703" w:type="dxa"/>
            <w:vAlign w:val="center"/>
          </w:tcPr>
          <w:p w14:paraId="65214F5A" w14:textId="77777777" w:rsidR="0095199E" w:rsidRPr="0095199E" w:rsidRDefault="0095199E" w:rsidP="0095199E">
            <w:pPr>
              <w:rPr>
                <w:rFonts w:ascii="Cambria" w:hAnsi="Cambria"/>
                <w:lang w:val="en-US"/>
              </w:rPr>
            </w:pPr>
            <w:r w:rsidRPr="0095199E">
              <w:rPr>
                <w:rFonts w:ascii="Cambria" w:hAnsi="Cambria"/>
                <w:lang w:val="en-US"/>
              </w:rPr>
              <w:lastRenderedPageBreak/>
              <w:t>IRL</w:t>
            </w:r>
          </w:p>
        </w:tc>
        <w:tc>
          <w:tcPr>
            <w:tcW w:w="1704" w:type="dxa"/>
            <w:vAlign w:val="center"/>
          </w:tcPr>
          <w:p w14:paraId="49EE1BBE" w14:textId="77777777" w:rsidR="0095199E" w:rsidRPr="0095199E" w:rsidRDefault="0095199E" w:rsidP="0095199E">
            <w:pPr>
              <w:rPr>
                <w:rFonts w:ascii="Cambria" w:hAnsi="Cambria"/>
                <w:lang w:val="en-US"/>
              </w:rPr>
            </w:pPr>
            <w:r w:rsidRPr="0095199E">
              <w:rPr>
                <w:rFonts w:ascii="Cambria" w:hAnsi="Cambria"/>
                <w:lang w:val="en-US"/>
              </w:rPr>
              <w:t>Immediate; update at least every 2 hours until containment.</w:t>
            </w:r>
          </w:p>
        </w:tc>
      </w:tr>
      <w:tr w:rsidR="0095199E" w:rsidRPr="0095199E" w14:paraId="4C997C75" w14:textId="77777777" w:rsidTr="00371B69">
        <w:trPr>
          <w:jc w:val="center"/>
        </w:trPr>
        <w:tc>
          <w:tcPr>
            <w:tcW w:w="1704" w:type="dxa"/>
            <w:vAlign w:val="center"/>
          </w:tcPr>
          <w:p w14:paraId="15D1B1E0" w14:textId="77777777" w:rsidR="0095199E" w:rsidRPr="0095199E" w:rsidRDefault="0095199E" w:rsidP="0095199E">
            <w:pPr>
              <w:rPr>
                <w:rFonts w:ascii="Cambria" w:hAnsi="Cambria"/>
                <w:lang w:val="en-US"/>
              </w:rPr>
            </w:pPr>
            <w:r w:rsidRPr="0095199E">
              <w:rPr>
                <w:rFonts w:ascii="Cambria" w:hAnsi="Cambria"/>
                <w:lang w:val="en-US"/>
              </w:rPr>
              <w:t>Regulator / law enforcement, if advised</w:t>
            </w:r>
          </w:p>
        </w:tc>
        <w:tc>
          <w:tcPr>
            <w:tcW w:w="1703" w:type="dxa"/>
            <w:vAlign w:val="center"/>
          </w:tcPr>
          <w:p w14:paraId="28A1948D" w14:textId="77777777" w:rsidR="0095199E" w:rsidRPr="0095199E" w:rsidRDefault="0095199E" w:rsidP="0095199E">
            <w:pPr>
              <w:rPr>
                <w:rFonts w:ascii="Cambria" w:hAnsi="Cambria"/>
                <w:lang w:val="en-US"/>
              </w:rPr>
            </w:pPr>
            <w:r w:rsidRPr="0095199E">
              <w:rPr>
                <w:rFonts w:ascii="Cambria" w:hAnsi="Cambria"/>
                <w:lang w:val="en-US"/>
              </w:rPr>
              <w:t>Formal reporting where criteria and law require; request assistance as appropriate.</w:t>
            </w:r>
          </w:p>
        </w:tc>
        <w:tc>
          <w:tcPr>
            <w:tcW w:w="1705" w:type="dxa"/>
            <w:vAlign w:val="center"/>
          </w:tcPr>
          <w:p w14:paraId="59CCA536" w14:textId="77777777" w:rsidR="0095199E" w:rsidRPr="0095199E" w:rsidRDefault="0095199E" w:rsidP="0095199E">
            <w:pPr>
              <w:rPr>
                <w:rFonts w:ascii="Cambria" w:hAnsi="Cambria"/>
                <w:lang w:val="en-US"/>
              </w:rPr>
            </w:pPr>
            <w:r w:rsidRPr="0095199E">
              <w:rPr>
                <w:rFonts w:ascii="Cambria" w:hAnsi="Cambria"/>
                <w:lang w:val="en-US"/>
              </w:rPr>
              <w:t>Legal/privacy adviser</w:t>
            </w:r>
          </w:p>
        </w:tc>
        <w:tc>
          <w:tcPr>
            <w:tcW w:w="1704" w:type="dxa"/>
            <w:vAlign w:val="center"/>
          </w:tcPr>
          <w:p w14:paraId="1AEAE71B" w14:textId="77777777" w:rsidR="0095199E" w:rsidRPr="0095199E" w:rsidRDefault="0095199E" w:rsidP="0095199E">
            <w:pPr>
              <w:rPr>
                <w:rFonts w:ascii="Cambria" w:hAnsi="Cambria"/>
                <w:lang w:val="en-US"/>
              </w:rPr>
            </w:pPr>
            <w:r w:rsidRPr="0095199E">
              <w:rPr>
                <w:rFonts w:ascii="Cambria" w:hAnsi="Cambria"/>
                <w:lang w:val="en-US"/>
              </w:rPr>
              <w:t>Official verified contact and approved formal channel.</w:t>
            </w:r>
          </w:p>
        </w:tc>
        <w:tc>
          <w:tcPr>
            <w:tcW w:w="1703" w:type="dxa"/>
            <w:vAlign w:val="center"/>
          </w:tcPr>
          <w:p w14:paraId="40B0AC28" w14:textId="77777777" w:rsidR="0095199E" w:rsidRPr="0095199E" w:rsidRDefault="0095199E" w:rsidP="0095199E">
            <w:pPr>
              <w:rPr>
                <w:rFonts w:ascii="Cambria" w:hAnsi="Cambria"/>
                <w:lang w:val="en-US"/>
              </w:rPr>
            </w:pPr>
            <w:r w:rsidRPr="0095199E">
              <w:rPr>
                <w:rFonts w:ascii="Cambria" w:hAnsi="Cambria"/>
                <w:lang w:val="en-US"/>
              </w:rPr>
              <w:t>Executive sponsor on legal advice.</w:t>
            </w:r>
          </w:p>
        </w:tc>
        <w:tc>
          <w:tcPr>
            <w:tcW w:w="1704" w:type="dxa"/>
            <w:vAlign w:val="center"/>
          </w:tcPr>
          <w:p w14:paraId="54C960F5" w14:textId="77777777" w:rsidR="0095199E" w:rsidRPr="0095199E" w:rsidRDefault="0095199E" w:rsidP="0095199E">
            <w:pPr>
              <w:rPr>
                <w:rFonts w:ascii="Cambria" w:hAnsi="Cambria"/>
                <w:lang w:val="en-US"/>
              </w:rPr>
            </w:pPr>
            <w:r w:rsidRPr="0095199E">
              <w:rPr>
                <w:rFonts w:ascii="Cambria" w:hAnsi="Cambria"/>
                <w:lang w:val="en-US"/>
              </w:rPr>
              <w:t>Within applicable legal/contractual deadline; document basis and submission receipt.</w:t>
            </w:r>
          </w:p>
        </w:tc>
      </w:tr>
      <w:tr w:rsidR="0095199E" w:rsidRPr="0095199E" w14:paraId="76231A68" w14:textId="77777777" w:rsidTr="00371B69">
        <w:trPr>
          <w:jc w:val="center"/>
        </w:trPr>
        <w:tc>
          <w:tcPr>
            <w:tcW w:w="1704" w:type="dxa"/>
            <w:vAlign w:val="center"/>
          </w:tcPr>
          <w:p w14:paraId="37486C19" w14:textId="77777777" w:rsidR="0095199E" w:rsidRPr="0095199E" w:rsidRDefault="0095199E" w:rsidP="0095199E">
            <w:pPr>
              <w:rPr>
                <w:rFonts w:ascii="Cambria" w:hAnsi="Cambria"/>
                <w:lang w:val="en-US"/>
              </w:rPr>
            </w:pPr>
            <w:r w:rsidRPr="0095199E">
              <w:rPr>
                <w:rFonts w:ascii="Cambria" w:hAnsi="Cambria"/>
                <w:lang w:val="en-US"/>
              </w:rPr>
              <w:t>Media / public</w:t>
            </w:r>
          </w:p>
        </w:tc>
        <w:tc>
          <w:tcPr>
            <w:tcW w:w="1703" w:type="dxa"/>
            <w:vAlign w:val="center"/>
          </w:tcPr>
          <w:p w14:paraId="7067BB85" w14:textId="77777777" w:rsidR="0095199E" w:rsidRPr="0095199E" w:rsidRDefault="0095199E" w:rsidP="0095199E">
            <w:pPr>
              <w:rPr>
                <w:rFonts w:ascii="Cambria" w:hAnsi="Cambria"/>
                <w:lang w:val="en-US"/>
              </w:rPr>
            </w:pPr>
            <w:r w:rsidRPr="0095199E">
              <w:rPr>
                <w:rFonts w:ascii="Cambria" w:hAnsi="Cambria"/>
                <w:lang w:val="en-US"/>
              </w:rPr>
              <w:t>Respond to journalist and misinformation without speculating on data theft.</w:t>
            </w:r>
          </w:p>
        </w:tc>
        <w:tc>
          <w:tcPr>
            <w:tcW w:w="1705" w:type="dxa"/>
            <w:vAlign w:val="center"/>
          </w:tcPr>
          <w:p w14:paraId="5691BF3F" w14:textId="77777777" w:rsidR="0095199E" w:rsidRPr="0095199E" w:rsidRDefault="0095199E" w:rsidP="0095199E">
            <w:pPr>
              <w:rPr>
                <w:rFonts w:ascii="Cambria" w:hAnsi="Cambria"/>
                <w:lang w:val="en-US"/>
              </w:rPr>
            </w:pPr>
            <w:r w:rsidRPr="0095199E">
              <w:rPr>
                <w:rFonts w:ascii="Cambria" w:hAnsi="Cambria"/>
                <w:lang w:val="en-US"/>
              </w:rPr>
              <w:t>Communications Lead</w:t>
            </w:r>
          </w:p>
        </w:tc>
        <w:tc>
          <w:tcPr>
            <w:tcW w:w="1704" w:type="dxa"/>
            <w:vAlign w:val="center"/>
          </w:tcPr>
          <w:p w14:paraId="3062BD50" w14:textId="77777777" w:rsidR="0095199E" w:rsidRPr="0095199E" w:rsidRDefault="0095199E" w:rsidP="0095199E">
            <w:pPr>
              <w:rPr>
                <w:rFonts w:ascii="Cambria" w:hAnsi="Cambria"/>
                <w:lang w:val="en-US"/>
              </w:rPr>
            </w:pPr>
            <w:r w:rsidRPr="0095199E">
              <w:rPr>
                <w:rFonts w:ascii="Cambria" w:hAnsi="Cambria"/>
                <w:lang w:val="en-US"/>
              </w:rPr>
              <w:t>Approved holding statement; official website/social channel.</w:t>
            </w:r>
          </w:p>
        </w:tc>
        <w:tc>
          <w:tcPr>
            <w:tcW w:w="1703" w:type="dxa"/>
            <w:vAlign w:val="center"/>
          </w:tcPr>
          <w:p w14:paraId="57056F57" w14:textId="77777777" w:rsidR="0095199E" w:rsidRPr="0095199E" w:rsidRDefault="0095199E" w:rsidP="0095199E">
            <w:pPr>
              <w:rPr>
                <w:rFonts w:ascii="Cambria" w:hAnsi="Cambria"/>
                <w:lang w:val="en-US"/>
              </w:rPr>
            </w:pPr>
            <w:r w:rsidRPr="0095199E">
              <w:rPr>
                <w:rFonts w:ascii="Cambria" w:hAnsi="Cambria"/>
                <w:lang w:val="en-US"/>
              </w:rPr>
              <w:t>Executive sponsor with legal/privacy review.</w:t>
            </w:r>
          </w:p>
        </w:tc>
        <w:tc>
          <w:tcPr>
            <w:tcW w:w="1704" w:type="dxa"/>
            <w:vAlign w:val="center"/>
          </w:tcPr>
          <w:p w14:paraId="068D4F2D" w14:textId="77777777" w:rsidR="0095199E" w:rsidRPr="0095199E" w:rsidRDefault="0095199E" w:rsidP="0095199E">
            <w:pPr>
              <w:rPr>
                <w:rFonts w:ascii="Cambria" w:hAnsi="Cambria"/>
                <w:lang w:val="en-US"/>
              </w:rPr>
            </w:pPr>
            <w:r w:rsidRPr="0095199E">
              <w:rPr>
                <w:rFonts w:ascii="Cambria" w:hAnsi="Cambria"/>
                <w:lang w:val="en-US"/>
              </w:rPr>
              <w:t>Holding response promptly; updates only when verified material facts change.</w:t>
            </w:r>
          </w:p>
        </w:tc>
      </w:tr>
    </w:tbl>
    <w:p w14:paraId="40DDCBE4" w14:textId="77777777" w:rsidR="00A1546D" w:rsidRDefault="00A1546D" w:rsidP="00A1546D">
      <w:pPr>
        <w:spacing w:after="0"/>
        <w:rPr>
          <w:rFonts w:ascii="Cambria" w:hAnsi="Cambria"/>
          <w:lang w:val="en-US"/>
        </w:rPr>
      </w:pPr>
    </w:p>
    <w:p w14:paraId="3AC99966" w14:textId="50AC3A9F" w:rsidR="00232855" w:rsidRDefault="00D101B2" w:rsidP="00D101B2">
      <w:pPr>
        <w:spacing w:after="0"/>
        <w:rPr>
          <w:rFonts w:ascii="Cambria" w:hAnsi="Cambria"/>
          <w:lang w:val="en-US"/>
        </w:rPr>
      </w:pPr>
      <w:r w:rsidRPr="00D101B2">
        <w:rPr>
          <w:rFonts w:ascii="Cambria" w:hAnsi="Cambria"/>
          <w:lang w:val="en-US"/>
        </w:rPr>
        <w:t>Escalation rules: notify executive sponsor immediately for Critical incidents; involve legal/privacy at once when personal data may be affected; engage external DFIR if scope, persistence or backup integrity remains unclear after the first hour; notify service providers to preserve logs; escalate to regulator/data subjects only after legal assessment establishes applicable triggers and recipients. Operational notices (such as an exam postponement) are not formal breach notifications</w:t>
      </w:r>
      <w:r w:rsidR="007E4BED">
        <w:rPr>
          <w:rFonts w:ascii="Cambria" w:hAnsi="Cambria"/>
          <w:lang w:val="en-US"/>
        </w:rPr>
        <w:t>.</w:t>
      </w:r>
    </w:p>
    <w:p w14:paraId="2C922FBB" w14:textId="77777777" w:rsidR="007E4BED" w:rsidRDefault="007E4BED" w:rsidP="00D101B2">
      <w:pPr>
        <w:spacing w:after="0"/>
        <w:rPr>
          <w:rFonts w:ascii="Cambria" w:hAnsi="Cambria"/>
          <w:lang w:val="en-US"/>
        </w:rPr>
      </w:pPr>
    </w:p>
    <w:p w14:paraId="0601EE55" w14:textId="1320D62C" w:rsidR="007E4BED" w:rsidRDefault="007E4BED" w:rsidP="007E4BED">
      <w:pPr>
        <w:spacing w:after="0"/>
        <w:rPr>
          <w:rFonts w:ascii="Cambria" w:hAnsi="Cambria"/>
          <w:u w:val="single"/>
          <w:lang w:val="en-US"/>
        </w:rPr>
      </w:pPr>
      <w:r w:rsidRPr="007E4BED">
        <w:rPr>
          <w:rFonts w:ascii="Cambria" w:hAnsi="Cambria"/>
          <w:u w:val="single"/>
          <w:lang w:val="en-US"/>
        </w:rPr>
        <w:t>Executive briefing</w:t>
      </w:r>
    </w:p>
    <w:p w14:paraId="5667CB6F" w14:textId="3B6B2471" w:rsidR="007E4BED" w:rsidRDefault="009F45BC" w:rsidP="009F45BC">
      <w:pPr>
        <w:spacing w:after="0"/>
        <w:rPr>
          <w:rFonts w:ascii="Cambria" w:hAnsi="Cambria"/>
          <w:lang w:val="en-US"/>
        </w:rPr>
      </w:pPr>
      <w:r w:rsidRPr="009F45BC">
        <w:rPr>
          <w:rFonts w:ascii="Cambria" w:hAnsi="Cambria"/>
          <w:lang w:val="en-US"/>
        </w:rPr>
        <w:t>At 08:45 WAT on Day 0, Northbridge Skills Institute declared a Critical cyber incident. The evidence confirms a ransom note and .locked files on FS01, mass file changes on finance workstation FIN-PC07, and disruption to learner materials and assessment submissions through LMS01 (E06–E07). Earlier evidence records an unfamiliar Microsoft 365 sign-in (E02), an unusual, privileged svc_backup logon to FS01 and BAK01 (E03), and a 1.2 GB HTTPS upload from FIN-PC07 to unfamiliar cloud storage (E04). These observations raise concern about credential compromise, backup integrity and possible data exfiltration, but they do not prove that learner data was stolen or establish attacker identity</w:t>
      </w:r>
      <w:r>
        <w:rPr>
          <w:rFonts w:ascii="Cambria" w:hAnsi="Cambria"/>
          <w:lang w:val="en-US"/>
        </w:rPr>
        <w:t>.</w:t>
      </w:r>
    </w:p>
    <w:p w14:paraId="7C27B6B9" w14:textId="77777777" w:rsidR="009F45BC" w:rsidRDefault="009F45BC" w:rsidP="009F45BC">
      <w:pPr>
        <w:spacing w:after="0"/>
        <w:rPr>
          <w:rFonts w:ascii="Cambria" w:hAnsi="Cambria"/>
          <w:lang w:val="en-US"/>
        </w:rPr>
      </w:pPr>
    </w:p>
    <w:p w14:paraId="4DDC3D75" w14:textId="77777777" w:rsidR="000A7682" w:rsidRPr="000A7682" w:rsidRDefault="000A7682" w:rsidP="000A7682">
      <w:pPr>
        <w:spacing w:after="0"/>
        <w:rPr>
          <w:rFonts w:ascii="Cambria" w:hAnsi="Cambria"/>
          <w:lang w:val="en-US"/>
        </w:rPr>
      </w:pPr>
      <w:r w:rsidRPr="000A7682">
        <w:rPr>
          <w:rFonts w:ascii="Cambria" w:hAnsi="Cambria"/>
          <w:lang w:val="en-US"/>
        </w:rPr>
        <w:t xml:space="preserve">The response team is isolating affected systems, restricting backup access, preserving logs and forensic artefacts, securing identities, and checking the wider environment. The reported success of backup jobs is not proof that data can be safely restored (E05). I request approval to postpone the 11:00 examination unless a clean, isolated restoration or alternative delivery passes security, integrity and fairness checks; to activate external digital-forensics support; and to fund emergency recovery support. Learners and staff </w:t>
      </w:r>
      <w:r w:rsidRPr="000A7682">
        <w:rPr>
          <w:rFonts w:ascii="Cambria" w:hAnsi="Cambria"/>
          <w:lang w:val="en-US"/>
        </w:rPr>
        <w:lastRenderedPageBreak/>
        <w:t>will receive verified updates by SMS/phone and official channels. The next executive update is due at 09:15 WAT, or sooner if material facts change.</w:t>
      </w:r>
    </w:p>
    <w:p w14:paraId="19CA35D4" w14:textId="77777777" w:rsidR="009F45BC" w:rsidRDefault="009F45BC" w:rsidP="009F45BC">
      <w:pPr>
        <w:spacing w:after="0"/>
        <w:rPr>
          <w:rFonts w:ascii="Cambria" w:hAnsi="Cambria"/>
          <w:lang w:val="en-US"/>
        </w:rPr>
      </w:pPr>
    </w:p>
    <w:p w14:paraId="3C32EC78" w14:textId="08A699D4" w:rsidR="00EC5164" w:rsidRDefault="00EC5164" w:rsidP="00EC5164">
      <w:pPr>
        <w:spacing w:after="0"/>
        <w:rPr>
          <w:rFonts w:ascii="Cambria" w:hAnsi="Cambria"/>
          <w:u w:val="single"/>
          <w:lang w:val="en-US"/>
        </w:rPr>
      </w:pPr>
      <w:r w:rsidRPr="00EC5164">
        <w:rPr>
          <w:rFonts w:ascii="Cambria" w:hAnsi="Cambria"/>
          <w:u w:val="single"/>
          <w:lang w:val="en-US"/>
        </w:rPr>
        <w:t>Learner notice</w:t>
      </w:r>
    </w:p>
    <w:p w14:paraId="4E9339CE" w14:textId="5199ACCD" w:rsidR="00FE24D5" w:rsidRDefault="00FE24D5" w:rsidP="00FE24D5">
      <w:pPr>
        <w:spacing w:after="0"/>
        <w:rPr>
          <w:rFonts w:ascii="Cambria" w:hAnsi="Cambria"/>
          <w:lang w:val="en-US"/>
        </w:rPr>
      </w:pPr>
      <w:r w:rsidRPr="00FE24D5">
        <w:rPr>
          <w:rFonts w:ascii="Cambria" w:hAnsi="Cambria"/>
          <w:lang w:val="en-US"/>
        </w:rPr>
        <w:t xml:space="preserve">Northbridge Skills Institute is responding to a cyber incident affecting access to learning materials and assessment submissions. We are investigating and working to restore services safely. The online examination scheduled for 11:00 today is **postponed until further notice**; please do not attempt to submit an assessment through the portal until an official update confirms that it is available. No replacement time </w:t>
      </w:r>
      <w:r w:rsidR="00721893" w:rsidRPr="00FE24D5">
        <w:rPr>
          <w:rFonts w:ascii="Cambria" w:hAnsi="Cambria"/>
          <w:lang w:val="en-US"/>
        </w:rPr>
        <w:t>has been</w:t>
      </w:r>
      <w:r w:rsidRPr="00FE24D5">
        <w:rPr>
          <w:rFonts w:ascii="Cambria" w:hAnsi="Cambria"/>
          <w:lang w:val="en-US"/>
        </w:rPr>
        <w:t xml:space="preserve"> confirmed yet. We have not established that learner information was accessed or stolen, and we will not speculate while checks continue. Please do not open unexpected payroll or institute-related attachments, and report suspicious messages by calling the institute’s temporary support line at +234 80</w:t>
      </w:r>
      <w:r w:rsidR="00721893">
        <w:rPr>
          <w:rFonts w:ascii="Cambria" w:hAnsi="Cambria"/>
          <w:lang w:val="en-US"/>
        </w:rPr>
        <w:t>98765432</w:t>
      </w:r>
      <w:r w:rsidRPr="00FE24D5">
        <w:rPr>
          <w:rFonts w:ascii="Cambria" w:hAnsi="Cambria"/>
          <w:lang w:val="en-US"/>
        </w:rPr>
        <w:t xml:space="preserve"> (fictional). We will publish the next update by 10:30 WAT through SMS and the verified official website. If your contact details have changed, use the temporary phone line rather than replying to suspicious email.</w:t>
      </w:r>
    </w:p>
    <w:p w14:paraId="4D9B6972" w14:textId="77777777" w:rsidR="00721893" w:rsidRDefault="00721893" w:rsidP="00FE24D5">
      <w:pPr>
        <w:spacing w:after="0"/>
        <w:rPr>
          <w:rFonts w:ascii="Cambria" w:hAnsi="Cambria"/>
          <w:lang w:val="en-US"/>
        </w:rPr>
      </w:pPr>
    </w:p>
    <w:p w14:paraId="6AD51DF2" w14:textId="4805A517" w:rsidR="00721893" w:rsidRDefault="00333229" w:rsidP="00333229">
      <w:pPr>
        <w:spacing w:after="0"/>
        <w:rPr>
          <w:rFonts w:ascii="Cambria" w:hAnsi="Cambria"/>
          <w:u w:val="single"/>
          <w:lang w:val="en-US"/>
        </w:rPr>
      </w:pPr>
      <w:r w:rsidRPr="00333229">
        <w:rPr>
          <w:rFonts w:ascii="Cambria" w:hAnsi="Cambria"/>
          <w:u w:val="single"/>
          <w:lang w:val="en-US"/>
        </w:rPr>
        <w:t>Privacy and legal assessment</w:t>
      </w:r>
    </w:p>
    <w:p w14:paraId="2366C153" w14:textId="3786D3DC" w:rsidR="00333229" w:rsidRDefault="00044F08" w:rsidP="00044F08">
      <w:pPr>
        <w:spacing w:after="0"/>
        <w:rPr>
          <w:rFonts w:ascii="Cambria" w:hAnsi="Cambria"/>
          <w:lang w:val="en-US"/>
        </w:rPr>
      </w:pPr>
      <w:r w:rsidRPr="00044F08">
        <w:rPr>
          <w:rFonts w:ascii="Cambria" w:hAnsi="Cambria"/>
          <w:lang w:val="en-US"/>
        </w:rPr>
        <w:t>Legal/privacy should promptly establish the institute’s role (controller/processor), affected data categories, number and location of individuals, likelihood and severity of harm, whether the 1.2 GB transfer included personal data, and any contractual, sectoral or cross-border duties. Preserve evidence and document the reasoning even if the conclusion is that notification is not yet required. If Nigerian law applies, counsel should check the Nigeria Data Protection Act 2023 and current Nigeria Data Protection Commission guidance directly, including the statutory trigger, recipient, timing and content for a personal-data breach notification. Do not announce a fixed deadline until counsel verifies the provision and facts; do not delay containment while legal analysis proceeds. Formal notification, if required, should state confirmed facts, affected categories, likely consequences, mitigation, contact point and what remains under investigation.</w:t>
      </w:r>
    </w:p>
    <w:p w14:paraId="737EF969" w14:textId="77777777" w:rsidR="00044F08" w:rsidRDefault="00044F08" w:rsidP="00044F08">
      <w:pPr>
        <w:spacing w:after="0"/>
        <w:rPr>
          <w:rFonts w:ascii="Cambria" w:hAnsi="Cambria"/>
          <w:lang w:val="en-US"/>
        </w:rPr>
      </w:pPr>
    </w:p>
    <w:p w14:paraId="68E83875" w14:textId="6ACFE3C4" w:rsidR="00044F08" w:rsidRPr="0051374D" w:rsidRDefault="0051374D" w:rsidP="0051374D">
      <w:pPr>
        <w:spacing w:after="0"/>
        <w:rPr>
          <w:rFonts w:ascii="Cambria" w:hAnsi="Cambria"/>
          <w:b/>
          <w:bCs/>
          <w:sz w:val="28"/>
          <w:szCs w:val="28"/>
          <w:lang w:val="en-US"/>
        </w:rPr>
      </w:pPr>
      <w:r w:rsidRPr="0051374D">
        <w:rPr>
          <w:rFonts w:ascii="Cambria" w:hAnsi="Cambria"/>
          <w:b/>
          <w:bCs/>
          <w:sz w:val="28"/>
          <w:szCs w:val="28"/>
          <w:lang w:val="en-US"/>
        </w:rPr>
        <w:t xml:space="preserve">Task 5 - </w:t>
      </w:r>
      <w:r w:rsidR="00FA3662" w:rsidRPr="0051374D">
        <w:rPr>
          <w:rFonts w:ascii="Cambria" w:hAnsi="Cambria"/>
          <w:b/>
          <w:bCs/>
          <w:sz w:val="28"/>
          <w:szCs w:val="28"/>
          <w:lang w:val="en-US"/>
        </w:rPr>
        <w:t>Tabletop exercise and improvement plan</w:t>
      </w:r>
    </w:p>
    <w:p w14:paraId="11A117B4" w14:textId="77777777" w:rsidR="00D85390" w:rsidRPr="00D85390" w:rsidRDefault="00D85390" w:rsidP="00D85390">
      <w:pPr>
        <w:spacing w:after="0"/>
        <w:rPr>
          <w:rFonts w:ascii="Cambria" w:hAnsi="Cambria"/>
          <w:lang w:val="en-US"/>
        </w:rPr>
      </w:pPr>
      <w:r w:rsidRPr="00D85390">
        <w:rPr>
          <w:rFonts w:ascii="Cambria" w:hAnsi="Cambria"/>
          <w:lang w:val="en-US"/>
        </w:rPr>
        <w:t>Exercise title: Northbridge Ransomware — Service Continuity and Data-Extortion Decisions. Duration: 60 minutes. Format: discussion-based tabletop, no production changes. This is an individual simulation: the student takes each role in turn; the results below are simulated decisions, not actual incident actions.</w:t>
      </w:r>
    </w:p>
    <w:p w14:paraId="6C170458" w14:textId="77777777" w:rsidR="00D85390" w:rsidRPr="00D85390" w:rsidRDefault="00D85390" w:rsidP="00D85390">
      <w:pPr>
        <w:spacing w:after="0"/>
        <w:rPr>
          <w:rFonts w:ascii="Cambria" w:hAnsi="Cambria"/>
          <w:lang w:val="en-US"/>
        </w:rPr>
      </w:pPr>
      <w:r w:rsidRPr="00D85390">
        <w:rPr>
          <w:rFonts w:ascii="Cambria" w:hAnsi="Cambria"/>
          <w:lang w:val="en-US"/>
        </w:rPr>
        <w:t>Objectives: test declaration and decision authority; make safe containment/evidence trade-offs; prevent unverified backup restoration; assess possible data breach without overclaiming; test communication when email may be unsafe; and assign measurable improvements.</w:t>
      </w:r>
    </w:p>
    <w:p w14:paraId="6A0A3A92" w14:textId="77777777" w:rsidR="00EC5164" w:rsidRDefault="00EC5164" w:rsidP="00EC5164">
      <w:pPr>
        <w:spacing w:after="0"/>
        <w:rPr>
          <w:rFonts w:ascii="Cambria" w:hAnsi="Cambria"/>
          <w:lang w:val="en-US"/>
        </w:rPr>
      </w:pPr>
    </w:p>
    <w:p w14:paraId="2611E3AD" w14:textId="77777777" w:rsidR="008C5F5E" w:rsidRDefault="008C5F5E" w:rsidP="00EC5164">
      <w:pPr>
        <w:spacing w:after="0"/>
        <w:rPr>
          <w:rFonts w:ascii="Cambria" w:hAnsi="Cambria"/>
          <w:lang w:val="en-US"/>
        </w:rPr>
      </w:pPr>
    </w:p>
    <w:p w14:paraId="2C779AD0" w14:textId="77777777" w:rsidR="008C5F5E" w:rsidRDefault="008C5F5E" w:rsidP="00EC5164">
      <w:pPr>
        <w:spacing w:after="0"/>
        <w:rPr>
          <w:rFonts w:ascii="Cambria" w:hAnsi="Cambria"/>
          <w:lang w:val="en-US"/>
        </w:rPr>
      </w:pPr>
    </w:p>
    <w:tbl>
      <w:tblPr>
        <w:tblStyle w:val="TableGrid"/>
        <w:tblW w:w="10224" w:type="dxa"/>
        <w:jc w:val="center"/>
        <w:tblLayout w:type="fixed"/>
        <w:tblLook w:val="04A0" w:firstRow="1" w:lastRow="0" w:firstColumn="1" w:lastColumn="0" w:noHBand="0" w:noVBand="1"/>
      </w:tblPr>
      <w:tblGrid>
        <w:gridCol w:w="3408"/>
        <w:gridCol w:w="3408"/>
        <w:gridCol w:w="3408"/>
      </w:tblGrid>
      <w:tr w:rsidR="008C5F5E" w:rsidRPr="008C5F5E" w14:paraId="01C9D6C2" w14:textId="77777777" w:rsidTr="008C5F5E">
        <w:trPr>
          <w:jc w:val="center"/>
        </w:trPr>
        <w:tc>
          <w:tcPr>
            <w:tcW w:w="3408" w:type="dxa"/>
            <w:shd w:val="clear" w:color="auto" w:fill="ADADAD" w:themeFill="background2" w:themeFillShade="BF"/>
            <w:vAlign w:val="center"/>
          </w:tcPr>
          <w:p w14:paraId="5B793622" w14:textId="27FA251F" w:rsidR="008C5F5E" w:rsidRPr="008C5F5E" w:rsidRDefault="00325D4B" w:rsidP="008C5F5E">
            <w:pPr>
              <w:jc w:val="center"/>
              <w:rPr>
                <w:rFonts w:ascii="Cambria" w:hAnsi="Cambria"/>
                <w:lang w:val="en-US"/>
              </w:rPr>
            </w:pPr>
            <w:r>
              <w:rPr>
                <w:rFonts w:ascii="Cambria" w:hAnsi="Cambria"/>
                <w:b/>
                <w:lang w:val="en-US"/>
              </w:rPr>
              <w:lastRenderedPageBreak/>
              <w:t>Exercise Time</w:t>
            </w:r>
          </w:p>
        </w:tc>
        <w:tc>
          <w:tcPr>
            <w:tcW w:w="3408" w:type="dxa"/>
            <w:shd w:val="clear" w:color="auto" w:fill="ADADAD" w:themeFill="background2" w:themeFillShade="BF"/>
            <w:vAlign w:val="center"/>
          </w:tcPr>
          <w:p w14:paraId="541E8E8B" w14:textId="77777777" w:rsidR="008C5F5E" w:rsidRPr="008C5F5E" w:rsidRDefault="008C5F5E" w:rsidP="008C5F5E">
            <w:pPr>
              <w:jc w:val="center"/>
              <w:rPr>
                <w:rFonts w:ascii="Cambria" w:hAnsi="Cambria"/>
                <w:lang w:val="en-US"/>
              </w:rPr>
            </w:pPr>
            <w:r w:rsidRPr="008C5F5E">
              <w:rPr>
                <w:rFonts w:ascii="Cambria" w:hAnsi="Cambria"/>
                <w:b/>
                <w:lang w:val="en-US"/>
              </w:rPr>
              <w:t>Inject / facilitator prompt</w:t>
            </w:r>
          </w:p>
        </w:tc>
        <w:tc>
          <w:tcPr>
            <w:tcW w:w="3408" w:type="dxa"/>
            <w:shd w:val="clear" w:color="auto" w:fill="ADADAD" w:themeFill="background2" w:themeFillShade="BF"/>
            <w:vAlign w:val="center"/>
          </w:tcPr>
          <w:p w14:paraId="334F3C52" w14:textId="77777777" w:rsidR="008C5F5E" w:rsidRPr="008C5F5E" w:rsidRDefault="008C5F5E" w:rsidP="008C5F5E">
            <w:pPr>
              <w:jc w:val="center"/>
              <w:rPr>
                <w:rFonts w:ascii="Cambria" w:hAnsi="Cambria"/>
                <w:lang w:val="en-US"/>
              </w:rPr>
            </w:pPr>
            <w:r w:rsidRPr="008C5F5E">
              <w:rPr>
                <w:rFonts w:ascii="Cambria" w:hAnsi="Cambria"/>
                <w:b/>
                <w:lang w:val="en-US"/>
              </w:rPr>
              <w:t>Expected participants / focus</w:t>
            </w:r>
          </w:p>
        </w:tc>
      </w:tr>
      <w:tr w:rsidR="008C5F5E" w:rsidRPr="008C5F5E" w14:paraId="1D15E1EF" w14:textId="77777777" w:rsidTr="00371B69">
        <w:trPr>
          <w:jc w:val="center"/>
        </w:trPr>
        <w:tc>
          <w:tcPr>
            <w:tcW w:w="3408" w:type="dxa"/>
            <w:vAlign w:val="center"/>
          </w:tcPr>
          <w:p w14:paraId="37407019" w14:textId="6E651AA8" w:rsidR="008C5F5E" w:rsidRPr="008C5F5E" w:rsidRDefault="00325D4B" w:rsidP="008C5F5E">
            <w:pPr>
              <w:rPr>
                <w:rFonts w:ascii="Cambria" w:hAnsi="Cambria"/>
                <w:lang w:val="en-US"/>
              </w:rPr>
            </w:pPr>
            <w:r>
              <w:rPr>
                <w:rFonts w:ascii="Cambria" w:hAnsi="Cambria"/>
                <w:lang w:val="en-US"/>
              </w:rPr>
              <w:t xml:space="preserve">Minute </w:t>
            </w:r>
            <w:r w:rsidR="008C5F5E" w:rsidRPr="008C5F5E">
              <w:rPr>
                <w:rFonts w:ascii="Cambria" w:hAnsi="Cambria"/>
                <w:lang w:val="en-US"/>
              </w:rPr>
              <w:t>0–10</w:t>
            </w:r>
          </w:p>
        </w:tc>
        <w:tc>
          <w:tcPr>
            <w:tcW w:w="3408" w:type="dxa"/>
            <w:vAlign w:val="center"/>
          </w:tcPr>
          <w:p w14:paraId="3E193B96" w14:textId="77777777" w:rsidR="008C5F5E" w:rsidRPr="008C5F5E" w:rsidRDefault="008C5F5E" w:rsidP="008C5F5E">
            <w:pPr>
              <w:rPr>
                <w:rFonts w:ascii="Cambria" w:hAnsi="Cambria"/>
                <w:lang w:val="en-US"/>
              </w:rPr>
            </w:pPr>
            <w:r w:rsidRPr="008C5F5E">
              <w:rPr>
                <w:rFonts w:ascii="Cambria" w:hAnsi="Cambria"/>
                <w:lang w:val="en-US"/>
              </w:rPr>
              <w:t>Baseline: evidence E01–E08; establish Critical severity, command roles, out-of-band contact and immediate containment.</w:t>
            </w:r>
          </w:p>
        </w:tc>
        <w:tc>
          <w:tcPr>
            <w:tcW w:w="3408" w:type="dxa"/>
            <w:vAlign w:val="center"/>
          </w:tcPr>
          <w:p w14:paraId="690FC56D" w14:textId="77777777" w:rsidR="008C5F5E" w:rsidRPr="008C5F5E" w:rsidRDefault="008C5F5E" w:rsidP="008C5F5E">
            <w:pPr>
              <w:rPr>
                <w:rFonts w:ascii="Cambria" w:hAnsi="Cambria"/>
                <w:lang w:val="en-US"/>
              </w:rPr>
            </w:pPr>
            <w:r w:rsidRPr="008C5F5E">
              <w:rPr>
                <w:rFonts w:ascii="Cambria" w:hAnsi="Cambria"/>
                <w:lang w:val="en-US"/>
              </w:rPr>
              <w:t>IRL declares; IT isolates; security preserves logs; exams owner starts continuity decision.</w:t>
            </w:r>
          </w:p>
        </w:tc>
      </w:tr>
      <w:tr w:rsidR="008C5F5E" w:rsidRPr="008C5F5E" w14:paraId="785B8813" w14:textId="77777777" w:rsidTr="00371B69">
        <w:trPr>
          <w:jc w:val="center"/>
        </w:trPr>
        <w:tc>
          <w:tcPr>
            <w:tcW w:w="3408" w:type="dxa"/>
            <w:vAlign w:val="center"/>
          </w:tcPr>
          <w:p w14:paraId="6B89408C" w14:textId="3BA3B1CF" w:rsidR="008C5F5E" w:rsidRPr="008C5F5E" w:rsidRDefault="00325D4B" w:rsidP="008C5F5E">
            <w:pPr>
              <w:rPr>
                <w:rFonts w:ascii="Cambria" w:hAnsi="Cambria"/>
                <w:lang w:val="en-US"/>
              </w:rPr>
            </w:pPr>
            <w:r>
              <w:rPr>
                <w:rFonts w:ascii="Cambria" w:hAnsi="Cambria"/>
                <w:lang w:val="en-US"/>
              </w:rPr>
              <w:t xml:space="preserve">Minute </w:t>
            </w:r>
            <w:r w:rsidR="008C5F5E" w:rsidRPr="008C5F5E">
              <w:rPr>
                <w:rFonts w:ascii="Cambria" w:hAnsi="Cambria"/>
                <w:lang w:val="en-US"/>
              </w:rPr>
              <w:t>10</w:t>
            </w:r>
          </w:p>
        </w:tc>
        <w:tc>
          <w:tcPr>
            <w:tcW w:w="3408" w:type="dxa"/>
            <w:vAlign w:val="center"/>
          </w:tcPr>
          <w:p w14:paraId="0B7E39F1" w14:textId="77777777" w:rsidR="008C5F5E" w:rsidRPr="008C5F5E" w:rsidRDefault="008C5F5E" w:rsidP="008C5F5E">
            <w:pPr>
              <w:rPr>
                <w:rFonts w:ascii="Cambria" w:hAnsi="Cambria"/>
                <w:lang w:val="en-US"/>
              </w:rPr>
            </w:pPr>
            <w:r w:rsidRPr="008C5F5E">
              <w:rPr>
                <w:rFonts w:ascii="Cambria" w:hAnsi="Cambria"/>
                <w:lang w:val="en-US"/>
              </w:rPr>
              <w:t>Management asks to reopen portal before 11:00 even if latest backup is unverified.</w:t>
            </w:r>
          </w:p>
        </w:tc>
        <w:tc>
          <w:tcPr>
            <w:tcW w:w="3408" w:type="dxa"/>
            <w:vAlign w:val="center"/>
          </w:tcPr>
          <w:p w14:paraId="0481886E" w14:textId="77777777" w:rsidR="008C5F5E" w:rsidRPr="008C5F5E" w:rsidRDefault="008C5F5E" w:rsidP="008C5F5E">
            <w:pPr>
              <w:rPr>
                <w:rFonts w:ascii="Cambria" w:hAnsi="Cambria"/>
                <w:lang w:val="en-US"/>
              </w:rPr>
            </w:pPr>
            <w:r w:rsidRPr="008C5F5E">
              <w:rPr>
                <w:rFonts w:ascii="Cambria" w:hAnsi="Cambria"/>
                <w:lang w:val="en-US"/>
              </w:rPr>
              <w:t>IRL explains no-go gate; executive sponsor decides postponement unless clean alternative passes.</w:t>
            </w:r>
          </w:p>
        </w:tc>
      </w:tr>
      <w:tr w:rsidR="008C5F5E" w:rsidRPr="008C5F5E" w14:paraId="0282F463" w14:textId="77777777" w:rsidTr="00371B69">
        <w:trPr>
          <w:jc w:val="center"/>
        </w:trPr>
        <w:tc>
          <w:tcPr>
            <w:tcW w:w="3408" w:type="dxa"/>
            <w:vAlign w:val="center"/>
          </w:tcPr>
          <w:p w14:paraId="6A802FDE" w14:textId="06C29DDC" w:rsidR="008C5F5E" w:rsidRPr="008C5F5E" w:rsidRDefault="00E02E9E" w:rsidP="008C5F5E">
            <w:pPr>
              <w:rPr>
                <w:rFonts w:ascii="Cambria" w:hAnsi="Cambria"/>
                <w:lang w:val="en-US"/>
              </w:rPr>
            </w:pPr>
            <w:r>
              <w:rPr>
                <w:rFonts w:ascii="Cambria" w:hAnsi="Cambria"/>
                <w:lang w:val="en-US"/>
              </w:rPr>
              <w:t xml:space="preserve">Minute </w:t>
            </w:r>
            <w:r w:rsidR="008C5F5E" w:rsidRPr="008C5F5E">
              <w:rPr>
                <w:rFonts w:ascii="Cambria" w:hAnsi="Cambria"/>
                <w:lang w:val="en-US"/>
              </w:rPr>
              <w:t>20</w:t>
            </w:r>
          </w:p>
        </w:tc>
        <w:tc>
          <w:tcPr>
            <w:tcW w:w="3408" w:type="dxa"/>
            <w:vAlign w:val="center"/>
          </w:tcPr>
          <w:p w14:paraId="52B9584D" w14:textId="2E41BD25" w:rsidR="008C5F5E" w:rsidRPr="008C5F5E" w:rsidRDefault="0052640F" w:rsidP="008C5F5E">
            <w:pPr>
              <w:rPr>
                <w:rFonts w:ascii="Cambria" w:hAnsi="Cambria"/>
                <w:lang w:val="en-US"/>
              </w:rPr>
            </w:pPr>
            <w:r w:rsidRPr="008C5F5E">
              <w:rPr>
                <w:rFonts w:ascii="Cambria" w:hAnsi="Cambria"/>
                <w:lang w:val="en-US"/>
              </w:rPr>
              <w:t>Attackers claim</w:t>
            </w:r>
            <w:r w:rsidR="008C5F5E" w:rsidRPr="008C5F5E">
              <w:rPr>
                <w:rFonts w:ascii="Cambria" w:hAnsi="Cambria"/>
                <w:lang w:val="en-US"/>
              </w:rPr>
              <w:t xml:space="preserve"> to hold all 1,800 learner records and threatens publication in 12 hours; screenshot authenticity unknown.</w:t>
            </w:r>
          </w:p>
        </w:tc>
        <w:tc>
          <w:tcPr>
            <w:tcW w:w="3408" w:type="dxa"/>
            <w:vAlign w:val="center"/>
          </w:tcPr>
          <w:p w14:paraId="2B7D5718" w14:textId="77777777" w:rsidR="008C5F5E" w:rsidRPr="008C5F5E" w:rsidRDefault="008C5F5E" w:rsidP="008C5F5E">
            <w:pPr>
              <w:rPr>
                <w:rFonts w:ascii="Cambria" w:hAnsi="Cambria"/>
                <w:lang w:val="en-US"/>
              </w:rPr>
            </w:pPr>
            <w:r w:rsidRPr="008C5F5E">
              <w:rPr>
                <w:rFonts w:ascii="Cambria" w:hAnsi="Cambria"/>
                <w:lang w:val="en-US"/>
              </w:rPr>
              <w:t>Security validates claim and exfil evidence; legal/privacy assesses risk; comms avoids confirming unproven theft.</w:t>
            </w:r>
          </w:p>
        </w:tc>
      </w:tr>
      <w:tr w:rsidR="008C5F5E" w:rsidRPr="008C5F5E" w14:paraId="197EB5C3" w14:textId="77777777" w:rsidTr="00371B69">
        <w:trPr>
          <w:jc w:val="center"/>
        </w:trPr>
        <w:tc>
          <w:tcPr>
            <w:tcW w:w="3408" w:type="dxa"/>
            <w:vAlign w:val="center"/>
          </w:tcPr>
          <w:p w14:paraId="74E62412" w14:textId="732EBC90" w:rsidR="008C5F5E" w:rsidRPr="008C5F5E" w:rsidRDefault="00E02E9E" w:rsidP="008C5F5E">
            <w:pPr>
              <w:rPr>
                <w:rFonts w:ascii="Cambria" w:hAnsi="Cambria"/>
                <w:lang w:val="en-US"/>
              </w:rPr>
            </w:pPr>
            <w:r>
              <w:rPr>
                <w:rFonts w:ascii="Cambria" w:hAnsi="Cambria"/>
                <w:lang w:val="en-US"/>
              </w:rPr>
              <w:t xml:space="preserve">Minute </w:t>
            </w:r>
            <w:r w:rsidR="008C5F5E" w:rsidRPr="008C5F5E">
              <w:rPr>
                <w:rFonts w:ascii="Cambria" w:hAnsi="Cambria"/>
                <w:lang w:val="en-US"/>
              </w:rPr>
              <w:t>35</w:t>
            </w:r>
          </w:p>
        </w:tc>
        <w:tc>
          <w:tcPr>
            <w:tcW w:w="3408" w:type="dxa"/>
            <w:vAlign w:val="center"/>
          </w:tcPr>
          <w:p w14:paraId="3C02C9E4" w14:textId="77777777" w:rsidR="008C5F5E" w:rsidRPr="008C5F5E" w:rsidRDefault="008C5F5E" w:rsidP="008C5F5E">
            <w:pPr>
              <w:rPr>
                <w:rFonts w:ascii="Cambria" w:hAnsi="Cambria"/>
                <w:lang w:val="en-US"/>
              </w:rPr>
            </w:pPr>
            <w:r w:rsidRPr="008C5F5E">
              <w:rPr>
                <w:rFonts w:ascii="Cambria" w:hAnsi="Cambria"/>
                <w:lang w:val="en-US"/>
              </w:rPr>
              <w:t>Test restoration of latest network backup fails with unreadable snapshot error.</w:t>
            </w:r>
          </w:p>
        </w:tc>
        <w:tc>
          <w:tcPr>
            <w:tcW w:w="3408" w:type="dxa"/>
            <w:vAlign w:val="center"/>
          </w:tcPr>
          <w:p w14:paraId="52080A44" w14:textId="77777777" w:rsidR="008C5F5E" w:rsidRPr="008C5F5E" w:rsidRDefault="008C5F5E" w:rsidP="008C5F5E">
            <w:pPr>
              <w:rPr>
                <w:rFonts w:ascii="Cambria" w:hAnsi="Cambria"/>
                <w:lang w:val="en-US"/>
              </w:rPr>
            </w:pPr>
            <w:r w:rsidRPr="008C5F5E">
              <w:rPr>
                <w:rFonts w:ascii="Cambria" w:hAnsi="Cambria"/>
                <w:lang w:val="en-US"/>
              </w:rPr>
              <w:t>IT rejects that recovery point; preserve error logs; isolate alternate backup and test offline.</w:t>
            </w:r>
          </w:p>
        </w:tc>
      </w:tr>
      <w:tr w:rsidR="008C5F5E" w:rsidRPr="008C5F5E" w14:paraId="76529390" w14:textId="77777777" w:rsidTr="00371B69">
        <w:trPr>
          <w:jc w:val="center"/>
        </w:trPr>
        <w:tc>
          <w:tcPr>
            <w:tcW w:w="3408" w:type="dxa"/>
            <w:vAlign w:val="center"/>
          </w:tcPr>
          <w:p w14:paraId="2D0FB243" w14:textId="6304D0A1" w:rsidR="008C5F5E" w:rsidRPr="008C5F5E" w:rsidRDefault="00E02E9E" w:rsidP="008C5F5E">
            <w:pPr>
              <w:rPr>
                <w:rFonts w:ascii="Cambria" w:hAnsi="Cambria"/>
                <w:lang w:val="en-US"/>
              </w:rPr>
            </w:pPr>
            <w:r>
              <w:rPr>
                <w:rFonts w:ascii="Cambria" w:hAnsi="Cambria"/>
                <w:lang w:val="en-US"/>
              </w:rPr>
              <w:t xml:space="preserve">Minute </w:t>
            </w:r>
            <w:r w:rsidR="008C5F5E" w:rsidRPr="008C5F5E">
              <w:rPr>
                <w:rFonts w:ascii="Cambria" w:hAnsi="Cambria"/>
                <w:lang w:val="en-US"/>
              </w:rPr>
              <w:t>45</w:t>
            </w:r>
          </w:p>
        </w:tc>
        <w:tc>
          <w:tcPr>
            <w:tcW w:w="3408" w:type="dxa"/>
            <w:vAlign w:val="center"/>
          </w:tcPr>
          <w:p w14:paraId="4E368590" w14:textId="77777777" w:rsidR="008C5F5E" w:rsidRPr="008C5F5E" w:rsidRDefault="008C5F5E" w:rsidP="008C5F5E">
            <w:pPr>
              <w:rPr>
                <w:rFonts w:ascii="Cambria" w:hAnsi="Cambria"/>
                <w:lang w:val="en-US"/>
              </w:rPr>
            </w:pPr>
            <w:r w:rsidRPr="008C5F5E">
              <w:rPr>
                <w:rFonts w:ascii="Cambria" w:hAnsi="Cambria"/>
                <w:lang w:val="en-US"/>
              </w:rPr>
              <w:t>Social post says exam cancelled; journalist asks whether learner information was exposed.</w:t>
            </w:r>
          </w:p>
        </w:tc>
        <w:tc>
          <w:tcPr>
            <w:tcW w:w="3408" w:type="dxa"/>
            <w:vAlign w:val="center"/>
          </w:tcPr>
          <w:p w14:paraId="1CAEBB42" w14:textId="77777777" w:rsidR="008C5F5E" w:rsidRPr="008C5F5E" w:rsidRDefault="008C5F5E" w:rsidP="008C5F5E">
            <w:pPr>
              <w:rPr>
                <w:rFonts w:ascii="Cambria" w:hAnsi="Cambria"/>
                <w:lang w:val="en-US"/>
              </w:rPr>
            </w:pPr>
            <w:r w:rsidRPr="008C5F5E">
              <w:rPr>
                <w:rFonts w:ascii="Cambria" w:hAnsi="Cambria"/>
                <w:lang w:val="en-US"/>
              </w:rPr>
              <w:t>Comms publishes verified status; legal/privacy and IRL use accurate holding line; monitor misinformation.</w:t>
            </w:r>
          </w:p>
        </w:tc>
      </w:tr>
      <w:tr w:rsidR="008C5F5E" w:rsidRPr="008C5F5E" w14:paraId="4C8662DE" w14:textId="77777777" w:rsidTr="00371B69">
        <w:trPr>
          <w:jc w:val="center"/>
        </w:trPr>
        <w:tc>
          <w:tcPr>
            <w:tcW w:w="3408" w:type="dxa"/>
            <w:vAlign w:val="center"/>
          </w:tcPr>
          <w:p w14:paraId="58F3EB2E" w14:textId="4AC4951E" w:rsidR="008C5F5E" w:rsidRPr="008C5F5E" w:rsidRDefault="00E02E9E" w:rsidP="008C5F5E">
            <w:pPr>
              <w:rPr>
                <w:rFonts w:ascii="Cambria" w:hAnsi="Cambria"/>
                <w:lang w:val="en-US"/>
              </w:rPr>
            </w:pPr>
            <w:r>
              <w:rPr>
                <w:rFonts w:ascii="Cambria" w:hAnsi="Cambria"/>
                <w:lang w:val="en-US"/>
              </w:rPr>
              <w:t xml:space="preserve">Minute </w:t>
            </w:r>
            <w:r w:rsidR="008C5F5E" w:rsidRPr="008C5F5E">
              <w:rPr>
                <w:rFonts w:ascii="Cambria" w:hAnsi="Cambria"/>
                <w:lang w:val="en-US"/>
              </w:rPr>
              <w:t>50 (additional inject)</w:t>
            </w:r>
          </w:p>
        </w:tc>
        <w:tc>
          <w:tcPr>
            <w:tcW w:w="3408" w:type="dxa"/>
            <w:vAlign w:val="center"/>
          </w:tcPr>
          <w:p w14:paraId="209224E5" w14:textId="77777777" w:rsidR="008C5F5E" w:rsidRPr="008C5F5E" w:rsidRDefault="008C5F5E" w:rsidP="008C5F5E">
            <w:pPr>
              <w:rPr>
                <w:rFonts w:ascii="Cambria" w:hAnsi="Cambria"/>
                <w:lang w:val="en-US"/>
              </w:rPr>
            </w:pPr>
            <w:r w:rsidRPr="008C5F5E">
              <w:rPr>
                <w:rFonts w:ascii="Cambria" w:hAnsi="Cambria"/>
                <w:lang w:val="en-US"/>
              </w:rPr>
              <w:t>Backup console audit reveals svc_backup token was used from a new host after 02:00; authenticity of host record awaits validation.</w:t>
            </w:r>
          </w:p>
        </w:tc>
        <w:tc>
          <w:tcPr>
            <w:tcW w:w="3408" w:type="dxa"/>
            <w:vAlign w:val="center"/>
          </w:tcPr>
          <w:p w14:paraId="219E2F39" w14:textId="77777777" w:rsidR="008C5F5E" w:rsidRPr="008C5F5E" w:rsidRDefault="008C5F5E" w:rsidP="008C5F5E">
            <w:pPr>
              <w:rPr>
                <w:rFonts w:ascii="Cambria" w:hAnsi="Cambria"/>
                <w:lang w:val="en-US"/>
              </w:rPr>
            </w:pPr>
            <w:r w:rsidRPr="008C5F5E">
              <w:rPr>
                <w:rFonts w:ascii="Cambria" w:hAnsi="Cambria"/>
                <w:lang w:val="en-US"/>
              </w:rPr>
              <w:t>Security expands scope; rotate credentials, hunt other hosts and verify backup control plane; reconsider recovery trust.</w:t>
            </w:r>
          </w:p>
        </w:tc>
      </w:tr>
      <w:tr w:rsidR="008C5F5E" w:rsidRPr="008C5F5E" w14:paraId="664D0A26" w14:textId="77777777" w:rsidTr="00371B69">
        <w:trPr>
          <w:jc w:val="center"/>
        </w:trPr>
        <w:tc>
          <w:tcPr>
            <w:tcW w:w="3408" w:type="dxa"/>
            <w:vAlign w:val="center"/>
          </w:tcPr>
          <w:p w14:paraId="5A8BAB39" w14:textId="72997790" w:rsidR="008C5F5E" w:rsidRPr="008C5F5E" w:rsidRDefault="00E02E9E" w:rsidP="008C5F5E">
            <w:pPr>
              <w:rPr>
                <w:rFonts w:ascii="Cambria" w:hAnsi="Cambria"/>
                <w:lang w:val="en-US"/>
              </w:rPr>
            </w:pPr>
            <w:r>
              <w:rPr>
                <w:rFonts w:ascii="Cambria" w:hAnsi="Cambria"/>
                <w:lang w:val="en-US"/>
              </w:rPr>
              <w:t xml:space="preserve">Minute </w:t>
            </w:r>
            <w:r w:rsidR="008C5F5E" w:rsidRPr="008C5F5E">
              <w:rPr>
                <w:rFonts w:ascii="Cambria" w:hAnsi="Cambria"/>
                <w:lang w:val="en-US"/>
              </w:rPr>
              <w:t>50–60</w:t>
            </w:r>
          </w:p>
        </w:tc>
        <w:tc>
          <w:tcPr>
            <w:tcW w:w="3408" w:type="dxa"/>
            <w:vAlign w:val="center"/>
          </w:tcPr>
          <w:p w14:paraId="3B349BF9" w14:textId="77777777" w:rsidR="008C5F5E" w:rsidRPr="008C5F5E" w:rsidRDefault="008C5F5E" w:rsidP="008C5F5E">
            <w:pPr>
              <w:rPr>
                <w:rFonts w:ascii="Cambria" w:hAnsi="Cambria"/>
                <w:lang w:val="en-US"/>
              </w:rPr>
            </w:pPr>
            <w:r w:rsidRPr="008C5F5E">
              <w:rPr>
                <w:rFonts w:ascii="Cambria" w:hAnsi="Cambria"/>
                <w:lang w:val="en-US"/>
              </w:rPr>
              <w:t>Hotwash and score success criteria; agree action owners and dates.</w:t>
            </w:r>
          </w:p>
        </w:tc>
        <w:tc>
          <w:tcPr>
            <w:tcW w:w="3408" w:type="dxa"/>
            <w:vAlign w:val="center"/>
          </w:tcPr>
          <w:p w14:paraId="6C50795E" w14:textId="77777777" w:rsidR="008C5F5E" w:rsidRPr="008C5F5E" w:rsidRDefault="008C5F5E" w:rsidP="008C5F5E">
            <w:pPr>
              <w:rPr>
                <w:rFonts w:ascii="Cambria" w:hAnsi="Cambria"/>
                <w:lang w:val="en-US"/>
              </w:rPr>
            </w:pPr>
            <w:r w:rsidRPr="008C5F5E">
              <w:rPr>
                <w:rFonts w:ascii="Cambria" w:hAnsi="Cambria"/>
                <w:lang w:val="en-US"/>
              </w:rPr>
              <w:t>Each role states one decision, evidence basis, unresolved risk and follow-up.</w:t>
            </w:r>
          </w:p>
        </w:tc>
      </w:tr>
    </w:tbl>
    <w:p w14:paraId="1DEDED8D" w14:textId="77777777" w:rsidR="008C5F5E" w:rsidRDefault="008C5F5E" w:rsidP="00EC5164">
      <w:pPr>
        <w:spacing w:after="0"/>
        <w:rPr>
          <w:rFonts w:ascii="Cambria" w:hAnsi="Cambria"/>
          <w:lang w:val="en-US"/>
        </w:rPr>
      </w:pPr>
    </w:p>
    <w:p w14:paraId="79833D3C" w14:textId="4F911729" w:rsidR="008C5F5E" w:rsidRDefault="00F21337" w:rsidP="00F21337">
      <w:pPr>
        <w:spacing w:after="0"/>
        <w:rPr>
          <w:rFonts w:ascii="Cambria" w:hAnsi="Cambria"/>
          <w:u w:val="single"/>
          <w:lang w:val="en-US"/>
        </w:rPr>
      </w:pPr>
      <w:r w:rsidRPr="00F21337">
        <w:rPr>
          <w:rFonts w:ascii="Cambria" w:hAnsi="Cambria"/>
          <w:u w:val="single"/>
          <w:lang w:val="en-US"/>
        </w:rPr>
        <w:t>Measurable success criteria</w:t>
      </w:r>
    </w:p>
    <w:p w14:paraId="6E11223A" w14:textId="3EE93B84" w:rsidR="00FB01B6" w:rsidRPr="00FB01B6" w:rsidRDefault="00FB01B6" w:rsidP="00FB01B6">
      <w:pPr>
        <w:pStyle w:val="ListParagraph"/>
        <w:numPr>
          <w:ilvl w:val="0"/>
          <w:numId w:val="2"/>
        </w:numPr>
        <w:spacing w:after="0"/>
        <w:rPr>
          <w:rFonts w:ascii="Cambria" w:hAnsi="Cambria"/>
          <w:lang w:val="en-US"/>
        </w:rPr>
      </w:pPr>
      <w:r w:rsidRPr="00FB01B6">
        <w:rPr>
          <w:rFonts w:ascii="Cambria" w:hAnsi="Cambria"/>
          <w:lang w:val="en-US"/>
        </w:rPr>
        <w:t>Critical incident declared and IRL, scribe, evidence custodian and business continuity owner assigned within 5 simulated minutes.</w:t>
      </w:r>
    </w:p>
    <w:p w14:paraId="225B0CA0" w14:textId="77F57683" w:rsidR="00FB01B6" w:rsidRPr="00FB01B6" w:rsidRDefault="00FB01B6" w:rsidP="00FB01B6">
      <w:pPr>
        <w:pStyle w:val="ListParagraph"/>
        <w:numPr>
          <w:ilvl w:val="0"/>
          <w:numId w:val="2"/>
        </w:numPr>
        <w:spacing w:after="0"/>
        <w:rPr>
          <w:rFonts w:ascii="Cambria" w:hAnsi="Cambria"/>
          <w:lang w:val="en-US"/>
        </w:rPr>
      </w:pPr>
      <w:r w:rsidRPr="00FB01B6">
        <w:rPr>
          <w:rFonts w:ascii="Cambria" w:hAnsi="Cambria"/>
          <w:lang w:val="en-US"/>
        </w:rPr>
        <w:t>FIN-PC07 and FS01 isolation decision made within 10 minutes; BAK01 protected and svc_backup access addressed within 15 minutes, with actions and evidence trade-offs logged.</w:t>
      </w:r>
    </w:p>
    <w:p w14:paraId="1A000BDA" w14:textId="04CEA12A" w:rsidR="00FB01B6" w:rsidRPr="00FB01B6" w:rsidRDefault="00FB01B6" w:rsidP="00FB01B6">
      <w:pPr>
        <w:pStyle w:val="ListParagraph"/>
        <w:numPr>
          <w:ilvl w:val="0"/>
          <w:numId w:val="2"/>
        </w:numPr>
        <w:spacing w:after="0"/>
        <w:rPr>
          <w:rFonts w:ascii="Cambria" w:hAnsi="Cambria"/>
          <w:lang w:val="en-US"/>
        </w:rPr>
      </w:pPr>
      <w:r w:rsidRPr="00FB01B6">
        <w:rPr>
          <w:rFonts w:ascii="Cambria" w:hAnsi="Cambria"/>
          <w:lang w:val="en-US"/>
        </w:rPr>
        <w:t xml:space="preserve">No participant </w:t>
      </w:r>
      <w:r w:rsidR="0052640F" w:rsidRPr="00FB01B6">
        <w:rPr>
          <w:rFonts w:ascii="Cambria" w:hAnsi="Cambria"/>
          <w:lang w:val="en-US"/>
        </w:rPr>
        <w:t>authorizes</w:t>
      </w:r>
      <w:r w:rsidRPr="00FB01B6">
        <w:rPr>
          <w:rFonts w:ascii="Cambria" w:hAnsi="Cambria"/>
          <w:lang w:val="en-US"/>
        </w:rPr>
        <w:t xml:space="preserve"> production restoration from an unverified backup; recovery requires documented security and business acceptance gates.</w:t>
      </w:r>
    </w:p>
    <w:p w14:paraId="0ED366BE" w14:textId="1D76501E" w:rsidR="00FB01B6" w:rsidRPr="00BB556A" w:rsidRDefault="00FB01B6" w:rsidP="00BB556A">
      <w:pPr>
        <w:pStyle w:val="ListParagraph"/>
        <w:numPr>
          <w:ilvl w:val="0"/>
          <w:numId w:val="2"/>
        </w:numPr>
        <w:spacing w:after="0"/>
        <w:rPr>
          <w:rFonts w:ascii="Cambria" w:hAnsi="Cambria"/>
          <w:lang w:val="en-US"/>
        </w:rPr>
      </w:pPr>
      <w:r w:rsidRPr="00BB556A">
        <w:rPr>
          <w:rFonts w:ascii="Cambria" w:hAnsi="Cambria"/>
          <w:lang w:val="en-US"/>
        </w:rPr>
        <w:t>A learner holding notice and media holding line are approved within 10 minutes of the relevant inject, with no unsupported claim that data was or was not stolen.</w:t>
      </w:r>
    </w:p>
    <w:p w14:paraId="5F193182" w14:textId="452E5064" w:rsidR="00FB01B6" w:rsidRPr="00BB556A" w:rsidRDefault="00FB01B6" w:rsidP="00BB556A">
      <w:pPr>
        <w:pStyle w:val="ListParagraph"/>
        <w:numPr>
          <w:ilvl w:val="0"/>
          <w:numId w:val="2"/>
        </w:numPr>
        <w:spacing w:after="0"/>
        <w:rPr>
          <w:rFonts w:ascii="Cambria" w:hAnsi="Cambria"/>
          <w:lang w:val="en-US"/>
        </w:rPr>
      </w:pPr>
      <w:r w:rsidRPr="00BB556A">
        <w:rPr>
          <w:rFonts w:ascii="Cambria" w:hAnsi="Cambria"/>
          <w:lang w:val="en-US"/>
        </w:rPr>
        <w:lastRenderedPageBreak/>
        <w:t>At least five decisions are logged with inject, owner, rationale, communication and impact; at least five improvement actions have owners, deadlines and measurable evidence.</w:t>
      </w:r>
    </w:p>
    <w:p w14:paraId="6BCC650D" w14:textId="77777777" w:rsidR="00F21337" w:rsidRDefault="00F21337" w:rsidP="00F21337">
      <w:pPr>
        <w:spacing w:after="0"/>
        <w:rPr>
          <w:rFonts w:ascii="Cambria" w:hAnsi="Cambria"/>
          <w:lang w:val="en-US"/>
        </w:rPr>
      </w:pPr>
    </w:p>
    <w:p w14:paraId="22A9D11F" w14:textId="292FBEB8" w:rsidR="00694AE4" w:rsidRDefault="00694AE4" w:rsidP="00694AE4">
      <w:pPr>
        <w:spacing w:after="0"/>
        <w:rPr>
          <w:rFonts w:ascii="Cambria" w:hAnsi="Cambria"/>
          <w:u w:val="single"/>
          <w:lang w:val="en-US"/>
        </w:rPr>
      </w:pPr>
      <w:r w:rsidRPr="00694AE4">
        <w:rPr>
          <w:rFonts w:ascii="Cambria" w:hAnsi="Cambria"/>
          <w:u w:val="single"/>
          <w:lang w:val="en-US"/>
        </w:rPr>
        <w:t>Simulated decision log</w:t>
      </w:r>
    </w:p>
    <w:tbl>
      <w:tblPr>
        <w:tblStyle w:val="TableGrid"/>
        <w:tblW w:w="10224" w:type="dxa"/>
        <w:jc w:val="center"/>
        <w:tblLayout w:type="fixed"/>
        <w:tblLook w:val="04A0" w:firstRow="1" w:lastRow="0" w:firstColumn="1" w:lastColumn="0" w:noHBand="0" w:noVBand="1"/>
      </w:tblPr>
      <w:tblGrid>
        <w:gridCol w:w="1705"/>
        <w:gridCol w:w="1703"/>
        <w:gridCol w:w="1705"/>
        <w:gridCol w:w="1704"/>
        <w:gridCol w:w="1967"/>
        <w:gridCol w:w="1440"/>
      </w:tblGrid>
      <w:tr w:rsidR="005642A2" w:rsidRPr="00527BDC" w14:paraId="328F6CDA" w14:textId="77777777" w:rsidTr="005642A2">
        <w:trPr>
          <w:jc w:val="center"/>
        </w:trPr>
        <w:tc>
          <w:tcPr>
            <w:tcW w:w="1705" w:type="dxa"/>
            <w:shd w:val="clear" w:color="auto" w:fill="ADADAD" w:themeFill="background2" w:themeFillShade="BF"/>
            <w:vAlign w:val="center"/>
          </w:tcPr>
          <w:p w14:paraId="79C7FDF3" w14:textId="77777777" w:rsidR="005642A2" w:rsidRPr="00527BDC" w:rsidRDefault="005642A2" w:rsidP="005642A2">
            <w:pPr>
              <w:jc w:val="center"/>
              <w:rPr>
                <w:rFonts w:ascii="Cambria" w:hAnsi="Cambria"/>
                <w:lang w:val="en-US"/>
              </w:rPr>
            </w:pPr>
            <w:r w:rsidRPr="00527BDC">
              <w:rPr>
                <w:rFonts w:ascii="Cambria" w:hAnsi="Cambria"/>
                <w:b/>
                <w:lang w:val="en-US"/>
              </w:rPr>
              <w:t>Inject</w:t>
            </w:r>
          </w:p>
        </w:tc>
        <w:tc>
          <w:tcPr>
            <w:tcW w:w="1703" w:type="dxa"/>
            <w:shd w:val="clear" w:color="auto" w:fill="ADADAD" w:themeFill="background2" w:themeFillShade="BF"/>
            <w:vAlign w:val="center"/>
          </w:tcPr>
          <w:p w14:paraId="08663D14" w14:textId="77777777" w:rsidR="005642A2" w:rsidRPr="00527BDC" w:rsidRDefault="005642A2" w:rsidP="005642A2">
            <w:pPr>
              <w:jc w:val="center"/>
              <w:rPr>
                <w:rFonts w:ascii="Cambria" w:hAnsi="Cambria"/>
                <w:lang w:val="en-US"/>
              </w:rPr>
            </w:pPr>
            <w:r w:rsidRPr="00527BDC">
              <w:rPr>
                <w:rFonts w:ascii="Cambria" w:hAnsi="Cambria"/>
                <w:b/>
                <w:lang w:val="en-US"/>
              </w:rPr>
              <w:t>Decision</w:t>
            </w:r>
          </w:p>
        </w:tc>
        <w:tc>
          <w:tcPr>
            <w:tcW w:w="1705" w:type="dxa"/>
            <w:shd w:val="clear" w:color="auto" w:fill="ADADAD" w:themeFill="background2" w:themeFillShade="BF"/>
            <w:vAlign w:val="center"/>
          </w:tcPr>
          <w:p w14:paraId="5541EE06" w14:textId="77777777" w:rsidR="005642A2" w:rsidRPr="00527BDC" w:rsidRDefault="005642A2" w:rsidP="005642A2">
            <w:pPr>
              <w:jc w:val="center"/>
              <w:rPr>
                <w:rFonts w:ascii="Cambria" w:hAnsi="Cambria"/>
                <w:lang w:val="en-US"/>
              </w:rPr>
            </w:pPr>
            <w:r w:rsidRPr="00527BDC">
              <w:rPr>
                <w:rFonts w:ascii="Cambria" w:hAnsi="Cambria"/>
                <w:b/>
                <w:lang w:val="en-US"/>
              </w:rPr>
              <w:t>Decision owner</w:t>
            </w:r>
          </w:p>
        </w:tc>
        <w:tc>
          <w:tcPr>
            <w:tcW w:w="1704" w:type="dxa"/>
            <w:shd w:val="clear" w:color="auto" w:fill="ADADAD" w:themeFill="background2" w:themeFillShade="BF"/>
            <w:vAlign w:val="center"/>
          </w:tcPr>
          <w:p w14:paraId="5D553A23" w14:textId="77777777" w:rsidR="005642A2" w:rsidRPr="00527BDC" w:rsidRDefault="005642A2" w:rsidP="005642A2">
            <w:pPr>
              <w:jc w:val="center"/>
              <w:rPr>
                <w:rFonts w:ascii="Cambria" w:hAnsi="Cambria"/>
                <w:lang w:val="en-US"/>
              </w:rPr>
            </w:pPr>
            <w:r w:rsidRPr="00527BDC">
              <w:rPr>
                <w:rFonts w:ascii="Cambria" w:hAnsi="Cambria"/>
                <w:b/>
                <w:lang w:val="en-US"/>
              </w:rPr>
              <w:t>Rationale</w:t>
            </w:r>
          </w:p>
        </w:tc>
        <w:tc>
          <w:tcPr>
            <w:tcW w:w="1967" w:type="dxa"/>
            <w:shd w:val="clear" w:color="auto" w:fill="ADADAD" w:themeFill="background2" w:themeFillShade="BF"/>
            <w:vAlign w:val="center"/>
          </w:tcPr>
          <w:p w14:paraId="29A44861" w14:textId="77777777" w:rsidR="005642A2" w:rsidRPr="00527BDC" w:rsidRDefault="005642A2" w:rsidP="005642A2">
            <w:pPr>
              <w:jc w:val="center"/>
              <w:rPr>
                <w:rFonts w:ascii="Cambria" w:hAnsi="Cambria"/>
                <w:lang w:val="en-US"/>
              </w:rPr>
            </w:pPr>
            <w:r w:rsidRPr="00527BDC">
              <w:rPr>
                <w:rFonts w:ascii="Cambria" w:hAnsi="Cambria"/>
                <w:b/>
                <w:lang w:val="en-US"/>
              </w:rPr>
              <w:t>Communication</w:t>
            </w:r>
          </w:p>
        </w:tc>
        <w:tc>
          <w:tcPr>
            <w:tcW w:w="1440" w:type="dxa"/>
            <w:shd w:val="clear" w:color="auto" w:fill="ADADAD" w:themeFill="background2" w:themeFillShade="BF"/>
            <w:vAlign w:val="center"/>
          </w:tcPr>
          <w:p w14:paraId="1E7967CA" w14:textId="77777777" w:rsidR="005642A2" w:rsidRPr="00527BDC" w:rsidRDefault="005642A2" w:rsidP="005642A2">
            <w:pPr>
              <w:jc w:val="center"/>
              <w:rPr>
                <w:rFonts w:ascii="Cambria" w:hAnsi="Cambria"/>
                <w:lang w:val="en-US"/>
              </w:rPr>
            </w:pPr>
            <w:r w:rsidRPr="00527BDC">
              <w:rPr>
                <w:rFonts w:ascii="Cambria" w:hAnsi="Cambria"/>
                <w:b/>
                <w:lang w:val="en-US"/>
              </w:rPr>
              <w:t>Effect</w:t>
            </w:r>
          </w:p>
        </w:tc>
      </w:tr>
      <w:tr w:rsidR="005642A2" w:rsidRPr="004637B9" w14:paraId="1C4FC986" w14:textId="77777777" w:rsidTr="005642A2">
        <w:trPr>
          <w:jc w:val="center"/>
        </w:trPr>
        <w:tc>
          <w:tcPr>
            <w:tcW w:w="1705" w:type="dxa"/>
            <w:vAlign w:val="center"/>
          </w:tcPr>
          <w:p w14:paraId="434FB113" w14:textId="77777777" w:rsidR="005642A2" w:rsidRPr="004637B9" w:rsidRDefault="005642A2" w:rsidP="005642A2">
            <w:pPr>
              <w:rPr>
                <w:rFonts w:ascii="Cambria" w:hAnsi="Cambria"/>
                <w:lang w:val="en-US"/>
              </w:rPr>
            </w:pPr>
            <w:r w:rsidRPr="004637B9">
              <w:rPr>
                <w:rFonts w:ascii="Cambria" w:hAnsi="Cambria"/>
                <w:lang w:val="en-US"/>
              </w:rPr>
              <w:t>Baseline E01–E08</w:t>
            </w:r>
          </w:p>
        </w:tc>
        <w:tc>
          <w:tcPr>
            <w:tcW w:w="1703" w:type="dxa"/>
            <w:vAlign w:val="center"/>
          </w:tcPr>
          <w:p w14:paraId="6349037C" w14:textId="77777777" w:rsidR="005642A2" w:rsidRPr="004637B9" w:rsidRDefault="005642A2" w:rsidP="005642A2">
            <w:pPr>
              <w:rPr>
                <w:rFonts w:ascii="Cambria" w:hAnsi="Cambria"/>
                <w:lang w:val="en-US"/>
              </w:rPr>
            </w:pPr>
            <w:r w:rsidRPr="004637B9">
              <w:rPr>
                <w:rFonts w:ascii="Cambria" w:hAnsi="Cambria"/>
                <w:lang w:val="en-US"/>
              </w:rPr>
              <w:t>Declare Critical; isolate FIN-PC07 and FS01; restrict BAK01; use phone bridge.</w:t>
            </w:r>
          </w:p>
        </w:tc>
        <w:tc>
          <w:tcPr>
            <w:tcW w:w="1705" w:type="dxa"/>
            <w:vAlign w:val="center"/>
          </w:tcPr>
          <w:p w14:paraId="0317A73C" w14:textId="77777777" w:rsidR="005642A2" w:rsidRPr="004637B9" w:rsidRDefault="005642A2" w:rsidP="005642A2">
            <w:pPr>
              <w:rPr>
                <w:rFonts w:ascii="Cambria" w:hAnsi="Cambria"/>
                <w:lang w:val="en-US"/>
              </w:rPr>
            </w:pPr>
            <w:r w:rsidRPr="004637B9">
              <w:rPr>
                <w:rFonts w:ascii="Cambria" w:hAnsi="Cambria"/>
                <w:lang w:val="en-US"/>
              </w:rPr>
              <w:t>IRL (with IT Ops execution)</w:t>
            </w:r>
          </w:p>
        </w:tc>
        <w:tc>
          <w:tcPr>
            <w:tcW w:w="1704" w:type="dxa"/>
            <w:vAlign w:val="center"/>
          </w:tcPr>
          <w:p w14:paraId="3D774D96" w14:textId="77777777" w:rsidR="005642A2" w:rsidRPr="004637B9" w:rsidRDefault="005642A2" w:rsidP="005642A2">
            <w:pPr>
              <w:rPr>
                <w:rFonts w:ascii="Cambria" w:hAnsi="Cambria"/>
                <w:lang w:val="en-US"/>
              </w:rPr>
            </w:pPr>
            <w:r w:rsidRPr="004637B9">
              <w:rPr>
                <w:rFonts w:ascii="Cambria" w:hAnsi="Cambria"/>
                <w:lang w:val="en-US"/>
              </w:rPr>
              <w:t>Ransomware and mass changes confirmed; backup admin path potentially exposed; containment takes priority.</w:t>
            </w:r>
          </w:p>
        </w:tc>
        <w:tc>
          <w:tcPr>
            <w:tcW w:w="1967" w:type="dxa"/>
            <w:vAlign w:val="center"/>
          </w:tcPr>
          <w:p w14:paraId="24E85474" w14:textId="77777777" w:rsidR="005642A2" w:rsidRPr="004637B9" w:rsidRDefault="005642A2" w:rsidP="005642A2">
            <w:pPr>
              <w:rPr>
                <w:rFonts w:ascii="Cambria" w:hAnsi="Cambria"/>
                <w:lang w:val="en-US"/>
              </w:rPr>
            </w:pPr>
            <w:r w:rsidRPr="004637B9">
              <w:rPr>
                <w:rFonts w:ascii="Cambria" w:hAnsi="Cambria"/>
                <w:lang w:val="en-US"/>
              </w:rPr>
              <w:t>Phone bridge; staff warned not to use email for sensitive response.</w:t>
            </w:r>
          </w:p>
        </w:tc>
        <w:tc>
          <w:tcPr>
            <w:tcW w:w="1440" w:type="dxa"/>
            <w:vAlign w:val="center"/>
          </w:tcPr>
          <w:p w14:paraId="7FFCB244" w14:textId="0FA3E27E" w:rsidR="005642A2" w:rsidRPr="004637B9" w:rsidRDefault="005642A2" w:rsidP="005642A2">
            <w:pPr>
              <w:rPr>
                <w:rFonts w:ascii="Cambria" w:hAnsi="Cambria"/>
                <w:lang w:val="en-US"/>
              </w:rPr>
            </w:pPr>
            <w:r w:rsidRPr="004637B9">
              <w:rPr>
                <w:rFonts w:ascii="Cambria" w:hAnsi="Cambria"/>
                <w:lang w:val="en-US"/>
              </w:rPr>
              <w:t xml:space="preserve">Limits spread and </w:t>
            </w:r>
            <w:r w:rsidR="003235B2" w:rsidRPr="004637B9">
              <w:rPr>
                <w:rFonts w:ascii="Cambria" w:hAnsi="Cambria"/>
                <w:lang w:val="en-US"/>
              </w:rPr>
              <w:t>protect</w:t>
            </w:r>
            <w:r w:rsidRPr="004637B9">
              <w:rPr>
                <w:rFonts w:ascii="Cambria" w:hAnsi="Cambria"/>
                <w:lang w:val="en-US"/>
              </w:rPr>
              <w:t xml:space="preserve"> backups; some live evidence may be lost, recorded in log.</w:t>
            </w:r>
          </w:p>
        </w:tc>
      </w:tr>
      <w:tr w:rsidR="005642A2" w:rsidRPr="004637B9" w14:paraId="653714A2" w14:textId="77777777" w:rsidTr="005642A2">
        <w:trPr>
          <w:jc w:val="center"/>
        </w:trPr>
        <w:tc>
          <w:tcPr>
            <w:tcW w:w="1705" w:type="dxa"/>
            <w:vAlign w:val="center"/>
          </w:tcPr>
          <w:p w14:paraId="3BF2E608" w14:textId="77777777" w:rsidR="005642A2" w:rsidRPr="004637B9" w:rsidRDefault="005642A2" w:rsidP="005642A2">
            <w:pPr>
              <w:rPr>
                <w:rFonts w:ascii="Cambria" w:hAnsi="Cambria"/>
                <w:lang w:val="en-US"/>
              </w:rPr>
            </w:pPr>
            <w:r w:rsidRPr="004637B9">
              <w:rPr>
                <w:rFonts w:ascii="Cambria" w:hAnsi="Cambria"/>
                <w:lang w:val="en-US"/>
              </w:rPr>
              <w:t>Minute 10: reopen portal</w:t>
            </w:r>
          </w:p>
        </w:tc>
        <w:tc>
          <w:tcPr>
            <w:tcW w:w="1703" w:type="dxa"/>
            <w:vAlign w:val="center"/>
          </w:tcPr>
          <w:p w14:paraId="706F9E44" w14:textId="77777777" w:rsidR="005642A2" w:rsidRPr="004637B9" w:rsidRDefault="005642A2" w:rsidP="005642A2">
            <w:pPr>
              <w:rPr>
                <w:rFonts w:ascii="Cambria" w:hAnsi="Cambria"/>
                <w:lang w:val="en-US"/>
              </w:rPr>
            </w:pPr>
            <w:r w:rsidRPr="004637B9">
              <w:rPr>
                <w:rFonts w:ascii="Cambria" w:hAnsi="Cambria"/>
                <w:lang w:val="en-US"/>
              </w:rPr>
              <w:t>Do not reopen from unverified network backup; postpone exam unless clean isolated alternative passes all gates.</w:t>
            </w:r>
          </w:p>
        </w:tc>
        <w:tc>
          <w:tcPr>
            <w:tcW w:w="1705" w:type="dxa"/>
            <w:vAlign w:val="center"/>
          </w:tcPr>
          <w:p w14:paraId="05177CFC" w14:textId="77777777" w:rsidR="005642A2" w:rsidRPr="004637B9" w:rsidRDefault="005642A2" w:rsidP="005642A2">
            <w:pPr>
              <w:rPr>
                <w:rFonts w:ascii="Cambria" w:hAnsi="Cambria"/>
                <w:lang w:val="en-US"/>
              </w:rPr>
            </w:pPr>
            <w:r w:rsidRPr="004637B9">
              <w:rPr>
                <w:rFonts w:ascii="Cambria" w:hAnsi="Cambria"/>
                <w:lang w:val="en-US"/>
              </w:rPr>
              <w:t>Executive sponsor accountable; Exams Owner recommends; IRL provides risk advice.</w:t>
            </w:r>
          </w:p>
        </w:tc>
        <w:tc>
          <w:tcPr>
            <w:tcW w:w="1704" w:type="dxa"/>
            <w:vAlign w:val="center"/>
          </w:tcPr>
          <w:p w14:paraId="712280C6" w14:textId="77777777" w:rsidR="005642A2" w:rsidRPr="004637B9" w:rsidRDefault="005642A2" w:rsidP="005642A2">
            <w:pPr>
              <w:rPr>
                <w:rFonts w:ascii="Cambria" w:hAnsi="Cambria"/>
                <w:lang w:val="en-US"/>
              </w:rPr>
            </w:pPr>
            <w:r w:rsidRPr="004637B9">
              <w:rPr>
                <w:rFonts w:ascii="Cambria" w:hAnsi="Cambria"/>
                <w:lang w:val="en-US"/>
              </w:rPr>
              <w:t>E05 job success is not recoverability; E03 indicates potential backup exposure; exam integrity must be protected.</w:t>
            </w:r>
          </w:p>
        </w:tc>
        <w:tc>
          <w:tcPr>
            <w:tcW w:w="1967" w:type="dxa"/>
            <w:vAlign w:val="center"/>
          </w:tcPr>
          <w:p w14:paraId="53B312BB" w14:textId="77777777" w:rsidR="005642A2" w:rsidRPr="004637B9" w:rsidRDefault="005642A2" w:rsidP="005642A2">
            <w:pPr>
              <w:rPr>
                <w:rFonts w:ascii="Cambria" w:hAnsi="Cambria"/>
                <w:lang w:val="en-US"/>
              </w:rPr>
            </w:pPr>
            <w:r w:rsidRPr="004637B9">
              <w:rPr>
                <w:rFonts w:ascii="Cambria" w:hAnsi="Cambria"/>
                <w:lang w:val="en-US"/>
              </w:rPr>
              <w:t>Learner SMS/official site notice; staff phone tree.</w:t>
            </w:r>
          </w:p>
        </w:tc>
        <w:tc>
          <w:tcPr>
            <w:tcW w:w="1440" w:type="dxa"/>
            <w:vAlign w:val="center"/>
          </w:tcPr>
          <w:p w14:paraId="17E271DE" w14:textId="77777777" w:rsidR="005642A2" w:rsidRPr="004637B9" w:rsidRDefault="005642A2" w:rsidP="005642A2">
            <w:pPr>
              <w:rPr>
                <w:rFonts w:ascii="Cambria" w:hAnsi="Cambria"/>
                <w:lang w:val="en-US"/>
              </w:rPr>
            </w:pPr>
            <w:r w:rsidRPr="004637B9">
              <w:rPr>
                <w:rFonts w:ascii="Cambria" w:hAnsi="Cambria"/>
                <w:lang w:val="en-US"/>
              </w:rPr>
              <w:t>Short-term disruption increases but avoids re-infection and compromised assessment records.</w:t>
            </w:r>
          </w:p>
        </w:tc>
      </w:tr>
      <w:tr w:rsidR="005642A2" w:rsidRPr="004637B9" w14:paraId="03B82BFD" w14:textId="77777777" w:rsidTr="005642A2">
        <w:trPr>
          <w:jc w:val="center"/>
        </w:trPr>
        <w:tc>
          <w:tcPr>
            <w:tcW w:w="1705" w:type="dxa"/>
            <w:vAlign w:val="center"/>
          </w:tcPr>
          <w:p w14:paraId="0D1F7388" w14:textId="77777777" w:rsidR="005642A2" w:rsidRPr="004637B9" w:rsidRDefault="005642A2" w:rsidP="005642A2">
            <w:pPr>
              <w:rPr>
                <w:rFonts w:ascii="Cambria" w:hAnsi="Cambria"/>
                <w:lang w:val="en-US"/>
              </w:rPr>
            </w:pPr>
            <w:r w:rsidRPr="004637B9">
              <w:rPr>
                <w:rFonts w:ascii="Cambria" w:hAnsi="Cambria"/>
                <w:lang w:val="en-US"/>
              </w:rPr>
              <w:t>Minute 20: extortion screenshot</w:t>
            </w:r>
          </w:p>
        </w:tc>
        <w:tc>
          <w:tcPr>
            <w:tcW w:w="1703" w:type="dxa"/>
            <w:vAlign w:val="center"/>
          </w:tcPr>
          <w:p w14:paraId="0A9FD25F" w14:textId="77777777" w:rsidR="005642A2" w:rsidRPr="004637B9" w:rsidRDefault="005642A2" w:rsidP="005642A2">
            <w:pPr>
              <w:rPr>
                <w:rFonts w:ascii="Cambria" w:hAnsi="Cambria"/>
                <w:lang w:val="en-US"/>
              </w:rPr>
            </w:pPr>
            <w:r w:rsidRPr="004637B9">
              <w:rPr>
                <w:rFonts w:ascii="Cambria" w:hAnsi="Cambria"/>
                <w:lang w:val="en-US"/>
              </w:rPr>
              <w:t>Treat as unverified claim; preserve screenshot and message; check exfil telemetry and file-access records; prepare breach assessment.</w:t>
            </w:r>
          </w:p>
        </w:tc>
        <w:tc>
          <w:tcPr>
            <w:tcW w:w="1705" w:type="dxa"/>
            <w:vAlign w:val="center"/>
          </w:tcPr>
          <w:p w14:paraId="30562F33" w14:textId="77777777" w:rsidR="005642A2" w:rsidRPr="004637B9" w:rsidRDefault="005642A2" w:rsidP="005642A2">
            <w:pPr>
              <w:rPr>
                <w:rFonts w:ascii="Cambria" w:hAnsi="Cambria"/>
                <w:lang w:val="en-US"/>
              </w:rPr>
            </w:pPr>
            <w:r w:rsidRPr="004637B9">
              <w:rPr>
                <w:rFonts w:ascii="Cambria" w:hAnsi="Cambria"/>
                <w:lang w:val="en-US"/>
              </w:rPr>
              <w:t>Security Analyst + Legal/Privacy</w:t>
            </w:r>
          </w:p>
        </w:tc>
        <w:tc>
          <w:tcPr>
            <w:tcW w:w="1704" w:type="dxa"/>
            <w:vAlign w:val="center"/>
          </w:tcPr>
          <w:p w14:paraId="755D8334" w14:textId="77777777" w:rsidR="005642A2" w:rsidRPr="004637B9" w:rsidRDefault="005642A2" w:rsidP="005642A2">
            <w:pPr>
              <w:rPr>
                <w:rFonts w:ascii="Cambria" w:hAnsi="Cambria"/>
                <w:lang w:val="en-US"/>
              </w:rPr>
            </w:pPr>
            <w:r w:rsidRPr="004637B9">
              <w:rPr>
                <w:rFonts w:ascii="Cambria" w:hAnsi="Cambria"/>
                <w:lang w:val="en-US"/>
              </w:rPr>
              <w:t>Threat actor claims are not proof; E04 independently supports investigation of possible transfer.</w:t>
            </w:r>
          </w:p>
        </w:tc>
        <w:tc>
          <w:tcPr>
            <w:tcW w:w="1967" w:type="dxa"/>
            <w:vAlign w:val="center"/>
          </w:tcPr>
          <w:p w14:paraId="1F7F4D44" w14:textId="77777777" w:rsidR="005642A2" w:rsidRPr="004637B9" w:rsidRDefault="005642A2" w:rsidP="005642A2">
            <w:pPr>
              <w:rPr>
                <w:rFonts w:ascii="Cambria" w:hAnsi="Cambria"/>
                <w:lang w:val="en-US"/>
              </w:rPr>
            </w:pPr>
            <w:r w:rsidRPr="004637B9">
              <w:rPr>
                <w:rFonts w:ascii="Cambria" w:hAnsi="Cambria"/>
                <w:lang w:val="en-US"/>
              </w:rPr>
              <w:t>Executive receives uncertainty statement; learners told facts are under investigation.</w:t>
            </w:r>
          </w:p>
        </w:tc>
        <w:tc>
          <w:tcPr>
            <w:tcW w:w="1440" w:type="dxa"/>
            <w:vAlign w:val="center"/>
          </w:tcPr>
          <w:p w14:paraId="71C3E86A" w14:textId="77777777" w:rsidR="005642A2" w:rsidRPr="004637B9" w:rsidRDefault="005642A2" w:rsidP="005642A2">
            <w:pPr>
              <w:rPr>
                <w:rFonts w:ascii="Cambria" w:hAnsi="Cambria"/>
                <w:lang w:val="en-US"/>
              </w:rPr>
            </w:pPr>
            <w:r w:rsidRPr="004637B9">
              <w:rPr>
                <w:rFonts w:ascii="Cambria" w:hAnsi="Cambria"/>
                <w:lang w:val="en-US"/>
              </w:rPr>
              <w:t>Avoids false reassurance or unsupported breach admission; accelerates evidence validation.</w:t>
            </w:r>
          </w:p>
        </w:tc>
      </w:tr>
      <w:tr w:rsidR="005642A2" w:rsidRPr="004637B9" w14:paraId="7D90A43A" w14:textId="77777777" w:rsidTr="005642A2">
        <w:trPr>
          <w:jc w:val="center"/>
        </w:trPr>
        <w:tc>
          <w:tcPr>
            <w:tcW w:w="1705" w:type="dxa"/>
            <w:vAlign w:val="center"/>
          </w:tcPr>
          <w:p w14:paraId="4B7C3797" w14:textId="77777777" w:rsidR="005642A2" w:rsidRPr="004637B9" w:rsidRDefault="005642A2" w:rsidP="005642A2">
            <w:pPr>
              <w:rPr>
                <w:rFonts w:ascii="Cambria" w:hAnsi="Cambria"/>
                <w:lang w:val="en-US"/>
              </w:rPr>
            </w:pPr>
            <w:r w:rsidRPr="004637B9">
              <w:rPr>
                <w:rFonts w:ascii="Cambria" w:hAnsi="Cambria"/>
                <w:lang w:val="en-US"/>
              </w:rPr>
              <w:lastRenderedPageBreak/>
              <w:t>Minute 35: unreadable backup</w:t>
            </w:r>
          </w:p>
        </w:tc>
        <w:tc>
          <w:tcPr>
            <w:tcW w:w="1703" w:type="dxa"/>
            <w:vAlign w:val="center"/>
          </w:tcPr>
          <w:p w14:paraId="776D7BE9" w14:textId="77777777" w:rsidR="005642A2" w:rsidRPr="004637B9" w:rsidRDefault="005642A2" w:rsidP="005642A2">
            <w:pPr>
              <w:rPr>
                <w:rFonts w:ascii="Cambria" w:hAnsi="Cambria"/>
                <w:lang w:val="en-US"/>
              </w:rPr>
            </w:pPr>
            <w:r w:rsidRPr="004637B9">
              <w:rPr>
                <w:rFonts w:ascii="Cambria" w:hAnsi="Cambria"/>
                <w:lang w:val="en-US"/>
              </w:rPr>
              <w:t>Reject failed snapshot; preserve error and console logs; test disconnected backup in isolated lab; widen recovery support.</w:t>
            </w:r>
          </w:p>
        </w:tc>
        <w:tc>
          <w:tcPr>
            <w:tcW w:w="1705" w:type="dxa"/>
            <w:vAlign w:val="center"/>
          </w:tcPr>
          <w:p w14:paraId="3E37949A" w14:textId="77777777" w:rsidR="005642A2" w:rsidRPr="004637B9" w:rsidRDefault="005642A2" w:rsidP="005642A2">
            <w:pPr>
              <w:rPr>
                <w:rFonts w:ascii="Cambria" w:hAnsi="Cambria"/>
                <w:lang w:val="en-US"/>
              </w:rPr>
            </w:pPr>
            <w:r w:rsidRPr="004637B9">
              <w:rPr>
                <w:rFonts w:ascii="Cambria" w:hAnsi="Cambria"/>
                <w:lang w:val="en-US"/>
              </w:rPr>
              <w:t>IT Ops Lead</w:t>
            </w:r>
          </w:p>
        </w:tc>
        <w:tc>
          <w:tcPr>
            <w:tcW w:w="1704" w:type="dxa"/>
            <w:vAlign w:val="center"/>
          </w:tcPr>
          <w:p w14:paraId="754CB4A1" w14:textId="77777777" w:rsidR="005642A2" w:rsidRPr="004637B9" w:rsidRDefault="005642A2" w:rsidP="005642A2">
            <w:pPr>
              <w:rPr>
                <w:rFonts w:ascii="Cambria" w:hAnsi="Cambria"/>
                <w:lang w:val="en-US"/>
              </w:rPr>
            </w:pPr>
            <w:r w:rsidRPr="004637B9">
              <w:rPr>
                <w:rFonts w:ascii="Cambria" w:hAnsi="Cambria"/>
                <w:lang w:val="en-US"/>
              </w:rPr>
              <w:t>Failed restore means the candidate is unusable; network backup trust is uncertain.</w:t>
            </w:r>
          </w:p>
        </w:tc>
        <w:tc>
          <w:tcPr>
            <w:tcW w:w="1967" w:type="dxa"/>
            <w:vAlign w:val="center"/>
          </w:tcPr>
          <w:p w14:paraId="1ABA78C8" w14:textId="77777777" w:rsidR="005642A2" w:rsidRPr="004637B9" w:rsidRDefault="005642A2" w:rsidP="005642A2">
            <w:pPr>
              <w:rPr>
                <w:rFonts w:ascii="Cambria" w:hAnsi="Cambria"/>
                <w:lang w:val="en-US"/>
              </w:rPr>
            </w:pPr>
            <w:r w:rsidRPr="004637B9">
              <w:rPr>
                <w:rFonts w:ascii="Cambria" w:hAnsi="Cambria"/>
                <w:lang w:val="en-US"/>
              </w:rPr>
              <w:t>IRL and executive updated; business owner informed of revised RTO/RPO.</w:t>
            </w:r>
          </w:p>
        </w:tc>
        <w:tc>
          <w:tcPr>
            <w:tcW w:w="1440" w:type="dxa"/>
            <w:vAlign w:val="center"/>
          </w:tcPr>
          <w:p w14:paraId="7EB84088" w14:textId="77777777" w:rsidR="005642A2" w:rsidRPr="004637B9" w:rsidRDefault="005642A2" w:rsidP="005642A2">
            <w:pPr>
              <w:rPr>
                <w:rFonts w:ascii="Cambria" w:hAnsi="Cambria"/>
                <w:lang w:val="en-US"/>
              </w:rPr>
            </w:pPr>
            <w:r w:rsidRPr="004637B9">
              <w:rPr>
                <w:rFonts w:ascii="Cambria" w:hAnsi="Cambria"/>
                <w:lang w:val="en-US"/>
              </w:rPr>
              <w:t>Recovery estimate lengthens; avoids restoring corrupt or attacker-controlled data.</w:t>
            </w:r>
          </w:p>
        </w:tc>
      </w:tr>
      <w:tr w:rsidR="005642A2" w:rsidRPr="004637B9" w14:paraId="1460FABB" w14:textId="77777777" w:rsidTr="005642A2">
        <w:trPr>
          <w:jc w:val="center"/>
        </w:trPr>
        <w:tc>
          <w:tcPr>
            <w:tcW w:w="1705" w:type="dxa"/>
            <w:vAlign w:val="center"/>
          </w:tcPr>
          <w:p w14:paraId="30F94AF8" w14:textId="77777777" w:rsidR="005642A2" w:rsidRPr="004637B9" w:rsidRDefault="005642A2" w:rsidP="005642A2">
            <w:pPr>
              <w:rPr>
                <w:rFonts w:ascii="Cambria" w:hAnsi="Cambria"/>
                <w:lang w:val="en-US"/>
              </w:rPr>
            </w:pPr>
            <w:r w:rsidRPr="004637B9">
              <w:rPr>
                <w:rFonts w:ascii="Cambria" w:hAnsi="Cambria"/>
                <w:lang w:val="en-US"/>
              </w:rPr>
              <w:t>Minute 45: rumour and journalist</w:t>
            </w:r>
          </w:p>
        </w:tc>
        <w:tc>
          <w:tcPr>
            <w:tcW w:w="1703" w:type="dxa"/>
            <w:vAlign w:val="center"/>
          </w:tcPr>
          <w:p w14:paraId="66BDD658" w14:textId="77777777" w:rsidR="005642A2" w:rsidRPr="004637B9" w:rsidRDefault="005642A2" w:rsidP="005642A2">
            <w:pPr>
              <w:rPr>
                <w:rFonts w:ascii="Cambria" w:hAnsi="Cambria"/>
                <w:lang w:val="en-US"/>
              </w:rPr>
            </w:pPr>
            <w:r w:rsidRPr="004637B9">
              <w:rPr>
                <w:rFonts w:ascii="Cambria" w:hAnsi="Cambria"/>
                <w:lang w:val="en-US"/>
              </w:rPr>
              <w:t>Publish one approved holding statement; correct exam misinformation on verified channels; do not state whether records were stolen until evidence supports it.</w:t>
            </w:r>
          </w:p>
        </w:tc>
        <w:tc>
          <w:tcPr>
            <w:tcW w:w="1705" w:type="dxa"/>
            <w:vAlign w:val="center"/>
          </w:tcPr>
          <w:p w14:paraId="1BD4EE66" w14:textId="77777777" w:rsidR="005642A2" w:rsidRPr="004637B9" w:rsidRDefault="005642A2" w:rsidP="005642A2">
            <w:pPr>
              <w:rPr>
                <w:rFonts w:ascii="Cambria" w:hAnsi="Cambria"/>
                <w:lang w:val="en-US"/>
              </w:rPr>
            </w:pPr>
            <w:r w:rsidRPr="004637B9">
              <w:rPr>
                <w:rFonts w:ascii="Cambria" w:hAnsi="Cambria"/>
                <w:lang w:val="en-US"/>
              </w:rPr>
              <w:t>Communications Lead; executive sponsor approves</w:t>
            </w:r>
          </w:p>
        </w:tc>
        <w:tc>
          <w:tcPr>
            <w:tcW w:w="1704" w:type="dxa"/>
            <w:vAlign w:val="center"/>
          </w:tcPr>
          <w:p w14:paraId="52CA7F44" w14:textId="77777777" w:rsidR="005642A2" w:rsidRPr="004637B9" w:rsidRDefault="005642A2" w:rsidP="005642A2">
            <w:pPr>
              <w:rPr>
                <w:rFonts w:ascii="Cambria" w:hAnsi="Cambria"/>
                <w:lang w:val="en-US"/>
              </w:rPr>
            </w:pPr>
            <w:r w:rsidRPr="004637B9">
              <w:rPr>
                <w:rFonts w:ascii="Cambria" w:hAnsi="Cambria"/>
                <w:lang w:val="en-US"/>
              </w:rPr>
              <w:t>Public claims require consistent facts; legal/privacy review needed for breach wording.</w:t>
            </w:r>
          </w:p>
        </w:tc>
        <w:tc>
          <w:tcPr>
            <w:tcW w:w="1967" w:type="dxa"/>
            <w:vAlign w:val="center"/>
          </w:tcPr>
          <w:p w14:paraId="3D814718" w14:textId="77777777" w:rsidR="005642A2" w:rsidRPr="004637B9" w:rsidRDefault="005642A2" w:rsidP="005642A2">
            <w:pPr>
              <w:rPr>
                <w:rFonts w:ascii="Cambria" w:hAnsi="Cambria"/>
                <w:lang w:val="en-US"/>
              </w:rPr>
            </w:pPr>
            <w:r w:rsidRPr="004637B9">
              <w:rPr>
                <w:rFonts w:ascii="Cambria" w:hAnsi="Cambria"/>
                <w:lang w:val="en-US"/>
              </w:rPr>
              <w:t>Website/SMS/social post directing users to official status page; journalist receives holding line.</w:t>
            </w:r>
          </w:p>
        </w:tc>
        <w:tc>
          <w:tcPr>
            <w:tcW w:w="1440" w:type="dxa"/>
            <w:vAlign w:val="center"/>
          </w:tcPr>
          <w:p w14:paraId="23913312" w14:textId="77777777" w:rsidR="005642A2" w:rsidRPr="004637B9" w:rsidRDefault="005642A2" w:rsidP="005642A2">
            <w:pPr>
              <w:rPr>
                <w:rFonts w:ascii="Cambria" w:hAnsi="Cambria"/>
                <w:lang w:val="en-US"/>
              </w:rPr>
            </w:pPr>
            <w:r w:rsidRPr="004637B9">
              <w:rPr>
                <w:rFonts w:ascii="Cambria" w:hAnsi="Cambria"/>
                <w:lang w:val="en-US"/>
              </w:rPr>
              <w:t>Reduces confusion and protects credibility; update time is explicit.</w:t>
            </w:r>
          </w:p>
        </w:tc>
      </w:tr>
      <w:tr w:rsidR="005642A2" w:rsidRPr="004637B9" w14:paraId="3D3C8EAA" w14:textId="77777777" w:rsidTr="005642A2">
        <w:trPr>
          <w:jc w:val="center"/>
        </w:trPr>
        <w:tc>
          <w:tcPr>
            <w:tcW w:w="1705" w:type="dxa"/>
            <w:vAlign w:val="center"/>
          </w:tcPr>
          <w:p w14:paraId="677F8C75" w14:textId="77777777" w:rsidR="005642A2" w:rsidRPr="004637B9" w:rsidRDefault="005642A2" w:rsidP="005642A2">
            <w:pPr>
              <w:rPr>
                <w:rFonts w:ascii="Cambria" w:hAnsi="Cambria"/>
                <w:lang w:val="en-US"/>
              </w:rPr>
            </w:pPr>
            <w:r w:rsidRPr="004637B9">
              <w:rPr>
                <w:rFonts w:ascii="Cambria" w:hAnsi="Cambria"/>
                <w:lang w:val="en-US"/>
              </w:rPr>
              <w:t>Minute 50: new host uses backup token</w:t>
            </w:r>
          </w:p>
        </w:tc>
        <w:tc>
          <w:tcPr>
            <w:tcW w:w="1703" w:type="dxa"/>
            <w:vAlign w:val="center"/>
          </w:tcPr>
          <w:p w14:paraId="233C4B02" w14:textId="77777777" w:rsidR="005642A2" w:rsidRPr="004637B9" w:rsidRDefault="005642A2" w:rsidP="005642A2">
            <w:pPr>
              <w:rPr>
                <w:rFonts w:ascii="Cambria" w:hAnsi="Cambria"/>
                <w:lang w:val="en-US"/>
              </w:rPr>
            </w:pPr>
            <w:r w:rsidRPr="004637B9">
              <w:rPr>
                <w:rFonts w:ascii="Cambria" w:hAnsi="Cambria"/>
                <w:lang w:val="en-US"/>
              </w:rPr>
              <w:t xml:space="preserve">Expand hunt to host and related accounts; rotate svc_backup again from clean admin path; place backup control plane under enhanced monitoring; reassess </w:t>
            </w:r>
            <w:r w:rsidRPr="004637B9">
              <w:rPr>
                <w:rFonts w:ascii="Cambria" w:hAnsi="Cambria"/>
                <w:lang w:val="en-US"/>
              </w:rPr>
              <w:lastRenderedPageBreak/>
              <w:t>recovery trust.</w:t>
            </w:r>
          </w:p>
        </w:tc>
        <w:tc>
          <w:tcPr>
            <w:tcW w:w="1705" w:type="dxa"/>
            <w:vAlign w:val="center"/>
          </w:tcPr>
          <w:p w14:paraId="5B1651C8" w14:textId="77777777" w:rsidR="005642A2" w:rsidRPr="004637B9" w:rsidRDefault="005642A2" w:rsidP="005642A2">
            <w:pPr>
              <w:rPr>
                <w:rFonts w:ascii="Cambria" w:hAnsi="Cambria"/>
                <w:lang w:val="en-US"/>
              </w:rPr>
            </w:pPr>
            <w:r w:rsidRPr="004637B9">
              <w:rPr>
                <w:rFonts w:ascii="Cambria" w:hAnsi="Cambria"/>
                <w:lang w:val="en-US"/>
              </w:rPr>
              <w:lastRenderedPageBreak/>
              <w:t>IRL directs; Security and IT execute</w:t>
            </w:r>
          </w:p>
        </w:tc>
        <w:tc>
          <w:tcPr>
            <w:tcW w:w="1704" w:type="dxa"/>
            <w:vAlign w:val="center"/>
          </w:tcPr>
          <w:p w14:paraId="024C5F7E" w14:textId="77777777" w:rsidR="005642A2" w:rsidRPr="004637B9" w:rsidRDefault="005642A2" w:rsidP="005642A2">
            <w:pPr>
              <w:rPr>
                <w:rFonts w:ascii="Cambria" w:hAnsi="Cambria"/>
                <w:lang w:val="en-US"/>
              </w:rPr>
            </w:pPr>
            <w:r w:rsidRPr="004637B9">
              <w:rPr>
                <w:rFonts w:ascii="Cambria" w:hAnsi="Cambria"/>
                <w:lang w:val="en-US"/>
              </w:rPr>
              <w:t>Possible post-incident credential use could indicate persistence or a false/benign log; must validate before scope reduction.</w:t>
            </w:r>
          </w:p>
        </w:tc>
        <w:tc>
          <w:tcPr>
            <w:tcW w:w="1967" w:type="dxa"/>
            <w:vAlign w:val="center"/>
          </w:tcPr>
          <w:p w14:paraId="46F82596" w14:textId="77777777" w:rsidR="005642A2" w:rsidRPr="004637B9" w:rsidRDefault="005642A2" w:rsidP="005642A2">
            <w:pPr>
              <w:rPr>
                <w:rFonts w:ascii="Cambria" w:hAnsi="Cambria"/>
                <w:lang w:val="en-US"/>
              </w:rPr>
            </w:pPr>
            <w:r w:rsidRPr="004637B9">
              <w:rPr>
                <w:rFonts w:ascii="Cambria" w:hAnsi="Cambria"/>
                <w:lang w:val="en-US"/>
              </w:rPr>
              <w:t>DFIR/provider contacted; executive informed that scope remains open.</w:t>
            </w:r>
          </w:p>
        </w:tc>
        <w:tc>
          <w:tcPr>
            <w:tcW w:w="1440" w:type="dxa"/>
            <w:vAlign w:val="center"/>
          </w:tcPr>
          <w:p w14:paraId="38C6C9E8" w14:textId="0B78A1CD" w:rsidR="005642A2" w:rsidRPr="004637B9" w:rsidRDefault="003235B2" w:rsidP="005642A2">
            <w:pPr>
              <w:rPr>
                <w:rFonts w:ascii="Cambria" w:hAnsi="Cambria"/>
                <w:lang w:val="en-US"/>
              </w:rPr>
            </w:pPr>
            <w:r w:rsidRPr="004637B9">
              <w:rPr>
                <w:rFonts w:ascii="Cambria" w:hAnsi="Cambria"/>
                <w:lang w:val="en-US"/>
              </w:rPr>
              <w:t>Add</w:t>
            </w:r>
            <w:r w:rsidR="005642A2" w:rsidRPr="004637B9">
              <w:rPr>
                <w:rFonts w:ascii="Cambria" w:hAnsi="Cambria"/>
                <w:lang w:val="en-US"/>
              </w:rPr>
              <w:t xml:space="preserve"> hosts/accounts to scope and delays recovery approval until backup trust is re-established.</w:t>
            </w:r>
          </w:p>
        </w:tc>
      </w:tr>
    </w:tbl>
    <w:p w14:paraId="71F0698B" w14:textId="77777777" w:rsidR="00694AE4" w:rsidRDefault="00694AE4" w:rsidP="00694AE4">
      <w:pPr>
        <w:spacing w:after="0"/>
        <w:rPr>
          <w:rFonts w:ascii="Cambria" w:hAnsi="Cambria"/>
          <w:u w:val="single"/>
          <w:lang w:val="en-US"/>
        </w:rPr>
      </w:pPr>
    </w:p>
    <w:p w14:paraId="42C89950" w14:textId="4995CA5E" w:rsidR="004637B9" w:rsidRDefault="000B2B98" w:rsidP="000B2B98">
      <w:pPr>
        <w:spacing w:after="0"/>
        <w:rPr>
          <w:rFonts w:ascii="Cambria" w:hAnsi="Cambria"/>
          <w:u w:val="single"/>
          <w:lang w:val="en-US"/>
        </w:rPr>
      </w:pPr>
      <w:r w:rsidRPr="000B2B98">
        <w:rPr>
          <w:rFonts w:ascii="Cambria" w:hAnsi="Cambria"/>
          <w:u w:val="single"/>
          <w:lang w:val="en-US"/>
        </w:rPr>
        <w:t>Simulated results and improvement actions</w:t>
      </w:r>
    </w:p>
    <w:p w14:paraId="7172CD68" w14:textId="2A8ADE1A" w:rsidR="000B2B98" w:rsidRPr="002840C3" w:rsidRDefault="002840C3" w:rsidP="002840C3">
      <w:pPr>
        <w:spacing w:after="0"/>
        <w:rPr>
          <w:rFonts w:ascii="Cambria" w:hAnsi="Cambria"/>
          <w:lang w:val="en-NG"/>
        </w:rPr>
      </w:pPr>
      <w:r w:rsidRPr="002840C3">
        <w:rPr>
          <w:rFonts w:ascii="Cambria" w:hAnsi="Cambria"/>
          <w:b/>
          <w:bCs/>
          <w:lang w:val="en-NG"/>
        </w:rPr>
        <w:t>Simulated evaluation:</w:t>
      </w:r>
      <w:r w:rsidRPr="002840C3">
        <w:rPr>
          <w:rFonts w:ascii="Cambria" w:hAnsi="Cambria"/>
          <w:lang w:val="en-NG"/>
        </w:rPr>
        <w:t xml:space="preserve"> All five success criteria were assessed as met within the written tabletop exercise. However, these results reflect the decisions and responses documented in the scenario rather than performance in a live technical test. The exercise identified potential weaknesses in backup validation, the lack of immutable network backups, excessive shared privileges, incomplete server EDR coverage, inaccessible incident contacts and uncertain communication arrangements. These findings indicate areas requiring further testing and improvement; actual operational readiness can only be established through practical exercises and timed technical recovery tests.</w:t>
      </w:r>
    </w:p>
    <w:p w14:paraId="2E064500" w14:textId="77777777" w:rsidR="00761371" w:rsidRDefault="00761371" w:rsidP="00761371">
      <w:pPr>
        <w:spacing w:after="0"/>
        <w:rPr>
          <w:rFonts w:ascii="Cambria" w:hAnsi="Cambria"/>
          <w:lang w:val="en-US"/>
        </w:rPr>
      </w:pPr>
    </w:p>
    <w:tbl>
      <w:tblPr>
        <w:tblStyle w:val="TableGrid"/>
        <w:tblW w:w="10224" w:type="dxa"/>
        <w:jc w:val="center"/>
        <w:tblLayout w:type="fixed"/>
        <w:tblLook w:val="04A0" w:firstRow="1" w:lastRow="0" w:firstColumn="1" w:lastColumn="0" w:noHBand="0" w:noVBand="1"/>
      </w:tblPr>
      <w:tblGrid>
        <w:gridCol w:w="2557"/>
        <w:gridCol w:w="2556"/>
        <w:gridCol w:w="2556"/>
        <w:gridCol w:w="2555"/>
      </w:tblGrid>
      <w:tr w:rsidR="00A6072F" w:rsidRPr="00A6072F" w14:paraId="6032B0F8" w14:textId="77777777" w:rsidTr="00A6072F">
        <w:trPr>
          <w:jc w:val="center"/>
        </w:trPr>
        <w:tc>
          <w:tcPr>
            <w:tcW w:w="2556" w:type="dxa"/>
            <w:shd w:val="clear" w:color="auto" w:fill="ADADAD" w:themeFill="background2" w:themeFillShade="BF"/>
            <w:vAlign w:val="center"/>
          </w:tcPr>
          <w:p w14:paraId="773FCC12" w14:textId="77777777" w:rsidR="00A6072F" w:rsidRPr="00A6072F" w:rsidRDefault="00A6072F" w:rsidP="00A6072F">
            <w:pPr>
              <w:jc w:val="center"/>
              <w:rPr>
                <w:rFonts w:ascii="Cambria" w:hAnsi="Cambria"/>
                <w:lang w:val="en-US"/>
              </w:rPr>
            </w:pPr>
            <w:r w:rsidRPr="00A6072F">
              <w:rPr>
                <w:rFonts w:ascii="Cambria" w:hAnsi="Cambria"/>
                <w:b/>
                <w:lang w:val="en-US"/>
              </w:rPr>
              <w:t>Priority / action</w:t>
            </w:r>
          </w:p>
        </w:tc>
        <w:tc>
          <w:tcPr>
            <w:tcW w:w="2556" w:type="dxa"/>
            <w:shd w:val="clear" w:color="auto" w:fill="ADADAD" w:themeFill="background2" w:themeFillShade="BF"/>
            <w:vAlign w:val="center"/>
          </w:tcPr>
          <w:p w14:paraId="6584BDA8" w14:textId="77777777" w:rsidR="00A6072F" w:rsidRPr="00A6072F" w:rsidRDefault="00A6072F" w:rsidP="00A6072F">
            <w:pPr>
              <w:jc w:val="center"/>
              <w:rPr>
                <w:rFonts w:ascii="Cambria" w:hAnsi="Cambria"/>
                <w:lang w:val="en-US"/>
              </w:rPr>
            </w:pPr>
            <w:r w:rsidRPr="00A6072F">
              <w:rPr>
                <w:rFonts w:ascii="Cambria" w:hAnsi="Cambria"/>
                <w:b/>
                <w:lang w:val="en-US"/>
              </w:rPr>
              <w:t>Owner</w:t>
            </w:r>
          </w:p>
        </w:tc>
        <w:tc>
          <w:tcPr>
            <w:tcW w:w="2556" w:type="dxa"/>
            <w:shd w:val="clear" w:color="auto" w:fill="ADADAD" w:themeFill="background2" w:themeFillShade="BF"/>
            <w:vAlign w:val="center"/>
          </w:tcPr>
          <w:p w14:paraId="306CBE42" w14:textId="77777777" w:rsidR="00A6072F" w:rsidRPr="00A6072F" w:rsidRDefault="00A6072F" w:rsidP="00A6072F">
            <w:pPr>
              <w:jc w:val="center"/>
              <w:rPr>
                <w:rFonts w:ascii="Cambria" w:hAnsi="Cambria"/>
                <w:lang w:val="en-US"/>
              </w:rPr>
            </w:pPr>
            <w:r w:rsidRPr="00A6072F">
              <w:rPr>
                <w:rFonts w:ascii="Cambria" w:hAnsi="Cambria"/>
                <w:b/>
                <w:lang w:val="en-US"/>
              </w:rPr>
              <w:t>Target completion</w:t>
            </w:r>
          </w:p>
        </w:tc>
        <w:tc>
          <w:tcPr>
            <w:tcW w:w="2555" w:type="dxa"/>
            <w:shd w:val="clear" w:color="auto" w:fill="ADADAD" w:themeFill="background2" w:themeFillShade="BF"/>
            <w:vAlign w:val="center"/>
          </w:tcPr>
          <w:p w14:paraId="56CBB6DA" w14:textId="77777777" w:rsidR="00A6072F" w:rsidRPr="00A6072F" w:rsidRDefault="00A6072F" w:rsidP="00A6072F">
            <w:pPr>
              <w:jc w:val="center"/>
              <w:rPr>
                <w:rFonts w:ascii="Cambria" w:hAnsi="Cambria"/>
                <w:lang w:val="en-US"/>
              </w:rPr>
            </w:pPr>
            <w:r w:rsidRPr="00A6072F">
              <w:rPr>
                <w:rFonts w:ascii="Cambria" w:hAnsi="Cambria"/>
                <w:b/>
                <w:lang w:val="en-US"/>
              </w:rPr>
              <w:t>Measurable evidence</w:t>
            </w:r>
          </w:p>
        </w:tc>
      </w:tr>
      <w:tr w:rsidR="00A6072F" w:rsidRPr="00A6072F" w14:paraId="4F621D02" w14:textId="77777777" w:rsidTr="00371B69">
        <w:trPr>
          <w:jc w:val="center"/>
        </w:trPr>
        <w:tc>
          <w:tcPr>
            <w:tcW w:w="2556" w:type="dxa"/>
            <w:vAlign w:val="center"/>
          </w:tcPr>
          <w:p w14:paraId="13BC09E4" w14:textId="77777777" w:rsidR="00A6072F" w:rsidRPr="00A6072F" w:rsidRDefault="00A6072F" w:rsidP="00A6072F">
            <w:pPr>
              <w:rPr>
                <w:rFonts w:ascii="Cambria" w:hAnsi="Cambria"/>
                <w:lang w:val="en-US"/>
              </w:rPr>
            </w:pPr>
            <w:r w:rsidRPr="00A6072F">
              <w:rPr>
                <w:rFonts w:ascii="Cambria" w:hAnsi="Cambria"/>
                <w:lang w:val="en-US"/>
              </w:rPr>
              <w:t>P1 — Create immutable/offline backup tier and remove production admin dependency from backup administration.</w:t>
            </w:r>
          </w:p>
        </w:tc>
        <w:tc>
          <w:tcPr>
            <w:tcW w:w="2556" w:type="dxa"/>
            <w:vAlign w:val="center"/>
          </w:tcPr>
          <w:p w14:paraId="2FD4239B" w14:textId="77777777" w:rsidR="00A6072F" w:rsidRPr="00A6072F" w:rsidRDefault="00A6072F" w:rsidP="00A6072F">
            <w:pPr>
              <w:rPr>
                <w:rFonts w:ascii="Cambria" w:hAnsi="Cambria"/>
                <w:lang w:val="en-US"/>
              </w:rPr>
            </w:pPr>
            <w:r w:rsidRPr="00A6072F">
              <w:rPr>
                <w:rFonts w:ascii="Cambria" w:hAnsi="Cambria"/>
                <w:lang w:val="en-US"/>
              </w:rPr>
              <w:t>IT Operations Lead</w:t>
            </w:r>
          </w:p>
        </w:tc>
        <w:tc>
          <w:tcPr>
            <w:tcW w:w="2556" w:type="dxa"/>
            <w:vAlign w:val="center"/>
          </w:tcPr>
          <w:p w14:paraId="7866B87D" w14:textId="77777777" w:rsidR="00A6072F" w:rsidRPr="00A6072F" w:rsidRDefault="00A6072F" w:rsidP="00A6072F">
            <w:pPr>
              <w:rPr>
                <w:rFonts w:ascii="Cambria" w:hAnsi="Cambria"/>
                <w:lang w:val="en-US"/>
              </w:rPr>
            </w:pPr>
            <w:r w:rsidRPr="00A6072F">
              <w:rPr>
                <w:rFonts w:ascii="Cambria" w:hAnsi="Cambria"/>
                <w:lang w:val="en-US"/>
              </w:rPr>
              <w:t>30 days</w:t>
            </w:r>
          </w:p>
        </w:tc>
        <w:tc>
          <w:tcPr>
            <w:tcW w:w="2555" w:type="dxa"/>
            <w:vAlign w:val="center"/>
          </w:tcPr>
          <w:p w14:paraId="17C082AE" w14:textId="77777777" w:rsidR="00A6072F" w:rsidRPr="00A6072F" w:rsidRDefault="00A6072F" w:rsidP="00A6072F">
            <w:pPr>
              <w:rPr>
                <w:rFonts w:ascii="Cambria" w:hAnsi="Cambria"/>
                <w:lang w:val="en-US"/>
              </w:rPr>
            </w:pPr>
            <w:r w:rsidRPr="00A6072F">
              <w:rPr>
                <w:rFonts w:ascii="Cambria" w:hAnsi="Cambria"/>
                <w:lang w:val="en-US"/>
              </w:rPr>
              <w:t>Separate identities and network paths documented; successful isolated restore of FS01 and LMS01 recorded.</w:t>
            </w:r>
          </w:p>
        </w:tc>
      </w:tr>
      <w:tr w:rsidR="00A6072F" w:rsidRPr="00A6072F" w14:paraId="65A91ADF" w14:textId="77777777" w:rsidTr="00371B69">
        <w:trPr>
          <w:jc w:val="center"/>
        </w:trPr>
        <w:tc>
          <w:tcPr>
            <w:tcW w:w="2556" w:type="dxa"/>
            <w:vAlign w:val="center"/>
          </w:tcPr>
          <w:p w14:paraId="01FFC0BA" w14:textId="77777777" w:rsidR="00A6072F" w:rsidRPr="00A6072F" w:rsidRDefault="00A6072F" w:rsidP="00A6072F">
            <w:pPr>
              <w:rPr>
                <w:rFonts w:ascii="Cambria" w:hAnsi="Cambria"/>
                <w:lang w:val="en-US"/>
              </w:rPr>
            </w:pPr>
            <w:r w:rsidRPr="00A6072F">
              <w:rPr>
                <w:rFonts w:ascii="Cambria" w:hAnsi="Cambria"/>
                <w:lang w:val="en-US"/>
              </w:rPr>
              <w:t>P1 — Establish and test a clean-room restore process, including unreadable snapshot failure and rollback.</w:t>
            </w:r>
          </w:p>
        </w:tc>
        <w:tc>
          <w:tcPr>
            <w:tcW w:w="2556" w:type="dxa"/>
            <w:vAlign w:val="center"/>
          </w:tcPr>
          <w:p w14:paraId="4B9161BB" w14:textId="77777777" w:rsidR="00A6072F" w:rsidRPr="00A6072F" w:rsidRDefault="00A6072F" w:rsidP="00A6072F">
            <w:pPr>
              <w:rPr>
                <w:rFonts w:ascii="Cambria" w:hAnsi="Cambria"/>
                <w:lang w:val="en-US"/>
              </w:rPr>
            </w:pPr>
            <w:r w:rsidRPr="00A6072F">
              <w:rPr>
                <w:rFonts w:ascii="Cambria" w:hAnsi="Cambria"/>
                <w:lang w:val="en-US"/>
              </w:rPr>
              <w:t>IT Operations + Exams Owner</w:t>
            </w:r>
          </w:p>
        </w:tc>
        <w:tc>
          <w:tcPr>
            <w:tcW w:w="2556" w:type="dxa"/>
            <w:vAlign w:val="center"/>
          </w:tcPr>
          <w:p w14:paraId="235F2BB0" w14:textId="77777777" w:rsidR="00A6072F" w:rsidRPr="00A6072F" w:rsidRDefault="00A6072F" w:rsidP="00A6072F">
            <w:pPr>
              <w:rPr>
                <w:rFonts w:ascii="Cambria" w:hAnsi="Cambria"/>
                <w:lang w:val="en-US"/>
              </w:rPr>
            </w:pPr>
            <w:r w:rsidRPr="00A6072F">
              <w:rPr>
                <w:rFonts w:ascii="Cambria" w:hAnsi="Cambria"/>
                <w:lang w:val="en-US"/>
              </w:rPr>
              <w:t>21 days</w:t>
            </w:r>
          </w:p>
        </w:tc>
        <w:tc>
          <w:tcPr>
            <w:tcW w:w="2555" w:type="dxa"/>
            <w:vAlign w:val="center"/>
          </w:tcPr>
          <w:p w14:paraId="151BC6DF" w14:textId="7AFF98C8" w:rsidR="00A6072F" w:rsidRPr="00A6072F" w:rsidRDefault="00A6072F" w:rsidP="00A6072F">
            <w:pPr>
              <w:rPr>
                <w:rFonts w:ascii="Cambria" w:hAnsi="Cambria"/>
                <w:lang w:val="en-US"/>
              </w:rPr>
            </w:pPr>
            <w:r w:rsidRPr="00A6072F">
              <w:rPr>
                <w:rFonts w:ascii="Cambria" w:hAnsi="Cambria"/>
                <w:lang w:val="en-US"/>
              </w:rPr>
              <w:t xml:space="preserve">Two recovery tests </w:t>
            </w:r>
            <w:r w:rsidR="009F7CD1" w:rsidRPr="00A6072F">
              <w:rPr>
                <w:rFonts w:ascii="Cambria" w:hAnsi="Cambria"/>
                <w:lang w:val="en-US"/>
              </w:rPr>
              <w:t>passed</w:t>
            </w:r>
            <w:r w:rsidRPr="00A6072F">
              <w:rPr>
                <w:rFonts w:ascii="Cambria" w:hAnsi="Cambria"/>
                <w:lang w:val="en-US"/>
              </w:rPr>
              <w:t>; application, data-integrity and learner-submission acceptance results signed.</w:t>
            </w:r>
          </w:p>
        </w:tc>
      </w:tr>
      <w:tr w:rsidR="00A6072F" w:rsidRPr="00A6072F" w14:paraId="26B07EC4" w14:textId="77777777" w:rsidTr="00371B69">
        <w:trPr>
          <w:jc w:val="center"/>
        </w:trPr>
        <w:tc>
          <w:tcPr>
            <w:tcW w:w="2556" w:type="dxa"/>
            <w:vAlign w:val="center"/>
          </w:tcPr>
          <w:p w14:paraId="2378D041" w14:textId="77777777" w:rsidR="00A6072F" w:rsidRPr="00A6072F" w:rsidRDefault="00A6072F" w:rsidP="00A6072F">
            <w:pPr>
              <w:rPr>
                <w:rFonts w:ascii="Cambria" w:hAnsi="Cambria"/>
                <w:lang w:val="en-US"/>
              </w:rPr>
            </w:pPr>
            <w:r w:rsidRPr="00A6072F">
              <w:rPr>
                <w:rFonts w:ascii="Cambria" w:hAnsi="Cambria"/>
                <w:lang w:val="en-US"/>
              </w:rPr>
              <w:t>P1 — Extend EDR and central logging to all servers; retain M365, backup and network audit logs centrally.</w:t>
            </w:r>
          </w:p>
        </w:tc>
        <w:tc>
          <w:tcPr>
            <w:tcW w:w="2556" w:type="dxa"/>
            <w:vAlign w:val="center"/>
          </w:tcPr>
          <w:p w14:paraId="6CDA0F06" w14:textId="77777777" w:rsidR="00A6072F" w:rsidRPr="00A6072F" w:rsidRDefault="00A6072F" w:rsidP="00A6072F">
            <w:pPr>
              <w:rPr>
                <w:rFonts w:ascii="Cambria" w:hAnsi="Cambria"/>
                <w:lang w:val="en-US"/>
              </w:rPr>
            </w:pPr>
            <w:r w:rsidRPr="00A6072F">
              <w:rPr>
                <w:rFonts w:ascii="Cambria" w:hAnsi="Cambria"/>
                <w:lang w:val="en-US"/>
              </w:rPr>
              <w:t>Security Analyst</w:t>
            </w:r>
          </w:p>
        </w:tc>
        <w:tc>
          <w:tcPr>
            <w:tcW w:w="2556" w:type="dxa"/>
            <w:vAlign w:val="center"/>
          </w:tcPr>
          <w:p w14:paraId="047F48FA" w14:textId="77777777" w:rsidR="00A6072F" w:rsidRPr="00A6072F" w:rsidRDefault="00A6072F" w:rsidP="00A6072F">
            <w:pPr>
              <w:rPr>
                <w:rFonts w:ascii="Cambria" w:hAnsi="Cambria"/>
                <w:lang w:val="en-US"/>
              </w:rPr>
            </w:pPr>
            <w:r w:rsidRPr="00A6072F">
              <w:rPr>
                <w:rFonts w:ascii="Cambria" w:hAnsi="Cambria"/>
                <w:lang w:val="en-US"/>
              </w:rPr>
              <w:t>45 days</w:t>
            </w:r>
          </w:p>
        </w:tc>
        <w:tc>
          <w:tcPr>
            <w:tcW w:w="2555" w:type="dxa"/>
            <w:vAlign w:val="center"/>
          </w:tcPr>
          <w:p w14:paraId="221F5299" w14:textId="77777777" w:rsidR="00A6072F" w:rsidRPr="00A6072F" w:rsidRDefault="00A6072F" w:rsidP="00A6072F">
            <w:pPr>
              <w:rPr>
                <w:rFonts w:ascii="Cambria" w:hAnsi="Cambria"/>
                <w:lang w:val="en-US"/>
              </w:rPr>
            </w:pPr>
            <w:r w:rsidRPr="00A6072F">
              <w:rPr>
                <w:rFonts w:ascii="Cambria" w:hAnsi="Cambria"/>
                <w:lang w:val="en-US"/>
              </w:rPr>
              <w:t>Coverage dashboard shows 100% of critical servers; simulated alert triaged within 10 minutes.</w:t>
            </w:r>
          </w:p>
        </w:tc>
      </w:tr>
      <w:tr w:rsidR="00A6072F" w:rsidRPr="00A6072F" w14:paraId="3191B228" w14:textId="77777777" w:rsidTr="00371B69">
        <w:trPr>
          <w:jc w:val="center"/>
        </w:trPr>
        <w:tc>
          <w:tcPr>
            <w:tcW w:w="2556" w:type="dxa"/>
            <w:vAlign w:val="center"/>
          </w:tcPr>
          <w:p w14:paraId="5BFBEE1B" w14:textId="77777777" w:rsidR="00A6072F" w:rsidRPr="00A6072F" w:rsidRDefault="00A6072F" w:rsidP="00A6072F">
            <w:pPr>
              <w:rPr>
                <w:rFonts w:ascii="Cambria" w:hAnsi="Cambria"/>
                <w:lang w:val="en-US"/>
              </w:rPr>
            </w:pPr>
            <w:r w:rsidRPr="00A6072F">
              <w:rPr>
                <w:rFonts w:ascii="Cambria" w:hAnsi="Cambria"/>
                <w:lang w:val="en-US"/>
              </w:rPr>
              <w:t>P1 — Publish offline incident contacts and secure out-of-band communications procedure.</w:t>
            </w:r>
          </w:p>
        </w:tc>
        <w:tc>
          <w:tcPr>
            <w:tcW w:w="2556" w:type="dxa"/>
            <w:vAlign w:val="center"/>
          </w:tcPr>
          <w:p w14:paraId="6AEA77E5" w14:textId="77777777" w:rsidR="00A6072F" w:rsidRPr="00A6072F" w:rsidRDefault="00A6072F" w:rsidP="00A6072F">
            <w:pPr>
              <w:rPr>
                <w:rFonts w:ascii="Cambria" w:hAnsi="Cambria"/>
                <w:lang w:val="en-US"/>
              </w:rPr>
            </w:pPr>
            <w:r w:rsidRPr="00A6072F">
              <w:rPr>
                <w:rFonts w:ascii="Cambria" w:hAnsi="Cambria"/>
                <w:lang w:val="en-US"/>
              </w:rPr>
              <w:t>IRL + Operations</w:t>
            </w:r>
          </w:p>
        </w:tc>
        <w:tc>
          <w:tcPr>
            <w:tcW w:w="2556" w:type="dxa"/>
            <w:vAlign w:val="center"/>
          </w:tcPr>
          <w:p w14:paraId="40067039" w14:textId="77777777" w:rsidR="00A6072F" w:rsidRPr="00A6072F" w:rsidRDefault="00A6072F" w:rsidP="00A6072F">
            <w:pPr>
              <w:rPr>
                <w:rFonts w:ascii="Cambria" w:hAnsi="Cambria"/>
                <w:lang w:val="en-US"/>
              </w:rPr>
            </w:pPr>
            <w:r w:rsidRPr="00A6072F">
              <w:rPr>
                <w:rFonts w:ascii="Cambria" w:hAnsi="Cambria"/>
                <w:lang w:val="en-US"/>
              </w:rPr>
              <w:t>7 days</w:t>
            </w:r>
          </w:p>
        </w:tc>
        <w:tc>
          <w:tcPr>
            <w:tcW w:w="2555" w:type="dxa"/>
            <w:vAlign w:val="center"/>
          </w:tcPr>
          <w:p w14:paraId="520C0110" w14:textId="77777777" w:rsidR="00A6072F" w:rsidRPr="00A6072F" w:rsidRDefault="00A6072F" w:rsidP="00A6072F">
            <w:pPr>
              <w:rPr>
                <w:rFonts w:ascii="Cambria" w:hAnsi="Cambria"/>
                <w:lang w:val="en-US"/>
              </w:rPr>
            </w:pPr>
            <w:r w:rsidRPr="00A6072F">
              <w:rPr>
                <w:rFonts w:ascii="Cambria" w:hAnsi="Cambria"/>
                <w:lang w:val="en-US"/>
              </w:rPr>
              <w:t>Contact tree tested; at least 95% reachability; exercise succeeds with email and FS01 unavailable.</w:t>
            </w:r>
          </w:p>
        </w:tc>
      </w:tr>
      <w:tr w:rsidR="00A6072F" w:rsidRPr="00A6072F" w14:paraId="3B5BA1C2" w14:textId="77777777" w:rsidTr="00371B69">
        <w:trPr>
          <w:jc w:val="center"/>
        </w:trPr>
        <w:tc>
          <w:tcPr>
            <w:tcW w:w="2556" w:type="dxa"/>
            <w:vAlign w:val="center"/>
          </w:tcPr>
          <w:p w14:paraId="3D6C7F39" w14:textId="77777777" w:rsidR="00A6072F" w:rsidRPr="00A6072F" w:rsidRDefault="00A6072F" w:rsidP="00A6072F">
            <w:pPr>
              <w:rPr>
                <w:rFonts w:ascii="Cambria" w:hAnsi="Cambria"/>
                <w:lang w:val="en-US"/>
              </w:rPr>
            </w:pPr>
            <w:r w:rsidRPr="00A6072F">
              <w:rPr>
                <w:rFonts w:ascii="Cambria" w:hAnsi="Cambria"/>
                <w:lang w:val="en-US"/>
              </w:rPr>
              <w:t xml:space="preserve">P2 — Create privileged-account playbook: MFA, vaulting, separate </w:t>
            </w:r>
            <w:r w:rsidRPr="00A6072F">
              <w:rPr>
                <w:rFonts w:ascii="Cambria" w:hAnsi="Cambria"/>
                <w:lang w:val="en-US"/>
              </w:rPr>
              <w:lastRenderedPageBreak/>
              <w:t>admin endpoints, service-account scope and rotation drills.</w:t>
            </w:r>
          </w:p>
        </w:tc>
        <w:tc>
          <w:tcPr>
            <w:tcW w:w="2556" w:type="dxa"/>
            <w:vAlign w:val="center"/>
          </w:tcPr>
          <w:p w14:paraId="06598D9E" w14:textId="77777777" w:rsidR="00A6072F" w:rsidRPr="00A6072F" w:rsidRDefault="00A6072F" w:rsidP="00A6072F">
            <w:pPr>
              <w:rPr>
                <w:rFonts w:ascii="Cambria" w:hAnsi="Cambria"/>
                <w:lang w:val="en-US"/>
              </w:rPr>
            </w:pPr>
            <w:r w:rsidRPr="00A6072F">
              <w:rPr>
                <w:rFonts w:ascii="Cambria" w:hAnsi="Cambria"/>
                <w:lang w:val="en-US"/>
              </w:rPr>
              <w:lastRenderedPageBreak/>
              <w:t>IT Operations + Security</w:t>
            </w:r>
          </w:p>
        </w:tc>
        <w:tc>
          <w:tcPr>
            <w:tcW w:w="2556" w:type="dxa"/>
            <w:vAlign w:val="center"/>
          </w:tcPr>
          <w:p w14:paraId="349AAD0F" w14:textId="77777777" w:rsidR="00A6072F" w:rsidRPr="00A6072F" w:rsidRDefault="00A6072F" w:rsidP="00A6072F">
            <w:pPr>
              <w:rPr>
                <w:rFonts w:ascii="Cambria" w:hAnsi="Cambria"/>
                <w:lang w:val="en-US"/>
              </w:rPr>
            </w:pPr>
            <w:r w:rsidRPr="00A6072F">
              <w:rPr>
                <w:rFonts w:ascii="Cambria" w:hAnsi="Cambria"/>
                <w:lang w:val="en-US"/>
              </w:rPr>
              <w:t>30 days</w:t>
            </w:r>
          </w:p>
        </w:tc>
        <w:tc>
          <w:tcPr>
            <w:tcW w:w="2555" w:type="dxa"/>
            <w:vAlign w:val="center"/>
          </w:tcPr>
          <w:p w14:paraId="2CEDD6F1" w14:textId="77777777" w:rsidR="00A6072F" w:rsidRPr="00A6072F" w:rsidRDefault="00A6072F" w:rsidP="00A6072F">
            <w:pPr>
              <w:rPr>
                <w:rFonts w:ascii="Cambria" w:hAnsi="Cambria"/>
                <w:lang w:val="en-US"/>
              </w:rPr>
            </w:pPr>
            <w:r w:rsidRPr="00A6072F">
              <w:rPr>
                <w:rFonts w:ascii="Cambria" w:hAnsi="Cambria"/>
                <w:lang w:val="en-US"/>
              </w:rPr>
              <w:t xml:space="preserve">svc_backup no longer has unnecessary standing admin access; rotation drill </w:t>
            </w:r>
            <w:r w:rsidRPr="00A6072F">
              <w:rPr>
                <w:rFonts w:ascii="Cambria" w:hAnsi="Cambria"/>
                <w:lang w:val="en-US"/>
              </w:rPr>
              <w:lastRenderedPageBreak/>
              <w:t>and access review evidenced.</w:t>
            </w:r>
          </w:p>
        </w:tc>
      </w:tr>
      <w:tr w:rsidR="00A6072F" w:rsidRPr="00A6072F" w14:paraId="3FC7D92C" w14:textId="77777777" w:rsidTr="00371B69">
        <w:trPr>
          <w:jc w:val="center"/>
        </w:trPr>
        <w:tc>
          <w:tcPr>
            <w:tcW w:w="2556" w:type="dxa"/>
            <w:vAlign w:val="center"/>
          </w:tcPr>
          <w:p w14:paraId="455970E2" w14:textId="77777777" w:rsidR="00A6072F" w:rsidRPr="00A6072F" w:rsidRDefault="00A6072F" w:rsidP="00A6072F">
            <w:pPr>
              <w:rPr>
                <w:rFonts w:ascii="Cambria" w:hAnsi="Cambria"/>
                <w:lang w:val="en-US"/>
              </w:rPr>
            </w:pPr>
            <w:r w:rsidRPr="00A6072F">
              <w:rPr>
                <w:rFonts w:ascii="Cambria" w:hAnsi="Cambria"/>
                <w:lang w:val="en-US"/>
              </w:rPr>
              <w:lastRenderedPageBreak/>
              <w:t>P2 — Approve learner/media holding statements and exam continuity decision criteria.</w:t>
            </w:r>
          </w:p>
        </w:tc>
        <w:tc>
          <w:tcPr>
            <w:tcW w:w="2556" w:type="dxa"/>
            <w:vAlign w:val="center"/>
          </w:tcPr>
          <w:p w14:paraId="134C6D0A" w14:textId="77777777" w:rsidR="00A6072F" w:rsidRPr="00A6072F" w:rsidRDefault="00A6072F" w:rsidP="00A6072F">
            <w:pPr>
              <w:rPr>
                <w:rFonts w:ascii="Cambria" w:hAnsi="Cambria"/>
                <w:lang w:val="en-US"/>
              </w:rPr>
            </w:pPr>
            <w:r w:rsidRPr="00A6072F">
              <w:rPr>
                <w:rFonts w:ascii="Cambria" w:hAnsi="Cambria"/>
                <w:lang w:val="en-US"/>
              </w:rPr>
              <w:t>Communications + Exams Owner + Legal</w:t>
            </w:r>
          </w:p>
        </w:tc>
        <w:tc>
          <w:tcPr>
            <w:tcW w:w="2556" w:type="dxa"/>
            <w:vAlign w:val="center"/>
          </w:tcPr>
          <w:p w14:paraId="75FFD16D" w14:textId="77777777" w:rsidR="00A6072F" w:rsidRPr="00A6072F" w:rsidRDefault="00A6072F" w:rsidP="00A6072F">
            <w:pPr>
              <w:rPr>
                <w:rFonts w:ascii="Cambria" w:hAnsi="Cambria"/>
                <w:lang w:val="en-US"/>
              </w:rPr>
            </w:pPr>
            <w:r w:rsidRPr="00A6072F">
              <w:rPr>
                <w:rFonts w:ascii="Cambria" w:hAnsi="Cambria"/>
                <w:lang w:val="en-US"/>
              </w:rPr>
              <w:t>14 days</w:t>
            </w:r>
          </w:p>
        </w:tc>
        <w:tc>
          <w:tcPr>
            <w:tcW w:w="2555" w:type="dxa"/>
            <w:vAlign w:val="center"/>
          </w:tcPr>
          <w:p w14:paraId="721236A9" w14:textId="77777777" w:rsidR="00A6072F" w:rsidRPr="00A6072F" w:rsidRDefault="00A6072F" w:rsidP="00A6072F">
            <w:pPr>
              <w:rPr>
                <w:rFonts w:ascii="Cambria" w:hAnsi="Cambria"/>
                <w:lang w:val="en-US"/>
              </w:rPr>
            </w:pPr>
            <w:r w:rsidRPr="00A6072F">
              <w:rPr>
                <w:rFonts w:ascii="Cambria" w:hAnsi="Cambria"/>
                <w:lang w:val="en-US"/>
              </w:rPr>
              <w:t>Approved templates and decision tree; tabletop participants issue accurate messages within 10 minutes.</w:t>
            </w:r>
          </w:p>
        </w:tc>
      </w:tr>
      <w:tr w:rsidR="00A6072F" w:rsidRPr="00A6072F" w14:paraId="22489F85" w14:textId="77777777" w:rsidTr="00371B69">
        <w:trPr>
          <w:jc w:val="center"/>
        </w:trPr>
        <w:tc>
          <w:tcPr>
            <w:tcW w:w="2556" w:type="dxa"/>
            <w:vAlign w:val="center"/>
          </w:tcPr>
          <w:p w14:paraId="70E3367D" w14:textId="77777777" w:rsidR="00A6072F" w:rsidRPr="00A6072F" w:rsidRDefault="00A6072F" w:rsidP="00A6072F">
            <w:pPr>
              <w:rPr>
                <w:rFonts w:ascii="Cambria" w:hAnsi="Cambria"/>
                <w:lang w:val="en-US"/>
              </w:rPr>
            </w:pPr>
            <w:r w:rsidRPr="00A6072F">
              <w:rPr>
                <w:rFonts w:ascii="Cambria" w:hAnsi="Cambria"/>
                <w:lang w:val="en-US"/>
              </w:rPr>
              <w:t>P2 — Contract external DFIR and test 24/7 activation and evidence transfer.</w:t>
            </w:r>
          </w:p>
        </w:tc>
        <w:tc>
          <w:tcPr>
            <w:tcW w:w="2556" w:type="dxa"/>
            <w:vAlign w:val="center"/>
          </w:tcPr>
          <w:p w14:paraId="57AE3A84" w14:textId="77777777" w:rsidR="00A6072F" w:rsidRPr="00A6072F" w:rsidRDefault="00A6072F" w:rsidP="00A6072F">
            <w:pPr>
              <w:rPr>
                <w:rFonts w:ascii="Cambria" w:hAnsi="Cambria"/>
                <w:lang w:val="en-US"/>
              </w:rPr>
            </w:pPr>
            <w:r w:rsidRPr="00A6072F">
              <w:rPr>
                <w:rFonts w:ascii="Cambria" w:hAnsi="Cambria"/>
                <w:lang w:val="en-US"/>
              </w:rPr>
              <w:t>IRL + Procurement</w:t>
            </w:r>
          </w:p>
        </w:tc>
        <w:tc>
          <w:tcPr>
            <w:tcW w:w="2556" w:type="dxa"/>
            <w:vAlign w:val="center"/>
          </w:tcPr>
          <w:p w14:paraId="5207C360" w14:textId="77777777" w:rsidR="00A6072F" w:rsidRPr="00A6072F" w:rsidRDefault="00A6072F" w:rsidP="00A6072F">
            <w:pPr>
              <w:rPr>
                <w:rFonts w:ascii="Cambria" w:hAnsi="Cambria"/>
                <w:lang w:val="en-US"/>
              </w:rPr>
            </w:pPr>
            <w:r w:rsidRPr="00A6072F">
              <w:rPr>
                <w:rFonts w:ascii="Cambria" w:hAnsi="Cambria"/>
                <w:lang w:val="en-US"/>
              </w:rPr>
              <w:t>30 days</w:t>
            </w:r>
          </w:p>
        </w:tc>
        <w:tc>
          <w:tcPr>
            <w:tcW w:w="2555" w:type="dxa"/>
            <w:vAlign w:val="center"/>
          </w:tcPr>
          <w:p w14:paraId="0EDF2985" w14:textId="155996D9" w:rsidR="00A6072F" w:rsidRPr="00A6072F" w:rsidRDefault="00A6072F" w:rsidP="00A6072F">
            <w:pPr>
              <w:rPr>
                <w:rFonts w:ascii="Cambria" w:hAnsi="Cambria"/>
                <w:lang w:val="en-US"/>
              </w:rPr>
            </w:pPr>
            <w:r w:rsidRPr="00A6072F">
              <w:rPr>
                <w:rFonts w:ascii="Cambria" w:hAnsi="Cambria"/>
                <w:lang w:val="en-US"/>
              </w:rPr>
              <w:t xml:space="preserve">Signed retainer; call-out exercise; encrypted evidence </w:t>
            </w:r>
            <w:r w:rsidR="009F7CD1" w:rsidRPr="00A6072F">
              <w:rPr>
                <w:rFonts w:ascii="Cambria" w:hAnsi="Cambria"/>
                <w:lang w:val="en-US"/>
              </w:rPr>
              <w:t>transfers</w:t>
            </w:r>
            <w:r w:rsidRPr="00A6072F">
              <w:rPr>
                <w:rFonts w:ascii="Cambria" w:hAnsi="Cambria"/>
                <w:lang w:val="en-US"/>
              </w:rPr>
              <w:t xml:space="preserve"> receipt and hash verification.</w:t>
            </w:r>
          </w:p>
        </w:tc>
      </w:tr>
      <w:tr w:rsidR="00A6072F" w:rsidRPr="00A6072F" w14:paraId="5A4FD1CE" w14:textId="77777777" w:rsidTr="00371B69">
        <w:trPr>
          <w:jc w:val="center"/>
        </w:trPr>
        <w:tc>
          <w:tcPr>
            <w:tcW w:w="2556" w:type="dxa"/>
            <w:vAlign w:val="center"/>
          </w:tcPr>
          <w:p w14:paraId="571C80BD" w14:textId="77777777" w:rsidR="00A6072F" w:rsidRPr="00A6072F" w:rsidRDefault="00A6072F" w:rsidP="00A6072F">
            <w:pPr>
              <w:rPr>
                <w:rFonts w:ascii="Cambria" w:hAnsi="Cambria"/>
                <w:lang w:val="en-US"/>
              </w:rPr>
            </w:pPr>
            <w:r w:rsidRPr="00A6072F">
              <w:rPr>
                <w:rFonts w:ascii="Cambria" w:hAnsi="Cambria"/>
                <w:lang w:val="en-US"/>
              </w:rPr>
              <w:t>P2 — Run full retest and track closure of actions.</w:t>
            </w:r>
          </w:p>
        </w:tc>
        <w:tc>
          <w:tcPr>
            <w:tcW w:w="2556" w:type="dxa"/>
            <w:vAlign w:val="center"/>
          </w:tcPr>
          <w:p w14:paraId="7B83C12D" w14:textId="77777777" w:rsidR="00A6072F" w:rsidRPr="00A6072F" w:rsidRDefault="00A6072F" w:rsidP="00A6072F">
            <w:pPr>
              <w:rPr>
                <w:rFonts w:ascii="Cambria" w:hAnsi="Cambria"/>
                <w:lang w:val="en-US"/>
              </w:rPr>
            </w:pPr>
            <w:r w:rsidRPr="00A6072F">
              <w:rPr>
                <w:rFonts w:ascii="Cambria" w:hAnsi="Cambria"/>
                <w:lang w:val="en-US"/>
              </w:rPr>
              <w:t>IRL</w:t>
            </w:r>
          </w:p>
        </w:tc>
        <w:tc>
          <w:tcPr>
            <w:tcW w:w="2556" w:type="dxa"/>
            <w:vAlign w:val="center"/>
          </w:tcPr>
          <w:p w14:paraId="0896D87B" w14:textId="77777777" w:rsidR="00A6072F" w:rsidRPr="00A6072F" w:rsidRDefault="00A6072F" w:rsidP="00A6072F">
            <w:pPr>
              <w:rPr>
                <w:rFonts w:ascii="Cambria" w:hAnsi="Cambria"/>
                <w:lang w:val="en-US"/>
              </w:rPr>
            </w:pPr>
            <w:r w:rsidRPr="00A6072F">
              <w:rPr>
                <w:rFonts w:ascii="Cambria" w:hAnsi="Cambria"/>
                <w:lang w:val="en-US"/>
              </w:rPr>
              <w:t>Within 60 days</w:t>
            </w:r>
          </w:p>
        </w:tc>
        <w:tc>
          <w:tcPr>
            <w:tcW w:w="2555" w:type="dxa"/>
            <w:vAlign w:val="center"/>
          </w:tcPr>
          <w:p w14:paraId="1DFBA759" w14:textId="77777777" w:rsidR="00A6072F" w:rsidRPr="00A6072F" w:rsidRDefault="00A6072F" w:rsidP="00A6072F">
            <w:pPr>
              <w:rPr>
                <w:rFonts w:ascii="Cambria" w:hAnsi="Cambria"/>
                <w:lang w:val="en-US"/>
              </w:rPr>
            </w:pPr>
            <w:r w:rsidRPr="00A6072F">
              <w:rPr>
                <w:rFonts w:ascii="Cambria" w:hAnsi="Cambria"/>
                <w:lang w:val="en-US"/>
              </w:rPr>
              <w:t>Repeat tabletop meets all criteria; overdue actions escalated to executive sponsor.</w:t>
            </w:r>
          </w:p>
        </w:tc>
      </w:tr>
    </w:tbl>
    <w:p w14:paraId="3A1CA056" w14:textId="77777777" w:rsidR="00A6072F" w:rsidRDefault="00A6072F" w:rsidP="00761371">
      <w:pPr>
        <w:spacing w:after="0"/>
        <w:rPr>
          <w:rFonts w:ascii="Cambria" w:hAnsi="Cambria"/>
          <w:lang w:val="en-US"/>
        </w:rPr>
      </w:pPr>
    </w:p>
    <w:p w14:paraId="627269D0" w14:textId="42FC1762" w:rsidR="00A92E49" w:rsidRPr="00A92E49" w:rsidRDefault="00A92E49" w:rsidP="00A92E49">
      <w:pPr>
        <w:spacing w:after="0"/>
        <w:rPr>
          <w:rFonts w:ascii="Cambria" w:hAnsi="Cambria"/>
          <w:lang w:val="en-US"/>
        </w:rPr>
      </w:pPr>
      <w:r w:rsidRPr="00A92E49">
        <w:rPr>
          <w:rFonts w:ascii="Cambria" w:hAnsi="Cambria"/>
          <w:lang w:val="en-US"/>
        </w:rPr>
        <w:t>Post-incident review deadline: within 10 business days after service stabilization, or earlier if legally or operationally required. The IRL owns the review and action register; each action owner supplies evidence; the executive sponsor closes actions only after evidence is checked. Residual risks are documented and explicitly accepted by the authorized owner.</w:t>
      </w:r>
    </w:p>
    <w:p w14:paraId="61837057" w14:textId="77777777" w:rsidR="00AD20B6" w:rsidRDefault="00AD20B6" w:rsidP="00761371">
      <w:pPr>
        <w:spacing w:after="0"/>
        <w:rPr>
          <w:rFonts w:ascii="Cambria" w:hAnsi="Cambria"/>
          <w:lang w:val="en-US"/>
        </w:rPr>
      </w:pPr>
    </w:p>
    <w:p w14:paraId="4852A466" w14:textId="793D460F" w:rsidR="00674A72" w:rsidRPr="00674A72" w:rsidRDefault="00674A72" w:rsidP="00674A72">
      <w:pPr>
        <w:spacing w:after="0"/>
        <w:rPr>
          <w:rFonts w:ascii="Cambria" w:hAnsi="Cambria"/>
          <w:b/>
          <w:bCs/>
          <w:sz w:val="28"/>
          <w:szCs w:val="28"/>
          <w:lang w:val="en-US"/>
        </w:rPr>
      </w:pPr>
      <w:r w:rsidRPr="00674A72">
        <w:rPr>
          <w:rFonts w:ascii="Cambria" w:hAnsi="Cambria"/>
          <w:b/>
          <w:bCs/>
          <w:sz w:val="28"/>
          <w:szCs w:val="28"/>
          <w:lang w:val="en-US"/>
        </w:rPr>
        <w:t>Task 6</w:t>
      </w:r>
      <w:r>
        <w:rPr>
          <w:rFonts w:ascii="Cambria" w:hAnsi="Cambria"/>
          <w:b/>
          <w:bCs/>
          <w:sz w:val="28"/>
          <w:szCs w:val="28"/>
          <w:lang w:val="en-US"/>
        </w:rPr>
        <w:t xml:space="preserve"> -</w:t>
      </w:r>
      <w:r w:rsidRPr="00674A72">
        <w:rPr>
          <w:rFonts w:ascii="Cambria" w:hAnsi="Cambria"/>
          <w:b/>
          <w:bCs/>
          <w:sz w:val="28"/>
          <w:szCs w:val="28"/>
          <w:lang w:val="en-US"/>
        </w:rPr>
        <w:t xml:space="preserve"> Case study analysis and critical reflection</w:t>
      </w:r>
    </w:p>
    <w:p w14:paraId="27E6AABE" w14:textId="77777777" w:rsidR="00DA4A38" w:rsidRPr="00DA4A38" w:rsidRDefault="00DA4A38" w:rsidP="00DA4A38">
      <w:pPr>
        <w:spacing w:after="0"/>
        <w:rPr>
          <w:rFonts w:ascii="Cambria" w:hAnsi="Cambria"/>
          <w:lang w:val="en-US"/>
        </w:rPr>
      </w:pPr>
      <w:r w:rsidRPr="00DA4A38">
        <w:rPr>
          <w:rFonts w:ascii="Cambria" w:hAnsi="Cambria"/>
          <w:lang w:val="en-US"/>
        </w:rPr>
        <w:t>The healthcare case in slide 16 describes a mid-size organisation with 2,500 employees attacked through a phishing email containing a malicious attachment. A Ryuk variant established persistence and moved laterally for 72 hours before encryption triggered. EDR alerts led to incident-team activation and network segmentation on Day 4; offline backups were verified intact. Forensic analysis and rebuilding from clean backups took place during Days 5–7, followed by a Day 14 post-incident review (ICDFA, slide 16).</w:t>
      </w:r>
    </w:p>
    <w:p w14:paraId="5730F28B" w14:textId="77777777" w:rsidR="00DA4A38" w:rsidRPr="00DA4A38" w:rsidRDefault="00DA4A38" w:rsidP="00DA4A38">
      <w:pPr>
        <w:spacing w:after="0"/>
        <w:rPr>
          <w:rFonts w:ascii="Cambria" w:hAnsi="Cambria"/>
          <w:lang w:val="en-US"/>
        </w:rPr>
      </w:pPr>
      <w:r w:rsidRPr="00DA4A38">
        <w:rPr>
          <w:rFonts w:ascii="Cambria" w:hAnsi="Cambria"/>
          <w:lang w:val="en-US"/>
        </w:rPr>
        <w:t>Three strengths stand out: EDR alerts triggered incident-team activation and isolation; intact offline backups enabled recovery without ransom payment; and forensic analysis, phased rebuilding, notifications and a Day 14 review supported recovery and learning. The slide also credits segmentation, established playbooks and staff training. Two limitations remain. The attacker moved laterally for 72 hours before detection, suggesting a detection or threat-hunting gap. Also, the slide does not explain the log coverage or forensic method behind its finding that no patient-data exfiltration was confirmed, so that conclusion cannot be independently assessed from the slide.</w:t>
      </w:r>
    </w:p>
    <w:p w14:paraId="0BD5AF31" w14:textId="5363A3C4" w:rsidR="00DA4A38" w:rsidRPr="00DA4A38" w:rsidRDefault="00DA4A38" w:rsidP="00DA4A38">
      <w:pPr>
        <w:spacing w:after="0"/>
        <w:rPr>
          <w:rFonts w:ascii="Cambria" w:hAnsi="Cambria"/>
          <w:lang w:val="en-US"/>
        </w:rPr>
      </w:pPr>
      <w:r w:rsidRPr="00DA4A38">
        <w:rPr>
          <w:rFonts w:ascii="Cambria" w:hAnsi="Cambria"/>
          <w:lang w:val="en-US"/>
        </w:rPr>
        <w:t xml:space="preserve">Two lessons transfer to Northbridge. First, protect and test disconnected or immutable backups: its latest disconnected copy is Day −3, network backups are not immutable, </w:t>
      </w:r>
      <w:r w:rsidRPr="00DA4A38">
        <w:rPr>
          <w:rFonts w:ascii="Cambria" w:hAnsi="Cambria"/>
          <w:lang w:val="en-US"/>
        </w:rPr>
        <w:lastRenderedPageBreak/>
        <w:t>and recovery has not been tested in 90 days</w:t>
      </w:r>
      <w:r w:rsidR="004C782F">
        <w:rPr>
          <w:rFonts w:ascii="Cambria" w:hAnsi="Cambria"/>
          <w:lang w:val="en-US"/>
        </w:rPr>
        <w:t xml:space="preserve">. </w:t>
      </w:r>
      <w:r w:rsidRPr="00DA4A38">
        <w:rPr>
          <w:rFonts w:ascii="Cambria" w:hAnsi="Cambria"/>
          <w:lang w:val="en-US"/>
        </w:rPr>
        <w:t>Second, extend EDR and segmentation to servers; incomplete server coverage and unusual privileged access to FS01 and BAK01 make this directly relevant (E03).</w:t>
      </w:r>
    </w:p>
    <w:p w14:paraId="5CEC05E0" w14:textId="77777777" w:rsidR="0050314B" w:rsidRPr="0050314B" w:rsidRDefault="0050314B" w:rsidP="0050314B">
      <w:pPr>
        <w:spacing w:after="0"/>
        <w:rPr>
          <w:rFonts w:ascii="Cambria" w:hAnsi="Cambria"/>
          <w:lang w:val="en-NG"/>
        </w:rPr>
      </w:pPr>
      <w:r w:rsidRPr="0050314B">
        <w:rPr>
          <w:rFonts w:ascii="Cambria" w:hAnsi="Cambria"/>
          <w:lang w:val="en-NG"/>
        </w:rPr>
        <w:t>The 72-hour milestone refers to the restoration of critical functions, potentially with reduced capability, whereas the seven-day milestone represents full recovery of the wider environment. These milestones therefore describe different levels of recovery. Before concluding that no patient data was stolen, responders should examine network egress and cloud-service logs, endpoint and file-access telemetry, identity and application audit records, and evidence of possible data staging or archiving. They should also assess whether the available logs provide sufficient coverage and have been retained for the relevant period. The absence of observed data exfiltration does not, by itself, establish that no data was stolen, particularly where monitoring or logging is incomplete.</w:t>
      </w:r>
    </w:p>
    <w:p w14:paraId="24676DD2" w14:textId="77777777" w:rsidR="001C1738" w:rsidRPr="001C1738" w:rsidRDefault="001C1738" w:rsidP="001C1738">
      <w:pPr>
        <w:spacing w:after="0"/>
        <w:rPr>
          <w:rFonts w:ascii="Cambria" w:hAnsi="Cambria"/>
          <w:lang w:val="en-NG"/>
        </w:rPr>
      </w:pPr>
      <w:r w:rsidRPr="001C1738">
        <w:rPr>
          <w:rFonts w:ascii="Cambria" w:hAnsi="Cambria"/>
          <w:lang w:val="en-NG"/>
        </w:rPr>
        <w:t>The tabletop exercise reinforces my decision not to restore from the latest network backup simply to meet the 11:00 examination deadline. The failed-snapshot scenario further demonstrates why recovery must depend on verified evidence rather than the reported success of a backup job. Restoration should proceed only after a candidate backup has been validated in an isolated environment, persistence has been addressed, potentially compromised credentials have been secured, and both the security lead and examination owner have documented their approval.</w:t>
      </w:r>
    </w:p>
    <w:p w14:paraId="6594B4CB" w14:textId="77777777" w:rsidR="00A92E49" w:rsidRPr="001C1738" w:rsidRDefault="00A92E49" w:rsidP="00761371">
      <w:pPr>
        <w:spacing w:after="0"/>
        <w:rPr>
          <w:rFonts w:ascii="Cambria" w:hAnsi="Cambria"/>
          <w:lang w:val="en-NG"/>
        </w:rPr>
      </w:pPr>
    </w:p>
    <w:p w14:paraId="51BB2A5E" w14:textId="77777777" w:rsidR="0025270F" w:rsidRPr="0025270F" w:rsidRDefault="0025270F" w:rsidP="0025270F">
      <w:pPr>
        <w:spacing w:after="0"/>
        <w:rPr>
          <w:rFonts w:ascii="Cambria" w:hAnsi="Cambria"/>
          <w:b/>
          <w:bCs/>
          <w:sz w:val="28"/>
          <w:szCs w:val="28"/>
          <w:lang w:val="en-US"/>
        </w:rPr>
      </w:pPr>
      <w:r w:rsidRPr="0025270F">
        <w:rPr>
          <w:rFonts w:ascii="Cambria" w:hAnsi="Cambria"/>
          <w:b/>
          <w:bCs/>
          <w:sz w:val="28"/>
          <w:szCs w:val="28"/>
          <w:lang w:val="en-US"/>
        </w:rPr>
        <w:t>Conclusion</w:t>
      </w:r>
    </w:p>
    <w:p w14:paraId="54DA31F3" w14:textId="4F7607DA" w:rsidR="0025270F" w:rsidRDefault="0045290F" w:rsidP="0045290F">
      <w:pPr>
        <w:spacing w:after="0"/>
        <w:rPr>
          <w:rFonts w:ascii="Cambria" w:hAnsi="Cambria"/>
          <w:lang w:val="en-US"/>
        </w:rPr>
      </w:pPr>
      <w:r w:rsidRPr="0045290F">
        <w:rPr>
          <w:rFonts w:ascii="Cambria" w:hAnsi="Cambria"/>
          <w:lang w:val="en-US"/>
        </w:rPr>
        <w:t xml:space="preserve">Northbridge should manage the event as a Critical ransomware incident with possible data exfiltration and backup compromise, while avoiding unsupported claims about attacker identity or stolen records. The defensible sequence is coordinated isolation, evidence preservation, identity and backup protection, scope investigation, clean rebuild/restore, business acceptance, and continuous monitoring. The examination deadline is </w:t>
      </w:r>
      <w:r w:rsidR="00F77AC9" w:rsidRPr="0045290F">
        <w:rPr>
          <w:rFonts w:ascii="Cambria" w:hAnsi="Cambria"/>
          <w:lang w:val="en-US"/>
        </w:rPr>
        <w:t>operational</w:t>
      </w:r>
      <w:r w:rsidRPr="0045290F">
        <w:rPr>
          <w:rFonts w:ascii="Cambria" w:hAnsi="Cambria"/>
          <w:lang w:val="en-US"/>
        </w:rPr>
        <w:t xml:space="preserve"> pressure, not a reason to bypass security gates. The tabletop shows that resilience depends as much on tested backups, accessible contacts, clear authority and honest communications as on technical response</w:t>
      </w:r>
      <w:r w:rsidR="003E780D">
        <w:rPr>
          <w:rFonts w:ascii="Cambria" w:hAnsi="Cambria"/>
          <w:lang w:val="en-US"/>
        </w:rPr>
        <w:t>.</w:t>
      </w:r>
    </w:p>
    <w:p w14:paraId="3C743529" w14:textId="77777777" w:rsidR="00F77AC9" w:rsidRDefault="00F77AC9" w:rsidP="0045290F">
      <w:pPr>
        <w:spacing w:after="0"/>
        <w:rPr>
          <w:rFonts w:ascii="Cambria" w:hAnsi="Cambria"/>
          <w:lang w:val="en-US"/>
        </w:rPr>
      </w:pPr>
    </w:p>
    <w:p w14:paraId="648189C2" w14:textId="77777777" w:rsidR="00F77AC9" w:rsidRPr="00F77AC9" w:rsidRDefault="00F77AC9" w:rsidP="00F77AC9">
      <w:pPr>
        <w:spacing w:after="0"/>
        <w:rPr>
          <w:rFonts w:ascii="Cambria" w:hAnsi="Cambria"/>
          <w:b/>
          <w:bCs/>
          <w:sz w:val="28"/>
          <w:szCs w:val="28"/>
          <w:lang w:val="en-US"/>
        </w:rPr>
      </w:pPr>
      <w:r w:rsidRPr="00F77AC9">
        <w:rPr>
          <w:rFonts w:ascii="Cambria" w:hAnsi="Cambria"/>
          <w:b/>
          <w:bCs/>
          <w:sz w:val="28"/>
          <w:szCs w:val="28"/>
          <w:lang w:val="en-US"/>
        </w:rPr>
        <w:t>References</w:t>
      </w:r>
    </w:p>
    <w:p w14:paraId="2B7A3C37" w14:textId="77777777" w:rsidR="00BB53AC" w:rsidRPr="00BB53AC" w:rsidRDefault="00BB53AC" w:rsidP="00BB53AC">
      <w:pPr>
        <w:spacing w:after="0"/>
        <w:rPr>
          <w:rFonts w:ascii="Cambria" w:hAnsi="Cambria"/>
          <w:lang w:val="en-US"/>
        </w:rPr>
      </w:pPr>
      <w:r w:rsidRPr="00BB53AC">
        <w:rPr>
          <w:rFonts w:ascii="Cambria" w:hAnsi="Cambria"/>
          <w:lang w:val="en-US"/>
        </w:rPr>
        <w:t>Cybersecurity and Infrastructure Security Agency (CISA), Federal Bureau of Investigation (FBI), National Security Agency (NSA), and Multi-State Information Sharing and Analysis Center (MS-ISAC). (2023). #StopRansomware Guide. https://www.cisa.gov/stopransomware/ransomware-guide</w:t>
      </w:r>
    </w:p>
    <w:p w14:paraId="1834F4AA" w14:textId="77777777" w:rsidR="00BB53AC" w:rsidRDefault="00BB53AC" w:rsidP="00BB53AC">
      <w:pPr>
        <w:spacing w:after="0"/>
        <w:rPr>
          <w:rFonts w:ascii="Cambria" w:hAnsi="Cambria"/>
          <w:lang w:val="en-US"/>
        </w:rPr>
      </w:pPr>
    </w:p>
    <w:p w14:paraId="0B64CDCB" w14:textId="0370C4A7" w:rsidR="00BB53AC" w:rsidRPr="00BB53AC" w:rsidRDefault="00BB53AC" w:rsidP="00BB53AC">
      <w:pPr>
        <w:spacing w:after="0"/>
        <w:rPr>
          <w:rFonts w:ascii="Cambria" w:hAnsi="Cambria"/>
          <w:lang w:val="en-US"/>
        </w:rPr>
      </w:pPr>
      <w:r w:rsidRPr="00BB53AC">
        <w:rPr>
          <w:rFonts w:ascii="Cambria" w:hAnsi="Cambria"/>
          <w:lang w:val="en-US"/>
        </w:rPr>
        <w:t>International Cybersecurity and Digital Forensics Academy (ICDFA). (n.d.). Incident Response Planning. GRC105 Incident Management and Business Continuity, Week 20, teaching deck, slides 1–18. Slide 16 is cited for the healthcare ransomware case study.</w:t>
      </w:r>
    </w:p>
    <w:p w14:paraId="4BBDD569" w14:textId="77777777" w:rsidR="00BB53AC" w:rsidRDefault="00BB53AC" w:rsidP="00BB53AC">
      <w:pPr>
        <w:spacing w:after="0"/>
        <w:rPr>
          <w:rFonts w:ascii="Cambria" w:hAnsi="Cambria"/>
          <w:lang w:val="en-US"/>
        </w:rPr>
      </w:pPr>
    </w:p>
    <w:p w14:paraId="3537A6FC" w14:textId="429AE7DD" w:rsidR="00BB53AC" w:rsidRPr="00BB53AC" w:rsidRDefault="00BB53AC" w:rsidP="00BB53AC">
      <w:pPr>
        <w:spacing w:after="0"/>
        <w:rPr>
          <w:rFonts w:ascii="Cambria" w:hAnsi="Cambria"/>
          <w:lang w:val="en-US"/>
        </w:rPr>
      </w:pPr>
      <w:r w:rsidRPr="00BB53AC">
        <w:rPr>
          <w:rFonts w:ascii="Cambria" w:hAnsi="Cambria"/>
          <w:lang w:val="en-US"/>
        </w:rPr>
        <w:lastRenderedPageBreak/>
        <w:t>International Cybersecurity and Digital Forensics Academy (ICDFA). (n.d.). Incident Response Planning Assignment: GRC105 Incident Management and Business Continuity Week 20. Assessment brief, pp. 1–6.</w:t>
      </w:r>
    </w:p>
    <w:p w14:paraId="3F24CF02" w14:textId="77777777" w:rsidR="00BB53AC" w:rsidRDefault="00BB53AC" w:rsidP="00BB53AC">
      <w:pPr>
        <w:spacing w:after="0"/>
        <w:rPr>
          <w:rFonts w:ascii="Cambria" w:hAnsi="Cambria"/>
          <w:lang w:val="en-US"/>
        </w:rPr>
      </w:pPr>
    </w:p>
    <w:p w14:paraId="330DDAE7" w14:textId="4CB10BF7" w:rsidR="00BB53AC" w:rsidRPr="00BB53AC" w:rsidRDefault="00BB53AC" w:rsidP="00BB53AC">
      <w:pPr>
        <w:spacing w:after="0"/>
        <w:rPr>
          <w:rFonts w:ascii="Cambria" w:hAnsi="Cambria"/>
          <w:lang w:val="en-US"/>
        </w:rPr>
      </w:pPr>
      <w:r w:rsidRPr="00BB53AC">
        <w:rPr>
          <w:rFonts w:ascii="Cambria" w:hAnsi="Cambria"/>
          <w:lang w:val="en-US"/>
        </w:rPr>
        <w:t>National Institute of Standards and Technology (NIST). (2025). Incident Response Recommendations and Considerations for Cybersecurity Risk Management: A CSF 2.0 Community Profile (SP 800-61 Rev. 3). https://csrc.nist.gov/pubs/sp/800/61/r3/final</w:t>
      </w:r>
    </w:p>
    <w:p w14:paraId="20DB297C" w14:textId="77777777" w:rsidR="009601AD" w:rsidRDefault="009601AD" w:rsidP="00BB53AC">
      <w:pPr>
        <w:spacing w:after="0"/>
        <w:rPr>
          <w:rFonts w:ascii="Cambria" w:hAnsi="Cambria"/>
          <w:lang w:val="en-US"/>
        </w:rPr>
      </w:pPr>
    </w:p>
    <w:p w14:paraId="3593A317" w14:textId="0554CA22" w:rsidR="00BB53AC" w:rsidRPr="00BB53AC" w:rsidRDefault="00BB53AC" w:rsidP="00BB53AC">
      <w:pPr>
        <w:spacing w:after="0"/>
        <w:rPr>
          <w:rFonts w:ascii="Cambria" w:hAnsi="Cambria"/>
          <w:lang w:val="en-US"/>
        </w:rPr>
      </w:pPr>
      <w:r w:rsidRPr="00BB53AC">
        <w:rPr>
          <w:rFonts w:ascii="Cambria" w:hAnsi="Cambria"/>
          <w:lang w:val="en-US"/>
        </w:rPr>
        <w:t>NIST. (n.d.). Incident Response project. https://csrc.nist.gov/projects/incident-response</w:t>
      </w:r>
    </w:p>
    <w:p w14:paraId="4F6B2AFE" w14:textId="77777777" w:rsidR="009601AD" w:rsidRDefault="009601AD" w:rsidP="00BB53AC">
      <w:pPr>
        <w:spacing w:after="0"/>
        <w:rPr>
          <w:rFonts w:ascii="Cambria" w:hAnsi="Cambria"/>
          <w:lang w:val="en-US"/>
        </w:rPr>
      </w:pPr>
    </w:p>
    <w:p w14:paraId="7BE474A8" w14:textId="5D5D2029" w:rsidR="00BB53AC" w:rsidRPr="00BB53AC" w:rsidRDefault="00BB53AC" w:rsidP="00BB53AC">
      <w:pPr>
        <w:spacing w:after="0"/>
        <w:rPr>
          <w:rFonts w:ascii="Cambria" w:hAnsi="Cambria"/>
          <w:lang w:val="en-US"/>
        </w:rPr>
      </w:pPr>
      <w:r w:rsidRPr="00BB53AC">
        <w:rPr>
          <w:rFonts w:ascii="Cambria" w:hAnsi="Cambria"/>
          <w:lang w:val="en-US"/>
        </w:rPr>
        <w:t>Nigeria. (2023). Nigeria Data Protection Act, 2023. Nigeria Data Protection Commission official website: https://ndpc.gov.ng/ [Consult the current Act and Commission guidance with legal/privacy counsel before making a notification decision.]</w:t>
      </w:r>
    </w:p>
    <w:p w14:paraId="11277534" w14:textId="77777777" w:rsidR="00F77AC9" w:rsidRPr="000B2B98" w:rsidRDefault="00F77AC9" w:rsidP="0045290F">
      <w:pPr>
        <w:spacing w:after="0"/>
        <w:rPr>
          <w:rFonts w:ascii="Cambria" w:hAnsi="Cambria"/>
          <w:lang w:val="en-US"/>
        </w:rPr>
      </w:pPr>
    </w:p>
    <w:sectPr w:rsidR="00F77AC9" w:rsidRPr="000B2B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C0096"/>
    <w:multiLevelType w:val="hybridMultilevel"/>
    <w:tmpl w:val="203AAF3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67852439"/>
    <w:multiLevelType w:val="hybridMultilevel"/>
    <w:tmpl w:val="1F80E5F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575814430">
    <w:abstractNumId w:val="0"/>
  </w:num>
  <w:num w:numId="2" w16cid:durableId="11544884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D22"/>
    <w:rsid w:val="00007583"/>
    <w:rsid w:val="00011C32"/>
    <w:rsid w:val="00015DF8"/>
    <w:rsid w:val="00041677"/>
    <w:rsid w:val="00043BE9"/>
    <w:rsid w:val="00044F08"/>
    <w:rsid w:val="00060043"/>
    <w:rsid w:val="00066433"/>
    <w:rsid w:val="000802DF"/>
    <w:rsid w:val="00095921"/>
    <w:rsid w:val="00097CCE"/>
    <w:rsid w:val="000A7682"/>
    <w:rsid w:val="000B1E45"/>
    <w:rsid w:val="000B2B98"/>
    <w:rsid w:val="000D5795"/>
    <w:rsid w:val="000E363D"/>
    <w:rsid w:val="00104502"/>
    <w:rsid w:val="001226AC"/>
    <w:rsid w:val="0012373C"/>
    <w:rsid w:val="00124077"/>
    <w:rsid w:val="00141528"/>
    <w:rsid w:val="00144097"/>
    <w:rsid w:val="00151B19"/>
    <w:rsid w:val="001643A0"/>
    <w:rsid w:val="001A5768"/>
    <w:rsid w:val="001B18F5"/>
    <w:rsid w:val="001C01CA"/>
    <w:rsid w:val="001C1738"/>
    <w:rsid w:val="001F6B90"/>
    <w:rsid w:val="002060DF"/>
    <w:rsid w:val="00214856"/>
    <w:rsid w:val="002267E3"/>
    <w:rsid w:val="00232855"/>
    <w:rsid w:val="0025270F"/>
    <w:rsid w:val="00262C7B"/>
    <w:rsid w:val="00267318"/>
    <w:rsid w:val="00270B33"/>
    <w:rsid w:val="002840C3"/>
    <w:rsid w:val="00293BD1"/>
    <w:rsid w:val="002951E8"/>
    <w:rsid w:val="002C24E7"/>
    <w:rsid w:val="002E270E"/>
    <w:rsid w:val="00304D50"/>
    <w:rsid w:val="0032249E"/>
    <w:rsid w:val="003235B2"/>
    <w:rsid w:val="00325D4B"/>
    <w:rsid w:val="00333229"/>
    <w:rsid w:val="003447AD"/>
    <w:rsid w:val="003449A4"/>
    <w:rsid w:val="003462AE"/>
    <w:rsid w:val="00362356"/>
    <w:rsid w:val="00365BEE"/>
    <w:rsid w:val="0037639C"/>
    <w:rsid w:val="003835FA"/>
    <w:rsid w:val="003C05E6"/>
    <w:rsid w:val="003E780D"/>
    <w:rsid w:val="003F046C"/>
    <w:rsid w:val="00401E16"/>
    <w:rsid w:val="004064BF"/>
    <w:rsid w:val="00411156"/>
    <w:rsid w:val="004140C6"/>
    <w:rsid w:val="004203AC"/>
    <w:rsid w:val="0043376F"/>
    <w:rsid w:val="00451CBE"/>
    <w:rsid w:val="0045290F"/>
    <w:rsid w:val="004637B9"/>
    <w:rsid w:val="004903F9"/>
    <w:rsid w:val="00496ACF"/>
    <w:rsid w:val="004B0589"/>
    <w:rsid w:val="004B6669"/>
    <w:rsid w:val="004C3225"/>
    <w:rsid w:val="004C782F"/>
    <w:rsid w:val="004E1B3D"/>
    <w:rsid w:val="004E6ADA"/>
    <w:rsid w:val="004F0519"/>
    <w:rsid w:val="004F0B38"/>
    <w:rsid w:val="004F3A69"/>
    <w:rsid w:val="0050314B"/>
    <w:rsid w:val="0051374D"/>
    <w:rsid w:val="0052640F"/>
    <w:rsid w:val="00527BDC"/>
    <w:rsid w:val="00533B24"/>
    <w:rsid w:val="00560D22"/>
    <w:rsid w:val="005642A2"/>
    <w:rsid w:val="00585B5D"/>
    <w:rsid w:val="005A1B23"/>
    <w:rsid w:val="005D1603"/>
    <w:rsid w:val="005D2780"/>
    <w:rsid w:val="00606E96"/>
    <w:rsid w:val="00626BE4"/>
    <w:rsid w:val="00647C41"/>
    <w:rsid w:val="00674A72"/>
    <w:rsid w:val="00675B71"/>
    <w:rsid w:val="00694AE4"/>
    <w:rsid w:val="006D49CC"/>
    <w:rsid w:val="006E0199"/>
    <w:rsid w:val="00712A1C"/>
    <w:rsid w:val="00721893"/>
    <w:rsid w:val="007362B1"/>
    <w:rsid w:val="00737969"/>
    <w:rsid w:val="0076098F"/>
    <w:rsid w:val="00761371"/>
    <w:rsid w:val="00761477"/>
    <w:rsid w:val="00793872"/>
    <w:rsid w:val="007B1A10"/>
    <w:rsid w:val="007B35CF"/>
    <w:rsid w:val="007B551B"/>
    <w:rsid w:val="007B61FD"/>
    <w:rsid w:val="007E30A5"/>
    <w:rsid w:val="007E4BED"/>
    <w:rsid w:val="007F2BD6"/>
    <w:rsid w:val="00815A86"/>
    <w:rsid w:val="00826142"/>
    <w:rsid w:val="00830DFB"/>
    <w:rsid w:val="00864848"/>
    <w:rsid w:val="0086677C"/>
    <w:rsid w:val="00886790"/>
    <w:rsid w:val="00892F73"/>
    <w:rsid w:val="008A1018"/>
    <w:rsid w:val="008B4DB8"/>
    <w:rsid w:val="008C4709"/>
    <w:rsid w:val="008C5F5E"/>
    <w:rsid w:val="008D18DF"/>
    <w:rsid w:val="008E595A"/>
    <w:rsid w:val="00904889"/>
    <w:rsid w:val="00913059"/>
    <w:rsid w:val="00936591"/>
    <w:rsid w:val="00947BAA"/>
    <w:rsid w:val="009501C7"/>
    <w:rsid w:val="0095199E"/>
    <w:rsid w:val="009549E6"/>
    <w:rsid w:val="009601AD"/>
    <w:rsid w:val="00961385"/>
    <w:rsid w:val="009642A8"/>
    <w:rsid w:val="00976FE1"/>
    <w:rsid w:val="009931B5"/>
    <w:rsid w:val="009A0A2B"/>
    <w:rsid w:val="009B7372"/>
    <w:rsid w:val="009C24A2"/>
    <w:rsid w:val="009D4694"/>
    <w:rsid w:val="009E2913"/>
    <w:rsid w:val="009F45BC"/>
    <w:rsid w:val="009F654C"/>
    <w:rsid w:val="009F7CD1"/>
    <w:rsid w:val="00A1546D"/>
    <w:rsid w:val="00A34224"/>
    <w:rsid w:val="00A40D60"/>
    <w:rsid w:val="00A6072F"/>
    <w:rsid w:val="00A62AFA"/>
    <w:rsid w:val="00A63299"/>
    <w:rsid w:val="00A73DB1"/>
    <w:rsid w:val="00A85754"/>
    <w:rsid w:val="00A92E49"/>
    <w:rsid w:val="00AA2D52"/>
    <w:rsid w:val="00AA7CD0"/>
    <w:rsid w:val="00AB1A50"/>
    <w:rsid w:val="00AD20B6"/>
    <w:rsid w:val="00AD31DC"/>
    <w:rsid w:val="00AD3EA6"/>
    <w:rsid w:val="00AD7614"/>
    <w:rsid w:val="00AF4231"/>
    <w:rsid w:val="00B06F67"/>
    <w:rsid w:val="00B263B9"/>
    <w:rsid w:val="00B35620"/>
    <w:rsid w:val="00B35D67"/>
    <w:rsid w:val="00B42771"/>
    <w:rsid w:val="00B526A9"/>
    <w:rsid w:val="00B529B1"/>
    <w:rsid w:val="00B57836"/>
    <w:rsid w:val="00B60C45"/>
    <w:rsid w:val="00B74026"/>
    <w:rsid w:val="00B832EB"/>
    <w:rsid w:val="00BA06AC"/>
    <w:rsid w:val="00BB1F5B"/>
    <w:rsid w:val="00BB53AC"/>
    <w:rsid w:val="00BB556A"/>
    <w:rsid w:val="00BC0A6A"/>
    <w:rsid w:val="00BC4AFA"/>
    <w:rsid w:val="00BC7C82"/>
    <w:rsid w:val="00BD219D"/>
    <w:rsid w:val="00BE20B8"/>
    <w:rsid w:val="00C11569"/>
    <w:rsid w:val="00C42019"/>
    <w:rsid w:val="00C4215D"/>
    <w:rsid w:val="00C44A33"/>
    <w:rsid w:val="00C526E8"/>
    <w:rsid w:val="00C64DF2"/>
    <w:rsid w:val="00C90C44"/>
    <w:rsid w:val="00CB48D5"/>
    <w:rsid w:val="00CC24B9"/>
    <w:rsid w:val="00CC34DC"/>
    <w:rsid w:val="00CD7F4B"/>
    <w:rsid w:val="00CE2E6C"/>
    <w:rsid w:val="00CF4FB7"/>
    <w:rsid w:val="00CF56B9"/>
    <w:rsid w:val="00CF691F"/>
    <w:rsid w:val="00CF6BD6"/>
    <w:rsid w:val="00CF78F2"/>
    <w:rsid w:val="00D0519C"/>
    <w:rsid w:val="00D101B2"/>
    <w:rsid w:val="00D118D9"/>
    <w:rsid w:val="00D7072A"/>
    <w:rsid w:val="00D71DFD"/>
    <w:rsid w:val="00D7779C"/>
    <w:rsid w:val="00D85390"/>
    <w:rsid w:val="00DA4669"/>
    <w:rsid w:val="00DA4A38"/>
    <w:rsid w:val="00DC0FDF"/>
    <w:rsid w:val="00DC37E6"/>
    <w:rsid w:val="00DC4BFF"/>
    <w:rsid w:val="00DD6477"/>
    <w:rsid w:val="00DF5D4A"/>
    <w:rsid w:val="00E02E9E"/>
    <w:rsid w:val="00E04595"/>
    <w:rsid w:val="00E0736D"/>
    <w:rsid w:val="00E13309"/>
    <w:rsid w:val="00E23043"/>
    <w:rsid w:val="00E35CF1"/>
    <w:rsid w:val="00E670FE"/>
    <w:rsid w:val="00E802D7"/>
    <w:rsid w:val="00EC1219"/>
    <w:rsid w:val="00EC5164"/>
    <w:rsid w:val="00EF64B5"/>
    <w:rsid w:val="00F044A2"/>
    <w:rsid w:val="00F13DFF"/>
    <w:rsid w:val="00F17F30"/>
    <w:rsid w:val="00F21337"/>
    <w:rsid w:val="00F54603"/>
    <w:rsid w:val="00F709BA"/>
    <w:rsid w:val="00F7417A"/>
    <w:rsid w:val="00F77AC9"/>
    <w:rsid w:val="00F801CB"/>
    <w:rsid w:val="00FA3662"/>
    <w:rsid w:val="00FB01B6"/>
    <w:rsid w:val="00FB4FAC"/>
    <w:rsid w:val="00FD1006"/>
    <w:rsid w:val="00FD142E"/>
    <w:rsid w:val="00FE24D5"/>
  </w:rsids>
  <m:mathPr>
    <m:mathFont m:val="Cambria Math"/>
    <m:brkBin m:val="before"/>
    <m:brkBinSub m:val="--"/>
    <m:smallFrac m:val="0"/>
    <m:dispDef/>
    <m:lMargin m:val="0"/>
    <m:rMargin m:val="0"/>
    <m:defJc m:val="centerGroup"/>
    <m:wrapIndent m:val="1440"/>
    <m:intLim m:val="subSup"/>
    <m:naryLim m:val="undOvr"/>
  </m:mathPr>
  <w:themeFontLang w:val="en-NG"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C216F"/>
  <w15:chartTrackingRefBased/>
  <w15:docId w15:val="{48ECF015-549F-46BD-A2DE-0075D0F39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NG"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5D4A"/>
    <w:pPr>
      <w:spacing w:line="278" w:lineRule="auto"/>
    </w:pPr>
    <w:rPr>
      <w:rFonts w:eastAsiaTheme="minorHAnsi"/>
      <w:sz w:val="24"/>
      <w:szCs w:val="24"/>
      <w:lang w:eastAsia="en-US"/>
    </w:rPr>
  </w:style>
  <w:style w:type="paragraph" w:styleId="Heading1">
    <w:name w:val="heading 1"/>
    <w:basedOn w:val="Normal"/>
    <w:next w:val="Normal"/>
    <w:link w:val="Heading1Char"/>
    <w:uiPriority w:val="9"/>
    <w:qFormat/>
    <w:rsid w:val="00560D22"/>
    <w:pPr>
      <w:keepNext/>
      <w:keepLines/>
      <w:spacing w:before="360" w:after="80" w:line="259" w:lineRule="auto"/>
      <w:outlineLvl w:val="0"/>
    </w:pPr>
    <w:rPr>
      <w:rFonts w:asciiTheme="majorHAnsi" w:eastAsiaTheme="majorEastAsia" w:hAnsiTheme="majorHAnsi" w:cstheme="majorBidi"/>
      <w:color w:val="0F4761" w:themeColor="accent1" w:themeShade="BF"/>
      <w:sz w:val="40"/>
      <w:szCs w:val="40"/>
      <w:lang w:eastAsia="zh-CN"/>
    </w:rPr>
  </w:style>
  <w:style w:type="paragraph" w:styleId="Heading2">
    <w:name w:val="heading 2"/>
    <w:basedOn w:val="Normal"/>
    <w:next w:val="Normal"/>
    <w:link w:val="Heading2Char"/>
    <w:uiPriority w:val="9"/>
    <w:semiHidden/>
    <w:unhideWhenUsed/>
    <w:qFormat/>
    <w:rsid w:val="00560D22"/>
    <w:pPr>
      <w:keepNext/>
      <w:keepLines/>
      <w:spacing w:before="160" w:after="80" w:line="259" w:lineRule="auto"/>
      <w:outlineLvl w:val="1"/>
    </w:pPr>
    <w:rPr>
      <w:rFonts w:asciiTheme="majorHAnsi" w:eastAsiaTheme="majorEastAsia" w:hAnsiTheme="majorHAnsi" w:cstheme="majorBidi"/>
      <w:color w:val="0F4761" w:themeColor="accent1" w:themeShade="BF"/>
      <w:sz w:val="32"/>
      <w:szCs w:val="32"/>
      <w:lang w:eastAsia="zh-CN"/>
    </w:rPr>
  </w:style>
  <w:style w:type="paragraph" w:styleId="Heading3">
    <w:name w:val="heading 3"/>
    <w:basedOn w:val="Normal"/>
    <w:next w:val="Normal"/>
    <w:link w:val="Heading3Char"/>
    <w:uiPriority w:val="9"/>
    <w:semiHidden/>
    <w:unhideWhenUsed/>
    <w:qFormat/>
    <w:rsid w:val="00560D22"/>
    <w:pPr>
      <w:keepNext/>
      <w:keepLines/>
      <w:spacing w:before="160" w:after="80" w:line="259" w:lineRule="auto"/>
      <w:outlineLvl w:val="2"/>
    </w:pPr>
    <w:rPr>
      <w:rFonts w:eastAsiaTheme="majorEastAsia" w:cstheme="majorBidi"/>
      <w:color w:val="0F4761" w:themeColor="accent1" w:themeShade="BF"/>
      <w:sz w:val="28"/>
      <w:szCs w:val="28"/>
      <w:lang w:eastAsia="zh-CN"/>
    </w:rPr>
  </w:style>
  <w:style w:type="paragraph" w:styleId="Heading4">
    <w:name w:val="heading 4"/>
    <w:basedOn w:val="Normal"/>
    <w:next w:val="Normal"/>
    <w:link w:val="Heading4Char"/>
    <w:uiPriority w:val="9"/>
    <w:semiHidden/>
    <w:unhideWhenUsed/>
    <w:qFormat/>
    <w:rsid w:val="00560D22"/>
    <w:pPr>
      <w:keepNext/>
      <w:keepLines/>
      <w:spacing w:before="80" w:after="40" w:line="259" w:lineRule="auto"/>
      <w:outlineLvl w:val="3"/>
    </w:pPr>
    <w:rPr>
      <w:rFonts w:eastAsiaTheme="majorEastAsia" w:cstheme="majorBidi"/>
      <w:i/>
      <w:iCs/>
      <w:color w:val="0F4761" w:themeColor="accent1" w:themeShade="BF"/>
      <w:sz w:val="22"/>
      <w:szCs w:val="22"/>
      <w:lang w:eastAsia="zh-CN"/>
    </w:rPr>
  </w:style>
  <w:style w:type="paragraph" w:styleId="Heading5">
    <w:name w:val="heading 5"/>
    <w:basedOn w:val="Normal"/>
    <w:next w:val="Normal"/>
    <w:link w:val="Heading5Char"/>
    <w:uiPriority w:val="9"/>
    <w:semiHidden/>
    <w:unhideWhenUsed/>
    <w:qFormat/>
    <w:rsid w:val="00560D22"/>
    <w:pPr>
      <w:keepNext/>
      <w:keepLines/>
      <w:spacing w:before="80" w:after="40" w:line="259" w:lineRule="auto"/>
      <w:outlineLvl w:val="4"/>
    </w:pPr>
    <w:rPr>
      <w:rFonts w:eastAsiaTheme="majorEastAsia" w:cstheme="majorBidi"/>
      <w:color w:val="0F4761" w:themeColor="accent1" w:themeShade="BF"/>
      <w:sz w:val="22"/>
      <w:szCs w:val="22"/>
      <w:lang w:eastAsia="zh-CN"/>
    </w:rPr>
  </w:style>
  <w:style w:type="paragraph" w:styleId="Heading6">
    <w:name w:val="heading 6"/>
    <w:basedOn w:val="Normal"/>
    <w:next w:val="Normal"/>
    <w:link w:val="Heading6Char"/>
    <w:uiPriority w:val="9"/>
    <w:semiHidden/>
    <w:unhideWhenUsed/>
    <w:qFormat/>
    <w:rsid w:val="00560D22"/>
    <w:pPr>
      <w:keepNext/>
      <w:keepLines/>
      <w:spacing w:before="40" w:after="0" w:line="259" w:lineRule="auto"/>
      <w:outlineLvl w:val="5"/>
    </w:pPr>
    <w:rPr>
      <w:rFonts w:eastAsiaTheme="majorEastAsia" w:cstheme="majorBidi"/>
      <w:i/>
      <w:iCs/>
      <w:color w:val="595959" w:themeColor="text1" w:themeTint="A6"/>
      <w:sz w:val="22"/>
      <w:szCs w:val="22"/>
      <w:lang w:eastAsia="zh-CN"/>
    </w:rPr>
  </w:style>
  <w:style w:type="paragraph" w:styleId="Heading7">
    <w:name w:val="heading 7"/>
    <w:basedOn w:val="Normal"/>
    <w:next w:val="Normal"/>
    <w:link w:val="Heading7Char"/>
    <w:uiPriority w:val="9"/>
    <w:semiHidden/>
    <w:unhideWhenUsed/>
    <w:qFormat/>
    <w:rsid w:val="00560D22"/>
    <w:pPr>
      <w:keepNext/>
      <w:keepLines/>
      <w:spacing w:before="40" w:after="0" w:line="259" w:lineRule="auto"/>
      <w:outlineLvl w:val="6"/>
    </w:pPr>
    <w:rPr>
      <w:rFonts w:eastAsiaTheme="majorEastAsia" w:cstheme="majorBidi"/>
      <w:color w:val="595959" w:themeColor="text1" w:themeTint="A6"/>
      <w:sz w:val="22"/>
      <w:szCs w:val="22"/>
      <w:lang w:eastAsia="zh-CN"/>
    </w:rPr>
  </w:style>
  <w:style w:type="paragraph" w:styleId="Heading8">
    <w:name w:val="heading 8"/>
    <w:basedOn w:val="Normal"/>
    <w:next w:val="Normal"/>
    <w:link w:val="Heading8Char"/>
    <w:uiPriority w:val="9"/>
    <w:semiHidden/>
    <w:unhideWhenUsed/>
    <w:qFormat/>
    <w:rsid w:val="00560D22"/>
    <w:pPr>
      <w:keepNext/>
      <w:keepLines/>
      <w:spacing w:after="0" w:line="259" w:lineRule="auto"/>
      <w:outlineLvl w:val="7"/>
    </w:pPr>
    <w:rPr>
      <w:rFonts w:eastAsiaTheme="majorEastAsia" w:cstheme="majorBidi"/>
      <w:i/>
      <w:iCs/>
      <w:color w:val="272727" w:themeColor="text1" w:themeTint="D8"/>
      <w:sz w:val="22"/>
      <w:szCs w:val="22"/>
      <w:lang w:eastAsia="zh-CN"/>
    </w:rPr>
  </w:style>
  <w:style w:type="paragraph" w:styleId="Heading9">
    <w:name w:val="heading 9"/>
    <w:basedOn w:val="Normal"/>
    <w:next w:val="Normal"/>
    <w:link w:val="Heading9Char"/>
    <w:uiPriority w:val="9"/>
    <w:semiHidden/>
    <w:unhideWhenUsed/>
    <w:qFormat/>
    <w:rsid w:val="00560D22"/>
    <w:pPr>
      <w:keepNext/>
      <w:keepLines/>
      <w:spacing w:after="0" w:line="259" w:lineRule="auto"/>
      <w:outlineLvl w:val="8"/>
    </w:pPr>
    <w:rPr>
      <w:rFonts w:eastAsiaTheme="majorEastAsia" w:cstheme="majorBidi"/>
      <w:color w:val="272727" w:themeColor="text1" w:themeTint="D8"/>
      <w:sz w:val="22"/>
      <w:szCs w:val="22"/>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0D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0D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0D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0D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0D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0D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0D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0D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0D22"/>
    <w:rPr>
      <w:rFonts w:eastAsiaTheme="majorEastAsia" w:cstheme="majorBidi"/>
      <w:color w:val="272727" w:themeColor="text1" w:themeTint="D8"/>
    </w:rPr>
  </w:style>
  <w:style w:type="paragraph" w:styleId="Title">
    <w:name w:val="Title"/>
    <w:basedOn w:val="Normal"/>
    <w:next w:val="Normal"/>
    <w:link w:val="TitleChar"/>
    <w:uiPriority w:val="10"/>
    <w:qFormat/>
    <w:rsid w:val="00560D22"/>
    <w:pPr>
      <w:spacing w:after="80" w:line="240" w:lineRule="auto"/>
      <w:contextualSpacing/>
    </w:pPr>
    <w:rPr>
      <w:rFonts w:asciiTheme="majorHAnsi" w:eastAsiaTheme="majorEastAsia" w:hAnsiTheme="majorHAnsi" w:cstheme="majorBidi"/>
      <w:spacing w:val="-10"/>
      <w:kern w:val="28"/>
      <w:sz w:val="56"/>
      <w:szCs w:val="56"/>
      <w:lang w:eastAsia="zh-CN"/>
    </w:rPr>
  </w:style>
  <w:style w:type="character" w:customStyle="1" w:styleId="TitleChar">
    <w:name w:val="Title Char"/>
    <w:basedOn w:val="DefaultParagraphFont"/>
    <w:link w:val="Title"/>
    <w:uiPriority w:val="10"/>
    <w:rsid w:val="00560D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0D22"/>
    <w:pPr>
      <w:numPr>
        <w:ilvl w:val="1"/>
      </w:numPr>
      <w:spacing w:line="259" w:lineRule="auto"/>
    </w:pPr>
    <w:rPr>
      <w:rFonts w:eastAsiaTheme="majorEastAsia" w:cstheme="majorBidi"/>
      <w:color w:val="595959" w:themeColor="text1" w:themeTint="A6"/>
      <w:spacing w:val="15"/>
      <w:sz w:val="28"/>
      <w:szCs w:val="28"/>
      <w:lang w:eastAsia="zh-CN"/>
    </w:rPr>
  </w:style>
  <w:style w:type="character" w:customStyle="1" w:styleId="SubtitleChar">
    <w:name w:val="Subtitle Char"/>
    <w:basedOn w:val="DefaultParagraphFont"/>
    <w:link w:val="Subtitle"/>
    <w:uiPriority w:val="11"/>
    <w:rsid w:val="00560D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0D22"/>
    <w:pPr>
      <w:spacing w:before="160" w:line="259" w:lineRule="auto"/>
      <w:jc w:val="center"/>
    </w:pPr>
    <w:rPr>
      <w:rFonts w:eastAsiaTheme="minorEastAsia"/>
      <w:i/>
      <w:iCs/>
      <w:color w:val="404040" w:themeColor="text1" w:themeTint="BF"/>
      <w:sz w:val="22"/>
      <w:szCs w:val="22"/>
      <w:lang w:eastAsia="zh-CN"/>
    </w:rPr>
  </w:style>
  <w:style w:type="character" w:customStyle="1" w:styleId="QuoteChar">
    <w:name w:val="Quote Char"/>
    <w:basedOn w:val="DefaultParagraphFont"/>
    <w:link w:val="Quote"/>
    <w:uiPriority w:val="29"/>
    <w:rsid w:val="00560D22"/>
    <w:rPr>
      <w:i/>
      <w:iCs/>
      <w:color w:val="404040" w:themeColor="text1" w:themeTint="BF"/>
    </w:rPr>
  </w:style>
  <w:style w:type="paragraph" w:styleId="ListParagraph">
    <w:name w:val="List Paragraph"/>
    <w:basedOn w:val="Normal"/>
    <w:uiPriority w:val="34"/>
    <w:qFormat/>
    <w:rsid w:val="00560D22"/>
    <w:pPr>
      <w:spacing w:line="259" w:lineRule="auto"/>
      <w:ind w:left="720"/>
      <w:contextualSpacing/>
    </w:pPr>
    <w:rPr>
      <w:rFonts w:eastAsiaTheme="minorEastAsia"/>
      <w:sz w:val="22"/>
      <w:szCs w:val="22"/>
      <w:lang w:eastAsia="zh-CN"/>
    </w:rPr>
  </w:style>
  <w:style w:type="character" w:styleId="IntenseEmphasis">
    <w:name w:val="Intense Emphasis"/>
    <w:basedOn w:val="DefaultParagraphFont"/>
    <w:uiPriority w:val="21"/>
    <w:qFormat/>
    <w:rsid w:val="00560D22"/>
    <w:rPr>
      <w:i/>
      <w:iCs/>
      <w:color w:val="0F4761" w:themeColor="accent1" w:themeShade="BF"/>
    </w:rPr>
  </w:style>
  <w:style w:type="paragraph" w:styleId="IntenseQuote">
    <w:name w:val="Intense Quote"/>
    <w:basedOn w:val="Normal"/>
    <w:next w:val="Normal"/>
    <w:link w:val="IntenseQuoteChar"/>
    <w:uiPriority w:val="30"/>
    <w:qFormat/>
    <w:rsid w:val="00560D2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eastAsiaTheme="minorEastAsia"/>
      <w:i/>
      <w:iCs/>
      <w:color w:val="0F4761" w:themeColor="accent1" w:themeShade="BF"/>
      <w:sz w:val="22"/>
      <w:szCs w:val="22"/>
      <w:lang w:eastAsia="zh-CN"/>
    </w:rPr>
  </w:style>
  <w:style w:type="character" w:customStyle="1" w:styleId="IntenseQuoteChar">
    <w:name w:val="Intense Quote Char"/>
    <w:basedOn w:val="DefaultParagraphFont"/>
    <w:link w:val="IntenseQuote"/>
    <w:uiPriority w:val="30"/>
    <w:rsid w:val="00560D22"/>
    <w:rPr>
      <w:i/>
      <w:iCs/>
      <w:color w:val="0F4761" w:themeColor="accent1" w:themeShade="BF"/>
    </w:rPr>
  </w:style>
  <w:style w:type="character" w:styleId="IntenseReference">
    <w:name w:val="Intense Reference"/>
    <w:basedOn w:val="DefaultParagraphFont"/>
    <w:uiPriority w:val="32"/>
    <w:qFormat/>
    <w:rsid w:val="00560D22"/>
    <w:rPr>
      <w:b/>
      <w:bCs/>
      <w:smallCaps/>
      <w:color w:val="0F4761" w:themeColor="accent1" w:themeShade="BF"/>
      <w:spacing w:val="5"/>
    </w:rPr>
  </w:style>
  <w:style w:type="table" w:styleId="TableGrid">
    <w:name w:val="Table Grid"/>
    <w:basedOn w:val="TableNormal"/>
    <w:uiPriority w:val="39"/>
    <w:rsid w:val="00A632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955</TotalTime>
  <Pages>27</Pages>
  <Words>7702</Words>
  <Characters>43904</Characters>
  <Application>Microsoft Office Word</Application>
  <DocSecurity>0</DocSecurity>
  <Lines>365</Lines>
  <Paragraphs>103</Paragraphs>
  <ScaleCrop>false</ScaleCrop>
  <Company/>
  <LinksUpToDate>false</LinksUpToDate>
  <CharactersWithSpaces>51503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Ishaq</dc:creator>
  <cp:keywords/>
  <dc:description/>
  <cp:lastModifiedBy>Muhammad Ishaq</cp:lastModifiedBy>
  <cp:revision>233</cp:revision>
  <dcterms:created xsi:type="dcterms:W3CDTF">2026-10-19T13:03:00Z</dcterms:created>
  <dcterms:modified xsi:type="dcterms:W3CDTF">2026-10-20T14:48:00Z</dcterms:modified>
</cp:coreProperties>
</file>