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4B64" w:rsidRDefault="00634B64" w:rsidP="00634B64">
      <w:pPr>
        <w:jc w:val="center"/>
      </w:pPr>
      <w:r>
        <w:rPr>
          <w:noProof/>
        </w:rPr>
        <w:drawing>
          <wp:inline distT="0" distB="0" distL="0" distR="0" wp14:anchorId="43B96475" wp14:editId="3A4FB871">
            <wp:extent cx="1866900" cy="1866900"/>
            <wp:effectExtent l="19050" t="0" r="0" b="0"/>
            <wp:docPr id="1" name="Picture 0" descr="logo-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esign.png"/>
                    <pic:cNvPicPr/>
                  </pic:nvPicPr>
                  <pic:blipFill>
                    <a:blip r:embed="rId7"/>
                    <a:stretch>
                      <a:fillRect/>
                    </a:stretch>
                  </pic:blipFill>
                  <pic:spPr>
                    <a:xfrm>
                      <a:off x="0" y="0"/>
                      <a:ext cx="1866900" cy="1866900"/>
                    </a:xfrm>
                    <a:prstGeom prst="rect">
                      <a:avLst/>
                    </a:prstGeom>
                  </pic:spPr>
                </pic:pic>
              </a:graphicData>
            </a:graphic>
          </wp:inline>
        </w:drawing>
      </w:r>
    </w:p>
    <w:p w:rsidR="00634B64" w:rsidRPr="00CE6679" w:rsidRDefault="00634B64" w:rsidP="00634B64">
      <w:pPr>
        <w:jc w:val="center"/>
        <w:rPr>
          <w:rFonts w:ascii="Goudy Stout" w:hAnsi="Goudy Stout"/>
          <w:color w:val="C45911" w:themeColor="accent2" w:themeShade="BF"/>
          <w:sz w:val="36"/>
          <w:szCs w:val="36"/>
          <w:u w:val="single"/>
        </w:rPr>
      </w:pPr>
      <w:r w:rsidRPr="00CE6679">
        <w:rPr>
          <w:rFonts w:ascii="Goudy Stout" w:hAnsi="Goudy Stout"/>
          <w:color w:val="C45911" w:themeColor="accent2" w:themeShade="BF"/>
          <w:sz w:val="36"/>
          <w:szCs w:val="36"/>
          <w:u w:val="single"/>
        </w:rPr>
        <w:t>BENAZIR BHUTTO SHAHEED UNIVERSITTY LIYARI</w:t>
      </w:r>
    </w:p>
    <w:p w:rsidR="00634B64" w:rsidRDefault="00634B64" w:rsidP="00634B64">
      <w:pPr>
        <w:jc w:val="center"/>
        <w:rPr>
          <w:rFonts w:ascii="Goudy Stout" w:hAnsi="Goudy Stout"/>
          <w:sz w:val="36"/>
          <w:szCs w:val="36"/>
          <w:u w:val="single"/>
        </w:rPr>
      </w:pPr>
    </w:p>
    <w:tbl>
      <w:tblPr>
        <w:tblStyle w:val="TableGrid"/>
        <w:tblW w:w="0" w:type="auto"/>
        <w:tblInd w:w="2808" w:type="dxa"/>
        <w:tblLook w:val="04A0" w:firstRow="1" w:lastRow="0" w:firstColumn="1" w:lastColumn="0" w:noHBand="0" w:noVBand="1"/>
      </w:tblPr>
      <w:tblGrid>
        <w:gridCol w:w="2733"/>
      </w:tblGrid>
      <w:tr w:rsidR="00634B64" w:rsidTr="00F621D7">
        <w:trPr>
          <w:trHeight w:val="196"/>
        </w:trPr>
        <w:tc>
          <w:tcPr>
            <w:tcW w:w="2733" w:type="dxa"/>
          </w:tcPr>
          <w:p w:rsidR="00634B64" w:rsidRPr="00CE6679" w:rsidRDefault="00634B64" w:rsidP="00650A64">
            <w:pPr>
              <w:jc w:val="center"/>
              <w:rPr>
                <w:rFonts w:ascii="Berlin Sans FB Demi" w:hAnsi="Berlin Sans FB Demi" w:cs="Arial"/>
                <w:color w:val="8496B0" w:themeColor="text2" w:themeTint="99"/>
                <w:sz w:val="36"/>
                <w:szCs w:val="36"/>
              </w:rPr>
            </w:pPr>
            <w:r w:rsidRPr="00CE6679">
              <w:rPr>
                <w:rFonts w:ascii="Berlin Sans FB Demi" w:hAnsi="Berlin Sans FB Demi" w:cs="Arial"/>
                <w:color w:val="8496B0" w:themeColor="text2" w:themeTint="99"/>
                <w:sz w:val="36"/>
                <w:szCs w:val="36"/>
              </w:rPr>
              <w:t>LAB MANUAL</w:t>
            </w:r>
          </w:p>
        </w:tc>
      </w:tr>
    </w:tbl>
    <w:p w:rsidR="00634B64" w:rsidRDefault="00634B64" w:rsidP="00634B64">
      <w:pPr>
        <w:jc w:val="center"/>
        <w:rPr>
          <w:rFonts w:ascii="Goudy Stout" w:hAnsi="Goudy Stout"/>
          <w:sz w:val="36"/>
          <w:szCs w:val="36"/>
          <w:u w:val="single"/>
        </w:rPr>
      </w:pPr>
    </w:p>
    <w:p w:rsidR="00634B64" w:rsidRDefault="00634B64" w:rsidP="00634B64">
      <w:pPr>
        <w:jc w:val="center"/>
        <w:rPr>
          <w:rFonts w:ascii="Goudy Stout" w:hAnsi="Goudy Stout"/>
          <w:sz w:val="36"/>
          <w:szCs w:val="36"/>
          <w:u w:val="single"/>
        </w:rPr>
      </w:pPr>
      <w:bookmarkStart w:id="0" w:name="_GoBack"/>
      <w:bookmarkEnd w:id="0"/>
    </w:p>
    <w:p w:rsidR="00634B64" w:rsidRDefault="00634B64" w:rsidP="00634B64">
      <w:pPr>
        <w:pStyle w:val="ListParagraph"/>
        <w:numPr>
          <w:ilvl w:val="0"/>
          <w:numId w:val="1"/>
        </w:numPr>
        <w:rPr>
          <w:rFonts w:ascii="Lucida Fax" w:hAnsi="Lucida Fax"/>
          <w:color w:val="806000" w:themeColor="accent4" w:themeShade="80"/>
          <w:sz w:val="36"/>
          <w:szCs w:val="36"/>
        </w:rPr>
      </w:pPr>
      <w:r>
        <w:rPr>
          <w:rFonts w:ascii="Lucida Fax" w:hAnsi="Lucida Fax"/>
          <w:color w:val="806000" w:themeColor="accent4" w:themeShade="80"/>
          <w:sz w:val="36"/>
          <w:szCs w:val="36"/>
        </w:rPr>
        <w:t xml:space="preserve">Members </w:t>
      </w:r>
      <w:r w:rsidRPr="00CE6679">
        <w:rPr>
          <w:rFonts w:ascii="Lucida Fax" w:hAnsi="Lucida Fax"/>
          <w:color w:val="806000" w:themeColor="accent4" w:themeShade="80"/>
          <w:sz w:val="36"/>
          <w:szCs w:val="36"/>
        </w:rPr>
        <w:t>:</w:t>
      </w:r>
    </w:p>
    <w:p w:rsidR="00634B64" w:rsidRDefault="00634B64" w:rsidP="00634B64">
      <w:pPr>
        <w:pStyle w:val="ListParagraph"/>
        <w:numPr>
          <w:ilvl w:val="1"/>
          <w:numId w:val="2"/>
        </w:numPr>
        <w:rPr>
          <w:rFonts w:ascii="Lucida Fax" w:hAnsi="Lucida Fax"/>
          <w:color w:val="806000" w:themeColor="accent4" w:themeShade="80"/>
          <w:sz w:val="36"/>
          <w:szCs w:val="36"/>
        </w:rPr>
      </w:pPr>
      <w:r>
        <w:rPr>
          <w:rFonts w:ascii="Lucida Fax" w:hAnsi="Lucida Fax"/>
          <w:color w:val="806000" w:themeColor="accent4" w:themeShade="80"/>
          <w:sz w:val="36"/>
          <w:szCs w:val="36"/>
        </w:rPr>
        <w:t>Muhammad Usman,</w:t>
      </w:r>
    </w:p>
    <w:p w:rsidR="00634B64" w:rsidRDefault="00634B64" w:rsidP="00634B64">
      <w:pPr>
        <w:pStyle w:val="ListParagraph"/>
        <w:numPr>
          <w:ilvl w:val="1"/>
          <w:numId w:val="2"/>
        </w:numPr>
        <w:rPr>
          <w:rFonts w:ascii="Lucida Fax" w:hAnsi="Lucida Fax"/>
          <w:color w:val="806000" w:themeColor="accent4" w:themeShade="80"/>
          <w:sz w:val="36"/>
          <w:szCs w:val="36"/>
        </w:rPr>
      </w:pPr>
      <w:r>
        <w:rPr>
          <w:rFonts w:ascii="Lucida Fax" w:hAnsi="Lucida Fax"/>
          <w:color w:val="806000" w:themeColor="accent4" w:themeShade="80"/>
          <w:sz w:val="36"/>
          <w:szCs w:val="36"/>
        </w:rPr>
        <w:t>Mujahid Khan,</w:t>
      </w:r>
    </w:p>
    <w:p w:rsidR="00634B64" w:rsidRPr="00CE6679" w:rsidRDefault="00634B64" w:rsidP="00634B64">
      <w:pPr>
        <w:pStyle w:val="ListParagraph"/>
        <w:numPr>
          <w:ilvl w:val="1"/>
          <w:numId w:val="2"/>
        </w:numPr>
        <w:rPr>
          <w:rFonts w:ascii="Lucida Fax" w:hAnsi="Lucida Fax"/>
          <w:color w:val="806000" w:themeColor="accent4" w:themeShade="80"/>
          <w:sz w:val="36"/>
          <w:szCs w:val="36"/>
        </w:rPr>
      </w:pPr>
      <w:r>
        <w:rPr>
          <w:rFonts w:ascii="Lucida Fax" w:hAnsi="Lucida Fax"/>
          <w:color w:val="806000" w:themeColor="accent4" w:themeShade="80"/>
          <w:sz w:val="36"/>
          <w:szCs w:val="36"/>
        </w:rPr>
        <w:t xml:space="preserve"> Shahab Ali</w:t>
      </w:r>
    </w:p>
    <w:p w:rsidR="00634B64" w:rsidRPr="00CE6679" w:rsidRDefault="00634B64" w:rsidP="00634B64">
      <w:pPr>
        <w:pStyle w:val="ListParagraph"/>
        <w:numPr>
          <w:ilvl w:val="0"/>
          <w:numId w:val="1"/>
        </w:numPr>
        <w:rPr>
          <w:rFonts w:ascii="Lucida Fax" w:hAnsi="Lucida Fax"/>
          <w:color w:val="806000" w:themeColor="accent4" w:themeShade="80"/>
          <w:sz w:val="36"/>
          <w:szCs w:val="36"/>
        </w:rPr>
      </w:pPr>
      <w:r w:rsidRPr="00CE6679">
        <w:rPr>
          <w:rFonts w:ascii="Lucida Fax" w:hAnsi="Lucida Fax"/>
          <w:color w:val="806000" w:themeColor="accent4" w:themeShade="80"/>
          <w:sz w:val="36"/>
          <w:szCs w:val="36"/>
        </w:rPr>
        <w:t>YEAR/ SEMESTER :</w:t>
      </w:r>
      <w:r>
        <w:rPr>
          <w:rFonts w:ascii="Lucida Fax" w:hAnsi="Lucida Fax"/>
          <w:color w:val="806000" w:themeColor="accent4" w:themeShade="80"/>
          <w:sz w:val="36"/>
          <w:szCs w:val="36"/>
        </w:rPr>
        <w:t xml:space="preserve"> 6</w:t>
      </w:r>
      <w:r w:rsidRPr="005D0B7F">
        <w:rPr>
          <w:rFonts w:ascii="Lucida Fax" w:hAnsi="Lucida Fax"/>
          <w:color w:val="806000" w:themeColor="accent4" w:themeShade="80"/>
          <w:sz w:val="36"/>
          <w:szCs w:val="36"/>
          <w:vertAlign w:val="superscript"/>
        </w:rPr>
        <w:t>th</w:t>
      </w:r>
      <w:r>
        <w:rPr>
          <w:rFonts w:ascii="Lucida Fax" w:hAnsi="Lucida Fax"/>
          <w:color w:val="806000" w:themeColor="accent4" w:themeShade="80"/>
          <w:sz w:val="36"/>
          <w:szCs w:val="36"/>
        </w:rPr>
        <w:t xml:space="preserve"> (B)</w:t>
      </w:r>
    </w:p>
    <w:p w:rsidR="00634B64" w:rsidRPr="00CE6679" w:rsidRDefault="00634B64" w:rsidP="00634B64">
      <w:pPr>
        <w:pStyle w:val="ListParagraph"/>
        <w:numPr>
          <w:ilvl w:val="0"/>
          <w:numId w:val="1"/>
        </w:numPr>
        <w:rPr>
          <w:rFonts w:ascii="Lucida Fax" w:hAnsi="Lucida Fax"/>
          <w:color w:val="806000" w:themeColor="accent4" w:themeShade="80"/>
          <w:sz w:val="36"/>
          <w:szCs w:val="36"/>
        </w:rPr>
      </w:pPr>
      <w:r w:rsidRPr="00CE6679">
        <w:rPr>
          <w:rFonts w:ascii="Lucida Fax" w:hAnsi="Lucida Fax"/>
          <w:color w:val="806000" w:themeColor="accent4" w:themeShade="80"/>
          <w:sz w:val="36"/>
          <w:szCs w:val="36"/>
        </w:rPr>
        <w:t>DEPARTMENT      :</w:t>
      </w:r>
      <w:r>
        <w:rPr>
          <w:rFonts w:ascii="Lucida Fax" w:hAnsi="Lucida Fax"/>
          <w:color w:val="806000" w:themeColor="accent4" w:themeShade="80"/>
          <w:sz w:val="36"/>
          <w:szCs w:val="36"/>
        </w:rPr>
        <w:t xml:space="preserve"> Computer Science</w:t>
      </w:r>
    </w:p>
    <w:p w:rsidR="00634B64" w:rsidRPr="00CE6679" w:rsidRDefault="00634B64" w:rsidP="00634B64">
      <w:pPr>
        <w:pStyle w:val="ListParagraph"/>
        <w:numPr>
          <w:ilvl w:val="0"/>
          <w:numId w:val="1"/>
        </w:numPr>
        <w:rPr>
          <w:rFonts w:ascii="Lucida Fax" w:hAnsi="Lucida Fax"/>
          <w:color w:val="806000" w:themeColor="accent4" w:themeShade="80"/>
          <w:sz w:val="36"/>
          <w:szCs w:val="36"/>
        </w:rPr>
      </w:pPr>
      <w:r w:rsidRPr="00CE6679">
        <w:rPr>
          <w:rFonts w:ascii="Lucida Fax" w:hAnsi="Lucida Fax"/>
          <w:color w:val="806000" w:themeColor="accent4" w:themeShade="80"/>
          <w:sz w:val="36"/>
          <w:szCs w:val="36"/>
        </w:rPr>
        <w:t>INSTRUCTOR       :</w:t>
      </w:r>
      <w:r>
        <w:rPr>
          <w:rFonts w:ascii="Lucida Fax" w:hAnsi="Lucida Fax"/>
          <w:color w:val="806000" w:themeColor="accent4" w:themeShade="80"/>
          <w:sz w:val="36"/>
          <w:szCs w:val="36"/>
        </w:rPr>
        <w:t xml:space="preserve"> Anwar Ali</w:t>
      </w:r>
    </w:p>
    <w:p w:rsidR="00634B64" w:rsidRPr="005D0B7F" w:rsidRDefault="00634B64" w:rsidP="00634B64">
      <w:pPr>
        <w:pStyle w:val="ListParagraph"/>
        <w:numPr>
          <w:ilvl w:val="0"/>
          <w:numId w:val="1"/>
        </w:numPr>
        <w:rPr>
          <w:rFonts w:ascii="Lucida Fax" w:hAnsi="Lucida Fax"/>
          <w:color w:val="806000" w:themeColor="accent4" w:themeShade="80"/>
          <w:sz w:val="36"/>
          <w:szCs w:val="36"/>
        </w:rPr>
      </w:pPr>
      <w:r w:rsidRPr="00CE6679">
        <w:rPr>
          <w:rFonts w:ascii="Lucida Fax" w:hAnsi="Lucida Fax"/>
          <w:color w:val="806000" w:themeColor="accent4" w:themeShade="80"/>
          <w:sz w:val="36"/>
          <w:szCs w:val="36"/>
        </w:rPr>
        <w:t>COURSE TITLE     :</w:t>
      </w:r>
      <w:r>
        <w:rPr>
          <w:rFonts w:ascii="Lucida Fax" w:hAnsi="Lucida Fax"/>
          <w:color w:val="806000" w:themeColor="accent4" w:themeShade="80"/>
          <w:sz w:val="36"/>
          <w:szCs w:val="36"/>
        </w:rPr>
        <w:t xml:space="preserve"> Artificial Intelligence</w:t>
      </w:r>
    </w:p>
    <w:p w:rsidR="009F01E8" w:rsidRDefault="009F01E8"/>
    <w:p w:rsidR="00634B64" w:rsidRDefault="00634B64"/>
    <w:p w:rsidR="00634B64" w:rsidRPr="00627F5C" w:rsidRDefault="00634B64">
      <w:pPr>
        <w:rPr>
          <w:b/>
          <w:sz w:val="28"/>
          <w:szCs w:val="28"/>
        </w:rPr>
      </w:pPr>
      <w:r w:rsidRPr="00627F5C">
        <w:rPr>
          <w:b/>
          <w:sz w:val="28"/>
          <w:szCs w:val="28"/>
        </w:rPr>
        <w:lastRenderedPageBreak/>
        <w:t>How to Install Anaconda on Windows</w:t>
      </w:r>
    </w:p>
    <w:p w:rsidR="00634B64" w:rsidRDefault="00634B64">
      <w:r w:rsidRPr="00634B64">
        <w:t>Anaconda is a popular open-source distribution of Python and R and is widely used in the field of data science, machine learning and scientific computing. It contains Jupyter, Sypder, etc. that are well capable of handling a large number of data sets and processes as per user's need. It helps in simplifying package management and deployment, which promotes a robust environment for various data-related tasks. In this guide, we're going to walk you through the steps to install Anaconda on Windows OS.</w:t>
      </w:r>
    </w:p>
    <w:p w:rsidR="00634B64" w:rsidRPr="00627F5C" w:rsidRDefault="00634B64" w:rsidP="00634B64">
      <w:pPr>
        <w:rPr>
          <w:b/>
          <w:sz w:val="28"/>
          <w:szCs w:val="28"/>
        </w:rPr>
      </w:pPr>
      <w:r w:rsidRPr="00627F5C">
        <w:rPr>
          <w:b/>
          <w:sz w:val="28"/>
          <w:szCs w:val="28"/>
        </w:rPr>
        <w:t xml:space="preserve">Download the Anaconda Installer </w:t>
      </w:r>
    </w:p>
    <w:p w:rsidR="00634B64" w:rsidRDefault="00634B64" w:rsidP="00634B64">
      <w:r>
        <w:t>We will start the process by downloading the Anaconda Installer by following these three s</w:t>
      </w:r>
      <w:r w:rsidR="00627F5C">
        <w:t>imple steps as mentioned below:</w:t>
      </w:r>
    </w:p>
    <w:p w:rsidR="00634B64" w:rsidRPr="00627F5C" w:rsidRDefault="00634B64" w:rsidP="00634B64">
      <w:pPr>
        <w:rPr>
          <w:b/>
          <w:sz w:val="24"/>
          <w:szCs w:val="24"/>
        </w:rPr>
      </w:pPr>
      <w:r w:rsidRPr="00627F5C">
        <w:rPr>
          <w:b/>
          <w:sz w:val="24"/>
          <w:szCs w:val="24"/>
        </w:rPr>
        <w:t>Step 1: Visit the Official Website</w:t>
      </w:r>
    </w:p>
    <w:p w:rsidR="00634B64" w:rsidRDefault="00634B64" w:rsidP="00634B64">
      <w:r>
        <w:t>Head over to anaconda.com and install the latest version of Anaconda. Make sure to download the “Python 3.13.1 Version” for the appropriate architecture.</w:t>
      </w:r>
    </w:p>
    <w:p w:rsidR="00634B64" w:rsidRDefault="00634B64" w:rsidP="00634B64">
      <w:r>
        <w:rPr>
          <w:noProof/>
        </w:rPr>
        <w:drawing>
          <wp:inline distT="0" distB="0" distL="0" distR="0">
            <wp:extent cx="4314825" cy="1581745"/>
            <wp:effectExtent l="0" t="0" r="0" b="0"/>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1197" cy="1598744"/>
                    </a:xfrm>
                    <a:prstGeom prst="rect">
                      <a:avLst/>
                    </a:prstGeom>
                    <a:noFill/>
                    <a:ln>
                      <a:noFill/>
                    </a:ln>
                  </pic:spPr>
                </pic:pic>
              </a:graphicData>
            </a:graphic>
          </wp:inline>
        </w:drawing>
      </w:r>
    </w:p>
    <w:p w:rsidR="00634B64" w:rsidRPr="00627F5C" w:rsidRDefault="00634B64" w:rsidP="00634B64">
      <w:pPr>
        <w:rPr>
          <w:b/>
          <w:bCs/>
          <w:sz w:val="24"/>
          <w:szCs w:val="24"/>
        </w:rPr>
      </w:pPr>
      <w:r w:rsidRPr="00627F5C">
        <w:rPr>
          <w:b/>
          <w:bCs/>
          <w:sz w:val="24"/>
          <w:szCs w:val="24"/>
        </w:rPr>
        <w:t>Step 2: Select the Windows Installer</w:t>
      </w:r>
    </w:p>
    <w:p w:rsidR="00634B64" w:rsidRPr="00634B64" w:rsidRDefault="00634B64" w:rsidP="00634B64">
      <w:r w:rsidRPr="00634B64">
        <w:t>Choose the appropriate installer (based on your system's architecture) i.e. 64-bit (for modern systems) or 32-b</w:t>
      </w:r>
      <w:r>
        <w:t>it (for older system)</w:t>
      </w:r>
    </w:p>
    <w:p w:rsidR="00634B64" w:rsidRPr="00627F5C" w:rsidRDefault="00634B64" w:rsidP="00634B64">
      <w:pPr>
        <w:rPr>
          <w:b/>
          <w:bCs/>
          <w:sz w:val="24"/>
          <w:szCs w:val="24"/>
        </w:rPr>
      </w:pPr>
      <w:r w:rsidRPr="00627F5C">
        <w:rPr>
          <w:b/>
          <w:bCs/>
          <w:sz w:val="24"/>
          <w:szCs w:val="24"/>
        </w:rPr>
        <w:t>Step 3: Start the Downloading Process</w:t>
      </w:r>
    </w:p>
    <w:p w:rsidR="00634B64" w:rsidRPr="00634B64" w:rsidRDefault="00634B64" w:rsidP="00634B64">
      <w:r w:rsidRPr="00634B64">
        <w:t>Select the location where you want to save the file and click</w:t>
      </w:r>
      <w:r w:rsidRPr="00634B64">
        <w:rPr>
          <w:b/>
          <w:bCs/>
        </w:rPr>
        <w:t> "Save" </w:t>
      </w:r>
      <w:r w:rsidRPr="00634B64">
        <w:t>to start the downloading process.</w:t>
      </w:r>
    </w:p>
    <w:p w:rsidR="00634B64" w:rsidRPr="00627F5C" w:rsidRDefault="00634B64" w:rsidP="00634B64">
      <w:pPr>
        <w:rPr>
          <w:b/>
          <w:bCs/>
          <w:sz w:val="24"/>
          <w:szCs w:val="24"/>
        </w:rPr>
      </w:pPr>
      <w:r w:rsidRPr="00627F5C">
        <w:rPr>
          <w:b/>
          <w:bCs/>
          <w:sz w:val="24"/>
          <w:szCs w:val="24"/>
        </w:rPr>
        <w:t xml:space="preserve">Run </w:t>
      </w:r>
      <w:r w:rsidR="00627F5C" w:rsidRPr="00627F5C">
        <w:rPr>
          <w:b/>
          <w:bCs/>
          <w:sz w:val="24"/>
          <w:szCs w:val="24"/>
        </w:rPr>
        <w:t xml:space="preserve">the Anaconda Installer </w:t>
      </w:r>
    </w:p>
    <w:p w:rsidR="00634B64" w:rsidRPr="00634B64" w:rsidRDefault="00634B64" w:rsidP="00634B64">
      <w:r w:rsidRPr="00634B64">
        <w:t>Once the installation is completed, now we will see how to setup</w:t>
      </w:r>
      <w:r w:rsidRPr="00627F5C">
        <w:t> </w:t>
      </w:r>
      <w:r w:rsidR="00627F5C" w:rsidRPr="00627F5C">
        <w:t>Anaconda</w:t>
      </w:r>
      <w:r w:rsidRPr="00634B64">
        <w:t> Installer in your</w:t>
      </w:r>
      <w:r w:rsidRPr="00627F5C">
        <w:t> Windows</w:t>
      </w:r>
      <w:r w:rsidRPr="00634B64">
        <w:t> PC. Let's check it out:</w:t>
      </w:r>
    </w:p>
    <w:p w:rsidR="00634B64" w:rsidRPr="00627F5C" w:rsidRDefault="00634B64" w:rsidP="00634B64">
      <w:pPr>
        <w:rPr>
          <w:b/>
          <w:bCs/>
          <w:sz w:val="24"/>
          <w:szCs w:val="24"/>
        </w:rPr>
      </w:pPr>
      <w:r w:rsidRPr="00627F5C">
        <w:rPr>
          <w:b/>
          <w:bCs/>
          <w:sz w:val="24"/>
          <w:szCs w:val="24"/>
        </w:rPr>
        <w:t>Step 1: Begin with the installation process</w:t>
      </w:r>
    </w:p>
    <w:p w:rsidR="00634B64" w:rsidRPr="00634B64" w:rsidRDefault="00634B64" w:rsidP="00634B64">
      <w:r w:rsidRPr="00634B64">
        <w:lastRenderedPageBreak/>
        <w:t>Navigate to the downloaded file, make a double-click on the .exe file and start the installation process.</w:t>
      </w:r>
      <w:r w:rsidRPr="00634B64">
        <w:rPr>
          <w:noProof/>
        </w:rPr>
        <w:drawing>
          <wp:inline distT="0" distB="0" distL="0" distR="0">
            <wp:extent cx="3734239" cy="2905125"/>
            <wp:effectExtent l="0" t="0" r="0" b="0"/>
            <wp:docPr id="53" name="Picture 53" descr="Getting-Started-with-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Getting-Started-with-Install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7700" cy="2915597"/>
                    </a:xfrm>
                    <a:prstGeom prst="rect">
                      <a:avLst/>
                    </a:prstGeom>
                    <a:noFill/>
                    <a:ln>
                      <a:noFill/>
                    </a:ln>
                  </pic:spPr>
                </pic:pic>
              </a:graphicData>
            </a:graphic>
          </wp:inline>
        </w:drawing>
      </w:r>
    </w:p>
    <w:p w:rsidR="00634B64" w:rsidRPr="00627F5C" w:rsidRDefault="00634B64" w:rsidP="00634B64">
      <w:pPr>
        <w:rPr>
          <w:b/>
          <w:bCs/>
          <w:sz w:val="24"/>
          <w:szCs w:val="24"/>
        </w:rPr>
      </w:pPr>
      <w:r w:rsidRPr="00627F5C">
        <w:rPr>
          <w:b/>
          <w:bCs/>
          <w:sz w:val="24"/>
          <w:szCs w:val="24"/>
        </w:rPr>
        <w:t>Step 2: Getting through the License Agreement</w:t>
      </w:r>
    </w:p>
    <w:p w:rsidR="00634B64" w:rsidRPr="00634B64" w:rsidRDefault="00634B64" w:rsidP="00634B64">
      <w:r w:rsidRPr="00634B64">
        <w:t>Follow the on-screen instructions, read the license terms &amp; agreement and proceed ahead.</w:t>
      </w:r>
    </w:p>
    <w:p w:rsidR="00634B64" w:rsidRPr="00634B64" w:rsidRDefault="00634B64" w:rsidP="00634B64">
      <w:r w:rsidRPr="00634B64">
        <w:rPr>
          <w:noProof/>
        </w:rPr>
        <w:drawing>
          <wp:inline distT="0" distB="0" distL="0" distR="0">
            <wp:extent cx="4038600" cy="3136997"/>
            <wp:effectExtent l="0" t="0" r="0" b="6350"/>
            <wp:docPr id="52" name="Picture 52" descr="Ananconda-installation-windows-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Ananconda-installation-windows-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3636" cy="3148676"/>
                    </a:xfrm>
                    <a:prstGeom prst="rect">
                      <a:avLst/>
                    </a:prstGeom>
                    <a:noFill/>
                    <a:ln>
                      <a:noFill/>
                    </a:ln>
                  </pic:spPr>
                </pic:pic>
              </a:graphicData>
            </a:graphic>
          </wp:inline>
        </w:drawing>
      </w:r>
    </w:p>
    <w:p w:rsidR="00627F5C" w:rsidRDefault="00627F5C" w:rsidP="00634B64">
      <w:pPr>
        <w:rPr>
          <w:b/>
          <w:bCs/>
          <w:sz w:val="24"/>
          <w:szCs w:val="24"/>
        </w:rPr>
      </w:pPr>
    </w:p>
    <w:p w:rsidR="00627F5C" w:rsidRDefault="00627F5C" w:rsidP="00634B64">
      <w:pPr>
        <w:rPr>
          <w:b/>
          <w:bCs/>
          <w:sz w:val="24"/>
          <w:szCs w:val="24"/>
        </w:rPr>
      </w:pPr>
    </w:p>
    <w:p w:rsidR="00627F5C" w:rsidRDefault="00627F5C" w:rsidP="00634B64">
      <w:pPr>
        <w:rPr>
          <w:b/>
          <w:bCs/>
          <w:sz w:val="24"/>
          <w:szCs w:val="24"/>
        </w:rPr>
      </w:pPr>
    </w:p>
    <w:p w:rsidR="00634B64" w:rsidRPr="00627F5C" w:rsidRDefault="00634B64" w:rsidP="00634B64">
      <w:pPr>
        <w:rPr>
          <w:b/>
          <w:bCs/>
          <w:sz w:val="24"/>
          <w:szCs w:val="24"/>
        </w:rPr>
      </w:pPr>
      <w:r w:rsidRPr="00627F5C">
        <w:rPr>
          <w:b/>
          <w:bCs/>
          <w:sz w:val="24"/>
          <w:szCs w:val="24"/>
        </w:rPr>
        <w:lastRenderedPageBreak/>
        <w:t>Step 3: Select Installation Type</w:t>
      </w:r>
    </w:p>
    <w:p w:rsidR="00627F5C" w:rsidRDefault="00634B64" w:rsidP="00634B64">
      <w:r w:rsidRPr="00634B64">
        <w:t>Select </w:t>
      </w:r>
      <w:r w:rsidRPr="00634B64">
        <w:rPr>
          <w:b/>
          <w:bCs/>
        </w:rPr>
        <w:t>Just Me</w:t>
      </w:r>
      <w:r w:rsidRPr="00634B64">
        <w:t> if you want the software to be used by a </w:t>
      </w:r>
      <w:r w:rsidRPr="00634B64">
        <w:rPr>
          <w:b/>
          <w:bCs/>
        </w:rPr>
        <w:t>single User </w:t>
      </w:r>
      <w:hyperlink r:id="rId11" w:tgtFrame="_blank" w:history="1">
        <w:r w:rsidRPr="00634B64">
          <w:rPr>
            <w:rStyle w:val="Hyperlink"/>
          </w:rPr>
          <w:t>else</w:t>
        </w:r>
      </w:hyperlink>
      <w:r w:rsidRPr="00634B64">
        <w:t> you can select</w:t>
      </w:r>
      <w:r w:rsidRPr="00634B64">
        <w:rPr>
          <w:b/>
          <w:bCs/>
        </w:rPr>
        <w:t> All Users</w:t>
      </w:r>
      <w:r w:rsidRPr="00634B64">
        <w:t> (for all users on the system)</w:t>
      </w:r>
    </w:p>
    <w:p w:rsidR="00634B64" w:rsidRPr="00634B64" w:rsidRDefault="00634B64" w:rsidP="00634B64">
      <w:r w:rsidRPr="00634B64">
        <w:rPr>
          <w:noProof/>
        </w:rPr>
        <w:drawing>
          <wp:inline distT="0" distB="0" distL="0" distR="0">
            <wp:extent cx="3667125" cy="2835224"/>
            <wp:effectExtent l="0" t="0" r="0" b="3810"/>
            <wp:docPr id="51" name="Picture 51" descr="Installation-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Installation-Ty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4009" cy="2848278"/>
                    </a:xfrm>
                    <a:prstGeom prst="rect">
                      <a:avLst/>
                    </a:prstGeom>
                    <a:noFill/>
                    <a:ln>
                      <a:noFill/>
                    </a:ln>
                  </pic:spPr>
                </pic:pic>
              </a:graphicData>
            </a:graphic>
          </wp:inline>
        </w:drawing>
      </w:r>
    </w:p>
    <w:p w:rsidR="00634B64" w:rsidRPr="00634B64" w:rsidRDefault="00634B64" w:rsidP="00634B64">
      <w:pPr>
        <w:rPr>
          <w:b/>
          <w:bCs/>
        </w:rPr>
      </w:pPr>
      <w:r w:rsidRPr="00634B64">
        <w:rPr>
          <w:b/>
          <w:bCs/>
        </w:rPr>
        <w:t>Step 4: Choose Installation Location</w:t>
      </w:r>
    </w:p>
    <w:p w:rsidR="00634B64" w:rsidRPr="00634B64" w:rsidRDefault="00634B64" w:rsidP="00634B64">
      <w:r w:rsidRPr="00634B64">
        <w:t>Select the path where you wish to install the file extractor and click </w:t>
      </w:r>
      <w:r w:rsidRPr="00634B64">
        <w:rPr>
          <w:b/>
          <w:bCs/>
        </w:rPr>
        <w:t>"Next" </w:t>
      </w:r>
      <w:r w:rsidRPr="00634B64">
        <w:t>to proceed ahead.</w:t>
      </w:r>
    </w:p>
    <w:p w:rsidR="00627F5C" w:rsidRPr="00634B64" w:rsidRDefault="00634B64" w:rsidP="00634B64">
      <w:r w:rsidRPr="00634B64">
        <w:rPr>
          <w:noProof/>
        </w:rPr>
        <w:drawing>
          <wp:inline distT="0" distB="0" distL="0" distR="0">
            <wp:extent cx="3996147" cy="3114675"/>
            <wp:effectExtent l="0" t="0" r="4445" b="0"/>
            <wp:docPr id="50" name="Picture 50" descr="Ananconda-installation-windows-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Ananconda-installation-windows-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9055" cy="3124736"/>
                    </a:xfrm>
                    <a:prstGeom prst="rect">
                      <a:avLst/>
                    </a:prstGeom>
                    <a:noFill/>
                    <a:ln>
                      <a:noFill/>
                    </a:ln>
                  </pic:spPr>
                </pic:pic>
              </a:graphicData>
            </a:graphic>
          </wp:inline>
        </w:drawing>
      </w:r>
    </w:p>
    <w:p w:rsidR="00627F5C" w:rsidRDefault="00627F5C" w:rsidP="00634B64">
      <w:pPr>
        <w:rPr>
          <w:b/>
          <w:bCs/>
        </w:rPr>
      </w:pPr>
    </w:p>
    <w:p w:rsidR="00634B64" w:rsidRPr="00634B64" w:rsidRDefault="00634B64" w:rsidP="00634B64">
      <w:pPr>
        <w:rPr>
          <w:b/>
          <w:bCs/>
        </w:rPr>
      </w:pPr>
      <w:r w:rsidRPr="00634B64">
        <w:rPr>
          <w:b/>
          <w:bCs/>
        </w:rPr>
        <w:lastRenderedPageBreak/>
        <w:t>Step 5: Advanced Installation Option</w:t>
      </w:r>
    </w:p>
    <w:p w:rsidR="00634B64" w:rsidRPr="00634B64" w:rsidRDefault="00634B64" w:rsidP="00634B64">
      <w:r w:rsidRPr="00634B64">
        <w:t>Choose whether to add Anaconda to your system PATH environment variable. Also note that adding Anaconda to the PATH can interfere with other software and decide whether to register Anaconda as the default </w:t>
      </w:r>
      <w:r w:rsidRPr="00627F5C">
        <w:t>Python</w:t>
      </w:r>
      <w:r w:rsidRPr="00634B64">
        <w:t>.</w:t>
      </w:r>
    </w:p>
    <w:p w:rsidR="00634B64" w:rsidRPr="00634B64" w:rsidRDefault="00634B64" w:rsidP="00634B64">
      <w:r w:rsidRPr="00634B64">
        <w:rPr>
          <w:noProof/>
        </w:rPr>
        <w:drawing>
          <wp:inline distT="0" distB="0" distL="0" distR="0">
            <wp:extent cx="3945187" cy="3076575"/>
            <wp:effectExtent l="0" t="0" r="0" b="0"/>
            <wp:docPr id="49" name="Picture 49" descr="Ananconda-installation-windows-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Ananconda-installation-windows-0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7920" cy="3086504"/>
                    </a:xfrm>
                    <a:prstGeom prst="rect">
                      <a:avLst/>
                    </a:prstGeom>
                    <a:noFill/>
                    <a:ln>
                      <a:noFill/>
                    </a:ln>
                  </pic:spPr>
                </pic:pic>
              </a:graphicData>
            </a:graphic>
          </wp:inline>
        </w:drawing>
      </w:r>
      <w:r w:rsidRPr="00634B64">
        <w:t xml:space="preserve"> </w:t>
      </w:r>
    </w:p>
    <w:p w:rsidR="00634B64" w:rsidRPr="00634B64" w:rsidRDefault="00634B64" w:rsidP="00634B64">
      <w:pPr>
        <w:rPr>
          <w:b/>
          <w:bCs/>
        </w:rPr>
      </w:pPr>
      <w:r w:rsidRPr="00634B64">
        <w:rPr>
          <w:b/>
          <w:bCs/>
        </w:rPr>
        <w:t>Step 6: Getting through the Installation Process</w:t>
      </w:r>
    </w:p>
    <w:p w:rsidR="00634B64" w:rsidRPr="00634B64" w:rsidRDefault="00634B64" w:rsidP="00634B64">
      <w:r w:rsidRPr="00634B64">
        <w:t>Click </w:t>
      </w:r>
      <w:r w:rsidRPr="00634B64">
        <w:rPr>
          <w:b/>
          <w:bCs/>
        </w:rPr>
        <w:t>Install </w:t>
      </w:r>
      <w:r w:rsidRPr="00634B64">
        <w:t>to start the Anaconda Installation process.</w:t>
      </w:r>
    </w:p>
    <w:p w:rsidR="00627F5C" w:rsidRDefault="00634B64" w:rsidP="00634B64">
      <w:r w:rsidRPr="00634B64">
        <w:rPr>
          <w:noProof/>
        </w:rPr>
        <w:drawing>
          <wp:inline distT="0" distB="0" distL="0" distR="0">
            <wp:extent cx="4133850" cy="3229708"/>
            <wp:effectExtent l="0" t="0" r="0" b="8890"/>
            <wp:docPr id="48" name="Picture 48" descr="Installation-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nstallation-proces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4096" cy="3245525"/>
                    </a:xfrm>
                    <a:prstGeom prst="rect">
                      <a:avLst/>
                    </a:prstGeom>
                    <a:noFill/>
                    <a:ln>
                      <a:noFill/>
                    </a:ln>
                  </pic:spPr>
                </pic:pic>
              </a:graphicData>
            </a:graphic>
          </wp:inline>
        </w:drawing>
      </w:r>
    </w:p>
    <w:p w:rsidR="00634B64" w:rsidRPr="00627F5C" w:rsidRDefault="00627F5C" w:rsidP="00634B64">
      <w:r>
        <w:rPr>
          <w:b/>
          <w:bCs/>
        </w:rPr>
        <w:lastRenderedPageBreak/>
        <w:t>Step 7</w:t>
      </w:r>
      <w:r w:rsidR="00634B64" w:rsidRPr="00634B64">
        <w:rPr>
          <w:b/>
          <w:bCs/>
        </w:rPr>
        <w:t>: Finishing up the Installation</w:t>
      </w:r>
    </w:p>
    <w:p w:rsidR="00634B64" w:rsidRPr="00634B64" w:rsidRDefault="00634B64" w:rsidP="00634B64">
      <w:r w:rsidRPr="00634B64">
        <w:t>Once the installation gets complete, click </w:t>
      </w:r>
      <w:r w:rsidRPr="00634B64">
        <w:rPr>
          <w:b/>
          <w:bCs/>
        </w:rPr>
        <w:t>Finish </w:t>
      </w:r>
      <w:r w:rsidRPr="00634B64">
        <w:t>to complete the process.</w:t>
      </w:r>
    </w:p>
    <w:p w:rsidR="00634B64" w:rsidRPr="00634B64" w:rsidRDefault="00634B64" w:rsidP="00634B64">
      <w:r w:rsidRPr="00634B64">
        <w:rPr>
          <w:noProof/>
        </w:rPr>
        <w:drawing>
          <wp:inline distT="0" distB="0" distL="0" distR="0">
            <wp:extent cx="4752975" cy="3709670"/>
            <wp:effectExtent l="0" t="0" r="9525" b="5080"/>
            <wp:docPr id="46" name="Picture 46" descr="Finishing-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Finishing-Install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2975" cy="3709670"/>
                    </a:xfrm>
                    <a:prstGeom prst="rect">
                      <a:avLst/>
                    </a:prstGeom>
                    <a:noFill/>
                    <a:ln>
                      <a:noFill/>
                    </a:ln>
                  </pic:spPr>
                </pic:pic>
              </a:graphicData>
            </a:graphic>
          </wp:inline>
        </w:drawing>
      </w:r>
    </w:p>
    <w:p w:rsidR="00634B64" w:rsidRPr="00627F5C" w:rsidRDefault="00634B64" w:rsidP="00634B64">
      <w:pPr>
        <w:rPr>
          <w:b/>
          <w:bCs/>
          <w:sz w:val="24"/>
          <w:szCs w:val="24"/>
        </w:rPr>
      </w:pPr>
      <w:r w:rsidRPr="00627F5C">
        <w:rPr>
          <w:b/>
          <w:bCs/>
          <w:sz w:val="24"/>
          <w:szCs w:val="24"/>
        </w:rPr>
        <w:t>Working with Anaconda</w:t>
      </w:r>
    </w:p>
    <w:p w:rsidR="00634B64" w:rsidRPr="00634B64" w:rsidRDefault="00634B64" w:rsidP="00634B64">
      <w:r w:rsidRPr="00634B64">
        <w:t>Once the downloading, installing and verification of the </w:t>
      </w:r>
      <w:r w:rsidRPr="00634B64">
        <w:rPr>
          <w:b/>
          <w:bCs/>
        </w:rPr>
        <w:t>Anaconda for Windows PC </w:t>
      </w:r>
      <w:r w:rsidRPr="00634B64">
        <w:t>is competed, you can start exploring and get familiar with its features.</w:t>
      </w:r>
    </w:p>
    <w:p w:rsidR="00634B64" w:rsidRPr="00627F5C" w:rsidRDefault="00634B64" w:rsidP="00634B64">
      <w:pPr>
        <w:rPr>
          <w:b/>
          <w:bCs/>
          <w:sz w:val="24"/>
          <w:szCs w:val="24"/>
        </w:rPr>
      </w:pPr>
      <w:r w:rsidRPr="00627F5C">
        <w:rPr>
          <w:b/>
          <w:bCs/>
          <w:sz w:val="24"/>
          <w:szCs w:val="24"/>
        </w:rPr>
        <w:t>Access Anaconda Navigator</w:t>
      </w:r>
    </w:p>
    <w:p w:rsidR="00634B64" w:rsidRPr="00634B64" w:rsidRDefault="00634B64" w:rsidP="00634B64">
      <w:r w:rsidRPr="00634B64">
        <w:t>Once the installation process is done, Anaconda can be used to perform multiple operations. To begin using Anaconda, search for Anaconda Navigator from the Start Menu in Windows PC.</w:t>
      </w:r>
    </w:p>
    <w:p w:rsidR="00634B64" w:rsidRPr="00634B64" w:rsidRDefault="00634B64" w:rsidP="00634B64">
      <w:r w:rsidRPr="00634B64">
        <w:rPr>
          <w:noProof/>
        </w:rPr>
        <w:drawing>
          <wp:inline distT="0" distB="0" distL="0" distR="0">
            <wp:extent cx="4695825" cy="1943735"/>
            <wp:effectExtent l="0" t="0" r="9525" b="0"/>
            <wp:docPr id="43" name="Picture 43" descr="Anaconda-Navigator-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Anaconda-Navigator-Searc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1236" cy="1970810"/>
                    </a:xfrm>
                    <a:prstGeom prst="rect">
                      <a:avLst/>
                    </a:prstGeom>
                    <a:noFill/>
                    <a:ln>
                      <a:noFill/>
                    </a:ln>
                  </pic:spPr>
                </pic:pic>
              </a:graphicData>
            </a:graphic>
          </wp:inline>
        </w:drawing>
      </w:r>
    </w:p>
    <w:p w:rsidR="00834316" w:rsidRPr="00834316" w:rsidRDefault="00834316" w:rsidP="00834316">
      <w:pPr>
        <w:pStyle w:val="NormalWeb"/>
        <w:rPr>
          <w:rFonts w:asciiTheme="minorHAnsi" w:hAnsiTheme="minorHAnsi" w:cstheme="minorHAnsi"/>
        </w:rPr>
      </w:pPr>
      <w:r w:rsidRPr="00834316">
        <w:rPr>
          <w:rStyle w:val="Strong"/>
          <w:rFonts w:asciiTheme="minorHAnsi" w:hAnsiTheme="minorHAnsi" w:cstheme="minorHAnsi"/>
        </w:rPr>
        <w:lastRenderedPageBreak/>
        <w:t>Launch Jupyter Notebook:</w:t>
      </w:r>
    </w:p>
    <w:p w:rsidR="00834316" w:rsidRDefault="00834316" w:rsidP="00834316">
      <w:pPr>
        <w:pStyle w:val="NormalWeb"/>
        <w:rPr>
          <w:rFonts w:asciiTheme="minorHAnsi" w:hAnsiTheme="minorHAnsi" w:cstheme="minorHAnsi"/>
          <w:sz w:val="22"/>
          <w:szCs w:val="22"/>
        </w:rPr>
      </w:pPr>
      <w:r w:rsidRPr="00834316">
        <w:rPr>
          <w:rFonts w:asciiTheme="minorHAnsi" w:hAnsiTheme="minorHAnsi" w:cstheme="minorHAnsi"/>
          <w:sz w:val="22"/>
          <w:szCs w:val="22"/>
        </w:rPr>
        <w:t xml:space="preserve">On the Navigator home screen, you will see tiles for several applications, including </w:t>
      </w:r>
      <w:r w:rsidRPr="00834316">
        <w:rPr>
          <w:rStyle w:val="Strong"/>
          <w:rFonts w:asciiTheme="minorHAnsi" w:hAnsiTheme="minorHAnsi" w:cstheme="minorHAnsi"/>
          <w:b w:val="0"/>
          <w:sz w:val="22"/>
          <w:szCs w:val="22"/>
        </w:rPr>
        <w:t>Jupyter</w:t>
      </w:r>
      <w:r w:rsidRPr="00834316">
        <w:rPr>
          <w:rStyle w:val="Strong"/>
          <w:rFonts w:asciiTheme="minorHAnsi" w:hAnsiTheme="minorHAnsi" w:cstheme="minorHAnsi"/>
          <w:sz w:val="22"/>
          <w:szCs w:val="22"/>
        </w:rPr>
        <w:t xml:space="preserve"> </w:t>
      </w:r>
      <w:r w:rsidRPr="00834316">
        <w:rPr>
          <w:rStyle w:val="Strong"/>
          <w:rFonts w:asciiTheme="minorHAnsi" w:hAnsiTheme="minorHAnsi" w:cstheme="minorHAnsi"/>
          <w:b w:val="0"/>
          <w:sz w:val="22"/>
          <w:szCs w:val="22"/>
        </w:rPr>
        <w:t>Notebook</w:t>
      </w:r>
      <w:r w:rsidRPr="00834316">
        <w:rPr>
          <w:rFonts w:asciiTheme="minorHAnsi" w:hAnsiTheme="minorHAnsi" w:cstheme="minorHAnsi"/>
          <w:sz w:val="22"/>
          <w:szCs w:val="22"/>
        </w:rPr>
        <w:t>.</w:t>
      </w:r>
      <w:r>
        <w:rPr>
          <w:rFonts w:asciiTheme="minorHAnsi" w:hAnsiTheme="minorHAnsi" w:cstheme="minorHAnsi"/>
          <w:sz w:val="22"/>
          <w:szCs w:val="22"/>
        </w:rPr>
        <w:t xml:space="preserve"> </w:t>
      </w:r>
      <w:r w:rsidRPr="00834316">
        <w:rPr>
          <w:rFonts w:asciiTheme="minorHAnsi" w:hAnsiTheme="minorHAnsi" w:cstheme="minorHAnsi"/>
          <w:sz w:val="22"/>
          <w:szCs w:val="22"/>
        </w:rPr>
        <w:t xml:space="preserve">Click the </w:t>
      </w:r>
      <w:r w:rsidRPr="00834316">
        <w:rPr>
          <w:rStyle w:val="Strong"/>
          <w:rFonts w:asciiTheme="minorHAnsi" w:hAnsiTheme="minorHAnsi" w:cstheme="minorHAnsi"/>
          <w:b w:val="0"/>
          <w:sz w:val="22"/>
          <w:szCs w:val="22"/>
        </w:rPr>
        <w:t>Launch</w:t>
      </w:r>
      <w:r w:rsidRPr="00834316">
        <w:rPr>
          <w:rFonts w:asciiTheme="minorHAnsi" w:hAnsiTheme="minorHAnsi" w:cstheme="minorHAnsi"/>
          <w:sz w:val="22"/>
          <w:szCs w:val="22"/>
        </w:rPr>
        <w:t xml:space="preserve"> button underneath the Jupyter Notebook tile.</w:t>
      </w:r>
    </w:p>
    <w:p w:rsidR="00834316" w:rsidRDefault="00834316" w:rsidP="00834316">
      <w:pPr>
        <w:pStyle w:val="NormalWeb"/>
      </w:pPr>
      <w:r>
        <w:rPr>
          <w:noProof/>
        </w:rPr>
        <w:drawing>
          <wp:inline distT="0" distB="0" distL="0" distR="0">
            <wp:extent cx="5121888" cy="2642450"/>
            <wp:effectExtent l="0" t="0" r="3175" b="5715"/>
            <wp:docPr id="56" name="Picture 56" descr="C:\Users\Muhammad Usman\Videos\Captures\Anaconda Navigator 11_12_2025 9_53_0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C:\Users\Muhammad Usman\Videos\Captures\Anaconda Navigator 11_12_2025 9_53_02 PM.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86125" cy="2675591"/>
                    </a:xfrm>
                    <a:prstGeom prst="rect">
                      <a:avLst/>
                    </a:prstGeom>
                    <a:noFill/>
                    <a:ln>
                      <a:noFill/>
                    </a:ln>
                  </pic:spPr>
                </pic:pic>
              </a:graphicData>
            </a:graphic>
          </wp:inline>
        </w:drawing>
      </w:r>
    </w:p>
    <w:p w:rsidR="00834316" w:rsidRDefault="00834316" w:rsidP="00834316">
      <w:pPr>
        <w:pStyle w:val="NormalWeb"/>
      </w:pPr>
    </w:p>
    <w:p w:rsidR="00F620D4" w:rsidRPr="00F620D4" w:rsidRDefault="00F620D4" w:rsidP="00F620D4">
      <w:pPr>
        <w:pStyle w:val="NormalWeb"/>
        <w:jc w:val="center"/>
        <w:rPr>
          <w:b/>
        </w:rPr>
      </w:pPr>
      <w:r w:rsidRPr="00F620D4">
        <w:rPr>
          <w:b/>
          <w:sz w:val="32"/>
          <w:szCs w:val="32"/>
        </w:rPr>
        <w:t>Smart Traffic Light Control (Mult</w:t>
      </w:r>
      <w:r>
        <w:rPr>
          <w:b/>
          <w:sz w:val="32"/>
          <w:szCs w:val="32"/>
        </w:rPr>
        <w:t>i-Agent CSP vs Deep Q-Learning)</w:t>
      </w:r>
    </w:p>
    <w:p w:rsidR="00F620D4" w:rsidRPr="00F620D4" w:rsidRDefault="00F620D4" w:rsidP="00F620D4">
      <w:pPr>
        <w:pStyle w:val="Heading2"/>
        <w:rPr>
          <w:rFonts w:asciiTheme="minorHAnsi" w:hAnsiTheme="minorHAnsi" w:cstheme="minorHAnsi"/>
          <w:b w:val="0"/>
          <w:color w:val="auto"/>
          <w:sz w:val="24"/>
          <w:szCs w:val="24"/>
        </w:rPr>
      </w:pPr>
      <w:r w:rsidRPr="00F620D4">
        <w:rPr>
          <w:rStyle w:val="Strong"/>
          <w:rFonts w:asciiTheme="minorHAnsi" w:hAnsiTheme="minorHAnsi" w:cstheme="minorHAnsi"/>
          <w:b/>
          <w:color w:val="auto"/>
          <w:sz w:val="24"/>
          <w:szCs w:val="24"/>
        </w:rPr>
        <w:t>1. Introduction</w:t>
      </w:r>
    </w:p>
    <w:p w:rsidR="00F620D4" w:rsidRPr="00F620D4" w:rsidRDefault="00F620D4" w:rsidP="00F620D4">
      <w:pPr>
        <w:pStyle w:val="NormalWeb"/>
        <w:rPr>
          <w:rFonts w:asciiTheme="minorHAnsi" w:hAnsiTheme="minorHAnsi" w:cstheme="minorHAnsi"/>
          <w:sz w:val="22"/>
          <w:szCs w:val="22"/>
        </w:rPr>
      </w:pPr>
      <w:r w:rsidRPr="00F620D4">
        <w:rPr>
          <w:rFonts w:asciiTheme="minorHAnsi" w:hAnsiTheme="minorHAnsi" w:cstheme="minorHAnsi"/>
          <w:sz w:val="22"/>
          <w:szCs w:val="22"/>
        </w:rPr>
        <w:t>Traffic congestion at urban intersections leads to long delays, high fuel consumption, and increased emissions. Traditional fixed-time signals cannot adapt to changing traffic patterns.</w:t>
      </w:r>
      <w:r w:rsidRPr="00F620D4">
        <w:rPr>
          <w:rFonts w:asciiTheme="minorHAnsi" w:hAnsiTheme="minorHAnsi" w:cstheme="minorHAnsi"/>
          <w:sz w:val="22"/>
          <w:szCs w:val="22"/>
        </w:rPr>
        <w:br/>
        <w:t xml:space="preserve">This project aims to develop a </w:t>
      </w:r>
      <w:r w:rsidRPr="00F620D4">
        <w:rPr>
          <w:rStyle w:val="Strong"/>
          <w:rFonts w:asciiTheme="minorHAnsi" w:hAnsiTheme="minorHAnsi" w:cstheme="minorHAnsi"/>
          <w:sz w:val="22"/>
          <w:szCs w:val="22"/>
        </w:rPr>
        <w:t>data-driven traffic signal control system</w:t>
      </w:r>
      <w:r w:rsidRPr="00F620D4">
        <w:rPr>
          <w:rFonts w:asciiTheme="minorHAnsi" w:hAnsiTheme="minorHAnsi" w:cstheme="minorHAnsi"/>
          <w:sz w:val="22"/>
          <w:szCs w:val="22"/>
        </w:rPr>
        <w:t xml:space="preserve"> that compares the performance of two distinct AI models:</w:t>
      </w:r>
    </w:p>
    <w:p w:rsidR="00F620D4" w:rsidRPr="00F620D4" w:rsidRDefault="00F620D4" w:rsidP="00F620D4">
      <w:pPr>
        <w:pStyle w:val="NormalWeb"/>
        <w:numPr>
          <w:ilvl w:val="0"/>
          <w:numId w:val="4"/>
        </w:numPr>
        <w:rPr>
          <w:rFonts w:asciiTheme="minorHAnsi" w:hAnsiTheme="minorHAnsi" w:cstheme="minorHAnsi"/>
          <w:sz w:val="22"/>
          <w:szCs w:val="22"/>
        </w:rPr>
      </w:pPr>
      <w:r w:rsidRPr="00F620D4">
        <w:rPr>
          <w:rStyle w:val="Strong"/>
          <w:rFonts w:asciiTheme="minorHAnsi" w:hAnsiTheme="minorHAnsi" w:cstheme="minorHAnsi"/>
          <w:sz w:val="22"/>
          <w:szCs w:val="22"/>
        </w:rPr>
        <w:t>Multi-Agent CSP</w:t>
      </w:r>
      <w:r w:rsidRPr="00F620D4">
        <w:rPr>
          <w:rFonts w:asciiTheme="minorHAnsi" w:hAnsiTheme="minorHAnsi" w:cstheme="minorHAnsi"/>
          <w:sz w:val="22"/>
          <w:szCs w:val="22"/>
        </w:rPr>
        <w:t>, which uses rule-based optimization to coordinate intersections.</w:t>
      </w:r>
    </w:p>
    <w:p w:rsidR="00F620D4" w:rsidRPr="00F620D4" w:rsidRDefault="00F620D4" w:rsidP="00F620D4">
      <w:pPr>
        <w:pStyle w:val="NormalWeb"/>
        <w:numPr>
          <w:ilvl w:val="0"/>
          <w:numId w:val="4"/>
        </w:numPr>
        <w:rPr>
          <w:rFonts w:asciiTheme="minorHAnsi" w:hAnsiTheme="minorHAnsi" w:cstheme="minorHAnsi"/>
          <w:sz w:val="22"/>
          <w:szCs w:val="22"/>
        </w:rPr>
      </w:pPr>
      <w:r w:rsidRPr="00F620D4">
        <w:rPr>
          <w:rStyle w:val="Strong"/>
          <w:rFonts w:asciiTheme="minorHAnsi" w:hAnsiTheme="minorHAnsi" w:cstheme="minorHAnsi"/>
          <w:sz w:val="22"/>
          <w:szCs w:val="22"/>
        </w:rPr>
        <w:t>Deep Q-Learning</w:t>
      </w:r>
      <w:r w:rsidRPr="00F620D4">
        <w:rPr>
          <w:rFonts w:asciiTheme="minorHAnsi" w:hAnsiTheme="minorHAnsi" w:cstheme="minorHAnsi"/>
          <w:sz w:val="22"/>
          <w:szCs w:val="22"/>
        </w:rPr>
        <w:t>, which learns adaptive policies through continuous interaction with traffic data.</w:t>
      </w:r>
    </w:p>
    <w:p w:rsidR="00F620D4" w:rsidRPr="00F620D4" w:rsidRDefault="00F620D4" w:rsidP="00F620D4">
      <w:pPr>
        <w:pStyle w:val="NormalWeb"/>
        <w:rPr>
          <w:rFonts w:asciiTheme="minorHAnsi" w:hAnsiTheme="minorHAnsi" w:cstheme="minorHAnsi"/>
          <w:sz w:val="22"/>
          <w:szCs w:val="22"/>
        </w:rPr>
      </w:pPr>
      <w:r w:rsidRPr="00F620D4">
        <w:rPr>
          <w:rFonts w:asciiTheme="minorHAnsi" w:hAnsiTheme="minorHAnsi" w:cstheme="minorHAnsi"/>
          <w:sz w:val="22"/>
          <w:szCs w:val="22"/>
        </w:rPr>
        <w:t xml:space="preserve">The comparison evaluates which technique provides </w:t>
      </w:r>
      <w:r w:rsidRPr="00F620D4">
        <w:rPr>
          <w:rStyle w:val="Strong"/>
          <w:rFonts w:asciiTheme="minorHAnsi" w:hAnsiTheme="minorHAnsi" w:cstheme="minorHAnsi"/>
          <w:sz w:val="22"/>
          <w:szCs w:val="22"/>
        </w:rPr>
        <w:t>better congestion management and signal timing efficiency</w:t>
      </w:r>
      <w:r w:rsidRPr="00F620D4">
        <w:rPr>
          <w:rFonts w:asciiTheme="minorHAnsi" w:hAnsiTheme="minorHAnsi" w:cstheme="minorHAnsi"/>
          <w:sz w:val="22"/>
          <w:szCs w:val="22"/>
        </w:rPr>
        <w:t>.</w:t>
      </w:r>
    </w:p>
    <w:p w:rsidR="00F620D4" w:rsidRPr="00F620D4" w:rsidRDefault="00F620D4" w:rsidP="00F620D4">
      <w:pPr>
        <w:pStyle w:val="Heading2"/>
        <w:rPr>
          <w:rFonts w:asciiTheme="minorHAnsi" w:hAnsiTheme="minorHAnsi" w:cstheme="minorHAnsi"/>
          <w:b w:val="0"/>
          <w:color w:val="auto"/>
          <w:sz w:val="24"/>
          <w:szCs w:val="24"/>
        </w:rPr>
      </w:pPr>
      <w:r w:rsidRPr="00F620D4">
        <w:rPr>
          <w:rStyle w:val="Strong"/>
          <w:rFonts w:asciiTheme="minorHAnsi" w:hAnsiTheme="minorHAnsi" w:cstheme="minorHAnsi"/>
          <w:b/>
          <w:color w:val="auto"/>
          <w:sz w:val="24"/>
          <w:szCs w:val="24"/>
        </w:rPr>
        <w:t>2. Problem Statement</w:t>
      </w:r>
    </w:p>
    <w:p w:rsidR="00F620D4" w:rsidRPr="00F620D4" w:rsidRDefault="00F620D4" w:rsidP="00F620D4">
      <w:pPr>
        <w:pStyle w:val="NormalWeb"/>
        <w:rPr>
          <w:rFonts w:asciiTheme="minorHAnsi" w:hAnsiTheme="minorHAnsi" w:cstheme="minorHAnsi"/>
          <w:sz w:val="22"/>
          <w:szCs w:val="22"/>
        </w:rPr>
      </w:pPr>
      <w:r w:rsidRPr="00F620D4">
        <w:rPr>
          <w:rFonts w:asciiTheme="minorHAnsi" w:hAnsiTheme="minorHAnsi" w:cstheme="minorHAnsi"/>
          <w:sz w:val="22"/>
          <w:szCs w:val="22"/>
        </w:rPr>
        <w:t>Design and implement an intelligent traffic signal control system that:</w:t>
      </w:r>
      <w:r w:rsidRPr="00F620D4">
        <w:rPr>
          <w:rFonts w:asciiTheme="minorHAnsi" w:hAnsiTheme="minorHAnsi" w:cstheme="minorHAnsi"/>
          <w:sz w:val="22"/>
          <w:szCs w:val="22"/>
        </w:rPr>
        <w:br/>
        <w:t>• Learns from historical traffic data.</w:t>
      </w:r>
      <w:r w:rsidRPr="00F620D4">
        <w:rPr>
          <w:rFonts w:asciiTheme="minorHAnsi" w:hAnsiTheme="minorHAnsi" w:cstheme="minorHAnsi"/>
          <w:sz w:val="22"/>
          <w:szCs w:val="22"/>
        </w:rPr>
        <w:br/>
      </w:r>
      <w:r w:rsidRPr="00F620D4">
        <w:rPr>
          <w:rFonts w:asciiTheme="minorHAnsi" w:hAnsiTheme="minorHAnsi" w:cstheme="minorHAnsi"/>
          <w:sz w:val="22"/>
          <w:szCs w:val="22"/>
        </w:rPr>
        <w:lastRenderedPageBreak/>
        <w:t>• Produces adaptive signal timing decisions to minimize congestion and waiting time.</w:t>
      </w:r>
      <w:r w:rsidRPr="00F620D4">
        <w:rPr>
          <w:rFonts w:asciiTheme="minorHAnsi" w:hAnsiTheme="minorHAnsi" w:cstheme="minorHAnsi"/>
          <w:sz w:val="22"/>
          <w:szCs w:val="22"/>
        </w:rPr>
        <w:br/>
        <w:t>• Compares the effectiveness of Multi-Agent CSP and Deep Q-Learning under identical conditions.</w:t>
      </w:r>
    </w:p>
    <w:p w:rsidR="00F620D4" w:rsidRPr="00F620D4" w:rsidRDefault="00F620D4" w:rsidP="00F620D4">
      <w:pPr>
        <w:pStyle w:val="NormalWeb"/>
        <w:rPr>
          <w:rFonts w:asciiTheme="minorHAnsi" w:hAnsiTheme="minorHAnsi" w:cstheme="minorHAnsi"/>
          <w:sz w:val="22"/>
          <w:szCs w:val="22"/>
        </w:rPr>
      </w:pPr>
      <w:r w:rsidRPr="00F620D4">
        <w:rPr>
          <w:rFonts w:asciiTheme="minorHAnsi" w:hAnsiTheme="minorHAnsi" w:cstheme="minorHAnsi"/>
          <w:sz w:val="22"/>
          <w:szCs w:val="22"/>
        </w:rPr>
        <w:t xml:space="preserve">Performance is evaluated through </w:t>
      </w:r>
      <w:r w:rsidRPr="00F620D4">
        <w:rPr>
          <w:rStyle w:val="Strong"/>
          <w:rFonts w:asciiTheme="minorHAnsi" w:hAnsiTheme="minorHAnsi" w:cstheme="minorHAnsi"/>
          <w:sz w:val="22"/>
          <w:szCs w:val="22"/>
        </w:rPr>
        <w:t>congestion cost metrics</w:t>
      </w:r>
      <w:r w:rsidRPr="00F620D4">
        <w:rPr>
          <w:rFonts w:asciiTheme="minorHAnsi" w:hAnsiTheme="minorHAnsi" w:cstheme="minorHAnsi"/>
          <w:sz w:val="22"/>
          <w:szCs w:val="22"/>
        </w:rPr>
        <w:t>, representing average waiting time and queue length across intersections.</w:t>
      </w:r>
    </w:p>
    <w:p w:rsidR="00F620D4" w:rsidRPr="00F620D4" w:rsidRDefault="00F620D4" w:rsidP="00F620D4">
      <w:pPr>
        <w:pStyle w:val="Heading2"/>
        <w:rPr>
          <w:rFonts w:asciiTheme="minorHAnsi" w:hAnsiTheme="minorHAnsi" w:cstheme="minorHAnsi"/>
          <w:b w:val="0"/>
          <w:color w:val="auto"/>
          <w:sz w:val="24"/>
          <w:szCs w:val="24"/>
        </w:rPr>
      </w:pPr>
      <w:r w:rsidRPr="00F620D4">
        <w:rPr>
          <w:rStyle w:val="Strong"/>
          <w:rFonts w:asciiTheme="minorHAnsi" w:hAnsiTheme="minorHAnsi" w:cstheme="minorHAnsi"/>
          <w:b/>
          <w:color w:val="auto"/>
          <w:sz w:val="24"/>
          <w:szCs w:val="24"/>
        </w:rPr>
        <w:t>3. Objectives</w:t>
      </w:r>
    </w:p>
    <w:p w:rsidR="00F620D4" w:rsidRPr="00F620D4" w:rsidRDefault="00F620D4" w:rsidP="00F620D4">
      <w:pPr>
        <w:pStyle w:val="NormalWeb"/>
        <w:rPr>
          <w:rFonts w:asciiTheme="minorHAnsi" w:hAnsiTheme="minorHAnsi" w:cstheme="minorHAnsi"/>
          <w:sz w:val="22"/>
          <w:szCs w:val="22"/>
        </w:rPr>
      </w:pPr>
      <w:r w:rsidRPr="00F620D4">
        <w:rPr>
          <w:rFonts w:asciiTheme="minorHAnsi" w:hAnsiTheme="minorHAnsi" w:cstheme="minorHAnsi"/>
        </w:rPr>
        <w:t xml:space="preserve">• </w:t>
      </w:r>
      <w:r w:rsidRPr="00F620D4">
        <w:rPr>
          <w:rFonts w:asciiTheme="minorHAnsi" w:hAnsiTheme="minorHAnsi" w:cstheme="minorHAnsi"/>
          <w:sz w:val="22"/>
          <w:szCs w:val="22"/>
        </w:rPr>
        <w:t>Clean and preprocess traffic datasets (AADT and signal data).</w:t>
      </w:r>
      <w:r w:rsidRPr="00F620D4">
        <w:rPr>
          <w:rFonts w:asciiTheme="minorHAnsi" w:hAnsiTheme="minorHAnsi" w:cstheme="minorHAnsi"/>
          <w:sz w:val="22"/>
          <w:szCs w:val="22"/>
        </w:rPr>
        <w:br/>
        <w:t>• Normalize and transform numerical features using z-score scaling.</w:t>
      </w:r>
      <w:r w:rsidRPr="00F620D4">
        <w:rPr>
          <w:rFonts w:asciiTheme="minorHAnsi" w:hAnsiTheme="minorHAnsi" w:cstheme="minorHAnsi"/>
          <w:sz w:val="22"/>
          <w:szCs w:val="22"/>
        </w:rPr>
        <w:br/>
        <w:t>• Split data into 80/20 training and testing sets.</w:t>
      </w:r>
      <w:r w:rsidRPr="00F620D4">
        <w:rPr>
          <w:rFonts w:asciiTheme="minorHAnsi" w:hAnsiTheme="minorHAnsi" w:cstheme="minorHAnsi"/>
          <w:sz w:val="22"/>
          <w:szCs w:val="22"/>
        </w:rPr>
        <w:br/>
        <w:t xml:space="preserve">• Implement </w:t>
      </w:r>
      <w:r w:rsidRPr="00F620D4">
        <w:rPr>
          <w:rStyle w:val="Strong"/>
          <w:rFonts w:asciiTheme="minorHAnsi" w:hAnsiTheme="minorHAnsi" w:cstheme="minorHAnsi"/>
          <w:sz w:val="22"/>
          <w:szCs w:val="22"/>
        </w:rPr>
        <w:t>Multi-Agent CSP</w:t>
      </w:r>
      <w:r w:rsidRPr="00F620D4">
        <w:rPr>
          <w:rFonts w:asciiTheme="minorHAnsi" w:hAnsiTheme="minorHAnsi" w:cstheme="minorHAnsi"/>
          <w:sz w:val="22"/>
          <w:szCs w:val="22"/>
        </w:rPr>
        <w:t xml:space="preserve"> for rule-based optimization of signals.</w:t>
      </w:r>
      <w:r w:rsidRPr="00F620D4">
        <w:rPr>
          <w:rFonts w:asciiTheme="minorHAnsi" w:hAnsiTheme="minorHAnsi" w:cstheme="minorHAnsi"/>
          <w:sz w:val="22"/>
          <w:szCs w:val="22"/>
        </w:rPr>
        <w:br/>
        <w:t xml:space="preserve">• Implement </w:t>
      </w:r>
      <w:r w:rsidRPr="00F620D4">
        <w:rPr>
          <w:rStyle w:val="Strong"/>
          <w:rFonts w:asciiTheme="minorHAnsi" w:hAnsiTheme="minorHAnsi" w:cstheme="minorHAnsi"/>
          <w:sz w:val="22"/>
          <w:szCs w:val="22"/>
        </w:rPr>
        <w:t>Deep Q-Learning</w:t>
      </w:r>
      <w:r w:rsidRPr="00F620D4">
        <w:rPr>
          <w:rFonts w:asciiTheme="minorHAnsi" w:hAnsiTheme="minorHAnsi" w:cstheme="minorHAnsi"/>
          <w:sz w:val="22"/>
          <w:szCs w:val="22"/>
        </w:rPr>
        <w:t xml:space="preserve"> for adaptive signal control using reinforcement learning.</w:t>
      </w:r>
      <w:r w:rsidRPr="00F620D4">
        <w:rPr>
          <w:rFonts w:asciiTheme="minorHAnsi" w:hAnsiTheme="minorHAnsi" w:cstheme="minorHAnsi"/>
          <w:sz w:val="22"/>
          <w:szCs w:val="22"/>
        </w:rPr>
        <w:br/>
        <w:t>• Visualize model convergence and compare both approaches using congestion reduction metrics.</w:t>
      </w:r>
    </w:p>
    <w:p w:rsidR="00F620D4" w:rsidRPr="00F620D4" w:rsidRDefault="00F620D4" w:rsidP="00F620D4">
      <w:pPr>
        <w:pStyle w:val="Heading2"/>
        <w:rPr>
          <w:rFonts w:asciiTheme="minorHAnsi" w:hAnsiTheme="minorHAnsi" w:cstheme="minorHAnsi"/>
          <w:b w:val="0"/>
          <w:color w:val="auto"/>
          <w:sz w:val="24"/>
          <w:szCs w:val="24"/>
        </w:rPr>
      </w:pPr>
      <w:r w:rsidRPr="00F620D4">
        <w:rPr>
          <w:rStyle w:val="Strong"/>
          <w:rFonts w:asciiTheme="minorHAnsi" w:hAnsiTheme="minorHAnsi" w:cstheme="minorHAnsi"/>
          <w:b/>
          <w:color w:val="auto"/>
          <w:sz w:val="24"/>
          <w:szCs w:val="24"/>
        </w:rPr>
        <w:t>4. Dataset &amp; Preprocessing</w:t>
      </w:r>
    </w:p>
    <w:p w:rsidR="00F620D4" w:rsidRPr="00F620D4" w:rsidRDefault="00F620D4" w:rsidP="00F620D4">
      <w:pPr>
        <w:pStyle w:val="NormalWeb"/>
        <w:rPr>
          <w:rFonts w:asciiTheme="minorHAnsi" w:hAnsiTheme="minorHAnsi" w:cstheme="minorHAnsi"/>
          <w:sz w:val="22"/>
          <w:szCs w:val="22"/>
        </w:rPr>
      </w:pPr>
      <w:r w:rsidRPr="00F620D4">
        <w:rPr>
          <w:rStyle w:val="Strong"/>
          <w:rFonts w:asciiTheme="minorHAnsi" w:hAnsiTheme="minorHAnsi" w:cstheme="minorHAnsi"/>
        </w:rPr>
        <w:t>Files:</w:t>
      </w:r>
      <w:r w:rsidRPr="00F620D4">
        <w:rPr>
          <w:rFonts w:asciiTheme="minorHAnsi" w:hAnsiTheme="minorHAnsi" w:cstheme="minorHAnsi"/>
        </w:rPr>
        <w:t xml:space="preserve"> </w:t>
      </w:r>
      <w:r w:rsidRPr="00F620D4">
        <w:rPr>
          <w:rFonts w:asciiTheme="minorHAnsi" w:hAnsiTheme="minorHAnsi" w:cstheme="minorHAnsi"/>
          <w:sz w:val="22"/>
          <w:szCs w:val="22"/>
        </w:rPr>
        <w:t>The notebook loads multiple CSV datasets (AADT and signal data) for model training and testing.</w:t>
      </w:r>
    </w:p>
    <w:p w:rsidR="00F620D4" w:rsidRPr="00F620D4" w:rsidRDefault="00F620D4" w:rsidP="00F620D4">
      <w:pPr>
        <w:pStyle w:val="Heading3"/>
        <w:rPr>
          <w:rFonts w:asciiTheme="minorHAnsi" w:hAnsiTheme="minorHAnsi" w:cstheme="minorHAnsi"/>
          <w:color w:val="auto"/>
        </w:rPr>
      </w:pPr>
      <w:r w:rsidRPr="00F620D4">
        <w:rPr>
          <w:rFonts w:asciiTheme="minorHAnsi" w:hAnsiTheme="minorHAnsi" w:cstheme="minorHAnsi"/>
          <w:color w:val="auto"/>
        </w:rPr>
        <w:t>Steps:</w:t>
      </w:r>
    </w:p>
    <w:p w:rsidR="00046EBB" w:rsidRPr="00046EBB" w:rsidRDefault="00F620D4" w:rsidP="00046EBB">
      <w:pPr>
        <w:pStyle w:val="NormalWeb"/>
        <w:numPr>
          <w:ilvl w:val="0"/>
          <w:numId w:val="5"/>
        </w:numPr>
        <w:rPr>
          <w:rFonts w:asciiTheme="minorHAnsi" w:hAnsiTheme="minorHAnsi" w:cstheme="minorHAnsi"/>
        </w:rPr>
      </w:pPr>
      <w:r w:rsidRPr="00F620D4">
        <w:rPr>
          <w:rStyle w:val="Strong"/>
          <w:rFonts w:asciiTheme="minorHAnsi" w:hAnsiTheme="minorHAnsi" w:cstheme="minorHAnsi"/>
        </w:rPr>
        <w:t>Load CSVs:</w:t>
      </w:r>
      <w:r w:rsidRPr="00F620D4">
        <w:rPr>
          <w:rFonts w:asciiTheme="minorHAnsi" w:hAnsiTheme="minorHAnsi" w:cstheme="minorHAnsi"/>
        </w:rPr>
        <w:t xml:space="preserve"> </w:t>
      </w:r>
      <w:r w:rsidRPr="00F620D4">
        <w:rPr>
          <w:rFonts w:asciiTheme="minorHAnsi" w:hAnsiTheme="minorHAnsi" w:cstheme="minorHAnsi"/>
          <w:sz w:val="22"/>
          <w:szCs w:val="22"/>
        </w:rPr>
        <w:t xml:space="preserve">Import files using </w:t>
      </w:r>
      <w:r w:rsidRPr="00F620D4">
        <w:rPr>
          <w:rStyle w:val="Emphasis"/>
          <w:rFonts w:asciiTheme="minorHAnsi" w:eastAsiaTheme="majorEastAsia" w:hAnsiTheme="minorHAnsi" w:cstheme="minorHAnsi"/>
          <w:sz w:val="22"/>
          <w:szCs w:val="22"/>
        </w:rPr>
        <w:t>pandas</w:t>
      </w:r>
      <w:r w:rsidRPr="00F620D4">
        <w:rPr>
          <w:rFonts w:asciiTheme="minorHAnsi" w:hAnsiTheme="minorHAnsi" w:cstheme="minorHAnsi"/>
          <w:sz w:val="22"/>
          <w:szCs w:val="22"/>
        </w:rPr>
        <w:t xml:space="preserve"> and review basic statistics.</w:t>
      </w:r>
    </w:p>
    <w:p w:rsidR="00F620D4" w:rsidRPr="00F620D4" w:rsidRDefault="00046EBB" w:rsidP="00F620D4">
      <w:pPr>
        <w:pStyle w:val="NormalWeb"/>
        <w:ind w:left="720"/>
        <w:rPr>
          <w:rFonts w:asciiTheme="minorHAnsi" w:hAnsiTheme="minorHAnsi" w:cstheme="minorHAnsi"/>
        </w:rPr>
      </w:pPr>
      <w:r>
        <w:rPr>
          <w:rFonts w:asciiTheme="minorHAnsi" w:hAnsiTheme="minorHAnsi" w:cstheme="minorHAnsi"/>
          <w:noProof/>
        </w:rPr>
        <w:drawing>
          <wp:inline distT="0" distB="0" distL="0" distR="0">
            <wp:extent cx="5829879" cy="1060725"/>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Load.png"/>
                    <pic:cNvPicPr/>
                  </pic:nvPicPr>
                  <pic:blipFill rotWithShape="1">
                    <a:blip r:embed="rId19">
                      <a:grayscl/>
                      <a:extLst>
                        <a:ext uri="{28A0092B-C50C-407E-A947-70E740481C1C}">
                          <a14:useLocalDpi xmlns:a14="http://schemas.microsoft.com/office/drawing/2010/main" val="0"/>
                        </a:ext>
                      </a:extLst>
                    </a:blip>
                    <a:srcRect l="31504" t="38966" r="6364" b="28372"/>
                    <a:stretch/>
                  </pic:blipFill>
                  <pic:spPr bwMode="auto">
                    <a:xfrm>
                      <a:off x="0" y="0"/>
                      <a:ext cx="6060463" cy="1102679"/>
                    </a:xfrm>
                    <a:prstGeom prst="rect">
                      <a:avLst/>
                    </a:prstGeom>
                    <a:ln>
                      <a:noFill/>
                    </a:ln>
                    <a:extLst>
                      <a:ext uri="{53640926-AAD7-44D8-BBD7-CCE9431645EC}">
                        <a14:shadowObscured xmlns:a14="http://schemas.microsoft.com/office/drawing/2010/main"/>
                      </a:ext>
                    </a:extLst>
                  </pic:spPr>
                </pic:pic>
              </a:graphicData>
            </a:graphic>
          </wp:inline>
        </w:drawing>
      </w:r>
    </w:p>
    <w:p w:rsidR="00F620D4" w:rsidRPr="00046EBB" w:rsidRDefault="00F620D4" w:rsidP="00F620D4">
      <w:pPr>
        <w:pStyle w:val="NormalWeb"/>
        <w:numPr>
          <w:ilvl w:val="0"/>
          <w:numId w:val="5"/>
        </w:numPr>
        <w:rPr>
          <w:rFonts w:asciiTheme="minorHAnsi" w:hAnsiTheme="minorHAnsi" w:cstheme="minorHAnsi"/>
        </w:rPr>
      </w:pPr>
      <w:r w:rsidRPr="00F620D4">
        <w:rPr>
          <w:rStyle w:val="Strong"/>
          <w:rFonts w:asciiTheme="minorHAnsi" w:hAnsiTheme="minorHAnsi" w:cstheme="minorHAnsi"/>
        </w:rPr>
        <w:t>Cleaning:</w:t>
      </w:r>
      <w:r w:rsidRPr="00F620D4">
        <w:rPr>
          <w:rFonts w:asciiTheme="minorHAnsi" w:hAnsiTheme="minorHAnsi" w:cstheme="minorHAnsi"/>
        </w:rPr>
        <w:br/>
      </w:r>
      <w:r w:rsidRPr="00F620D4">
        <w:rPr>
          <w:rFonts w:asciiTheme="minorHAnsi" w:hAnsiTheme="minorHAnsi" w:cstheme="minorHAnsi"/>
        </w:rPr>
        <w:t> </w:t>
      </w:r>
      <w:r w:rsidRPr="00F620D4">
        <w:rPr>
          <w:rFonts w:asciiTheme="minorHAnsi" w:hAnsiTheme="minorHAnsi" w:cstheme="minorHAnsi"/>
        </w:rPr>
        <w:t xml:space="preserve">• </w:t>
      </w:r>
      <w:r w:rsidRPr="00F620D4">
        <w:rPr>
          <w:rFonts w:asciiTheme="minorHAnsi" w:hAnsiTheme="minorHAnsi" w:cstheme="minorHAnsi"/>
          <w:sz w:val="22"/>
          <w:szCs w:val="22"/>
        </w:rPr>
        <w:t xml:space="preserve">Handle missing values using </w:t>
      </w:r>
      <w:r w:rsidRPr="00F620D4">
        <w:rPr>
          <w:rStyle w:val="HTMLCode"/>
          <w:rFonts w:asciiTheme="minorHAnsi" w:eastAsiaTheme="majorEastAsia" w:hAnsiTheme="minorHAnsi" w:cstheme="minorHAnsi"/>
          <w:sz w:val="22"/>
          <w:szCs w:val="22"/>
        </w:rPr>
        <w:t>SimpleImputer</w:t>
      </w:r>
      <w:r w:rsidRPr="00F620D4">
        <w:rPr>
          <w:rFonts w:asciiTheme="minorHAnsi" w:hAnsiTheme="minorHAnsi" w:cstheme="minorHAnsi"/>
          <w:sz w:val="22"/>
          <w:szCs w:val="22"/>
        </w:rPr>
        <w:t xml:space="preserve"> (mean/median).</w:t>
      </w:r>
      <w:r w:rsidRPr="00F620D4">
        <w:rPr>
          <w:rFonts w:asciiTheme="minorHAnsi" w:hAnsiTheme="minorHAnsi" w:cstheme="minorHAnsi"/>
          <w:sz w:val="22"/>
          <w:szCs w:val="22"/>
        </w:rPr>
        <w:br/>
      </w:r>
      <w:r w:rsidRPr="00F620D4">
        <w:rPr>
          <w:rFonts w:asciiTheme="minorHAnsi" w:hAnsiTheme="minorHAnsi" w:cstheme="minorHAnsi"/>
          <w:sz w:val="22"/>
          <w:szCs w:val="22"/>
        </w:rPr>
        <w:t> </w:t>
      </w:r>
      <w:r w:rsidRPr="00F620D4">
        <w:rPr>
          <w:rFonts w:asciiTheme="minorHAnsi" w:hAnsiTheme="minorHAnsi" w:cstheme="minorHAnsi"/>
          <w:sz w:val="22"/>
          <w:szCs w:val="22"/>
        </w:rPr>
        <w:t>• Drop redundant or irrelevant columns.</w:t>
      </w:r>
      <w:r w:rsidRPr="00F620D4">
        <w:rPr>
          <w:rFonts w:asciiTheme="minorHAnsi" w:hAnsiTheme="minorHAnsi" w:cstheme="minorHAnsi"/>
          <w:sz w:val="22"/>
          <w:szCs w:val="22"/>
        </w:rPr>
        <w:br/>
      </w:r>
      <w:r w:rsidRPr="00F620D4">
        <w:rPr>
          <w:rFonts w:asciiTheme="minorHAnsi" w:hAnsiTheme="minorHAnsi" w:cstheme="minorHAnsi"/>
          <w:sz w:val="22"/>
          <w:szCs w:val="22"/>
        </w:rPr>
        <w:t> </w:t>
      </w:r>
      <w:r w:rsidRPr="00F620D4">
        <w:rPr>
          <w:rFonts w:asciiTheme="minorHAnsi" w:hAnsiTheme="minorHAnsi" w:cstheme="minorHAnsi"/>
          <w:sz w:val="22"/>
          <w:szCs w:val="22"/>
        </w:rPr>
        <w:t>• Encode categorical features if present.</w:t>
      </w:r>
    </w:p>
    <w:p w:rsidR="00046EBB" w:rsidRPr="00F620D4" w:rsidRDefault="00046EBB" w:rsidP="00046EBB">
      <w:pPr>
        <w:pStyle w:val="NormalWeb"/>
        <w:rPr>
          <w:rFonts w:asciiTheme="minorHAnsi" w:hAnsiTheme="minorHAnsi" w:cstheme="minorHAnsi"/>
        </w:rPr>
      </w:pPr>
      <w:r>
        <w:rPr>
          <w:rFonts w:asciiTheme="minorHAnsi" w:hAnsiTheme="minorHAnsi" w:cstheme="minorHAnsi"/>
          <w:noProof/>
        </w:rPr>
        <w:drawing>
          <wp:inline distT="0" distB="0" distL="0" distR="0">
            <wp:extent cx="5512565" cy="1897811"/>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leaning.png"/>
                    <pic:cNvPicPr/>
                  </pic:nvPicPr>
                  <pic:blipFill rotWithShape="1">
                    <a:blip r:embed="rId20">
                      <a:grayscl/>
                      <a:extLst>
                        <a:ext uri="{28A0092B-C50C-407E-A947-70E740481C1C}">
                          <a14:useLocalDpi xmlns:a14="http://schemas.microsoft.com/office/drawing/2010/main" val="0"/>
                        </a:ext>
                      </a:extLst>
                    </a:blip>
                    <a:srcRect l="30485" t="28609" r="6370" b="12575"/>
                    <a:stretch/>
                  </pic:blipFill>
                  <pic:spPr bwMode="auto">
                    <a:xfrm>
                      <a:off x="0" y="0"/>
                      <a:ext cx="5636920" cy="1940623"/>
                    </a:xfrm>
                    <a:prstGeom prst="rect">
                      <a:avLst/>
                    </a:prstGeom>
                    <a:ln>
                      <a:noFill/>
                    </a:ln>
                    <a:extLst>
                      <a:ext uri="{53640926-AAD7-44D8-BBD7-CCE9431645EC}">
                        <a14:shadowObscured xmlns:a14="http://schemas.microsoft.com/office/drawing/2010/main"/>
                      </a:ext>
                    </a:extLst>
                  </pic:spPr>
                </pic:pic>
              </a:graphicData>
            </a:graphic>
          </wp:inline>
        </w:drawing>
      </w:r>
    </w:p>
    <w:p w:rsidR="00046EBB" w:rsidRPr="00046EBB" w:rsidRDefault="00F620D4" w:rsidP="00046EBB">
      <w:pPr>
        <w:pStyle w:val="NormalWeb"/>
        <w:numPr>
          <w:ilvl w:val="0"/>
          <w:numId w:val="5"/>
        </w:numPr>
        <w:rPr>
          <w:rFonts w:asciiTheme="minorHAnsi" w:hAnsiTheme="minorHAnsi" w:cstheme="minorHAnsi"/>
        </w:rPr>
      </w:pPr>
      <w:r w:rsidRPr="00F620D4">
        <w:rPr>
          <w:rStyle w:val="Strong"/>
          <w:rFonts w:asciiTheme="minorHAnsi" w:hAnsiTheme="minorHAnsi" w:cstheme="minorHAnsi"/>
        </w:rPr>
        <w:lastRenderedPageBreak/>
        <w:t>Feature Construction:</w:t>
      </w:r>
      <w:r w:rsidRPr="00F620D4">
        <w:rPr>
          <w:rFonts w:asciiTheme="minorHAnsi" w:hAnsiTheme="minorHAnsi" w:cstheme="minorHAnsi"/>
        </w:rPr>
        <w:br/>
      </w:r>
      <w:r w:rsidRPr="00F620D4">
        <w:rPr>
          <w:rFonts w:asciiTheme="minorHAnsi" w:hAnsiTheme="minorHAnsi" w:cstheme="minorHAnsi"/>
          <w:sz w:val="22"/>
          <w:szCs w:val="22"/>
        </w:rPr>
        <w:t> </w:t>
      </w:r>
      <w:r w:rsidRPr="00F620D4">
        <w:rPr>
          <w:rFonts w:asciiTheme="minorHAnsi" w:hAnsiTheme="minorHAnsi" w:cstheme="minorHAnsi"/>
          <w:sz w:val="22"/>
          <w:szCs w:val="22"/>
        </w:rPr>
        <w:t>• Merge numeric features from both datasets into a unified DataFrame.</w:t>
      </w:r>
      <w:r w:rsidRPr="00F620D4">
        <w:rPr>
          <w:rFonts w:asciiTheme="minorHAnsi" w:hAnsiTheme="minorHAnsi" w:cstheme="minorHAnsi"/>
          <w:sz w:val="22"/>
          <w:szCs w:val="22"/>
        </w:rPr>
        <w:br/>
      </w:r>
      <w:r w:rsidRPr="00F620D4">
        <w:rPr>
          <w:rFonts w:asciiTheme="minorHAnsi" w:hAnsiTheme="minorHAnsi" w:cstheme="minorHAnsi"/>
          <w:sz w:val="22"/>
          <w:szCs w:val="22"/>
        </w:rPr>
        <w:t> </w:t>
      </w:r>
      <w:r w:rsidRPr="00F620D4">
        <w:rPr>
          <w:rFonts w:asciiTheme="minorHAnsi" w:hAnsiTheme="minorHAnsi" w:cstheme="minorHAnsi"/>
          <w:sz w:val="22"/>
          <w:szCs w:val="22"/>
        </w:rPr>
        <w:t>• Derive a target variable representing congestion (based on volume, flow rate, and</w:t>
      </w:r>
      <w:r w:rsidR="00046EBB">
        <w:rPr>
          <w:rFonts w:asciiTheme="minorHAnsi" w:hAnsiTheme="minorHAnsi" w:cstheme="minorHAnsi"/>
        </w:rPr>
        <w:t xml:space="preserve"> waiting </w:t>
      </w:r>
      <w:r w:rsidRPr="00F620D4">
        <w:rPr>
          <w:rFonts w:asciiTheme="minorHAnsi" w:hAnsiTheme="minorHAnsi" w:cstheme="minorHAnsi"/>
        </w:rPr>
        <w:t>time).</w:t>
      </w:r>
    </w:p>
    <w:p w:rsidR="00046EBB" w:rsidRPr="00046EBB" w:rsidRDefault="00F620D4" w:rsidP="00046EBB">
      <w:pPr>
        <w:pStyle w:val="NormalWeb"/>
        <w:numPr>
          <w:ilvl w:val="0"/>
          <w:numId w:val="5"/>
        </w:numPr>
        <w:rPr>
          <w:rFonts w:asciiTheme="minorHAnsi" w:hAnsiTheme="minorHAnsi" w:cstheme="minorHAnsi"/>
          <w:sz w:val="22"/>
          <w:szCs w:val="22"/>
        </w:rPr>
      </w:pPr>
      <w:r w:rsidRPr="00F620D4">
        <w:rPr>
          <w:rStyle w:val="Strong"/>
          <w:rFonts w:asciiTheme="minorHAnsi" w:hAnsiTheme="minorHAnsi" w:cstheme="minorHAnsi"/>
        </w:rPr>
        <w:t>Scaling and Splitting:</w:t>
      </w:r>
      <w:r w:rsidRPr="00F620D4">
        <w:rPr>
          <w:rFonts w:asciiTheme="minorHAnsi" w:hAnsiTheme="minorHAnsi" w:cstheme="minorHAnsi"/>
        </w:rPr>
        <w:br/>
      </w:r>
      <w:r w:rsidRPr="00F620D4">
        <w:rPr>
          <w:rFonts w:asciiTheme="minorHAnsi" w:hAnsiTheme="minorHAnsi" w:cstheme="minorHAnsi"/>
          <w:sz w:val="22"/>
          <w:szCs w:val="22"/>
        </w:rPr>
        <w:t> </w:t>
      </w:r>
      <w:r w:rsidRPr="00F620D4">
        <w:rPr>
          <w:rFonts w:asciiTheme="minorHAnsi" w:hAnsiTheme="minorHAnsi" w:cstheme="minorHAnsi"/>
          <w:sz w:val="22"/>
          <w:szCs w:val="22"/>
        </w:rPr>
        <w:t xml:space="preserve">• Apply </w:t>
      </w:r>
      <w:r w:rsidRPr="00F620D4">
        <w:rPr>
          <w:rStyle w:val="HTMLCode"/>
          <w:rFonts w:asciiTheme="minorHAnsi" w:eastAsiaTheme="majorEastAsia" w:hAnsiTheme="minorHAnsi" w:cstheme="minorHAnsi"/>
          <w:sz w:val="22"/>
          <w:szCs w:val="22"/>
        </w:rPr>
        <w:t>StandardScaler</w:t>
      </w:r>
      <w:r w:rsidRPr="00F620D4">
        <w:rPr>
          <w:rFonts w:asciiTheme="minorHAnsi" w:hAnsiTheme="minorHAnsi" w:cstheme="minorHAnsi"/>
          <w:sz w:val="22"/>
          <w:szCs w:val="22"/>
        </w:rPr>
        <w:t xml:space="preserve"> for normalization.</w:t>
      </w:r>
      <w:r w:rsidRPr="00F620D4">
        <w:rPr>
          <w:rFonts w:asciiTheme="minorHAnsi" w:hAnsiTheme="minorHAnsi" w:cstheme="minorHAnsi"/>
          <w:sz w:val="22"/>
          <w:szCs w:val="22"/>
        </w:rPr>
        <w:br/>
      </w:r>
      <w:r w:rsidRPr="00F620D4">
        <w:rPr>
          <w:rFonts w:asciiTheme="minorHAnsi" w:hAnsiTheme="minorHAnsi" w:cstheme="minorHAnsi"/>
          <w:sz w:val="22"/>
          <w:szCs w:val="22"/>
        </w:rPr>
        <w:t> </w:t>
      </w:r>
      <w:r w:rsidRPr="00F620D4">
        <w:rPr>
          <w:rFonts w:asciiTheme="minorHAnsi" w:hAnsiTheme="minorHAnsi" w:cstheme="minorHAnsi"/>
          <w:sz w:val="22"/>
          <w:szCs w:val="22"/>
        </w:rPr>
        <w:t xml:space="preserve">• Perform an 80/20 split using </w:t>
      </w:r>
      <w:r w:rsidRPr="00F620D4">
        <w:rPr>
          <w:rStyle w:val="HTMLCode"/>
          <w:rFonts w:asciiTheme="minorHAnsi" w:eastAsiaTheme="majorEastAsia" w:hAnsiTheme="minorHAnsi" w:cstheme="minorHAnsi"/>
          <w:sz w:val="22"/>
          <w:szCs w:val="22"/>
        </w:rPr>
        <w:t>train_test_split</w:t>
      </w:r>
      <w:r w:rsidRPr="00F620D4">
        <w:rPr>
          <w:rFonts w:asciiTheme="minorHAnsi" w:hAnsiTheme="minorHAnsi" w:cstheme="minorHAnsi"/>
          <w:sz w:val="22"/>
          <w:szCs w:val="22"/>
        </w:rPr>
        <w:t xml:space="preserve"> for consistent evaluation.</w:t>
      </w:r>
    </w:p>
    <w:p w:rsidR="00046EBB" w:rsidRPr="00F620D4" w:rsidRDefault="00046EBB" w:rsidP="00046EBB">
      <w:pPr>
        <w:pStyle w:val="NormalWeb"/>
        <w:ind w:left="720"/>
        <w:rPr>
          <w:rFonts w:asciiTheme="minorHAnsi" w:hAnsiTheme="minorHAnsi" w:cstheme="minorHAnsi"/>
          <w:sz w:val="22"/>
          <w:szCs w:val="22"/>
        </w:rPr>
      </w:pPr>
      <w:r>
        <w:rPr>
          <w:rFonts w:asciiTheme="minorHAnsi" w:hAnsiTheme="minorHAnsi" w:cstheme="minorHAnsi"/>
          <w:noProof/>
        </w:rPr>
        <w:drawing>
          <wp:inline distT="0" distB="0" distL="0" distR="0" wp14:anchorId="2D5DDF17" wp14:editId="054449A7">
            <wp:extent cx="5063706" cy="3014007"/>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Featre extracyion.png"/>
                    <pic:cNvPicPr/>
                  </pic:nvPicPr>
                  <pic:blipFill rotWithShape="1">
                    <a:blip r:embed="rId21">
                      <a:grayscl/>
                      <a:extLst>
                        <a:ext uri="{28A0092B-C50C-407E-A947-70E740481C1C}">
                          <a14:useLocalDpi xmlns:a14="http://schemas.microsoft.com/office/drawing/2010/main" val="0"/>
                        </a:ext>
                      </a:extLst>
                    </a:blip>
                    <a:srcRect l="30189" t="28326" r="5640"/>
                    <a:stretch/>
                  </pic:blipFill>
                  <pic:spPr bwMode="auto">
                    <a:xfrm>
                      <a:off x="0" y="0"/>
                      <a:ext cx="5098393" cy="3034653"/>
                    </a:xfrm>
                    <a:prstGeom prst="rect">
                      <a:avLst/>
                    </a:prstGeom>
                    <a:ln>
                      <a:noFill/>
                    </a:ln>
                    <a:extLst>
                      <a:ext uri="{53640926-AAD7-44D8-BBD7-CCE9431645EC}">
                        <a14:shadowObscured xmlns:a14="http://schemas.microsoft.com/office/drawing/2010/main"/>
                      </a:ext>
                    </a:extLst>
                  </pic:spPr>
                </pic:pic>
              </a:graphicData>
            </a:graphic>
          </wp:inline>
        </w:drawing>
      </w:r>
    </w:p>
    <w:p w:rsidR="00634B64" w:rsidRDefault="00F620D4" w:rsidP="00F620D4">
      <w:pPr>
        <w:rPr>
          <w:rFonts w:cstheme="minorHAnsi"/>
        </w:rPr>
      </w:pPr>
      <w:r w:rsidRPr="00F620D4">
        <w:rPr>
          <w:rFonts w:cstheme="minorHAnsi"/>
        </w:rPr>
        <w:t>These steps ensure uniform data preparation for both CSP and DQN models.</w:t>
      </w:r>
    </w:p>
    <w:p w:rsidR="00650A64" w:rsidRDefault="00650A64" w:rsidP="00046EBB">
      <w:pPr>
        <w:pStyle w:val="Heading2"/>
        <w:rPr>
          <w:rStyle w:val="Strong"/>
          <w:rFonts w:asciiTheme="minorHAnsi" w:hAnsiTheme="minorHAnsi"/>
          <w:b/>
          <w:color w:val="auto"/>
          <w:sz w:val="24"/>
          <w:szCs w:val="24"/>
        </w:rPr>
      </w:pPr>
    </w:p>
    <w:p w:rsidR="00046EBB" w:rsidRPr="00046EBB" w:rsidRDefault="00046EBB" w:rsidP="00046EBB">
      <w:pPr>
        <w:pStyle w:val="Heading2"/>
        <w:rPr>
          <w:rFonts w:asciiTheme="minorHAnsi" w:hAnsiTheme="minorHAnsi"/>
          <w:b w:val="0"/>
          <w:color w:val="auto"/>
          <w:sz w:val="24"/>
          <w:szCs w:val="24"/>
        </w:rPr>
      </w:pPr>
      <w:r w:rsidRPr="00046EBB">
        <w:rPr>
          <w:rStyle w:val="Strong"/>
          <w:rFonts w:asciiTheme="minorHAnsi" w:hAnsiTheme="minorHAnsi"/>
          <w:b/>
          <w:color w:val="auto"/>
          <w:sz w:val="24"/>
          <w:szCs w:val="24"/>
        </w:rPr>
        <w:t>5. Methodology</w:t>
      </w:r>
    </w:p>
    <w:p w:rsidR="00046EBB" w:rsidRPr="00046EBB" w:rsidRDefault="00046EBB" w:rsidP="00046EBB">
      <w:pPr>
        <w:pStyle w:val="Heading3"/>
        <w:rPr>
          <w:rFonts w:asciiTheme="minorHAnsi" w:hAnsiTheme="minorHAnsi"/>
          <w:b w:val="0"/>
          <w:color w:val="auto"/>
          <w:sz w:val="24"/>
          <w:szCs w:val="24"/>
        </w:rPr>
      </w:pPr>
      <w:r w:rsidRPr="00046EBB">
        <w:rPr>
          <w:rStyle w:val="Strong"/>
          <w:rFonts w:asciiTheme="minorHAnsi" w:hAnsiTheme="minorHAnsi"/>
          <w:b/>
          <w:color w:val="auto"/>
          <w:sz w:val="24"/>
          <w:szCs w:val="24"/>
        </w:rPr>
        <w:t>Multi-Agent CSP</w:t>
      </w:r>
    </w:p>
    <w:p w:rsidR="00046EBB" w:rsidRDefault="00046EBB" w:rsidP="00046EBB">
      <w:r w:rsidRPr="00046EBB">
        <w:t>• Each intersection acts as an independent agent with multiple signal phase options.</w:t>
      </w:r>
      <w:r w:rsidRPr="00046EBB">
        <w:br/>
        <w:t>• Local and neighbor costs are defined to represent congestion and coordination penalties.</w:t>
      </w:r>
      <w:r w:rsidRPr="00046EBB">
        <w:br/>
        <w:t>• A local search or greedy algorithm minimizes the total cost across intersections.</w:t>
      </w:r>
      <w:r w:rsidRPr="00046EBB">
        <w:br/>
        <w:t xml:space="preserve">• The final configuration (ma_solution) serves as the </w:t>
      </w:r>
      <w:r w:rsidRPr="00046EBB">
        <w:rPr>
          <w:rStyle w:val="Strong"/>
        </w:rPr>
        <w:t>baseline</w:t>
      </w:r>
      <w:r w:rsidRPr="00046EBB">
        <w:t xml:space="preserve"> against which DQN performance is compared.</w:t>
      </w:r>
    </w:p>
    <w:p w:rsidR="00650A64" w:rsidRDefault="00650A64" w:rsidP="00046EBB">
      <w:pPr>
        <w:rPr>
          <w:rFonts w:cstheme="minorHAnsi"/>
          <w:noProof/>
        </w:rPr>
      </w:pPr>
    </w:p>
    <w:p w:rsidR="00650A64" w:rsidRDefault="00650A64" w:rsidP="00046EBB">
      <w:pPr>
        <w:rPr>
          <w:rFonts w:cstheme="minorHAnsi"/>
          <w:noProof/>
        </w:rPr>
      </w:pPr>
      <w:r>
        <w:rPr>
          <w:rFonts w:cstheme="minorHAnsi"/>
          <w:noProof/>
        </w:rPr>
        <w:lastRenderedPageBreak/>
        <w:drawing>
          <wp:inline distT="0" distB="0" distL="0" distR="0">
            <wp:extent cx="5305245" cy="289592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CSP.png"/>
                    <pic:cNvPicPr/>
                  </pic:nvPicPr>
                  <pic:blipFill rotWithShape="1">
                    <a:blip r:embed="rId22">
                      <a:extLst>
                        <a:ext uri="{28A0092B-C50C-407E-A947-70E740481C1C}">
                          <a14:useLocalDpi xmlns:a14="http://schemas.microsoft.com/office/drawing/2010/main" val="0"/>
                        </a:ext>
                      </a:extLst>
                    </a:blip>
                    <a:srcRect l="30334" t="20707" r="5943" b="6015"/>
                    <a:stretch/>
                  </pic:blipFill>
                  <pic:spPr bwMode="auto">
                    <a:xfrm>
                      <a:off x="0" y="0"/>
                      <a:ext cx="5346189" cy="2918270"/>
                    </a:xfrm>
                    <a:prstGeom prst="rect">
                      <a:avLst/>
                    </a:prstGeom>
                    <a:ln>
                      <a:noFill/>
                    </a:ln>
                    <a:extLst>
                      <a:ext uri="{53640926-AAD7-44D8-BBD7-CCE9431645EC}">
                        <a14:shadowObscured xmlns:a14="http://schemas.microsoft.com/office/drawing/2010/main"/>
                      </a:ext>
                    </a:extLst>
                  </pic:spPr>
                </pic:pic>
              </a:graphicData>
            </a:graphic>
          </wp:inline>
        </w:drawing>
      </w:r>
    </w:p>
    <w:p w:rsidR="00650A64" w:rsidRDefault="00650A64" w:rsidP="00046EBB">
      <w:pPr>
        <w:rPr>
          <w:rFonts w:cstheme="minorHAnsi"/>
          <w:noProof/>
        </w:rPr>
      </w:pPr>
      <w:r>
        <w:rPr>
          <w:rFonts w:cstheme="minorHAnsi"/>
          <w:noProof/>
        </w:rPr>
        <w:drawing>
          <wp:inline distT="0" distB="0" distL="0" distR="0">
            <wp:extent cx="5003321" cy="2768600"/>
            <wp:effectExtent l="0" t="0" r="698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CSP test.png"/>
                    <pic:cNvPicPr/>
                  </pic:nvPicPr>
                  <pic:blipFill rotWithShape="1">
                    <a:blip r:embed="rId23">
                      <a:extLst>
                        <a:ext uri="{28A0092B-C50C-407E-A947-70E740481C1C}">
                          <a14:useLocalDpi xmlns:a14="http://schemas.microsoft.com/office/drawing/2010/main" val="0"/>
                        </a:ext>
                      </a:extLst>
                    </a:blip>
                    <a:srcRect l="32946" t="22606" r="10589"/>
                    <a:stretch/>
                  </pic:blipFill>
                  <pic:spPr bwMode="auto">
                    <a:xfrm>
                      <a:off x="0" y="0"/>
                      <a:ext cx="5093274" cy="2818376"/>
                    </a:xfrm>
                    <a:prstGeom prst="rect">
                      <a:avLst/>
                    </a:prstGeom>
                    <a:ln>
                      <a:noFill/>
                    </a:ln>
                    <a:extLst>
                      <a:ext uri="{53640926-AAD7-44D8-BBD7-CCE9431645EC}">
                        <a14:shadowObscured xmlns:a14="http://schemas.microsoft.com/office/drawing/2010/main"/>
                      </a:ext>
                    </a:extLst>
                  </pic:spPr>
                </pic:pic>
              </a:graphicData>
            </a:graphic>
          </wp:inline>
        </w:drawing>
      </w:r>
    </w:p>
    <w:p w:rsidR="00046EBB" w:rsidRDefault="00650A64" w:rsidP="00046EBB">
      <w:pPr>
        <w:rPr>
          <w:rFonts w:cstheme="minorHAnsi"/>
        </w:rPr>
      </w:pPr>
      <w:r>
        <w:rPr>
          <w:rFonts w:cstheme="minorHAnsi"/>
          <w:noProof/>
        </w:rPr>
        <w:drawing>
          <wp:inline distT="0" distB="0" distL="0" distR="0">
            <wp:extent cx="5037826" cy="2127250"/>
            <wp:effectExtent l="0" t="0" r="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CSP visuals.png"/>
                    <pic:cNvPicPr/>
                  </pic:nvPicPr>
                  <pic:blipFill rotWithShape="1">
                    <a:blip r:embed="rId24">
                      <a:extLst>
                        <a:ext uri="{28A0092B-C50C-407E-A947-70E740481C1C}">
                          <a14:useLocalDpi xmlns:a14="http://schemas.microsoft.com/office/drawing/2010/main" val="0"/>
                        </a:ext>
                      </a:extLst>
                    </a:blip>
                    <a:srcRect l="38317" t="28600" r="20604" b="7380"/>
                    <a:stretch/>
                  </pic:blipFill>
                  <pic:spPr bwMode="auto">
                    <a:xfrm>
                      <a:off x="0" y="0"/>
                      <a:ext cx="5072232" cy="2141778"/>
                    </a:xfrm>
                    <a:prstGeom prst="rect">
                      <a:avLst/>
                    </a:prstGeom>
                    <a:ln>
                      <a:noFill/>
                    </a:ln>
                    <a:extLst>
                      <a:ext uri="{53640926-AAD7-44D8-BBD7-CCE9431645EC}">
                        <a14:shadowObscured xmlns:a14="http://schemas.microsoft.com/office/drawing/2010/main"/>
                      </a:ext>
                    </a:extLst>
                  </pic:spPr>
                </pic:pic>
              </a:graphicData>
            </a:graphic>
          </wp:inline>
        </w:drawing>
      </w:r>
    </w:p>
    <w:p w:rsidR="00650A64" w:rsidRPr="00650A64" w:rsidRDefault="00650A64" w:rsidP="00650A64">
      <w:pPr>
        <w:pStyle w:val="Heading3"/>
        <w:rPr>
          <w:rFonts w:asciiTheme="minorHAnsi" w:hAnsiTheme="minorHAnsi"/>
          <w:b w:val="0"/>
          <w:color w:val="auto"/>
          <w:sz w:val="24"/>
          <w:szCs w:val="24"/>
        </w:rPr>
      </w:pPr>
      <w:r w:rsidRPr="00650A64">
        <w:rPr>
          <w:rStyle w:val="Strong"/>
          <w:rFonts w:asciiTheme="minorHAnsi" w:hAnsiTheme="minorHAnsi"/>
          <w:b/>
          <w:color w:val="auto"/>
          <w:sz w:val="24"/>
          <w:szCs w:val="24"/>
        </w:rPr>
        <w:lastRenderedPageBreak/>
        <w:t>5.2 Deep Q-Learning (DQN)</w:t>
      </w:r>
    </w:p>
    <w:p w:rsidR="00650A64" w:rsidRPr="00650A64" w:rsidRDefault="00650A64" w:rsidP="00650A64">
      <w:pPr>
        <w:pStyle w:val="NormalWeb"/>
        <w:rPr>
          <w:rFonts w:asciiTheme="minorHAnsi" w:hAnsiTheme="minorHAnsi"/>
          <w:sz w:val="22"/>
          <w:szCs w:val="22"/>
        </w:rPr>
      </w:pPr>
      <w:r w:rsidRPr="00650A64">
        <w:rPr>
          <w:rFonts w:asciiTheme="minorHAnsi" w:hAnsiTheme="minorHAnsi"/>
          <w:sz w:val="22"/>
          <w:szCs w:val="22"/>
        </w:rPr>
        <w:t xml:space="preserve">• </w:t>
      </w:r>
      <w:r w:rsidRPr="00650A64">
        <w:rPr>
          <w:rStyle w:val="Strong"/>
          <w:rFonts w:asciiTheme="minorHAnsi" w:hAnsiTheme="minorHAnsi"/>
          <w:sz w:val="22"/>
          <w:szCs w:val="22"/>
        </w:rPr>
        <w:t>State:</w:t>
      </w:r>
      <w:r w:rsidRPr="00650A64">
        <w:rPr>
          <w:rFonts w:asciiTheme="minorHAnsi" w:hAnsiTheme="minorHAnsi"/>
          <w:sz w:val="22"/>
          <w:szCs w:val="22"/>
        </w:rPr>
        <w:t xml:space="preserve"> Vector representing real-time traffic features (flow rate, density, queue length).</w:t>
      </w:r>
      <w:r w:rsidRPr="00650A64">
        <w:rPr>
          <w:rFonts w:asciiTheme="minorHAnsi" w:hAnsiTheme="minorHAnsi"/>
          <w:sz w:val="22"/>
          <w:szCs w:val="22"/>
        </w:rPr>
        <w:br/>
        <w:t xml:space="preserve">• </w:t>
      </w:r>
      <w:r w:rsidRPr="00650A64">
        <w:rPr>
          <w:rStyle w:val="Strong"/>
          <w:rFonts w:asciiTheme="minorHAnsi" w:hAnsiTheme="minorHAnsi"/>
          <w:sz w:val="22"/>
          <w:szCs w:val="22"/>
        </w:rPr>
        <w:t>Action:</w:t>
      </w:r>
      <w:r w:rsidRPr="00650A64">
        <w:rPr>
          <w:rFonts w:asciiTheme="minorHAnsi" w:hAnsiTheme="minorHAnsi"/>
          <w:sz w:val="22"/>
          <w:szCs w:val="22"/>
        </w:rPr>
        <w:t xml:space="preserve"> Selection of the next signal phase or green time duration.</w:t>
      </w:r>
      <w:r w:rsidRPr="00650A64">
        <w:rPr>
          <w:rFonts w:asciiTheme="minorHAnsi" w:hAnsiTheme="minorHAnsi"/>
          <w:sz w:val="22"/>
          <w:szCs w:val="22"/>
        </w:rPr>
        <w:br/>
        <w:t xml:space="preserve">• </w:t>
      </w:r>
      <w:r w:rsidRPr="00650A64">
        <w:rPr>
          <w:rStyle w:val="Strong"/>
          <w:rFonts w:asciiTheme="minorHAnsi" w:hAnsiTheme="minorHAnsi"/>
          <w:sz w:val="22"/>
          <w:szCs w:val="22"/>
        </w:rPr>
        <w:t>Reward:</w:t>
      </w:r>
      <w:r w:rsidRPr="00650A64">
        <w:rPr>
          <w:rFonts w:asciiTheme="minorHAnsi" w:hAnsiTheme="minorHAnsi"/>
          <w:sz w:val="22"/>
          <w:szCs w:val="22"/>
        </w:rPr>
        <w:t xml:space="preserve"> Negative congestion cost; lower congestion yields higher reward.</w:t>
      </w:r>
      <w:r w:rsidRPr="00650A64">
        <w:rPr>
          <w:rFonts w:asciiTheme="minorHAnsi" w:hAnsiTheme="minorHAnsi"/>
          <w:sz w:val="22"/>
          <w:szCs w:val="22"/>
        </w:rPr>
        <w:br/>
        <w:t xml:space="preserve">• </w:t>
      </w:r>
      <w:r w:rsidRPr="00650A64">
        <w:rPr>
          <w:rStyle w:val="Strong"/>
          <w:rFonts w:asciiTheme="minorHAnsi" w:hAnsiTheme="minorHAnsi"/>
          <w:sz w:val="22"/>
          <w:szCs w:val="22"/>
        </w:rPr>
        <w:t>Neural Network:</w:t>
      </w:r>
      <w:r w:rsidRPr="00650A64">
        <w:rPr>
          <w:rFonts w:asciiTheme="minorHAnsi" w:hAnsiTheme="minorHAnsi"/>
          <w:sz w:val="22"/>
          <w:szCs w:val="22"/>
        </w:rPr>
        <w:t xml:space="preserve"> A PyTorch-based model mapping states to Q-values (expected rewards).</w:t>
      </w:r>
      <w:r w:rsidRPr="00650A64">
        <w:rPr>
          <w:rFonts w:asciiTheme="minorHAnsi" w:hAnsiTheme="minorHAnsi"/>
          <w:sz w:val="22"/>
          <w:szCs w:val="22"/>
        </w:rPr>
        <w:br/>
        <w:t xml:space="preserve">• </w:t>
      </w:r>
      <w:r w:rsidRPr="00650A64">
        <w:rPr>
          <w:rStyle w:val="Strong"/>
          <w:rFonts w:asciiTheme="minorHAnsi" w:hAnsiTheme="minorHAnsi"/>
          <w:sz w:val="22"/>
          <w:szCs w:val="22"/>
        </w:rPr>
        <w:t>Training Loop:</w:t>
      </w:r>
      <w:r w:rsidRPr="00650A64">
        <w:rPr>
          <w:rFonts w:asciiTheme="minorHAnsi" w:hAnsiTheme="minorHAnsi"/>
          <w:sz w:val="22"/>
          <w:szCs w:val="22"/>
        </w:rPr>
        <w:br/>
      </w:r>
      <w:r w:rsidRPr="00650A64">
        <w:rPr>
          <w:rFonts w:asciiTheme="minorHAnsi" w:hAnsiTheme="minorHAnsi"/>
          <w:sz w:val="22"/>
          <w:szCs w:val="22"/>
        </w:rPr>
        <w:t> </w:t>
      </w:r>
      <w:r w:rsidRPr="00650A64">
        <w:rPr>
          <w:rFonts w:asciiTheme="minorHAnsi" w:hAnsiTheme="minorHAnsi"/>
          <w:sz w:val="22"/>
          <w:szCs w:val="22"/>
        </w:rPr>
        <w:t>o Experience replay memory for stability.</w:t>
      </w:r>
      <w:r w:rsidRPr="00650A64">
        <w:rPr>
          <w:rFonts w:asciiTheme="minorHAnsi" w:hAnsiTheme="minorHAnsi"/>
          <w:sz w:val="22"/>
          <w:szCs w:val="22"/>
        </w:rPr>
        <w:br/>
      </w:r>
      <w:r w:rsidRPr="00650A64">
        <w:rPr>
          <w:rFonts w:asciiTheme="minorHAnsi" w:hAnsiTheme="minorHAnsi"/>
          <w:sz w:val="22"/>
          <w:szCs w:val="22"/>
        </w:rPr>
        <w:t> </w:t>
      </w:r>
      <w:r w:rsidRPr="00650A64">
        <w:rPr>
          <w:rFonts w:asciiTheme="minorHAnsi" w:hAnsiTheme="minorHAnsi"/>
          <w:sz w:val="22"/>
          <w:szCs w:val="22"/>
        </w:rPr>
        <w:t>o Epsilon-greedy exploration for balance between learning and exploitation.</w:t>
      </w:r>
      <w:r w:rsidRPr="00650A64">
        <w:rPr>
          <w:rFonts w:asciiTheme="minorHAnsi" w:hAnsiTheme="minorHAnsi"/>
          <w:sz w:val="22"/>
          <w:szCs w:val="22"/>
        </w:rPr>
        <w:br/>
      </w:r>
      <w:r w:rsidRPr="00650A64">
        <w:rPr>
          <w:rFonts w:asciiTheme="minorHAnsi" w:hAnsiTheme="minorHAnsi"/>
          <w:sz w:val="22"/>
          <w:szCs w:val="22"/>
        </w:rPr>
        <w:t> </w:t>
      </w:r>
      <w:r w:rsidRPr="00650A64">
        <w:rPr>
          <w:rFonts w:asciiTheme="minorHAnsi" w:hAnsiTheme="minorHAnsi"/>
          <w:sz w:val="22"/>
          <w:szCs w:val="22"/>
        </w:rPr>
        <w:t>o Mean Squared Error (MSE) loss for Q-value updates.</w:t>
      </w:r>
      <w:r w:rsidRPr="00650A64">
        <w:rPr>
          <w:rFonts w:asciiTheme="minorHAnsi" w:hAnsiTheme="minorHAnsi"/>
          <w:sz w:val="22"/>
          <w:szCs w:val="22"/>
        </w:rPr>
        <w:br/>
      </w:r>
      <w:r w:rsidRPr="00650A64">
        <w:rPr>
          <w:rFonts w:asciiTheme="minorHAnsi" w:hAnsiTheme="minorHAnsi"/>
          <w:sz w:val="22"/>
          <w:szCs w:val="22"/>
        </w:rPr>
        <w:t> </w:t>
      </w:r>
      <w:r w:rsidRPr="00650A64">
        <w:rPr>
          <w:rFonts w:asciiTheme="minorHAnsi" w:hAnsiTheme="minorHAnsi"/>
          <w:sz w:val="22"/>
          <w:szCs w:val="22"/>
        </w:rPr>
        <w:t>o Optimizer: Adam or RMSprop.</w:t>
      </w:r>
    </w:p>
    <w:p w:rsidR="00650A64" w:rsidRDefault="00650A64" w:rsidP="00650A64">
      <w:r w:rsidRPr="00650A64">
        <w:t>The DQN model learns optimal signal timing policies through repeated episodes, improving traffic throughput dynamically.</w:t>
      </w:r>
    </w:p>
    <w:p w:rsidR="00CE0A96" w:rsidRDefault="00CE0A96" w:rsidP="00650A64">
      <w:pPr>
        <w:rPr>
          <w:rFonts w:cstheme="minorHAnsi"/>
          <w:noProof/>
        </w:rPr>
      </w:pPr>
    </w:p>
    <w:p w:rsidR="00CE0A96" w:rsidRDefault="00650A64" w:rsidP="00650A64">
      <w:pPr>
        <w:rPr>
          <w:rFonts w:cstheme="minorHAnsi"/>
          <w:noProof/>
        </w:rPr>
      </w:pPr>
      <w:r>
        <w:rPr>
          <w:rFonts w:cstheme="minorHAnsi"/>
          <w:noProof/>
        </w:rPr>
        <w:drawing>
          <wp:inline distT="0" distB="0" distL="0" distR="0">
            <wp:extent cx="5538158" cy="3760923"/>
            <wp:effectExtent l="0" t="0" r="571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QN.png"/>
                    <pic:cNvPicPr/>
                  </pic:nvPicPr>
                  <pic:blipFill rotWithShape="1">
                    <a:blip r:embed="rId25">
                      <a:extLst>
                        <a:ext uri="{28A0092B-C50C-407E-A947-70E740481C1C}">
                          <a14:useLocalDpi xmlns:a14="http://schemas.microsoft.com/office/drawing/2010/main" val="0"/>
                        </a:ext>
                      </a:extLst>
                    </a:blip>
                    <a:srcRect l="37593" t="17983" r="20754" b="20457"/>
                    <a:stretch/>
                  </pic:blipFill>
                  <pic:spPr bwMode="auto">
                    <a:xfrm>
                      <a:off x="0" y="0"/>
                      <a:ext cx="5580213" cy="3789482"/>
                    </a:xfrm>
                    <a:prstGeom prst="rect">
                      <a:avLst/>
                    </a:prstGeom>
                    <a:ln>
                      <a:noFill/>
                    </a:ln>
                    <a:extLst>
                      <a:ext uri="{53640926-AAD7-44D8-BBD7-CCE9431645EC}">
                        <a14:shadowObscured xmlns:a14="http://schemas.microsoft.com/office/drawing/2010/main"/>
                      </a:ext>
                    </a:extLst>
                  </pic:spPr>
                </pic:pic>
              </a:graphicData>
            </a:graphic>
          </wp:inline>
        </w:drawing>
      </w:r>
    </w:p>
    <w:p w:rsidR="00CE0A96" w:rsidRDefault="00650A64" w:rsidP="00650A64">
      <w:pPr>
        <w:rPr>
          <w:rFonts w:cstheme="minorHAnsi"/>
          <w:noProof/>
        </w:rPr>
      </w:pPr>
      <w:r>
        <w:rPr>
          <w:rFonts w:cstheme="minorHAnsi"/>
          <w:noProof/>
        </w:rPr>
        <w:lastRenderedPageBreak/>
        <w:drawing>
          <wp:inline distT="0" distB="0" distL="0" distR="0">
            <wp:extent cx="5486400" cy="3637915"/>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QN test.png"/>
                    <pic:cNvPicPr/>
                  </pic:nvPicPr>
                  <pic:blipFill rotWithShape="1">
                    <a:blip r:embed="rId26">
                      <a:extLst>
                        <a:ext uri="{28A0092B-C50C-407E-A947-70E740481C1C}">
                          <a14:useLocalDpi xmlns:a14="http://schemas.microsoft.com/office/drawing/2010/main" val="0"/>
                        </a:ext>
                      </a:extLst>
                    </a:blip>
                    <a:srcRect l="36441" t="28063" r="20596" b="6038"/>
                    <a:stretch/>
                  </pic:blipFill>
                  <pic:spPr bwMode="auto">
                    <a:xfrm>
                      <a:off x="0" y="0"/>
                      <a:ext cx="5508295" cy="3652433"/>
                    </a:xfrm>
                    <a:prstGeom prst="rect">
                      <a:avLst/>
                    </a:prstGeom>
                    <a:ln>
                      <a:noFill/>
                    </a:ln>
                    <a:extLst>
                      <a:ext uri="{53640926-AAD7-44D8-BBD7-CCE9431645EC}">
                        <a14:shadowObscured xmlns:a14="http://schemas.microsoft.com/office/drawing/2010/main"/>
                      </a:ext>
                    </a:extLst>
                  </pic:spPr>
                </pic:pic>
              </a:graphicData>
            </a:graphic>
          </wp:inline>
        </w:drawing>
      </w:r>
    </w:p>
    <w:p w:rsidR="00650A64" w:rsidRDefault="00650A64" w:rsidP="00650A64">
      <w:pPr>
        <w:rPr>
          <w:rFonts w:cstheme="minorHAnsi"/>
        </w:rPr>
      </w:pPr>
      <w:r>
        <w:rPr>
          <w:rFonts w:cstheme="minorHAnsi"/>
          <w:noProof/>
        </w:rPr>
        <w:drawing>
          <wp:inline distT="0" distB="0" distL="0" distR="0">
            <wp:extent cx="5710687" cy="3855675"/>
            <wp:effectExtent l="0" t="0" r="444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QN visuals.png"/>
                    <pic:cNvPicPr/>
                  </pic:nvPicPr>
                  <pic:blipFill rotWithShape="1">
                    <a:blip r:embed="rId27">
                      <a:extLst>
                        <a:ext uri="{28A0092B-C50C-407E-A947-70E740481C1C}">
                          <a14:useLocalDpi xmlns:a14="http://schemas.microsoft.com/office/drawing/2010/main" val="0"/>
                        </a:ext>
                      </a:extLst>
                    </a:blip>
                    <a:srcRect l="37740" t="28607" r="20610" b="5445"/>
                    <a:stretch/>
                  </pic:blipFill>
                  <pic:spPr bwMode="auto">
                    <a:xfrm>
                      <a:off x="0" y="0"/>
                      <a:ext cx="5766840" cy="3893588"/>
                    </a:xfrm>
                    <a:prstGeom prst="rect">
                      <a:avLst/>
                    </a:prstGeom>
                    <a:ln>
                      <a:noFill/>
                    </a:ln>
                    <a:extLst>
                      <a:ext uri="{53640926-AAD7-44D8-BBD7-CCE9431645EC}">
                        <a14:shadowObscured xmlns:a14="http://schemas.microsoft.com/office/drawing/2010/main"/>
                      </a:ext>
                    </a:extLst>
                  </pic:spPr>
                </pic:pic>
              </a:graphicData>
            </a:graphic>
          </wp:inline>
        </w:drawing>
      </w:r>
    </w:p>
    <w:p w:rsidR="00CE0A96" w:rsidRPr="00CE0A96" w:rsidRDefault="00CE0A96" w:rsidP="00CE0A96">
      <w:pPr>
        <w:pStyle w:val="Heading2"/>
        <w:rPr>
          <w:rFonts w:asciiTheme="minorHAnsi" w:hAnsiTheme="minorHAnsi"/>
          <w:b w:val="0"/>
          <w:color w:val="auto"/>
          <w:sz w:val="24"/>
          <w:szCs w:val="24"/>
        </w:rPr>
      </w:pPr>
      <w:r w:rsidRPr="00CE0A96">
        <w:rPr>
          <w:rStyle w:val="Strong"/>
          <w:rFonts w:asciiTheme="minorHAnsi" w:hAnsiTheme="minorHAnsi"/>
          <w:b/>
          <w:color w:val="auto"/>
          <w:sz w:val="24"/>
          <w:szCs w:val="24"/>
        </w:rPr>
        <w:lastRenderedPageBreak/>
        <w:t>7. Experiments and Results</w:t>
      </w:r>
    </w:p>
    <w:p w:rsidR="00CE0A96" w:rsidRPr="00CE0A96" w:rsidRDefault="00CE0A96" w:rsidP="00CE0A96">
      <w:pPr>
        <w:pStyle w:val="NormalWeb"/>
        <w:rPr>
          <w:rFonts w:asciiTheme="minorHAnsi" w:hAnsiTheme="minorHAnsi"/>
          <w:sz w:val="22"/>
          <w:szCs w:val="22"/>
        </w:rPr>
      </w:pPr>
      <w:r w:rsidRPr="00CE0A96">
        <w:rPr>
          <w:rFonts w:asciiTheme="minorHAnsi" w:hAnsiTheme="minorHAnsi"/>
          <w:sz w:val="22"/>
          <w:szCs w:val="22"/>
        </w:rPr>
        <w:t>Experiments were conducted using the prepared datasets and identical train/test splits for both models.</w:t>
      </w:r>
    </w:p>
    <w:p w:rsidR="00CE0A96" w:rsidRPr="00CE0A96" w:rsidRDefault="00CE0A96" w:rsidP="00CE0A96">
      <w:pPr>
        <w:pStyle w:val="NormalWeb"/>
        <w:rPr>
          <w:rFonts w:asciiTheme="minorHAnsi" w:hAnsiTheme="minorHAnsi"/>
        </w:rPr>
      </w:pPr>
      <w:r w:rsidRPr="00CE0A96">
        <w:rPr>
          <w:rStyle w:val="Strong"/>
          <w:rFonts w:asciiTheme="minorHAnsi" w:hAnsiTheme="minorHAnsi"/>
        </w:rPr>
        <w:t>CSP Results:</w:t>
      </w:r>
      <w:r w:rsidRPr="00CE0A96">
        <w:rPr>
          <w:rFonts w:asciiTheme="minorHAnsi" w:hAnsiTheme="minorHAnsi"/>
        </w:rPr>
        <w:br/>
      </w:r>
      <w:r w:rsidRPr="00CE0A96">
        <w:rPr>
          <w:rFonts w:asciiTheme="minorHAnsi" w:hAnsiTheme="minorHAnsi"/>
          <w:sz w:val="22"/>
          <w:szCs w:val="22"/>
        </w:rPr>
        <w:t>• Converged quickly to a stable configuration.</w:t>
      </w:r>
      <w:r w:rsidRPr="00CE0A96">
        <w:rPr>
          <w:rFonts w:asciiTheme="minorHAnsi" w:hAnsiTheme="minorHAnsi"/>
          <w:sz w:val="22"/>
          <w:szCs w:val="22"/>
        </w:rPr>
        <w:br/>
        <w:t>• Produced consistent but static results across iterations.</w:t>
      </w:r>
    </w:p>
    <w:p w:rsidR="00CE0A96" w:rsidRPr="00CE0A96" w:rsidRDefault="00CE0A96" w:rsidP="00CE0A96">
      <w:pPr>
        <w:pStyle w:val="NormalWeb"/>
        <w:rPr>
          <w:rFonts w:asciiTheme="minorHAnsi" w:hAnsiTheme="minorHAnsi"/>
          <w:sz w:val="22"/>
          <w:szCs w:val="22"/>
        </w:rPr>
      </w:pPr>
      <w:r w:rsidRPr="00CE0A96">
        <w:rPr>
          <w:rStyle w:val="Strong"/>
          <w:rFonts w:asciiTheme="minorHAnsi" w:hAnsiTheme="minorHAnsi"/>
        </w:rPr>
        <w:t>DQN Results:</w:t>
      </w:r>
      <w:r w:rsidRPr="00CE0A96">
        <w:rPr>
          <w:rFonts w:asciiTheme="minorHAnsi" w:hAnsiTheme="minorHAnsi"/>
        </w:rPr>
        <w:br/>
      </w:r>
      <w:r w:rsidRPr="00CE0A96">
        <w:rPr>
          <w:rFonts w:asciiTheme="minorHAnsi" w:hAnsiTheme="minorHAnsi"/>
          <w:sz w:val="22"/>
          <w:szCs w:val="22"/>
        </w:rPr>
        <w:t>• Showed progressive improvement in average rewards.</w:t>
      </w:r>
      <w:r w:rsidRPr="00CE0A96">
        <w:rPr>
          <w:rFonts w:asciiTheme="minorHAnsi" w:hAnsiTheme="minorHAnsi"/>
          <w:sz w:val="22"/>
          <w:szCs w:val="22"/>
        </w:rPr>
        <w:br/>
        <w:t>• Demonstrated superior adaptability to dynamic traffic variations.</w:t>
      </w:r>
    </w:p>
    <w:p w:rsidR="00CE0A96" w:rsidRPr="00CE0A96" w:rsidRDefault="00CE0A96" w:rsidP="00CE0A96">
      <w:pPr>
        <w:pStyle w:val="NormalWeb"/>
        <w:rPr>
          <w:rFonts w:asciiTheme="minorHAnsi" w:hAnsiTheme="minorHAnsi"/>
          <w:sz w:val="22"/>
          <w:szCs w:val="22"/>
        </w:rPr>
      </w:pPr>
      <w:r w:rsidRPr="00CE0A96">
        <w:rPr>
          <w:rStyle w:val="Strong"/>
          <w:rFonts w:asciiTheme="minorHAnsi" w:hAnsiTheme="minorHAnsi"/>
        </w:rPr>
        <w:t>Comparison Summary:</w:t>
      </w:r>
      <w:r w:rsidRPr="00CE0A96">
        <w:rPr>
          <w:rFonts w:asciiTheme="minorHAnsi" w:hAnsiTheme="minorHAnsi"/>
        </w:rPr>
        <w:br/>
        <w:t xml:space="preserve">• </w:t>
      </w:r>
      <w:r w:rsidRPr="00CE0A96">
        <w:rPr>
          <w:rFonts w:asciiTheme="minorHAnsi" w:hAnsiTheme="minorHAnsi"/>
          <w:sz w:val="22"/>
          <w:szCs w:val="22"/>
        </w:rPr>
        <w:t>DQN achieved lower congestion scores on test data.</w:t>
      </w:r>
      <w:r w:rsidRPr="00CE0A96">
        <w:rPr>
          <w:rFonts w:asciiTheme="minorHAnsi" w:hAnsiTheme="minorHAnsi"/>
          <w:sz w:val="22"/>
          <w:szCs w:val="22"/>
        </w:rPr>
        <w:br/>
        <w:t>• Visualization plots confirmed CSP’s early stability and DQN’s long-term improvement.</w:t>
      </w:r>
      <w:r w:rsidRPr="00CE0A96">
        <w:rPr>
          <w:rFonts w:asciiTheme="minorHAnsi" w:hAnsiTheme="minorHAnsi"/>
          <w:sz w:val="22"/>
          <w:szCs w:val="22"/>
        </w:rPr>
        <w:br/>
        <w:t>• DQN outperformed CSP in adaptability, generalization, and reduction of overall congestion cost.</w:t>
      </w:r>
    </w:p>
    <w:p w:rsidR="00CE0A96" w:rsidRPr="00CE0A96" w:rsidRDefault="00CE0A96" w:rsidP="00CE0A96">
      <w:pPr>
        <w:pStyle w:val="NormalWeb"/>
        <w:rPr>
          <w:rFonts w:asciiTheme="minorHAnsi" w:hAnsiTheme="minorHAnsi"/>
        </w:rPr>
      </w:pPr>
      <w:r w:rsidRPr="00CE0A96">
        <w:rPr>
          <w:rFonts w:asciiTheme="minorHAnsi" w:hAnsiTheme="minorHAnsi"/>
          <w:noProof/>
        </w:rPr>
        <w:drawing>
          <wp:inline distT="0" distB="0" distL="0" distR="0" wp14:anchorId="3CFECFEE" wp14:editId="167BC311">
            <wp:extent cx="5486400" cy="3098800"/>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ra Snapshot_2025-11-07_220214_localhost.png"/>
                    <pic:cNvPicPr/>
                  </pic:nvPicPr>
                  <pic:blipFill>
                    <a:blip r:embed="rId28">
                      <a:extLst>
                        <a:ext uri="{28A0092B-C50C-407E-A947-70E740481C1C}">
                          <a14:useLocalDpi xmlns:a14="http://schemas.microsoft.com/office/drawing/2010/main" val="0"/>
                        </a:ext>
                      </a:extLst>
                    </a:blip>
                    <a:stretch>
                      <a:fillRect/>
                    </a:stretch>
                  </pic:blipFill>
                  <pic:spPr>
                    <a:xfrm>
                      <a:off x="0" y="0"/>
                      <a:ext cx="5486400" cy="3098800"/>
                    </a:xfrm>
                    <a:prstGeom prst="rect">
                      <a:avLst/>
                    </a:prstGeom>
                  </pic:spPr>
                </pic:pic>
              </a:graphicData>
            </a:graphic>
          </wp:inline>
        </w:drawing>
      </w:r>
    </w:p>
    <w:p w:rsidR="00CE0A96" w:rsidRPr="00CE0A96" w:rsidRDefault="00CE0A96" w:rsidP="00CE0A96">
      <w:pPr>
        <w:pStyle w:val="Heading2"/>
        <w:rPr>
          <w:rFonts w:asciiTheme="minorHAnsi" w:hAnsiTheme="minorHAnsi"/>
          <w:b w:val="0"/>
          <w:color w:val="auto"/>
          <w:sz w:val="24"/>
          <w:szCs w:val="24"/>
        </w:rPr>
      </w:pPr>
      <w:r w:rsidRPr="00CE0A96">
        <w:rPr>
          <w:rStyle w:val="Strong"/>
          <w:rFonts w:asciiTheme="minorHAnsi" w:hAnsiTheme="minorHAnsi"/>
          <w:b/>
          <w:color w:val="auto"/>
          <w:sz w:val="24"/>
          <w:szCs w:val="24"/>
        </w:rPr>
        <w:t>8. Discussion and Limitations</w:t>
      </w:r>
    </w:p>
    <w:p w:rsidR="00CE0A96" w:rsidRPr="00CE0A96" w:rsidRDefault="00CE0A96" w:rsidP="00CE0A96">
      <w:pPr>
        <w:pStyle w:val="NormalWeb"/>
        <w:rPr>
          <w:rFonts w:asciiTheme="minorHAnsi" w:hAnsiTheme="minorHAnsi"/>
        </w:rPr>
      </w:pPr>
      <w:r w:rsidRPr="00CE0A96">
        <w:rPr>
          <w:rStyle w:val="Strong"/>
          <w:rFonts w:asciiTheme="minorHAnsi" w:hAnsiTheme="minorHAnsi"/>
        </w:rPr>
        <w:t>Strengths:</w:t>
      </w:r>
      <w:r w:rsidRPr="00CE0A96">
        <w:rPr>
          <w:rFonts w:asciiTheme="minorHAnsi" w:hAnsiTheme="minorHAnsi"/>
        </w:rPr>
        <w:br/>
      </w:r>
      <w:r w:rsidRPr="00CE0A96">
        <w:rPr>
          <w:rFonts w:asciiTheme="minorHAnsi" w:hAnsiTheme="minorHAnsi"/>
          <w:sz w:val="22"/>
          <w:szCs w:val="22"/>
        </w:rPr>
        <w:t>• Direct comparison reveals practical differences in algorithm behavior.</w:t>
      </w:r>
      <w:r w:rsidRPr="00CE0A96">
        <w:rPr>
          <w:rFonts w:asciiTheme="minorHAnsi" w:hAnsiTheme="minorHAnsi"/>
          <w:sz w:val="22"/>
          <w:szCs w:val="22"/>
        </w:rPr>
        <w:br/>
        <w:t>• Data preprocessing ensures consistent evaluation conditions.</w:t>
      </w:r>
      <w:r w:rsidRPr="00CE0A96">
        <w:rPr>
          <w:rFonts w:asciiTheme="minorHAnsi" w:hAnsiTheme="minorHAnsi"/>
          <w:sz w:val="22"/>
          <w:szCs w:val="22"/>
        </w:rPr>
        <w:br/>
        <w:t>• DQN’s reinforcement learning capability enables flexible policy generation.</w:t>
      </w:r>
    </w:p>
    <w:p w:rsidR="00CE0A96" w:rsidRPr="00CE0A96" w:rsidRDefault="00CE0A96" w:rsidP="00CE0A96">
      <w:pPr>
        <w:pStyle w:val="NormalWeb"/>
        <w:rPr>
          <w:rFonts w:asciiTheme="minorHAnsi" w:hAnsiTheme="minorHAnsi"/>
          <w:sz w:val="22"/>
          <w:szCs w:val="22"/>
        </w:rPr>
      </w:pPr>
      <w:r w:rsidRPr="00CE0A96">
        <w:rPr>
          <w:rStyle w:val="Strong"/>
          <w:rFonts w:asciiTheme="minorHAnsi" w:hAnsiTheme="minorHAnsi"/>
        </w:rPr>
        <w:t>Limitations:</w:t>
      </w:r>
      <w:r w:rsidRPr="00CE0A96">
        <w:rPr>
          <w:rFonts w:asciiTheme="minorHAnsi" w:hAnsiTheme="minorHAnsi"/>
        </w:rPr>
        <w:br/>
      </w:r>
      <w:r w:rsidRPr="00CE0A96">
        <w:rPr>
          <w:rFonts w:asciiTheme="minorHAnsi" w:hAnsiTheme="minorHAnsi"/>
          <w:sz w:val="22"/>
          <w:szCs w:val="22"/>
        </w:rPr>
        <w:t>• Lack of a high-fidelity traffic simulator limits real-world generalization.</w:t>
      </w:r>
      <w:r w:rsidRPr="00CE0A96">
        <w:rPr>
          <w:rFonts w:asciiTheme="minorHAnsi" w:hAnsiTheme="minorHAnsi"/>
          <w:sz w:val="22"/>
          <w:szCs w:val="22"/>
        </w:rPr>
        <w:br/>
      </w:r>
      <w:r w:rsidRPr="00CE0A96">
        <w:rPr>
          <w:rFonts w:asciiTheme="minorHAnsi" w:hAnsiTheme="minorHAnsi"/>
          <w:sz w:val="22"/>
          <w:szCs w:val="22"/>
        </w:rPr>
        <w:lastRenderedPageBreak/>
        <w:t>• DQN training is computationally expensive.</w:t>
      </w:r>
      <w:r w:rsidRPr="00CE0A96">
        <w:rPr>
          <w:rFonts w:asciiTheme="minorHAnsi" w:hAnsiTheme="minorHAnsi"/>
          <w:sz w:val="22"/>
          <w:szCs w:val="22"/>
        </w:rPr>
        <w:br/>
        <w:t>• CSP scalability decreases with a higher number of intersections.</w:t>
      </w:r>
    </w:p>
    <w:p w:rsidR="00CE0A96" w:rsidRPr="00CE0A96" w:rsidRDefault="00CE0A96" w:rsidP="00CE0A96">
      <w:pPr>
        <w:pStyle w:val="NormalWeb"/>
        <w:rPr>
          <w:rFonts w:asciiTheme="minorHAnsi" w:hAnsiTheme="minorHAnsi"/>
          <w:sz w:val="22"/>
          <w:szCs w:val="22"/>
        </w:rPr>
      </w:pPr>
      <w:r w:rsidRPr="00CE0A96">
        <w:rPr>
          <w:rStyle w:val="Strong"/>
          <w:rFonts w:asciiTheme="minorHAnsi" w:hAnsiTheme="minorHAnsi"/>
        </w:rPr>
        <w:t>Reproducibility Notes:</w:t>
      </w:r>
      <w:r w:rsidRPr="00CE0A96">
        <w:rPr>
          <w:rFonts w:asciiTheme="minorHAnsi" w:hAnsiTheme="minorHAnsi"/>
        </w:rPr>
        <w:br/>
        <w:t xml:space="preserve">• </w:t>
      </w:r>
      <w:r w:rsidRPr="00CE0A96">
        <w:rPr>
          <w:rFonts w:asciiTheme="minorHAnsi" w:hAnsiTheme="minorHAnsi"/>
          <w:sz w:val="22"/>
          <w:szCs w:val="22"/>
        </w:rPr>
        <w:t xml:space="preserve">Random seeds set for </w:t>
      </w:r>
      <w:r w:rsidRPr="00CE0A96">
        <w:rPr>
          <w:rStyle w:val="HTMLCode"/>
          <w:rFonts w:asciiTheme="minorHAnsi" w:eastAsiaTheme="majorEastAsia" w:hAnsiTheme="minorHAnsi"/>
          <w:sz w:val="22"/>
          <w:szCs w:val="22"/>
        </w:rPr>
        <w:t>numpy</w:t>
      </w:r>
      <w:r w:rsidRPr="00CE0A96">
        <w:rPr>
          <w:rFonts w:asciiTheme="minorHAnsi" w:hAnsiTheme="minorHAnsi"/>
          <w:sz w:val="22"/>
          <w:szCs w:val="22"/>
        </w:rPr>
        <w:t xml:space="preserve">, </w:t>
      </w:r>
      <w:r w:rsidRPr="00CE0A96">
        <w:rPr>
          <w:rStyle w:val="HTMLCode"/>
          <w:rFonts w:asciiTheme="minorHAnsi" w:eastAsiaTheme="majorEastAsia" w:hAnsiTheme="minorHAnsi"/>
          <w:sz w:val="22"/>
          <w:szCs w:val="22"/>
        </w:rPr>
        <w:t>torch</w:t>
      </w:r>
      <w:r w:rsidRPr="00CE0A96">
        <w:rPr>
          <w:rFonts w:asciiTheme="minorHAnsi" w:hAnsiTheme="minorHAnsi"/>
          <w:sz w:val="22"/>
          <w:szCs w:val="22"/>
        </w:rPr>
        <w:t xml:space="preserve">, and </w:t>
      </w:r>
      <w:r w:rsidRPr="00CE0A96">
        <w:rPr>
          <w:rStyle w:val="HTMLCode"/>
          <w:rFonts w:asciiTheme="minorHAnsi" w:eastAsiaTheme="majorEastAsia" w:hAnsiTheme="minorHAnsi"/>
          <w:sz w:val="22"/>
          <w:szCs w:val="22"/>
        </w:rPr>
        <w:t>random</w:t>
      </w:r>
      <w:r w:rsidRPr="00CE0A96">
        <w:rPr>
          <w:rFonts w:asciiTheme="minorHAnsi" w:hAnsiTheme="minorHAnsi"/>
          <w:sz w:val="22"/>
          <w:szCs w:val="22"/>
        </w:rPr>
        <w:t xml:space="preserve"> to ensure consistency.</w:t>
      </w:r>
      <w:r w:rsidRPr="00CE0A96">
        <w:rPr>
          <w:rFonts w:asciiTheme="minorHAnsi" w:hAnsiTheme="minorHAnsi"/>
          <w:sz w:val="22"/>
          <w:szCs w:val="22"/>
        </w:rPr>
        <w:br/>
        <w:t>• Saved trained models and normalization scalers for later inference.</w:t>
      </w:r>
    </w:p>
    <w:p w:rsidR="00CE0A96" w:rsidRPr="00CE0A96" w:rsidRDefault="00CE0A96" w:rsidP="00CE0A96">
      <w:pPr>
        <w:pStyle w:val="Heading2"/>
        <w:rPr>
          <w:rFonts w:asciiTheme="minorHAnsi" w:hAnsiTheme="minorHAnsi"/>
          <w:b w:val="0"/>
          <w:color w:val="auto"/>
          <w:sz w:val="24"/>
          <w:szCs w:val="24"/>
        </w:rPr>
      </w:pPr>
      <w:r w:rsidRPr="00CE0A96">
        <w:rPr>
          <w:rStyle w:val="Strong"/>
          <w:rFonts w:asciiTheme="minorHAnsi" w:hAnsiTheme="minorHAnsi"/>
          <w:b/>
          <w:color w:val="auto"/>
          <w:sz w:val="24"/>
          <w:szCs w:val="24"/>
        </w:rPr>
        <w:t>9. Conclusion and Future Work</w:t>
      </w:r>
    </w:p>
    <w:p w:rsidR="00CE0A96" w:rsidRPr="00CE0A96" w:rsidRDefault="00CE0A96" w:rsidP="00CE0A96">
      <w:pPr>
        <w:pStyle w:val="NormalWeb"/>
        <w:rPr>
          <w:rFonts w:asciiTheme="minorHAnsi" w:hAnsiTheme="minorHAnsi"/>
          <w:sz w:val="22"/>
          <w:szCs w:val="22"/>
        </w:rPr>
      </w:pPr>
      <w:r w:rsidRPr="00CE0A96">
        <w:rPr>
          <w:rFonts w:asciiTheme="minorHAnsi" w:hAnsiTheme="minorHAnsi"/>
          <w:sz w:val="22"/>
          <w:szCs w:val="22"/>
        </w:rPr>
        <w:t xml:space="preserve">This project concludes that </w:t>
      </w:r>
      <w:r w:rsidRPr="00CE0A96">
        <w:rPr>
          <w:rStyle w:val="Strong"/>
          <w:rFonts w:asciiTheme="minorHAnsi" w:hAnsiTheme="minorHAnsi"/>
          <w:sz w:val="22"/>
          <w:szCs w:val="22"/>
        </w:rPr>
        <w:t>Deep Q-Learning (DQN)</w:t>
      </w:r>
      <w:r w:rsidRPr="00CE0A96">
        <w:rPr>
          <w:rFonts w:asciiTheme="minorHAnsi" w:hAnsiTheme="minorHAnsi"/>
          <w:sz w:val="22"/>
          <w:szCs w:val="22"/>
        </w:rPr>
        <w:t xml:space="preserve"> performs better than </w:t>
      </w:r>
      <w:r w:rsidRPr="00CE0A96">
        <w:rPr>
          <w:rStyle w:val="Strong"/>
          <w:rFonts w:asciiTheme="minorHAnsi" w:hAnsiTheme="minorHAnsi"/>
          <w:sz w:val="22"/>
          <w:szCs w:val="22"/>
        </w:rPr>
        <w:t>Multi-Agent CSP</w:t>
      </w:r>
      <w:r w:rsidRPr="00CE0A96">
        <w:rPr>
          <w:rFonts w:asciiTheme="minorHAnsi" w:hAnsiTheme="minorHAnsi"/>
          <w:sz w:val="22"/>
          <w:szCs w:val="22"/>
        </w:rPr>
        <w:t xml:space="preserve"> for adaptive traffic control.</w:t>
      </w:r>
      <w:r w:rsidRPr="00CE0A96">
        <w:rPr>
          <w:rFonts w:asciiTheme="minorHAnsi" w:hAnsiTheme="minorHAnsi"/>
          <w:sz w:val="22"/>
          <w:szCs w:val="22"/>
        </w:rPr>
        <w:br/>
        <w:t>While CSP offers structured and quick baseline optimization, DQN provides flexible, data-driven adaptability for varying traffic conditions.</w:t>
      </w:r>
    </w:p>
    <w:p w:rsidR="00CE0A96" w:rsidRPr="00CE0A96" w:rsidRDefault="00CE0A96" w:rsidP="00CE0A96">
      <w:pPr>
        <w:rPr>
          <w:rFonts w:cstheme="minorHAnsi"/>
        </w:rPr>
      </w:pPr>
      <w:r w:rsidRPr="00CE0A96">
        <w:rPr>
          <w:rStyle w:val="Strong"/>
          <w:sz w:val="24"/>
          <w:szCs w:val="24"/>
        </w:rPr>
        <w:t>Future Work:</w:t>
      </w:r>
      <w:r w:rsidRPr="00CE0A96">
        <w:br/>
        <w:t xml:space="preserve">• Integrate </w:t>
      </w:r>
      <w:r w:rsidRPr="00CE0A96">
        <w:rPr>
          <w:rStyle w:val="Strong"/>
        </w:rPr>
        <w:t>real-time sensor data</w:t>
      </w:r>
      <w:r w:rsidRPr="00CE0A96">
        <w:t xml:space="preserve"> from smart intersections.</w:t>
      </w:r>
      <w:r w:rsidRPr="00CE0A96">
        <w:br/>
        <w:t xml:space="preserve">• Implement </w:t>
      </w:r>
      <w:r w:rsidRPr="00CE0A96">
        <w:rPr>
          <w:rStyle w:val="Strong"/>
        </w:rPr>
        <w:t>multi-agent reinforcement learning</w:t>
      </w:r>
      <w:r w:rsidRPr="00CE0A96">
        <w:t xml:space="preserve"> (e.g., MADDPG, QMIX).</w:t>
      </w:r>
      <w:r w:rsidRPr="00CE0A96">
        <w:br/>
        <w:t xml:space="preserve">• Simulate large-scale scenarios using </w:t>
      </w:r>
      <w:r w:rsidRPr="00CE0A96">
        <w:rPr>
          <w:rStyle w:val="Strong"/>
        </w:rPr>
        <w:t>SUMO</w:t>
      </w:r>
      <w:r w:rsidRPr="00CE0A96">
        <w:t>.</w:t>
      </w:r>
      <w:r w:rsidRPr="00CE0A96">
        <w:br/>
        <w:t>• Optimize training parameters for faster convergence.</w:t>
      </w:r>
    </w:p>
    <w:sectPr w:rsidR="00CE0A96" w:rsidRPr="00CE0A96" w:rsidSect="00F621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73E" w:rsidRDefault="0026673E" w:rsidP="00834316">
      <w:pPr>
        <w:spacing w:after="0" w:line="240" w:lineRule="auto"/>
      </w:pPr>
      <w:r>
        <w:separator/>
      </w:r>
    </w:p>
  </w:endnote>
  <w:endnote w:type="continuationSeparator" w:id="0">
    <w:p w:rsidR="0026673E" w:rsidRDefault="0026673E" w:rsidP="00834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Goudy Stout">
    <w:panose1 w:val="0202090407030B020401"/>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Fax">
    <w:panose1 w:val="02060602050505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73E" w:rsidRDefault="0026673E" w:rsidP="00834316">
      <w:pPr>
        <w:spacing w:after="0" w:line="240" w:lineRule="auto"/>
      </w:pPr>
      <w:r>
        <w:separator/>
      </w:r>
    </w:p>
  </w:footnote>
  <w:footnote w:type="continuationSeparator" w:id="0">
    <w:p w:rsidR="0026673E" w:rsidRDefault="0026673E" w:rsidP="00834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85408A"/>
    <w:multiLevelType w:val="hybridMultilevel"/>
    <w:tmpl w:val="7A2C7F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DB4801"/>
    <w:multiLevelType w:val="hybridMultilevel"/>
    <w:tmpl w:val="312CEF4E"/>
    <w:lvl w:ilvl="0" w:tplc="0409000B">
      <w:start w:val="1"/>
      <w:numFmt w:val="bullet"/>
      <w:lvlText w:val=""/>
      <w:lvlJc w:val="left"/>
      <w:pPr>
        <w:ind w:left="720" w:hanging="360"/>
      </w:pPr>
      <w:rPr>
        <w:rFonts w:ascii="Wingdings" w:hAnsi="Wingdings" w:hint="default"/>
      </w:rPr>
    </w:lvl>
    <w:lvl w:ilvl="1" w:tplc="04090011">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862C58"/>
    <w:multiLevelType w:val="multilevel"/>
    <w:tmpl w:val="C3A2B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1E6F54"/>
    <w:multiLevelType w:val="multilevel"/>
    <w:tmpl w:val="562C3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C84521"/>
    <w:multiLevelType w:val="multilevel"/>
    <w:tmpl w:val="7CE4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B64"/>
    <w:rsid w:val="00046EBB"/>
    <w:rsid w:val="0026673E"/>
    <w:rsid w:val="00627F5C"/>
    <w:rsid w:val="00634B64"/>
    <w:rsid w:val="00650A64"/>
    <w:rsid w:val="00834316"/>
    <w:rsid w:val="008E7590"/>
    <w:rsid w:val="009F01E8"/>
    <w:rsid w:val="00CE0A96"/>
    <w:rsid w:val="00F620D4"/>
    <w:rsid w:val="00F62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9E99A2-5E01-44FB-BEC4-3F056FA9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B64"/>
    <w:pPr>
      <w:spacing w:after="200" w:line="276" w:lineRule="auto"/>
    </w:pPr>
  </w:style>
  <w:style w:type="paragraph" w:styleId="Heading2">
    <w:name w:val="heading 2"/>
    <w:basedOn w:val="Normal"/>
    <w:next w:val="Normal"/>
    <w:link w:val="Heading2Char"/>
    <w:uiPriority w:val="9"/>
    <w:unhideWhenUsed/>
    <w:qFormat/>
    <w:rsid w:val="00F620D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F620D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34B6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34B64"/>
    <w:pPr>
      <w:ind w:left="720"/>
      <w:contextualSpacing/>
    </w:pPr>
  </w:style>
  <w:style w:type="character" w:styleId="Hyperlink">
    <w:name w:val="Hyperlink"/>
    <w:basedOn w:val="DefaultParagraphFont"/>
    <w:uiPriority w:val="99"/>
    <w:unhideWhenUsed/>
    <w:rsid w:val="00634B64"/>
    <w:rPr>
      <w:color w:val="0563C1" w:themeColor="hyperlink"/>
      <w:u w:val="single"/>
    </w:rPr>
  </w:style>
  <w:style w:type="paragraph" w:styleId="Header">
    <w:name w:val="header"/>
    <w:basedOn w:val="Normal"/>
    <w:link w:val="HeaderChar"/>
    <w:uiPriority w:val="99"/>
    <w:unhideWhenUsed/>
    <w:rsid w:val="008343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316"/>
  </w:style>
  <w:style w:type="paragraph" w:styleId="Footer">
    <w:name w:val="footer"/>
    <w:basedOn w:val="Normal"/>
    <w:link w:val="FooterChar"/>
    <w:uiPriority w:val="99"/>
    <w:unhideWhenUsed/>
    <w:rsid w:val="008343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316"/>
  </w:style>
  <w:style w:type="paragraph" w:styleId="NormalWeb">
    <w:name w:val="Normal (Web)"/>
    <w:basedOn w:val="Normal"/>
    <w:uiPriority w:val="99"/>
    <w:unhideWhenUsed/>
    <w:rsid w:val="008343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4316"/>
    <w:rPr>
      <w:b/>
      <w:bCs/>
    </w:rPr>
  </w:style>
  <w:style w:type="character" w:customStyle="1" w:styleId="Heading2Char">
    <w:name w:val="Heading 2 Char"/>
    <w:basedOn w:val="DefaultParagraphFont"/>
    <w:link w:val="Heading2"/>
    <w:uiPriority w:val="9"/>
    <w:rsid w:val="00F620D4"/>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F620D4"/>
    <w:rPr>
      <w:rFonts w:asciiTheme="majorHAnsi" w:eastAsiaTheme="majorEastAsia" w:hAnsiTheme="majorHAnsi" w:cstheme="majorBidi"/>
      <w:b/>
      <w:bCs/>
      <w:color w:val="5B9BD5" w:themeColor="accent1"/>
    </w:rPr>
  </w:style>
  <w:style w:type="character" w:styleId="Emphasis">
    <w:name w:val="Emphasis"/>
    <w:basedOn w:val="DefaultParagraphFont"/>
    <w:uiPriority w:val="20"/>
    <w:qFormat/>
    <w:rsid w:val="00F620D4"/>
    <w:rPr>
      <w:i/>
      <w:iCs/>
    </w:rPr>
  </w:style>
  <w:style w:type="character" w:styleId="HTMLCode">
    <w:name w:val="HTML Code"/>
    <w:basedOn w:val="DefaultParagraphFont"/>
    <w:uiPriority w:val="99"/>
    <w:semiHidden/>
    <w:unhideWhenUsed/>
    <w:rsid w:val="00F620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89024">
      <w:bodyDiv w:val="1"/>
      <w:marLeft w:val="0"/>
      <w:marRight w:val="0"/>
      <w:marTop w:val="0"/>
      <w:marBottom w:val="0"/>
      <w:divBdr>
        <w:top w:val="none" w:sz="0" w:space="0" w:color="auto"/>
        <w:left w:val="none" w:sz="0" w:space="0" w:color="auto"/>
        <w:bottom w:val="none" w:sz="0" w:space="0" w:color="auto"/>
        <w:right w:val="none" w:sz="0" w:space="0" w:color="auto"/>
      </w:divBdr>
    </w:div>
    <w:div w:id="135463700">
      <w:bodyDiv w:val="1"/>
      <w:marLeft w:val="0"/>
      <w:marRight w:val="0"/>
      <w:marTop w:val="0"/>
      <w:marBottom w:val="0"/>
      <w:divBdr>
        <w:top w:val="none" w:sz="0" w:space="0" w:color="auto"/>
        <w:left w:val="none" w:sz="0" w:space="0" w:color="auto"/>
        <w:bottom w:val="none" w:sz="0" w:space="0" w:color="auto"/>
        <w:right w:val="none" w:sz="0" w:space="0" w:color="auto"/>
      </w:divBdr>
    </w:div>
    <w:div w:id="145439698">
      <w:bodyDiv w:val="1"/>
      <w:marLeft w:val="0"/>
      <w:marRight w:val="0"/>
      <w:marTop w:val="0"/>
      <w:marBottom w:val="0"/>
      <w:divBdr>
        <w:top w:val="none" w:sz="0" w:space="0" w:color="auto"/>
        <w:left w:val="none" w:sz="0" w:space="0" w:color="auto"/>
        <w:bottom w:val="none" w:sz="0" w:space="0" w:color="auto"/>
        <w:right w:val="none" w:sz="0" w:space="0" w:color="auto"/>
      </w:divBdr>
    </w:div>
    <w:div w:id="278416090">
      <w:bodyDiv w:val="1"/>
      <w:marLeft w:val="0"/>
      <w:marRight w:val="0"/>
      <w:marTop w:val="0"/>
      <w:marBottom w:val="0"/>
      <w:divBdr>
        <w:top w:val="none" w:sz="0" w:space="0" w:color="auto"/>
        <w:left w:val="none" w:sz="0" w:space="0" w:color="auto"/>
        <w:bottom w:val="none" w:sz="0" w:space="0" w:color="auto"/>
        <w:right w:val="none" w:sz="0" w:space="0" w:color="auto"/>
      </w:divBdr>
    </w:div>
    <w:div w:id="315037473">
      <w:bodyDiv w:val="1"/>
      <w:marLeft w:val="0"/>
      <w:marRight w:val="0"/>
      <w:marTop w:val="0"/>
      <w:marBottom w:val="0"/>
      <w:divBdr>
        <w:top w:val="none" w:sz="0" w:space="0" w:color="auto"/>
        <w:left w:val="none" w:sz="0" w:space="0" w:color="auto"/>
        <w:bottom w:val="none" w:sz="0" w:space="0" w:color="auto"/>
        <w:right w:val="none" w:sz="0" w:space="0" w:color="auto"/>
      </w:divBdr>
    </w:div>
    <w:div w:id="761023634">
      <w:bodyDiv w:val="1"/>
      <w:marLeft w:val="0"/>
      <w:marRight w:val="0"/>
      <w:marTop w:val="0"/>
      <w:marBottom w:val="0"/>
      <w:divBdr>
        <w:top w:val="none" w:sz="0" w:space="0" w:color="auto"/>
        <w:left w:val="none" w:sz="0" w:space="0" w:color="auto"/>
        <w:bottom w:val="none" w:sz="0" w:space="0" w:color="auto"/>
        <w:right w:val="none" w:sz="0" w:space="0" w:color="auto"/>
      </w:divBdr>
    </w:div>
    <w:div w:id="790513151">
      <w:bodyDiv w:val="1"/>
      <w:marLeft w:val="0"/>
      <w:marRight w:val="0"/>
      <w:marTop w:val="0"/>
      <w:marBottom w:val="0"/>
      <w:divBdr>
        <w:top w:val="none" w:sz="0" w:space="0" w:color="auto"/>
        <w:left w:val="none" w:sz="0" w:space="0" w:color="auto"/>
        <w:bottom w:val="none" w:sz="0" w:space="0" w:color="auto"/>
        <w:right w:val="none" w:sz="0" w:space="0" w:color="auto"/>
      </w:divBdr>
    </w:div>
    <w:div w:id="1388145963">
      <w:bodyDiv w:val="1"/>
      <w:marLeft w:val="0"/>
      <w:marRight w:val="0"/>
      <w:marTop w:val="0"/>
      <w:marBottom w:val="0"/>
      <w:divBdr>
        <w:top w:val="none" w:sz="0" w:space="0" w:color="auto"/>
        <w:left w:val="none" w:sz="0" w:space="0" w:color="auto"/>
        <w:bottom w:val="none" w:sz="0" w:space="0" w:color="auto"/>
        <w:right w:val="none" w:sz="0" w:space="0" w:color="auto"/>
      </w:divBdr>
      <w:divsChild>
        <w:div w:id="5594305">
          <w:marLeft w:val="0"/>
          <w:marRight w:val="0"/>
          <w:marTop w:val="195"/>
          <w:marBottom w:val="0"/>
          <w:divBdr>
            <w:top w:val="none" w:sz="0" w:space="0" w:color="auto"/>
            <w:left w:val="none" w:sz="0" w:space="0" w:color="auto"/>
            <w:bottom w:val="none" w:sz="0" w:space="0" w:color="auto"/>
            <w:right w:val="none" w:sz="0" w:space="0" w:color="auto"/>
          </w:divBdr>
        </w:div>
      </w:divsChild>
    </w:div>
    <w:div w:id="148080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python/python-if-else/" TargetMode="External"/><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14</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dc:creator>
  <cp:keywords/>
  <dc:description/>
  <cp:lastModifiedBy>Muhammad Usman</cp:lastModifiedBy>
  <cp:revision>2</cp:revision>
  <dcterms:created xsi:type="dcterms:W3CDTF">2025-11-12T16:25:00Z</dcterms:created>
  <dcterms:modified xsi:type="dcterms:W3CDTF">2025-11-13T17:52:00Z</dcterms:modified>
</cp:coreProperties>
</file>