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Experiment 4 · ann_edited</w:t>
      </w:r>
    </w:p>
    <w:p>
      <w:pPr>
        <w:spacing w:after="160"/>
      </w:pPr>
      <w:r>
        <w:rPr>
          <w:i w:val="0"/>
          <w:sz w:val="21"/>
        </w:rPr>
        <w:t>The collaborator's ann_edited.py configuration: identical to ann_old except dropout 0.7.</w:t>
      </w:r>
    </w:p>
    <w:p>
      <w:pPr>
        <w:spacing w:before="280" w:after="120"/>
      </w:pPr>
      <w:r>
        <w:rPr>
          <w:b/>
          <w:sz w:val="28"/>
        </w:rPr>
        <w:t>Headline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Repeats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 (bit-identical)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0.7255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Median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0.7321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AUROC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0.8190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0.8125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combination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Averaging / Conch1_5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 layers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max_iter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Dropout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Early-stop patience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Grid points evaluated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Selected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nothing - pinned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ANN trains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Slides held back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Hyperparameters from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collaborator script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Method</w:t>
      </w:r>
    </w:p>
    <w:p>
      <w:pPr>
        <w:spacing w:after="160"/>
      </w:pPr>
      <w:r>
        <w:rPr>
          <w:i w:val="0"/>
          <w:sz w:val="21"/>
        </w:rPr>
        <w:t>The collaborator's second script, implemented as a preset. It differs from ann_old in exactly one hyperparameter: dropout 0.7 against 0.5. Everything else - one hidden layer of 512, 1000 iterations, patience 10, Adam at 1e-4/1e-4 - is identical.</w:t>
      </w:r>
    </w:p>
    <w:p>
      <w:pPr>
        <w:spacing w:after="160"/>
      </w:pPr>
      <w:r>
        <w:rPr>
          <w:i w:val="0"/>
          <w:sz w:val="21"/>
        </w:rPr>
        <w:t>Unlike ann_old, this script already emits raw logits and applies softmax only in predict_proba, matching the pipeline's own convention.</w:t>
      </w:r>
    </w:p>
    <w:p>
      <w:pPr>
        <w:spacing w:before="280" w:after="120"/>
      </w:pPr>
      <w:r>
        <w:rPr>
          <w:b/>
          <w:sz w:val="28"/>
        </w:rPr>
        <w:t>Results by combination</w:t>
      </w:r>
    </w:p>
    <w:p>
      <w:pPr>
        <w:spacing w:after="160"/>
      </w:pPr>
      <w:r>
        <w:rPr>
          <w:i w:val="0"/>
          <w:sz w:val="21"/>
        </w:rPr>
        <w:t>This experiment's ANN beside the four classical heads. Those four are constant across experiments 1-4 - only the ANN changed - so they are sourced once from the run that evaluated all five. Balanced accuracy at threshold 0.5.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ann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lin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proto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best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0.6726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0.7232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0.7202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0.9167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0.5387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ann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0.6101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0.4881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0.5179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is the best head in 1 of 22 combinations.</w:t>
      </w:r>
    </w:p>
    <w:p>
      <w:pPr>
        <w:spacing w:before="280" w:after="120"/>
      </w:pPr>
      <w:r>
        <w:rPr>
          <w:b/>
          <w:sz w:val="24"/>
        </w:rPr>
        <w:t>ANN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BalAcc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Confusion matrix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0.8125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0.8929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[0, 7]]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0.8869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0.8333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0.7857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0.8690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0.8690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0.7560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0.7857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0.7202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0.8929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[[14, 10],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0.7679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0.7976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0.7202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0.8512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[[12, 12],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0.7857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0.5565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0.7381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[3, 4]]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Reading it</w:t>
      </w:r>
    </w:p>
    <w:p>
      <w:pPr>
        <w:spacing w:after="160"/>
      </w:pPr>
      <w:r>
        <w:rPr>
          <w:i w:val="0"/>
          <w:sz w:val="21"/>
        </w:rPr>
        <w:t>The clean comparison in this set: against experiment 3 the only difference is dropout, so any difference between them is attributable. Dropout 0.5 gives +0.0066 mean balanced accuracy and -0.0084 mean AUROC against 0.7.</w:t>
      </w:r>
    </w:p>
    <w:p>
      <w:pPr>
        <w:spacing w:before="280" w:after="120"/>
      </w:pPr>
      <w:r>
        <w:rPr>
          <w:b/>
          <w:sz w:val="28"/>
        </w:rPr>
        <w:t>Held constant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Cohort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PAIP, 78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Split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Provider's own: 47 train (12 MSI-H) / 31 test (7 MSI-H)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Single fixed split, no folds, no averaging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22 - 4 aggregation methods x 5 encoders, plus TITAN and PRISM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Uncertainty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Percentile bootstrap, 1000 resamples, 95%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Adam, lr=1e-4, weight_decay=1e-4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CrossEntropyLoss on raw logits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Full-batch - one Adam step per epoch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47/31 split is the recovered cohort. Five training slides (training_data_19/30/41/42/46, two MSI-H) previously had no features; their patches were recovered and features rebuilt, taking the split from 42/31 to the full 47/31 and train MSI-H from 10 to 12.</w:t>
      </w:r>
    </w:p>
    <w:p>
      <w:pPr>
        <w:spacing w:before="280" w:after="120"/>
      </w:pPr>
      <w:r>
        <w:rPr>
          <w:b/>
          <w:sz w:val="28"/>
        </w:rPr>
        <w:t>Reproducing</w:t>
      </w:r>
    </w:p>
    <w:p>
      <w:pPr>
        <w:spacing w:after="160"/>
      </w:pPr>
      <w:r>
        <w:rPr>
          <w:i/>
          <w:sz w:val="18"/>
        </w:rPr>
        <w:t>cd slide_classification</w:t>
        <w:br/>
        <w:t>python run_iv_repeats.py --ann-protocol full --ann-preset ann_edited --classifiers ann --out repeats_ann_edited.csv</w:t>
      </w:r>
    </w:p>
    <w:p>
      <w:pPr>
        <w:spacing w:after="160"/>
      </w:pPr>
      <w:r>
        <w:rPr>
          <w:i w:val="0"/>
          <w:sz w:val="21"/>
        </w:rPr>
        <w:t>One test slide is worth 0.071 balanced accuracy. With 7 positive slides, flipping one moves the metric by 1/14 - larger than most differences reported here.</w:t>
      </w:r>
    </w:p>
    <w:p>
      <w:pPr>
        <w:spacing w:before="280" w:after="120"/>
      </w:pPr>
      <w:r>
        <w:rPr>
          <w:b/>
          <w:sz w:val="24"/>
        </w:rPr>
        <w:t>Why four repeats</w:t>
      </w:r>
    </w:p>
    <w:p>
      <w:pPr>
        <w:spacing w:after="160"/>
      </w:pPr>
      <w:r>
        <w:rPr>
          <w:i w:val="0"/>
          <w:sz w:val="21"/>
        </w:rPr>
        <w:t>The pipeline seeds torch and numpy before every fit and draws the carve-out with a seeded stratified split, so repeats at a fixed configuration are expected to be identical. All four runs were bit-identical across balanced accuracy, both CI bounds, AUROC, both CI bounds, accuracy, macro-F1, threshold and confusion matrix. That establishes every figure as exact rather than one draw from a distribution, and rules out GPU nondeterminism - not guaranteed for BatchNorm, and not something the pipeline configures away. It says nothing about how much a result would move under a different random draw; that would require varying the seed.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