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AI Interviewer SaaS</w:t>
      </w:r>
    </w:p>
    <w:p>
      <w:pPr>
        <w:pStyle w:val="Heading1"/>
      </w:pPr>
      <w:r>
        <w:t>Database Design Specification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Discussion draft</w:t>
      </w:r>
    </w:p>
    <w:p>
      <w:r>
        <w:rPr>
          <w:b/>
        </w:rPr>
        <w:t>Database:</w:t>
      </w:r>
      <w:r>
        <w:t xml:space="preserve"> PostgreSQL 16+</w:t>
      </w:r>
    </w:p>
    <w:p>
      <w:r>
        <w:rPr>
          <w:b/>
        </w:rPr>
        <w:t>Audience:</w:t>
      </w:r>
      <w:r>
        <w:t xml:space="preserve"> Backend engineering, frontend engineering, product, security</w:t>
      </w:r>
    </w:p>
    <w:p>
      <w:r>
        <w:t>---</w:t>
      </w:r>
    </w:p>
    <w:p>
      <w:pPr>
        <w:pStyle w:val="Heading1"/>
      </w:pPr>
      <w:r>
        <w:t>1. Purpose</w:t>
      </w:r>
    </w:p>
    <w:p>
      <w:r>
        <w:t>This document defines the proposed relational database structure for the</w:t>
      </w:r>
    </w:p>
    <w:p>
      <w:r>
        <w:t>Multilingual AI Interviewer SaaS. It is based on the product SRS/SDS and the</w:t>
      </w:r>
    </w:p>
    <w:p>
      <w:r>
        <w:t>current frontend workflows.</w:t>
      </w:r>
    </w:p>
    <w:p>
      <w:r>
        <w:t>The database must support:</w:t>
      </w:r>
    </w:p>
    <w:p>
      <w:pPr>
        <w:pStyle w:val="ListBullet"/>
      </w:pPr>
      <w:r>
        <w:t>Multi-tenant organizations</w:t>
      </w:r>
    </w:p>
    <w:p>
      <w:pPr>
        <w:pStyle w:val="ListBullet"/>
      </w:pPr>
      <w:r>
        <w:t>Recruiter authentication and RBAC</w:t>
      </w:r>
    </w:p>
    <w:p>
      <w:pPr>
        <w:pStyle w:val="ListBullet"/>
      </w:pPr>
      <w:r>
        <w:t>Jobs and weighted competencies</w:t>
      </w:r>
    </w:p>
    <w:p>
      <w:pPr>
        <w:pStyle w:val="ListBullet"/>
      </w:pPr>
      <w:r>
        <w:t>Candidate invitations</w:t>
      </w:r>
    </w:p>
    <w:p>
      <w:pPr>
        <w:pStyle w:val="ListBullet"/>
      </w:pPr>
      <w:r>
        <w:t>Consent and privacy records</w:t>
      </w:r>
    </w:p>
    <w:p>
      <w:pPr>
        <w:pStyle w:val="ListBullet"/>
      </w:pPr>
      <w:r>
        <w:t>Interview sessions and realtime events</w:t>
      </w:r>
    </w:p>
    <w:p>
      <w:pPr>
        <w:pStyle w:val="ListBullet"/>
      </w:pPr>
      <w:r>
        <w:t>Transcript turns and optional audio</w:t>
      </w:r>
    </w:p>
    <w:p>
      <w:pPr>
        <w:pStyle w:val="ListBullet"/>
      </w:pPr>
      <w:r>
        <w:t>Resume processing</w:t>
      </w:r>
    </w:p>
    <w:p>
      <w:pPr>
        <w:pStyle w:val="ListBullet"/>
      </w:pPr>
      <w:r>
        <w:t>Evidence-based evaluations</w:t>
      </w:r>
    </w:p>
    <w:p>
      <w:pPr>
        <w:pStyle w:val="ListBullet"/>
      </w:pPr>
      <w:r>
        <w:t>Recruiter recommendation overrides</w:t>
      </w:r>
    </w:p>
    <w:p>
      <w:pPr>
        <w:pStyle w:val="ListBullet"/>
      </w:pPr>
      <w:r>
        <w:t>Billing and usage metering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Provider webhook idempotency</w:t>
      </w:r>
    </w:p>
    <w:p>
      <w:r>
        <w:t>This is a design draft for review. The backend team should confirm naming,</w:t>
      </w:r>
    </w:p>
    <w:p>
      <w:r>
        <w:t>enum strategy, retention requirements, and provider-specific details before</w:t>
      </w:r>
    </w:p>
    <w:p>
      <w:r>
        <w:t>writing production migrations.</w:t>
      </w:r>
    </w:p>
    <w:p>
      <w:r>
        <w:t>---</w:t>
      </w:r>
    </w:p>
    <w:p>
      <w:pPr>
        <w:pStyle w:val="Heading1"/>
      </w:pPr>
      <w:r>
        <w:t>2. Recommended table count</w:t>
      </w:r>
    </w:p>
    <w:p>
      <w:pPr>
        <w:pStyle w:val="Heading2"/>
      </w:pPr>
      <w:r>
        <w:t>Production-capable MVP: 28 tables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organization_members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auth_sessions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email_verification_tokens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password_reset_tokens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plans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subscriptions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candidates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interview_links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interview_consents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interview_events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interview_turns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audio_assets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resume_facts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evaluation_evidence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recruiter_decisions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usage_ledger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notifications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audit_logs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retention_policies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provider_events</w:t>
      </w:r>
    </w:p>
    <w:p>
      <w:pPr>
        <w:pStyle w:val="Heading2"/>
      </w:pPr>
      <w:r>
        <w:t>Minimum first vertical slice: 16 tables</w:t>
      </w:r>
    </w:p>
    <w:p>
      <w:r>
        <w:t>The first end-to-end workflow can start with:</w:t>
      </w:r>
    </w:p>
    <w:p>
      <w:pPr>
        <w:pStyle w:val="CodeBlock"/>
      </w:pPr>
      <w:r>
        <w:t>organizations</w:t>
        <w:br/>
        <w:t>users</w:t>
        <w:br/>
        <w:t>organization_members</w:t>
        <w:br/>
        <w:t>auth_sessions</w:t>
        <w:br/>
        <w:t>jobs</w:t>
        <w:br/>
        <w:t>job_competencies</w:t>
        <w:br/>
        <w:t>candidates</w:t>
        <w:br/>
        <w:t>interview_links</w:t>
        <w:br/>
        <w:t>interviews</w:t>
        <w:br/>
        <w:t>interview_consents</w:t>
        <w:br/>
        <w:t>interview_events</w:t>
        <w:br/>
        <w:t>interview_turns</w:t>
        <w:br/>
        <w:t>evaluations</w:t>
        <w:br/>
        <w:t>evaluation_competencies</w:t>
        <w:br/>
        <w:t>evaluation_evidence</w:t>
        <w:br/>
        <w:t>recruiter_decisions</w:t>
      </w:r>
    </w:p>
    <w:p>
      <w:r>
        <w:t>The remaining tables should be added before production billing, resume</w:t>
      </w:r>
    </w:p>
    <w:p>
      <w:r>
        <w:t>processing, retention automation, and operational hardening.</w:t>
      </w:r>
    </w:p>
    <w:p>
      <w:r>
        <w:t>---</w:t>
      </w:r>
    </w:p>
    <w:p>
      <w:pPr>
        <w:pStyle w:val="Heading1"/>
      </w:pPr>
      <w:r>
        <w:t>3. Database conventions</w:t>
      </w:r>
    </w:p>
    <w:p>
      <w:pPr>
        <w:pStyle w:val="Heading2"/>
      </w:pPr>
      <w:r>
        <w:t>Primary keys</w:t>
      </w:r>
    </w:p>
    <w:p>
      <w:r>
        <w:t>Use UUID primary keys:</w:t>
      </w:r>
    </w:p>
    <w:p>
      <w:pPr>
        <w:pStyle w:val="CodeBlock"/>
      </w:pPr>
      <w:r>
        <w:t>id UUID PRIMARY KEY</w:t>
      </w:r>
    </w:p>
    <w:p>
      <w:r>
        <w:t>Do not expose sequential IDs in candidate links or public URLs.</w:t>
      </w:r>
    </w:p>
    <w:p>
      <w:pPr>
        <w:pStyle w:val="Heading2"/>
      </w:pPr>
      <w:r>
        <w:t>Timestamps</w:t>
      </w:r>
    </w:p>
    <w:p>
      <w:r>
        <w:t>Mutable tables should include:</w:t>
      </w:r>
    </w:p>
    <w:p>
      <w:pPr>
        <w:pStyle w:val="CodeBlock"/>
      </w:pPr>
      <w:r>
        <w:t>created_at TIMESTAMPTZ NOT NULL DEFAULT now()</w:t>
        <w:br/>
        <w:t>updated_at TIMESTAMPTZ NOT NULL DEFAULT now()</w:t>
      </w:r>
    </w:p>
    <w:p>
      <w:r>
        <w:t xml:space="preserve">Immutable event tables generally need </w:t>
      </w:r>
      <w:r>
        <w:rPr>
          <w:rFonts w:ascii="Consolas" w:hAnsi="Consolas"/>
          <w:color w:val="1F4E79"/>
          <w:sz w:val="18"/>
        </w:rPr>
        <w:t>created_at</w:t>
      </w:r>
      <w:r>
        <w:t xml:space="preserve"> only.</w:t>
      </w:r>
    </w:p>
    <w:p>
      <w:pPr>
        <w:pStyle w:val="Heading2"/>
      </w:pPr>
      <w:r>
        <w:t>Tenant ownership</w:t>
      </w:r>
    </w:p>
    <w:p>
      <w:r>
        <w:t>Every tenant-owned table should include:</w:t>
      </w:r>
    </w:p>
    <w:p>
      <w:pPr>
        <w:pStyle w:val="CodeBlock"/>
      </w:pPr>
      <w:r>
        <w:t>organization_id UUID NOT NULL REFERENCES organizations(id)</w:t>
      </w:r>
    </w:p>
    <w:p>
      <w:r>
        <w:t>All repository queries must scope tenant-owned records by</w:t>
      </w:r>
    </w:p>
    <w:p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r>
        <w:t xml:space="preserve">Keep </w:t>
      </w:r>
      <w:r>
        <w:rPr>
          <w:rFonts w:ascii="Consolas" w:hAnsi="Consolas"/>
          <w:color w:val="1F4E79"/>
          <w:sz w:val="18"/>
        </w:rPr>
        <w:t>organization_id</w:t>
      </w:r>
      <w:r>
        <w:t xml:space="preserve"> on tenant-owned child tables even when it can be</w:t>
      </w:r>
    </w:p>
    <w:p>
      <w:r>
        <w:t>derived through another foreign key. This improves authorization checks,</w:t>
      </w:r>
    </w:p>
    <w:p>
      <w:r>
        <w:t xml:space="preserve">row-level security, and dashboard indexes. Global tables such as </w:t>
      </w:r>
      <w:r>
        <w:rPr>
          <w:rFonts w:ascii="Consolas" w:hAnsi="Consolas"/>
          <w:color w:val="1F4E79"/>
          <w:sz w:val="18"/>
        </w:rPr>
        <w:t>plans</w:t>
      </w:r>
      <w:r>
        <w:t xml:space="preserve"> do</w:t>
      </w:r>
    </w:p>
    <w:p>
      <w:r>
        <w:t>not require it. User-scoped authentication tables may omit it when the</w:t>
      </w:r>
    </w:p>
    <w:p>
      <w:r>
        <w:t>user-to-organization relationship is enforced separately.</w:t>
      </w:r>
    </w:p>
    <w:p>
      <w:r>
        <w:t>Foreign keys must also prevent cross-tenant relationships. Use composite</w:t>
      </w:r>
    </w:p>
    <w:p>
      <w:r>
        <w:t xml:space="preserve">foreign keys containing </w:t>
      </w:r>
      <w:r>
        <w:rPr>
          <w:rFonts w:ascii="Consolas" w:hAnsi="Consolas"/>
          <w:color w:val="1F4E79"/>
          <w:sz w:val="18"/>
        </w:rPr>
        <w:t>organization_id</w:t>
      </w:r>
      <w:r>
        <w:t xml:space="preserve"> for sensitive relationships, or</w:t>
      </w:r>
    </w:p>
    <w:p>
      <w:r>
        <w:t>validate both tenant IDs in the same transaction.</w:t>
      </w:r>
    </w:p>
    <w:p>
      <w:pPr>
        <w:pStyle w:val="Heading2"/>
      </w:pPr>
      <w:r>
        <w:t>Sensitive files</w:t>
      </w:r>
    </w:p>
    <w:p>
      <w:r>
        <w:t>Audio, resumes, reports, and logos should be stored in private,</w:t>
      </w:r>
    </w:p>
    <w:p>
      <w:r>
        <w:t>S3-compatible object storage. PostgreSQL stores metadata and private storage</w:t>
      </w:r>
    </w:p>
    <w:p>
      <w:r>
        <w:t>keys, not large binary files.</w:t>
      </w:r>
    </w:p>
    <w:p>
      <w:pPr>
        <w:pStyle w:val="Heading2"/>
      </w:pPr>
      <w:r>
        <w:t>JSONB</w:t>
      </w:r>
    </w:p>
    <w:p>
      <w:r>
        <w:t>Use JSONB only for flexible provider payloads, configuration, source</w:t>
      </w:r>
    </w:p>
    <w:p>
      <w:r>
        <w:t>references, feature flags, and optional metadata. Keep core relationships</w:t>
      </w:r>
    </w:p>
    <w:p>
      <w:r>
        <w:t>relational.</w:t>
      </w:r>
    </w:p>
    <w:p>
      <w:pPr>
        <w:pStyle w:val="Heading2"/>
      </w:pPr>
      <w:r>
        <w:t>Deletion</w:t>
      </w:r>
    </w:p>
    <w:p>
      <w:r>
        <w:t xml:space="preserve">Use </w:t>
      </w:r>
      <w:r>
        <w:rPr>
          <w:rFonts w:ascii="Consolas" w:hAnsi="Consolas"/>
          <w:color w:val="1F4E79"/>
          <w:sz w:val="18"/>
        </w:rPr>
        <w:t>deleted_at</w:t>
      </w:r>
      <w:r>
        <w:t xml:space="preserve"> only where history or auditability requires soft deletion.</w:t>
      </w:r>
    </w:p>
    <w:p>
      <w:r>
        <w:t>Privacy workflows may require hard deletion of sensitive content and object</w:t>
      </w:r>
    </w:p>
    <w:p>
      <w:r>
        <w:t>storage assets.</w:t>
      </w:r>
    </w:p>
    <w:p>
      <w:r>
        <w:t>---</w:t>
      </w:r>
    </w:p>
    <w:p>
      <w:pPr>
        <w:pStyle w:val="Heading1"/>
      </w:pPr>
      <w:r>
        <w:t>4. Identity, organization, and authentication tables</w:t>
      </w:r>
    </w:p>
    <w:p>
      <w:pPr>
        <w:pStyle w:val="Heading2"/>
      </w:pPr>
      <w:r>
        <w:t xml:space="preserve">4.1 </w:t>
      </w:r>
      <w:r>
        <w:rPr>
          <w:rFonts w:ascii="Consolas" w:hAnsi="Consolas"/>
          <w:color w:val="1F4E79"/>
          <w:sz w:val="18"/>
        </w:rPr>
        <w:t>organizations</w:t>
      </w:r>
    </w:p>
    <w:p>
      <w:r>
        <w:rPr>
          <w:b/>
        </w:rPr>
        <w:t>Purpose:</w:t>
      </w:r>
      <w:r>
        <w:t xml:space="preserve"> Customer workspace and tenant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`slug`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Unique URL-safe identifier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`suspended`,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`default_language`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Organization default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`timezone`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Dates and notifications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`logo_storage_key`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logo object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slug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>Billing plan is resolved from the organization's active subscription.</w:t>
      </w:r>
    </w:p>
    <w:p>
      <w:pPr>
        <w:pStyle w:val="ListBullet"/>
      </w:pPr>
      <w:r>
        <w:t>If a manual fallback is required later, add an explicitly named</w:t>
      </w:r>
    </w:p>
    <w:p>
      <w:r>
        <w:rPr>
          <w:rFonts w:ascii="Consolas" w:hAnsi="Consolas"/>
          <w:color w:val="1F4E79"/>
          <w:sz w:val="18"/>
        </w:rPr>
        <w:t>default_plan_id</w:t>
      </w:r>
      <w:r>
        <w:t xml:space="preserve"> or </w:t>
      </w:r>
      <w:r>
        <w:rPr>
          <w:rFonts w:ascii="Consolas" w:hAnsi="Consolas"/>
          <w:color w:val="1F4E79"/>
          <w:sz w:val="18"/>
        </w:rPr>
        <w:t>billing_plan_override_id</w:t>
      </w:r>
      <w:r>
        <w:t>; do not add an ambiguous</w:t>
      </w:r>
    </w:p>
    <w:p>
      <w:r>
        <w:rPr>
          <w:rFonts w:ascii="Consolas" w:hAnsi="Consolas"/>
          <w:color w:val="1F4E79"/>
          <w:sz w:val="18"/>
        </w:rPr>
        <w:t>plan_id</w:t>
      </w:r>
      <w:r>
        <w:t>.</w:t>
      </w:r>
    </w:p>
    <w:p>
      <w:pPr>
        <w:pStyle w:val="Heading2"/>
      </w:pPr>
      <w:r>
        <w:t xml:space="preserve">4.2 </w:t>
      </w:r>
      <w:r>
        <w:rPr>
          <w:rFonts w:ascii="Consolas" w:hAnsi="Consolas"/>
          <w:color w:val="1F4E79"/>
          <w:sz w:val="18"/>
        </w:rPr>
        <w:t>users</w:t>
      </w:r>
    </w:p>
    <w:p>
      <w:r>
        <w:rPr>
          <w:b/>
        </w:rPr>
        <w:t>Purpose:</w:t>
      </w:r>
      <w:r>
        <w:t xml:space="preserve"> Recruiter, administrator, owner, and system-user identities.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CITEXT/VARCHAR(320)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Login identity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`password_hash`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Argon2id hash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`full_name`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`invited`, `suspended`,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`email_verified_at`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Verification status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`last_login_at`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Security/activity tracking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`mfa_enabled`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Future MFA support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>Case-insensitive unique email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>Never store plaintext passwords</w:t>
      </w:r>
    </w:p>
    <w:p>
      <w:pPr>
        <w:pStyle w:val="Heading2"/>
      </w:pPr>
      <w:r>
        <w:t xml:space="preserve">4.3 </w:t>
      </w:r>
      <w:r>
        <w:rPr>
          <w:rFonts w:ascii="Consolas" w:hAnsi="Consolas"/>
          <w:color w:val="1F4E79"/>
          <w:sz w:val="18"/>
        </w:rPr>
        <w:t>organization_members</w:t>
      </w:r>
    </w:p>
    <w:p>
      <w:r>
        <w:rPr>
          <w:b/>
        </w:rPr>
        <w:t>Purpose:</w:t>
      </w:r>
      <w:r>
        <w:t xml:space="preserve"> Maps users to organizations and defines RBAC.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Member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`role`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`owner`, `admin`, `recruiter`, `viewer`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`invited`, `removed`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`invited_by_user_id`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Inviting member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`joined_at`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Acceptance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(organization_id, user_id)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(organization_id, role)</w:t>
      </w:r>
    </w:p>
    <w:p>
      <w:pPr>
        <w:pStyle w:val="Heading2"/>
      </w:pPr>
      <w:r>
        <w:t xml:space="preserve">4.4 </w:t>
      </w:r>
      <w:r>
        <w:rPr>
          <w:rFonts w:ascii="Consolas" w:hAnsi="Consolas"/>
          <w:color w:val="1F4E79"/>
          <w:sz w:val="18"/>
        </w:rPr>
        <w:t>auth_sessions</w:t>
      </w:r>
    </w:p>
    <w:p>
      <w:r>
        <w:rPr>
          <w:b/>
        </w:rPr>
        <w:t>Purpose:</w:t>
      </w:r>
      <w:r>
        <w:t xml:space="preserve"> Secure browser sessions or refresh-token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Session owner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`session_token_hash`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Hash, never raw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`user_agent`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Device/browser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Session 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`revoked_at`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Logout/revocation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`last_seen_at`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Activity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session_token_hash</w:t>
      </w:r>
      <w:r>
        <w:t xml:space="preserve">, </w:t>
      </w:r>
      <w:r>
        <w:rPr>
          <w:rFonts w:ascii="Consolas" w:hAnsi="Consolas"/>
          <w:color w:val="1F4E79"/>
          <w:sz w:val="18"/>
        </w:rPr>
        <w:t>(user_id, revoked_at)</w:t>
      </w:r>
      <w:r>
        <w:t>.</w:t>
      </w:r>
    </w:p>
    <w:p>
      <w:pPr>
        <w:pStyle w:val="Heading2"/>
      </w:pPr>
      <w:r>
        <w:t xml:space="preserve">4.5 </w:t>
      </w:r>
      <w:r>
        <w:rPr>
          <w:rFonts w:ascii="Consolas" w:hAnsi="Consolas"/>
          <w:color w:val="1F4E79"/>
          <w:sz w:val="18"/>
        </w:rPr>
        <w:t>email_verification_tokens</w:t>
      </w:r>
    </w:p>
    <w:p>
      <w:r>
        <w:rPr>
          <w:b/>
        </w:rPr>
        <w:t>Purpose:</w:t>
      </w:r>
      <w:r>
        <w:t xml:space="preserve"> One-time email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Hashed one-time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Prevent reuse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 xml:space="preserve">4.6 </w:t>
      </w:r>
      <w:r>
        <w:rPr>
          <w:rFonts w:ascii="Consolas" w:hAnsi="Consolas"/>
          <w:color w:val="1F4E79"/>
          <w:sz w:val="18"/>
        </w:rPr>
        <w:t>password_reset_tokens</w:t>
      </w:r>
    </w:p>
    <w:p>
      <w:r>
        <w:rPr>
          <w:b/>
        </w:rPr>
        <w:t>Purpose:</w:t>
      </w:r>
      <w:r>
        <w:t xml:space="preserve"> One-time credential reset.</w:t>
      </w:r>
    </w:p>
    <w:p>
      <w:r>
        <w:t xml:space="preserve">Use the same columns as </w:t>
      </w:r>
      <w:r>
        <w:rPr>
          <w:rFonts w:ascii="Consolas" w:hAnsi="Consolas"/>
          <w:color w:val="1F4E79"/>
          <w:sz w:val="18"/>
        </w:rPr>
        <w:t>email_verification_tokens</w:t>
      </w:r>
      <w:r>
        <w:t>, replacing the purpose</w:t>
      </w:r>
    </w:p>
    <w:p>
      <w:r>
        <w:t>with password-reset semantics.</w:t>
      </w:r>
    </w:p>
    <w:p>
      <w:r>
        <w:t>---</w:t>
      </w:r>
    </w:p>
    <w:p>
      <w:pPr>
        <w:pStyle w:val="Heading1"/>
      </w:pPr>
      <w:r>
        <w:t>5. Billing tables</w:t>
      </w:r>
    </w:p>
    <w:p>
      <w:pPr>
        <w:pStyle w:val="Heading2"/>
      </w:pPr>
      <w:r>
        <w:t xml:space="preserve">5.1 </w:t>
      </w:r>
      <w:r>
        <w:rPr>
          <w:rFonts w:ascii="Consolas" w:hAnsi="Consolas"/>
          <w:color w:val="1F4E79"/>
          <w:sz w:val="18"/>
        </w:rPr>
        <w:t>plans</w:t>
      </w:r>
    </w:p>
    <w:p>
      <w:r>
        <w:rPr>
          <w:b/>
        </w:rPr>
        <w:t>Purpose:</w:t>
      </w:r>
      <w:r>
        <w:t xml:space="preserve"> Subscription plan definitions and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`provider_price_id`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price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`monthly_price`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Display/billing price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`currency`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Currency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`interview_limit`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Monthly interview quota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`minute_limit`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Monthly audio quota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`max_team_members`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Team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`max_audio_retention_days`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Plan retention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`features_json`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Flexible features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`archived`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pPr>
        <w:pStyle w:val="Heading2"/>
      </w:pPr>
      <w:r>
        <w:t xml:space="preserve">5.2 </w:t>
      </w:r>
      <w:r>
        <w:rPr>
          <w:rFonts w:ascii="Consolas" w:hAnsi="Consolas"/>
          <w:color w:val="1F4E79"/>
          <w:sz w:val="18"/>
        </w:rPr>
        <w:t>subscriptions</w:t>
      </w:r>
    </w:p>
    <w:p>
      <w:r>
        <w:rPr>
          <w:b/>
        </w:rPr>
        <w:t>Purpose:</w:t>
      </w:r>
      <w:r>
        <w:t xml:space="preserve"> Current and historical organization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`plan_id`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Selected plan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`provider_customer_id`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`provider_subscription_id`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 subscription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`trialing`, `active`, `past_due`, `unpaid`, `paused`, `canceled`, `incomplete`, `incomplete_expired`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Raw provider status, if different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`current_period_start`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`current_period_end`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`cancel_at_period_end`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Cancellation state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`canceled_at`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Cancellation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 provider customer and subscription IDs where present.</w:t>
      </w:r>
    </w:p>
    <w:p>
      <w:r>
        <w:t>---</w:t>
      </w:r>
    </w:p>
    <w:p>
      <w:pPr>
        <w:pStyle w:val="Heading1"/>
      </w:pPr>
      <w:r>
        <w:t>6. Recruiting tables</w:t>
      </w:r>
    </w:p>
    <w:p>
      <w:pPr>
        <w:pStyle w:val="Heading2"/>
      </w:pPr>
      <w:r>
        <w:t xml:space="preserve">6.1 </w:t>
      </w:r>
      <w:r>
        <w:rPr>
          <w:rFonts w:ascii="Consolas" w:hAnsi="Consolas"/>
          <w:color w:val="1F4E79"/>
          <w:sz w:val="18"/>
        </w:rPr>
        <w:t>jobs</w:t>
      </w:r>
    </w:p>
    <w:p>
      <w:r>
        <w:rPr>
          <w:b/>
        </w:rPr>
        <w:t>Purpose:</w:t>
      </w:r>
      <w:r>
        <w:t xml:space="preserve"> Recruiter-created job and interview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`title`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 title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`description`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Role description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`department`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Department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`seniority_level`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Junior, mid, senior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`draft`, `published`, `archived`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`duration_seconds`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 duration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`max_questions`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`min_questions`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Minimum questions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`follow_up_enabled`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Adaptive follow-ups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`max_follow_ups`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Follow-up budget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`supported_languages`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JSONB/TEXT[]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English, Urdu, mixed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`resume_required`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`recording_enabled`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`config_json`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Flexible configuration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`published_at`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Publish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`archived_at`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Archive time</w:t>
            </w:r>
          </w:p>
        </w:tc>
      </w:tr>
    </w:tbl>
    <w:p/>
    <w:p>
      <w:r>
        <w:rPr>
          <w:b/>
        </w:rPr>
        <w:t>Validation constraints: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length(trim(title))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duration_seconds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max_questions &gt; 0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min_questions &gt;= 0 AND min_questions &lt;= max_questions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max_follow_ups &gt;= 0</w:t>
      </w:r>
    </w:p>
    <w:p>
      <w:pPr>
        <w:pStyle w:val="ListBullet"/>
      </w:pPr>
      <w:r>
        <w:t xml:space="preserve">A published job must have </w:t>
      </w:r>
      <w:r>
        <w:rPr>
          <w:rFonts w:ascii="Consolas" w:hAnsi="Consolas"/>
          <w:color w:val="1F4E79"/>
          <w:sz w:val="18"/>
        </w:rPr>
        <w:t>published_at</w:t>
      </w:r>
      <w:r>
        <w:t xml:space="preserve"> and at least one competency.</w:t>
      </w:r>
    </w:p>
    <w:p>
      <w:pPr>
        <w:pStyle w:val="ListBullet"/>
      </w:pPr>
      <w:r>
        <w:t xml:space="preserve">Published competency weights must total exactly </w:t>
      </w:r>
      <w:r>
        <w:rPr>
          <w:rFonts w:ascii="Consolas" w:hAnsi="Consolas"/>
          <w:color w:val="1F4E79"/>
          <w:sz w:val="18"/>
        </w:rPr>
        <w:t>1.0000</w:t>
      </w:r>
      <w:r>
        <w:t>; enforce this in the</w:t>
      </w:r>
    </w:p>
    <w:p>
      <w:r>
        <w:t>publish transaction or with a deferred constraint trigger.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updated_at DESC)</w:t>
      </w:r>
      <w:r>
        <w:t xml:space="preserve"> and</w:t>
      </w:r>
    </w:p>
    <w:p>
      <w:r>
        <w:rPr>
          <w:rFonts w:ascii="Consolas" w:hAnsi="Consolas"/>
          <w:color w:val="1F4E79"/>
          <w:sz w:val="18"/>
        </w:rPr>
        <w:t>(organization_id, created_at DESC)</w:t>
      </w:r>
      <w:r>
        <w:t>.</w:t>
      </w:r>
    </w:p>
    <w:p>
      <w:pPr>
        <w:pStyle w:val="Heading2"/>
      </w:pPr>
      <w:r>
        <w:t xml:space="preserve">6.2 </w:t>
      </w:r>
      <w:r>
        <w:rPr>
          <w:rFonts w:ascii="Consolas" w:hAnsi="Consolas"/>
          <w:color w:val="1F4E79"/>
          <w:sz w:val="18"/>
        </w:rPr>
        <w:t>job_competencies</w:t>
      </w:r>
    </w:p>
    <w:p>
      <w:r>
        <w:rPr>
          <w:b/>
        </w:rPr>
        <w:t>Purpose:</w:t>
      </w:r>
      <w:r>
        <w:t xml:space="preserve"> Weighted evaluation rubric for each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Competency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`description`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`weight`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Decimal weight, e.g. `0.4000`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`target_level`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Beginner/intermediate/advanced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criteria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`display_order`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UI ordering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Rules: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(weight &gt;= 0 AND weight &lt;= 1)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UNIQUE (job_id, name)</w:t>
      </w:r>
      <w:r>
        <w:t>.</w:t>
      </w:r>
    </w:p>
    <w:p>
      <w:pPr>
        <w:pStyle w:val="ListBullet"/>
      </w:pPr>
      <w:r>
        <w:t xml:space="preserve">Published job weights must total exactly </w:t>
      </w:r>
      <w:r>
        <w:rPr>
          <w:rFonts w:ascii="Consolas" w:hAnsi="Consolas"/>
          <w:color w:val="1F4E79"/>
          <w:sz w:val="18"/>
        </w:rPr>
        <w:t>1.0000</w:t>
      </w:r>
      <w:r>
        <w:t>; enforce this at publish</w:t>
      </w:r>
    </w:p>
    <w:p>
      <w:r>
        <w:t>time in a transaction or with a deferred constraint trigger.</w:t>
      </w:r>
    </w:p>
    <w:p>
      <w:pPr>
        <w:pStyle w:val="ListBullet"/>
      </w:pPr>
      <w:r>
        <w:t xml:space="preserve">Consider </w:t>
      </w:r>
      <w:r>
        <w:rPr>
          <w:rFonts w:ascii="Consolas" w:hAnsi="Consolas"/>
          <w:color w:val="1F4E79"/>
          <w:sz w:val="18"/>
        </w:rPr>
        <w:t>UNIQUE (job_id, display_order)</w:t>
      </w:r>
      <w:r>
        <w:t xml:space="preserve"> when ordering must be unique.</w:t>
      </w:r>
    </w:p>
    <w:p>
      <w:pPr>
        <w:pStyle w:val="Heading2"/>
      </w:pPr>
      <w:r>
        <w:t xml:space="preserve">6.3 </w:t>
      </w:r>
      <w:r>
        <w:rPr>
          <w:rFonts w:ascii="Consolas" w:hAnsi="Consolas"/>
          <w:color w:val="1F4E79"/>
          <w:sz w:val="18"/>
        </w:rPr>
        <w:t>candidates</w:t>
      </w:r>
    </w:p>
    <w:p>
      <w:r>
        <w:rPr>
          <w:b/>
        </w:rPr>
        <w:t>Purpose:</w:t>
      </w:r>
      <w:r>
        <w:t xml:space="preserve"> Candidate profile owned by an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`full_name`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`email`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Contact email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`phone`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`active`, `archived`, `deleted`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Optional profile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Privacy deletion</w:t>
            </w:r>
          </w:p>
        </w:tc>
      </w:tr>
    </w:tbl>
    <w:p/>
    <w:p>
      <w:r>
        <w:t>Do not make candidate email globally unique; the same person may apply to</w:t>
      </w:r>
    </w:p>
    <w:p>
      <w:r>
        <w:t>different organizations.</w:t>
      </w:r>
    </w:p>
    <w:p>
      <w:pPr>
        <w:pStyle w:val="Heading2"/>
      </w:pPr>
      <w:r>
        <w:t xml:space="preserve">6.4 </w:t>
      </w:r>
      <w:r>
        <w:rPr>
          <w:rFonts w:ascii="Consolas" w:hAnsi="Consolas"/>
          <w:color w:val="1F4E79"/>
          <w:sz w:val="18"/>
        </w:rPr>
        <w:t>interview_links</w:t>
      </w:r>
    </w:p>
    <w:p>
      <w:r>
        <w:rPr>
          <w:b/>
        </w:rPr>
        <w:t>Purpose:</w:t>
      </w:r>
      <w:r>
        <w:t xml:space="preserve"> Secure candidate invitation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`token_hash`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Hash of opaque URL token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Link expiry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`max_attempts`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Attempt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Attempts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Active, expired, revoked, completed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`last_opened_at`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access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`revoked_at`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Revocation</w:t>
            </w:r>
          </w:p>
        </w:tc>
      </w:tr>
    </w:tbl>
    <w:p/>
    <w:p>
      <w:r>
        <w:rPr>
          <w:b/>
        </w:rPr>
        <w:t>Security rules:</w:t>
      </w:r>
    </w:p>
    <w:p>
      <w:pPr>
        <w:pStyle w:val="ListBullet"/>
      </w:pPr>
      <w:r>
        <w:t>Store only the token hash.</w:t>
      </w:r>
    </w:p>
    <w:p>
      <w:pPr>
        <w:pStyle w:val="ListBullet"/>
      </w:pPr>
      <w:r>
        <w:t>Use cryptographically random opaque tokens.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token_hash</w:t>
      </w:r>
      <w:r>
        <w:t>.</w:t>
      </w:r>
    </w:p>
    <w:p>
      <w:pPr>
        <w:pStyle w:val="ListBullet"/>
      </w:pPr>
      <w:r>
        <w:t>Reject expired, revoked, and exhausted links.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(max_attempts &gt; 0)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(attempt_count &gt;= 0 AND attempt_count &lt;= max_attempts)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(expires_at &gt; created_at)</w:t>
      </w:r>
      <w:r>
        <w:t>.</w:t>
      </w:r>
    </w:p>
    <w:p>
      <w:pPr>
        <w:pStyle w:val="ListBullet"/>
      </w:pPr>
      <w:r>
        <w:t>Attempt consumption must be an atomic conditional update so concurrent</w:t>
      </w:r>
    </w:p>
    <w:p>
      <w:r>
        <w:t xml:space="preserve">requests cannot exceed </w:t>
      </w:r>
      <w:r>
        <w:rPr>
          <w:rFonts w:ascii="Consolas" w:hAnsi="Consolas"/>
          <w:color w:val="1F4E79"/>
          <w:sz w:val="18"/>
        </w:rPr>
        <w:t>max_attempts</w:t>
      </w:r>
      <w:r>
        <w:t>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expires_at)</w:t>
      </w:r>
      <w:r>
        <w:t>,</w:t>
      </w:r>
    </w:p>
    <w:p>
      <w:r>
        <w:rPr>
          <w:rFonts w:ascii="Consolas" w:hAnsi="Consolas"/>
          <w:color w:val="1F4E79"/>
          <w:sz w:val="18"/>
        </w:rPr>
        <w:t>(job_id, status)</w:t>
      </w:r>
      <w:r>
        <w:t xml:space="preserve">, and </w:t>
      </w:r>
      <w:r>
        <w:rPr>
          <w:rFonts w:ascii="Consolas" w:hAnsi="Consolas"/>
          <w:color w:val="1F4E79"/>
          <w:sz w:val="18"/>
        </w:rPr>
        <w:t>(candidate_id, created_at DESC)</w:t>
      </w:r>
      <w:r>
        <w:t>.</w:t>
      </w:r>
    </w:p>
    <w:p>
      <w:r>
        <w:t>---</w:t>
      </w:r>
    </w:p>
    <w:p>
      <w:pPr>
        <w:pStyle w:val="Heading1"/>
      </w:pPr>
      <w:r>
        <w:t>7. Interview tables</w:t>
      </w:r>
    </w:p>
    <w:p>
      <w:pPr>
        <w:pStyle w:val="Heading2"/>
      </w:pPr>
      <w:r>
        <w:t xml:space="preserve">7.1 </w:t>
      </w:r>
      <w:r>
        <w:rPr>
          <w:rFonts w:ascii="Consolas" w:hAnsi="Consolas"/>
          <w:color w:val="1F4E79"/>
          <w:sz w:val="18"/>
        </w:rPr>
        <w:t>interviews</w:t>
      </w:r>
    </w:p>
    <w:p>
      <w:r>
        <w:rPr>
          <w:b/>
        </w:rPr>
        <w:t>Purpose:</w:t>
      </w:r>
      <w:r>
        <w:t xml:space="preserve"> One actual interview attempt/session.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`job_id`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`interview_link_id`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Invitation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Created, consented, connecting, active, reconnecting, completing, completed, abandoned, timed_out,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Selected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`started_at`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`ended_reason`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Completion/timeout/exit/failure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`config_snapshot_json`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Immutable job config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Immutable competency rubric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`candidate_context_snapshot_json`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Resume/context snapshot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Realtime provider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`provider_session_id`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External session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`failure_code`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Machine-readable failure category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Safe human-readable failure detail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Failure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Critical rule:</w:t>
      </w:r>
      <w:r>
        <w:t xml:space="preserve"> Copy the job configuration and rubric into immutable</w:t>
      </w:r>
    </w:p>
    <w:p>
      <w:r>
        <w:t>snapshots when the interview starts. Later job edits must not change the</w:t>
      </w:r>
    </w:p>
    <w:p>
      <w:r>
        <w:t>historical interview.</w:t>
      </w:r>
    </w:p>
    <w:p>
      <w:r>
        <w:t xml:space="preserve">Keep report lifecycle in </w:t>
      </w:r>
      <w:r>
        <w:rPr>
          <w:rFonts w:ascii="Consolas" w:hAnsi="Consolas"/>
          <w:color w:val="1F4E79"/>
          <w:sz w:val="18"/>
        </w:rPr>
        <w:t>evaluations.status</w:t>
      </w:r>
      <w:r>
        <w:t xml:space="preserve">, not in </w:t>
      </w:r>
      <w:r>
        <w:rPr>
          <w:rFonts w:ascii="Consolas" w:hAnsi="Consolas"/>
          <w:color w:val="1F4E79"/>
          <w:sz w:val="18"/>
        </w:rPr>
        <w:t>interviews.status</w:t>
      </w:r>
      <w:r>
        <w:t>.</w:t>
      </w:r>
    </w:p>
    <w:p>
      <w:r>
        <w:t>The interview status describes the interview attempt; evaluation status</w:t>
      </w:r>
    </w:p>
    <w:p>
      <w:r>
        <w:t>describes report generation.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(organization_id, status, created_at DESC)</w:t>
      </w:r>
      <w:r>
        <w:t>,</w:t>
      </w:r>
    </w:p>
    <w:p>
      <w:r>
        <w:rPr>
          <w:rFonts w:ascii="Consolas" w:hAnsi="Consolas"/>
          <w:color w:val="1F4E79"/>
          <w:sz w:val="18"/>
        </w:rPr>
        <w:t>(job_id, created_at DESC)</w:t>
      </w:r>
      <w:r>
        <w:t xml:space="preserve">, </w:t>
      </w:r>
      <w:r>
        <w:rPr>
          <w:rFonts w:ascii="Consolas" w:hAnsi="Consolas"/>
          <w:color w:val="1F4E79"/>
          <w:sz w:val="18"/>
        </w:rPr>
        <w:t>(candidate_id, created_at DESC)</w:t>
      </w:r>
      <w:r>
        <w:t>, and</w:t>
      </w:r>
    </w:p>
    <w:p>
      <w:r>
        <w:rPr>
          <w:rFonts w:ascii="Consolas" w:hAnsi="Consolas"/>
          <w:color w:val="1F4E79"/>
          <w:sz w:val="18"/>
        </w:rPr>
        <w:t>(organization_id, completed_at DESC)</w:t>
      </w:r>
      <w:r>
        <w:t>.</w:t>
      </w:r>
    </w:p>
    <w:p>
      <w:pPr>
        <w:pStyle w:val="Heading2"/>
      </w:pPr>
      <w:r>
        <w:t xml:space="preserve">7.2 </w:t>
      </w:r>
      <w:r>
        <w:rPr>
          <w:rFonts w:ascii="Consolas" w:hAnsi="Consolas"/>
          <w:color w:val="1F4E79"/>
          <w:sz w:val="18"/>
        </w:rPr>
        <w:t>interview_consents</w:t>
      </w:r>
    </w:p>
    <w:p>
      <w:r>
        <w:rPr>
          <w:b/>
        </w:rPr>
        <w:t>Purpose:</w:t>
      </w:r>
      <w:r>
        <w:t xml:space="preserve"> Legal and product consent before AI processing or recording.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AI, transcript, recording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`consented`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Accepted/declined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`policy_version`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Policy shown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Consent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Compliance/security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`user_agent`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Browser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`consented_at`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Consent time</w:t>
            </w:r>
          </w:p>
        </w:tc>
      </w:tr>
    </w:tbl>
    <w:p/>
    <w:p>
      <w:r>
        <w:rPr>
          <w:b/>
        </w:rPr>
        <w:t>Constraints:</w:t>
      </w:r>
      <w:r>
        <w:t xml:space="preserve"> </w:t>
      </w:r>
      <w:r>
        <w:rPr>
          <w:rFonts w:ascii="Consolas" w:hAnsi="Consolas"/>
          <w:color w:val="1F4E79"/>
          <w:sz w:val="18"/>
        </w:rPr>
        <w:t>UNIQUE (interview_id, consent_type)</w:t>
      </w:r>
      <w:r>
        <w:t>. Consent changes should</w:t>
      </w:r>
    </w:p>
    <w:p>
      <w:r>
        <w:t>be audited, and recording consent must be present before audio recording.</w:t>
      </w:r>
    </w:p>
    <w:p>
      <w:pPr>
        <w:pStyle w:val="Heading2"/>
      </w:pPr>
      <w:r>
        <w:t xml:space="preserve">7.3 </w:t>
      </w:r>
      <w:r>
        <w:rPr>
          <w:rFonts w:ascii="Consolas" w:hAnsi="Consolas"/>
          <w:color w:val="1F4E79"/>
          <w:sz w:val="18"/>
        </w:rPr>
        <w:t>interview_events</w:t>
      </w:r>
    </w:p>
    <w:p>
      <w:r>
        <w:rPr>
          <w:b/>
        </w:rPr>
        <w:t>Purpose:</w:t>
      </w:r>
      <w:r>
        <w:t xml:space="preserve"> Recovery, sequencing, audit, and provider event normalization.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Idempotency identifier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Normalized event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`sequence_no`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order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`producer`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Browser/backend/provider/worker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metadata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Event time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event_id)</w:t>
      </w:r>
      <w:r>
        <w:t>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 xml:space="preserve"> where sequence is authoritative.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(interview_id, created_at)</w:t>
      </w:r>
      <w:r>
        <w:t>.</w:t>
      </w:r>
    </w:p>
    <w:p>
      <w:pPr>
        <w:pStyle w:val="Heading2"/>
      </w:pPr>
      <w:r>
        <w:t xml:space="preserve">7.4 </w:t>
      </w:r>
      <w:r>
        <w:rPr>
          <w:rFonts w:ascii="Consolas" w:hAnsi="Consolas"/>
          <w:color w:val="1F4E79"/>
          <w:sz w:val="18"/>
        </w:rPr>
        <w:t>interview_turns</w:t>
      </w:r>
    </w:p>
    <w:p>
      <w:r>
        <w:rPr>
          <w:b/>
        </w:rPr>
        <w:t>Purpose:</w:t>
      </w:r>
      <w:r>
        <w:t xml:space="preserve"> Original and normalized interviewer/candidate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`sequence_no`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Turn order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`speaker`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Interviewer, candidate, system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transcript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Evaluation-normalized 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`language`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Detected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`is_final`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Final vs partial transcript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Question, answer, follow-up, clarification, system, or transition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`section_name`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 section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`question_number`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Question number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`started_at`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Speech start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`ended_at`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Speech end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transcript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>.</w:t>
      </w:r>
    </w:p>
    <w:p>
      <w:pPr>
        <w:pStyle w:val="Heading2"/>
      </w:pPr>
      <w:r>
        <w:t xml:space="preserve">7.5 </w:t>
      </w:r>
      <w:r>
        <w:rPr>
          <w:rFonts w:ascii="Consolas" w:hAnsi="Consolas"/>
          <w:color w:val="1F4E79"/>
          <w:sz w:val="18"/>
        </w:rPr>
        <w:t>audio_assets</w:t>
      </w:r>
    </w:p>
    <w:p>
      <w:r>
        <w:rPr>
          <w:b/>
        </w:rPr>
        <w:t>Purpose:</w:t>
      </w:r>
      <w:r>
        <w:t xml:space="preserve"> Metadata for optional recorded audio. The file remains in</w:t>
      </w:r>
    </w:p>
    <w:p>
      <w:r>
        <w:t>private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turn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object path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`mime_type`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format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`duration_ms`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`size_bytes`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`checksum`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Uploading, ready, failed, deleted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`retention_expires_at`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Automatic deletion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r>
        <w:t>---</w:t>
      </w:r>
    </w:p>
    <w:p>
      <w:pPr>
        <w:pStyle w:val="Heading1"/>
      </w:pPr>
      <w:r>
        <w:t>8. Resume tables</w:t>
      </w:r>
    </w:p>
    <w:p>
      <w:pPr>
        <w:pStyle w:val="Heading2"/>
      </w:pPr>
      <w:r>
        <w:t xml:space="preserve">8.1 </w:t>
      </w:r>
      <w:r>
        <w:rPr>
          <w:rFonts w:ascii="Consolas" w:hAnsi="Consolas"/>
          <w:color w:val="1F4E79"/>
          <w:sz w:val="18"/>
        </w:rPr>
        <w:t>resumes</w:t>
      </w:r>
    </w:p>
    <w:p>
      <w:r>
        <w:rPr>
          <w:b/>
        </w:rPr>
        <w:t>Purpose:</w:t>
      </w:r>
      <w:r>
        <w:t xml:space="preserve"> Uploaded resume metadata and processing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`storage_key`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Private file object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`original_filename`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`mime_type`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PDF/DOCX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`size_bytes`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`checksum`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Uploaded, scanning, parsing, ready, failed, deleted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`parsed_text`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Extracted 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`parser_version`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Parser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Upload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update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pPr>
        <w:pStyle w:val="Heading2"/>
      </w:pPr>
      <w:r>
        <w:t xml:space="preserve">8.2 </w:t>
      </w:r>
      <w:r>
        <w:rPr>
          <w:rFonts w:ascii="Consolas" w:hAnsi="Consolas"/>
          <w:color w:val="1F4E79"/>
          <w:sz w:val="18"/>
        </w:rPr>
        <w:t>resume_facts</w:t>
      </w:r>
    </w:p>
    <w:p>
      <w:r>
        <w:rPr>
          <w:b/>
        </w:rPr>
        <w:t>Purpose:</w:t>
      </w:r>
      <w:r>
        <w:t xml:space="preserve"> Traceable structured facts extracted from a resume.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`fact_type`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Skill, experience, education, project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`value`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Extracted value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`normalized_value`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Normalized/search value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`source_reference`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Page/paragraph/character reference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`confidence`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NUMERIC(5,4)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Extraction confidence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Resume content and facts are untrusted data. They must never be treated as</w:t>
      </w:r>
    </w:p>
    <w:p>
      <w:r>
        <w:t>instructions by the AI prompt system.</w:t>
      </w:r>
    </w:p>
    <w:p>
      <w:r>
        <w:t>---</w:t>
      </w:r>
    </w:p>
    <w:p>
      <w:pPr>
        <w:pStyle w:val="Heading1"/>
      </w:pPr>
      <w:r>
        <w:t>9. Evaluation and human review tables</w:t>
      </w:r>
    </w:p>
    <w:p>
      <w:pPr>
        <w:pStyle w:val="Heading2"/>
      </w:pPr>
      <w:r>
        <w:t xml:space="preserve">9.1 </w:t>
      </w:r>
      <w:r>
        <w:rPr>
          <w:rFonts w:ascii="Consolas" w:hAnsi="Consolas"/>
          <w:color w:val="1F4E79"/>
          <w:sz w:val="18"/>
        </w:rPr>
        <w:t>evaluations</w:t>
      </w:r>
    </w:p>
    <w:p>
      <w:r>
        <w:rPr>
          <w:b/>
        </w:rPr>
        <w:t>Purpose:</w:t>
      </w:r>
      <w:r>
        <w:t xml:space="preserve"> Versioned post-interview evaluation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Re-evaluation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`model_name`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`prompt_version`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Prompt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`rubric_version`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Rubric version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`overall_score`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Backend-calculated 0–100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`recommendation`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Strong proceed/proceed/review/do not proceed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`summary`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Report summary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`communication_score`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NUMERIC(5,2)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Communication score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Pending, processing, ready,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`raw_model_output_json`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Controlled debug/audit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evaluation_version)</w:t>
      </w:r>
      <w:r>
        <w:t>.</w:t>
      </w:r>
    </w:p>
    <w:p>
      <w:pPr>
        <w:pStyle w:val="Heading2"/>
      </w:pPr>
      <w:r>
        <w:t xml:space="preserve">9.2 </w:t>
      </w:r>
      <w:r>
        <w:rPr>
          <w:rFonts w:ascii="Consolas" w:hAnsi="Consolas"/>
          <w:color w:val="1F4E79"/>
          <w:sz w:val="18"/>
        </w:rPr>
        <w:t>evaluation_competencies</w:t>
      </w:r>
    </w:p>
    <w:p>
      <w:r>
        <w:rPr>
          <w:b/>
        </w:rPr>
        <w:t>Purpose:</w:t>
      </w:r>
      <w:r>
        <w:t xml:space="preserve"> Competency-level scores and findings.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Original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`competency_name_snapshot`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Historical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NUMERIC(5,2)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Usually 0–10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`normalized_score`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0–100 equivalent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`weight_snapshot`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Weight used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`strengths_json`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Strength list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`gaps_json`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Gap list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UNIQUE (evaluation_id, competency_id)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(score &gt;= 0 AND score &lt;= 10)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CHECK (normalized_score &gt;= 0 AND normalized_score &lt;= 100)</w:t>
      </w:r>
      <w:r>
        <w:t>.</w:t>
      </w:r>
    </w:p>
    <w:p>
      <w:pPr>
        <w:pStyle w:val="Heading2"/>
      </w:pPr>
      <w:r>
        <w:t xml:space="preserve">9.3 </w:t>
      </w:r>
      <w:r>
        <w:rPr>
          <w:rFonts w:ascii="Consolas" w:hAnsi="Consolas"/>
          <w:color w:val="1F4E79"/>
          <w:sz w:val="18"/>
        </w:rPr>
        <w:t>evaluation_evidence</w:t>
      </w:r>
    </w:p>
    <w:p>
      <w:r>
        <w:rPr>
          <w:b/>
        </w:rPr>
        <w:t>Purpose:</w:t>
      </w:r>
      <w:r>
        <w:t xml:space="preserve"> Links evaluation findings to exact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Denormalized interview identity for integrity checks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`evaluation_competency_id`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`turn_id`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transcript turn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`evidence_type`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Supporting evidence or gap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`explanation`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Evidence 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The referenced turn must belong to the same interview as the evaluation.</w:t>
      </w:r>
    </w:p>
    <w:p>
      <w:r>
        <w:t xml:space="preserve">Prefer composite foreign keys such as </w:t>
      </w:r>
      <w:r>
        <w:rPr>
          <w:rFonts w:ascii="Consolas" w:hAnsi="Consolas"/>
          <w:color w:val="1F4E79"/>
          <w:sz w:val="18"/>
        </w:rPr>
        <w:t>(evaluation_id, interview_id)</w:t>
      </w:r>
      <w:r>
        <w:t xml:space="preserve"> and</w:t>
      </w:r>
    </w:p>
    <w:p>
      <w:r>
        <w:rPr>
          <w:rFonts w:ascii="Consolas" w:hAnsi="Consolas"/>
          <w:color w:val="1F4E79"/>
          <w:sz w:val="18"/>
        </w:rPr>
        <w:t>(turn_id, interview_id)</w:t>
      </w:r>
      <w:r>
        <w:t xml:space="preserve"> so the database enforces this relationship. If the</w:t>
      </w:r>
    </w:p>
    <w:p>
      <w:r>
        <w:t>backend uses service-layer validation instead, perform it transactionally and</w:t>
      </w:r>
    </w:p>
    <w:p>
      <w:r>
        <w:t>test cross-interview evidence rejection.</w:t>
      </w:r>
    </w:p>
    <w:p>
      <w:pPr>
        <w:pStyle w:val="Heading2"/>
      </w:pPr>
      <w:r>
        <w:t xml:space="preserve">9.4 </w:t>
      </w:r>
      <w:r>
        <w:rPr>
          <w:rFonts w:ascii="Consolas" w:hAnsi="Consolas"/>
          <w:color w:val="1F4E79"/>
          <w:sz w:val="18"/>
        </w:rPr>
        <w:t>recruiter_decisions</w:t>
      </w:r>
    </w:p>
    <w:p>
      <w:r>
        <w:rPr>
          <w:b/>
        </w:rPr>
        <w:t>Purpose:</w:t>
      </w:r>
      <w:r>
        <w:t xml:space="preserve"> Human review decisions, including confirmations and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`evaluation_id`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Evaluation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`reviewer_user_id`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Authorized reviewer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`decision`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Human decision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`decision_type`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`confirm`, `override`, `reject`, `request_review`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`ai_recommendation_snapshot`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 result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`ai_score_snapshot`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NUMERIC(6,2)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AI score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`is_override`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Whether human decision differs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Required explanation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`notes`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Internal 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`superseded_at`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Historical decision supersession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Decision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t>Never overwrite the AI recommendation. Display AI and human decisions</w:t>
      </w:r>
    </w:p>
    <w:p>
      <w:r>
        <w:t>separately. If decision history is retained, enforce at most one current</w:t>
      </w:r>
    </w:p>
    <w:p>
      <w:r>
        <w:t>decision per interview or evaluation.</w:t>
      </w:r>
    </w:p>
    <w:p>
      <w:r>
        <w:t>---</w:t>
      </w:r>
    </w:p>
    <w:p>
      <w:pPr>
        <w:pStyle w:val="Heading1"/>
      </w:pPr>
      <w:r>
        <w:t>10. Operations and compliance tables</w:t>
      </w:r>
    </w:p>
    <w:p>
      <w:pPr>
        <w:pStyle w:val="Heading2"/>
      </w:pPr>
      <w:r>
        <w:t xml:space="preserve">10.1 </w:t>
      </w:r>
      <w:r>
        <w:rPr>
          <w:rFonts w:ascii="Consolas" w:hAnsi="Consolas"/>
          <w:color w:val="1F4E79"/>
          <w:sz w:val="18"/>
        </w:rPr>
        <w:t>usage_ledger</w:t>
      </w:r>
    </w:p>
    <w:p>
      <w:r>
        <w:rPr>
          <w:b/>
        </w:rPr>
        <w:t>Purpose:</w:t>
      </w:r>
      <w:r>
        <w:t xml:space="preserve"> Append-only usage and cost accounting.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`subscription_id`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Subscription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`interview_id`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interview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`usage_type`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Interview, audio minute, token, TTS,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`quantity`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NUMERIC(14,4)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Amount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`unit`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Minutes, tokens, seconds, bytes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`model`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Model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`unit_cost`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NUMERIC(14,8)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Unit cost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`total_cost`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NUMERIC(14,6)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Total cost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`billing_period_start`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Period start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`billing_period_end`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Period end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Usage details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Ledger time</w:t>
            </w:r>
          </w:p>
        </w:tc>
      </w:tr>
    </w:tbl>
    <w:p/>
    <w:p>
      <w:r>
        <w:t>Usage records should be append-only.</w:t>
      </w:r>
    </w:p>
    <w:p>
      <w:pPr>
        <w:pStyle w:val="Heading2"/>
      </w:pPr>
      <w:r>
        <w:t xml:space="preserve">10.2 </w:t>
      </w:r>
      <w:r>
        <w:rPr>
          <w:rFonts w:ascii="Consolas" w:hAnsi="Consolas"/>
          <w:color w:val="1F4E79"/>
          <w:sz w:val="18"/>
        </w:rPr>
        <w:t>notifications</w:t>
      </w:r>
    </w:p>
    <w:p>
      <w:r>
        <w:rPr>
          <w:b/>
        </w:rPr>
        <w:t>Purpose:</w:t>
      </w:r>
      <w:r>
        <w:t xml:space="preserve"> Invitation, report, billing, and system notification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`recipient_user_id`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Recruiter recipient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`candidate_id`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`notification_type`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Notification type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`channel`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Email or in-app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Queued, sent, failed, canceled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`template_key`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Template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Safe template data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`provider_message_id`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Email provider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attempts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`max_attempts`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limit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`next_attempt_at`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scheduling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`last_attempt_at`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delivery attempt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`last_error`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Latest safe error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`sent_at`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Delivery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Do not put raw transcript, resume contents, secrets, or signed URLs in</w:t>
      </w:r>
    </w:p>
    <w:p>
      <w:r>
        <w:t>notification payloads.</w:t>
      </w:r>
    </w:p>
    <w:p>
      <w:r>
        <w:rPr>
          <w:b/>
        </w:rPr>
        <w:t>Constraints/indexes:</w:t>
      </w:r>
      <w:r>
        <w:t xml:space="preserve"> </w:t>
      </w:r>
      <w:r>
        <w:rPr>
          <w:rFonts w:ascii="Consolas" w:hAnsi="Consolas"/>
          <w:color w:val="1F4E79"/>
          <w:sz w:val="18"/>
        </w:rPr>
        <w:t>attempt_count &gt;= 0</w:t>
      </w:r>
      <w:r>
        <w:t>,</w:t>
      </w:r>
    </w:p>
    <w:p>
      <w:r>
        <w:rPr>
          <w:rFonts w:ascii="Consolas" w:hAnsi="Consolas"/>
          <w:color w:val="1F4E79"/>
          <w:sz w:val="18"/>
        </w:rPr>
        <w:t>max_attempts &gt; 0</w:t>
      </w:r>
      <w:r>
        <w:t xml:space="preserve">, and </w:t>
      </w:r>
      <w:r>
        <w:rPr>
          <w:rFonts w:ascii="Consolas" w:hAnsi="Consolas"/>
          <w:color w:val="1F4E79"/>
          <w:sz w:val="18"/>
        </w:rPr>
        <w:t>(status, next_attempt_at)</w:t>
      </w:r>
      <w:r>
        <w:t xml:space="preserve"> for retry workers.</w:t>
      </w:r>
    </w:p>
    <w:p>
      <w:pPr>
        <w:pStyle w:val="Heading2"/>
      </w:pPr>
      <w:r>
        <w:t xml:space="preserve">10.3 </w:t>
      </w:r>
      <w:r>
        <w:rPr>
          <w:rFonts w:ascii="Consolas" w:hAnsi="Consolas"/>
          <w:color w:val="1F4E79"/>
          <w:sz w:val="18"/>
        </w:rPr>
        <w:t>audit_logs</w:t>
      </w:r>
    </w:p>
    <w:p>
      <w:r>
        <w:rPr>
          <w:b/>
        </w:rPr>
        <w:t>Purpose:</w:t>
      </w:r>
      <w:r>
        <w:t xml:space="preserve"> Append-only security, permission, evaluation, deletion, and</w:t>
      </w:r>
    </w:p>
    <w:p>
      <w:r>
        <w:t>billing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`actor_user_id`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Acting user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`actor_type`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User, candidate, system, provider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`action`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Action name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`entity_type`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Entity type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`entity_id`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Related record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`request_id`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Trace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`ip_address`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`metadata_json`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Non-sensitive details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Audit time</w:t>
            </w:r>
          </w:p>
        </w:tc>
      </w:tr>
    </w:tbl>
    <w:p/>
    <w:p>
      <w:r>
        <w:t>Examples include job publishing, role changes, consent, report viewing,</w:t>
      </w:r>
    </w:p>
    <w:p>
      <w:r>
        <w:t>recommendation overrides, deletion, and billing webhook processing.</w:t>
      </w:r>
    </w:p>
    <w:p>
      <w:pPr>
        <w:pStyle w:val="Heading2"/>
      </w:pPr>
      <w:r>
        <w:t xml:space="preserve">10.4 </w:t>
      </w:r>
      <w:r>
        <w:rPr>
          <w:rFonts w:ascii="Consolas" w:hAnsi="Consolas"/>
          <w:color w:val="1F4E79"/>
          <w:sz w:val="18"/>
        </w:rPr>
        <w:t>retention_policies</w:t>
      </w:r>
    </w:p>
    <w:p>
      <w:r>
        <w:rPr>
          <w:b/>
        </w:rPr>
        <w:t>Purpose:</w:t>
      </w:r>
      <w:r>
        <w:t xml:space="preserve"> Organization-configurable retention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`transcript_retention_days`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Transcript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`audio_retention_days`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`resume_retention_days`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`report_retention_days`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Report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`audit_retention_days`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Audit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`delete_candidate_after_days`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Candidate 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`is_active`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Current policy marker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`updated_by_user_id`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editor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`updated_at`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t xml:space="preserve">Use a partial unique index on </w:t>
      </w:r>
      <w:r>
        <w:rPr>
          <w:rFonts w:ascii="Consolas" w:hAnsi="Consolas"/>
          <w:color w:val="1F4E79"/>
          <w:sz w:val="18"/>
        </w:rPr>
        <w:t>(organization_id)</w:t>
      </w:r>
      <w:r>
        <w:t xml:space="preserve"> where </w:t>
      </w:r>
      <w:r>
        <w:rPr>
          <w:rFonts w:ascii="Consolas" w:hAnsi="Consolas"/>
          <w:color w:val="1F4E79"/>
          <w:sz w:val="18"/>
        </w:rPr>
        <w:t>is_active = TRUE</w:t>
      </w:r>
      <w:r>
        <w:t>.</w:t>
      </w:r>
    </w:p>
    <w:p>
      <w:r>
        <w:t xml:space="preserve">Retention values must be </w:t>
      </w:r>
      <w:r>
        <w:rPr>
          <w:rFonts w:ascii="Consolas" w:hAnsi="Consolas"/>
          <w:color w:val="1F4E79"/>
          <w:sz w:val="18"/>
        </w:rPr>
        <w:t>NULL</w:t>
      </w:r>
      <w:r>
        <w:t xml:space="preserve"> or non-negative.</w:t>
      </w:r>
    </w:p>
    <w:p>
      <w:pPr>
        <w:pStyle w:val="Heading2"/>
      </w:pPr>
      <w:r>
        <w:t xml:space="preserve">10.5 </w:t>
      </w:r>
      <w:r>
        <w:rPr>
          <w:rFonts w:ascii="Consolas" w:hAnsi="Consolas"/>
          <w:color w:val="1F4E79"/>
          <w:sz w:val="18"/>
        </w:rPr>
        <w:t>provider_events</w:t>
      </w:r>
    </w:p>
    <w:p>
      <w:r>
        <w:rPr>
          <w:b/>
        </w:rPr>
        <w:t>Purpose:</w:t>
      </w:r>
      <w:r>
        <w:t xml:space="preserve"> External provider webhook/event processing and idempotency.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Stripe, AI, email,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External event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`event_type`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Provider event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`payload_json`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Sanitized provider payload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`status`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Received, processing, processed, failed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`attempt_count`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Retry count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`failure_reason`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`processed_at`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`created_at`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Receipt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(provider, provider_event_id)</w:t>
      </w:r>
      <w:r>
        <w:t>.</w:t>
      </w:r>
    </w:p>
    <w:p>
      <w:r>
        <w:t>---</w:t>
      </w:r>
    </w:p>
    <w:p>
      <w:pPr>
        <w:pStyle w:val="Heading1"/>
      </w:pPr>
      <w:r>
        <w:t>11. Standard enums</w:t>
      </w:r>
    </w:p>
    <w:p>
      <w:r>
        <w:t>The backend should use PostgreSQL enums or validated application constants.</w:t>
      </w:r>
    </w:p>
    <w:p>
      <w:r>
        <w:t>The exact choice is a backend-team decision, but values must remain</w:t>
      </w:r>
    </w:p>
    <w:p>
      <w:r>
        <w:t>consistent with the frontend API contract.</w:t>
      </w:r>
    </w:p>
    <w:p>
      <w:pPr>
        <w:pStyle w:val="CodeBlock"/>
      </w:pPr>
      <w:r>
        <w:t>organization_status:</w:t>
        <w:br/>
        <w:t xml:space="preserve">  active, suspended, deleted</w:t>
        <w:br/>
        <w:br/>
        <w:t>member_role:</w:t>
        <w:br/>
        <w:t xml:space="preserve">  owner, admin, recruiter, viewer</w:t>
        <w:br/>
        <w:br/>
        <w:t>job_status:</w:t>
        <w:br/>
        <w:t xml:space="preserve">  draft, published, archived</w:t>
        <w:br/>
        <w:br/>
        <w:t>interview_status:</w:t>
        <w:br/>
        <w:t xml:space="preserve">  created, consented, connecting, active, reconnecting,</w:t>
        <w:br/>
        <w:t xml:space="preserve">  completing, completed, abandoned, timed_out, failed</w:t>
        <w:br/>
        <w:br/>
        <w:t>interview_language:</w:t>
        <w:br/>
        <w:t xml:space="preserve">  english, urdu, mixed</w:t>
        <w:br/>
        <w:br/>
        <w:t>speaker:</w:t>
        <w:br/>
        <w:t xml:space="preserve">  interviewer, candidate, system</w:t>
        <w:br/>
        <w:br/>
        <w:t>turn_type:</w:t>
        <w:br/>
        <w:t xml:space="preserve">  question, answer, follow_up_question, clarification,</w:t>
        <w:br/>
        <w:t xml:space="preserve">  instruction, greeting, transition, system_message, timeout, error</w:t>
        <w:br/>
        <w:br/>
        <w:t>recommendation:</w:t>
        <w:br/>
        <w:t xml:space="preserve">  strong_proceed, proceed, review, do_not_proceed</w:t>
        <w:br/>
        <w:br/>
        <w:t>evaluation_status:</w:t>
        <w:br/>
        <w:t xml:space="preserve">  pending, processing, ready, failed</w:t>
        <w:br/>
        <w:br/>
        <w:t>subscription_status:</w:t>
        <w:br/>
        <w:t xml:space="preserve">  trialing, active, past_due, unpaid, paused, canceled,</w:t>
        <w:br/>
        <w:t xml:space="preserve">  incomplete, incomplete_expired</w:t>
      </w:r>
    </w:p>
    <w:p>
      <w:r>
        <w:t xml:space="preserve">The frontend can convert machine values such as </w:t>
      </w:r>
      <w:r>
        <w:rPr>
          <w:rFonts w:ascii="Consolas" w:hAnsi="Consolas"/>
          <w:color w:val="1F4E79"/>
          <w:sz w:val="18"/>
        </w:rPr>
        <w:t>strong_proceed</w:t>
      </w:r>
      <w:r>
        <w:t xml:space="preserve"> into display</w:t>
      </w:r>
    </w:p>
    <w:p>
      <w:r>
        <w:t xml:space="preserve">labels such as </w:t>
      </w:r>
      <w:r>
        <w:rPr>
          <w:rFonts w:ascii="Consolas" w:hAnsi="Consolas"/>
          <w:color w:val="1F4E79"/>
          <w:sz w:val="18"/>
        </w:rPr>
        <w:t>Strong Proceed</w:t>
      </w:r>
      <w:r>
        <w:t>.</w:t>
      </w:r>
    </w:p>
    <w:p>
      <w:r>
        <w:t>---</w:t>
      </w:r>
    </w:p>
    <w:p>
      <w:pPr>
        <w:pStyle w:val="Heading1"/>
      </w:pPr>
      <w:r>
        <w:t>12. Critical database constraints</w:t>
      </w:r>
    </w:p>
    <w:p>
      <w:r>
        <w:t>The backend must enforce these rules in the database or service layer:</w:t>
      </w:r>
    </w:p>
    <w:p>
      <w:pPr>
        <w:pStyle w:val="ListNumber"/>
      </w:pPr>
      <w:r>
        <w:t xml:space="preserve">Every tenant-owned query is scoped by </w:t>
      </w:r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pPr>
        <w:pStyle w:val="ListNumber"/>
      </w:pPr>
      <w:r>
        <w:t xml:space="preserve">Published job competency weights total exactly </w:t>
      </w:r>
      <w:r>
        <w:rPr>
          <w:rFonts w:ascii="Consolas" w:hAnsi="Consolas"/>
          <w:color w:val="1F4E79"/>
          <w:sz w:val="18"/>
        </w:rPr>
        <w:t>1.0000</w:t>
      </w:r>
      <w:r>
        <w:t>.</w:t>
      </w:r>
    </w:p>
    <w:p>
      <w:pPr>
        <w:pStyle w:val="ListNumber"/>
      </w:pPr>
      <w:r>
        <w:t>Candidate invitation tokens are stored only as hashes.</w:t>
      </w:r>
    </w:p>
    <w:p>
      <w:pPr>
        <w:pStyle w:val="ListNumber"/>
      </w:pPr>
      <w:r>
        <w:t>Expired, revoked, and exhausted links cannot start interviews.</w:t>
      </w:r>
    </w:p>
    <w:p>
      <w:pPr>
        <w:pStyle w:val="ListNumber"/>
      </w:pPr>
      <w:r>
        <w:t>Interview state transitions reject invalid transitions.</w:t>
      </w:r>
    </w:p>
    <w:p>
      <w:pPr>
        <w:pStyle w:val="ListNumber"/>
      </w:pPr>
      <w:r>
        <w:t>Duplicate interview events are ignored through idempotency constraints.</w:t>
      </w:r>
    </w:p>
    <w:p>
      <w:pPr>
        <w:pStyle w:val="ListNumber"/>
      </w:pPr>
      <w:r>
        <w:t>Transcript sequence numbers are unique per interview.</w:t>
      </w:r>
    </w:p>
    <w:p>
      <w:pPr>
        <w:pStyle w:val="ListNumber"/>
      </w:pPr>
      <w:r>
        <w:t>Evidence can reference only transcript turns from the same interview.</w:t>
      </w:r>
    </w:p>
    <w:p>
      <w:pPr>
        <w:pStyle w:val="ListNumber"/>
      </w:pPr>
      <w:r>
        <w:t>Evaluation competency scores are within 0–10 and normalized scores within</w:t>
      </w:r>
    </w:p>
    <w:p>
      <w:r>
        <w:t>0–100.</w:t>
      </w:r>
    </w:p>
    <w:p>
      <w:pPr>
        <w:pStyle w:val="ListNumber"/>
      </w:pPr>
      <w:r>
        <w:t>A recruiter decision records a human review and preserves the AI result;</w:t>
      </w:r>
    </w:p>
    <w:p>
      <w:r>
        <w:t>an override requires an authorized reviewer and an explanation.</w:t>
      </w:r>
    </w:p>
    <w:p>
      <w:pPr>
        <w:pStyle w:val="ListNumber"/>
      </w:pPr>
      <w:r>
        <w:t>Billing provider events are processed once per provider event ID.</w:t>
      </w:r>
    </w:p>
    <w:p>
      <w:pPr>
        <w:pStyle w:val="ListNumber"/>
      </w:pPr>
      <w:r>
        <w:t>Usage ledger records are append-only.</w:t>
      </w:r>
    </w:p>
    <w:p>
      <w:pPr>
        <w:pStyle w:val="ListNumber"/>
      </w:pPr>
      <w:r>
        <w:t>Audit log records are append-only.</w:t>
      </w:r>
    </w:p>
    <w:p>
      <w:pPr>
        <w:pStyle w:val="ListNumber"/>
      </w:pPr>
      <w:r>
        <w:t>Historical interviews use immutable job/rubric snapshots.</w:t>
      </w:r>
    </w:p>
    <w:p>
      <w:pPr>
        <w:pStyle w:val="ListNumber"/>
      </w:pPr>
      <w:r>
        <w:t>Private objects are accessed only through short-lived signed URLs.</w:t>
      </w:r>
    </w:p>
    <w:p>
      <w:pPr>
        <w:pStyle w:val="ListNumber"/>
      </w:pPr>
      <w:r>
        <w:t>Cross-tenant foreign-key relationships are rejected.</w:t>
      </w:r>
    </w:p>
    <w:p>
      <w:pPr>
        <w:pStyle w:val="ListNumber"/>
      </w:pPr>
      <w:r>
        <w:t xml:space="preserve">Notification retries are bounded by </w:t>
      </w:r>
      <w:r>
        <w:rPr>
          <w:rFonts w:ascii="Consolas" w:hAnsi="Consolas"/>
          <w:color w:val="1F4E79"/>
          <w:sz w:val="18"/>
        </w:rPr>
        <w:t>max_attempts</w:t>
      </w:r>
      <w:r>
        <w:t xml:space="preserve"> and scheduled through</w:t>
      </w:r>
    </w:p>
    <w:p>
      <w:r>
        <w:rPr>
          <w:rFonts w:ascii="Consolas" w:hAnsi="Consolas"/>
          <w:color w:val="1F4E79"/>
          <w:sz w:val="18"/>
        </w:rPr>
        <w:t>next_attempt_at</w:t>
      </w:r>
      <w:r>
        <w:t>.</w:t>
      </w:r>
    </w:p>
    <w:p>
      <w:pPr>
        <w:pStyle w:val="Heading1"/>
      </w:pPr>
      <w:r>
        <w:t>12.1 Dashboard indexes</w:t>
      </w:r>
    </w:p>
    <w:p>
      <w:r>
        <w:t>Create indexes for the first dashboard and recruiter-review queries:</w:t>
      </w:r>
    </w:p>
    <w:p>
      <w:pPr>
        <w:pStyle w:val="CodeBlock"/>
      </w:pPr>
      <w:r>
        <w:t>jobs (organization_id, status, updated_at DESC)</w:t>
        <w:br/>
        <w:t>jobs (organization_id, created_at DESC)</w:t>
        <w:br/>
        <w:t>candidates (organization_id, created_at DESC)</w:t>
        <w:br/>
        <w:t>candidates (organization_id, email)</w:t>
        <w:br/>
        <w:t>interview_links (organization_id, status, expires_at)</w:t>
        <w:br/>
        <w:t>interview_links (job_id, status)</w:t>
        <w:br/>
        <w:t>interview_links (candidate_id, created_at DESC)</w:t>
        <w:br/>
        <w:t>interviews (organization_id, status, created_at DESC)</w:t>
        <w:br/>
        <w:t>interviews (job_id, created_at DESC)</w:t>
        <w:br/>
        <w:t>interviews (candidate_id, created_at DESC)</w:t>
        <w:br/>
        <w:t>interviews (organization_id, completed_at DESC)</w:t>
        <w:br/>
        <w:t>evaluations (organization_id, status, created_at DESC)</w:t>
        <w:br/>
        <w:t>evaluations (organization_id, recommendation, created_at DESC)</w:t>
        <w:br/>
        <w:t>interview_events (interview_id, sequence_no)</w:t>
        <w:br/>
        <w:t>interview_turns (interview_id, sequence_no)</w:t>
        <w:br/>
        <w:t>notifications (status, next_attempt_at)</w:t>
      </w:r>
    </w:p>
    <w:p>
      <w:r>
        <w:t xml:space="preserve">Validate these indexes with </w:t>
      </w:r>
      <w:r>
        <w:rPr>
          <w:rFonts w:ascii="Consolas" w:hAnsi="Consolas"/>
          <w:color w:val="1F4E79"/>
          <w:sz w:val="18"/>
        </w:rPr>
        <w:t>EXPLAIN ANALYZE</w:t>
      </w:r>
      <w:r>
        <w:t xml:space="preserve"> against real API queries.</w:t>
      </w:r>
    </w:p>
    <w:p>
      <w:r>
        <w:t>Avoid indexing every column because indexes increase write and storage cost.</w:t>
      </w:r>
    </w:p>
    <w:p>
      <w:r>
        <w:t>---</w:t>
      </w:r>
    </w:p>
    <w:p>
      <w:pPr>
        <w:pStyle w:val="Heading1"/>
      </w:pPr>
      <w:r>
        <w:t>13. Frontend-to-database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Frontend workflow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Main tables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Organization and login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`organizations`, `users`, `organization_members`, `auth_sessions`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Job creation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`jobs`, `job_competencies`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Candidate invitation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`candidates`, `interview_links`, `notifications`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Candidate consent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`interviews`, `interview_consents`, `interview_events`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Voice interview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`interviews`, `interview_events`, `interview_turns`, `audio_assets`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Resume upload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`resumes`, `resume_facts`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Evaluation report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`evaluations`, `evaluation_competencies`, `evaluation_evidence`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Human review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`recruiter_decisions`, `audit_logs`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Billing/dashboard usage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`plans`, `subscriptions`, `usage_ledger`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Privacy/operations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`retention_policies`, `audit_logs`, `provider_events`</w:t>
            </w:r>
          </w:p>
        </w:tc>
      </w:tr>
    </w:tbl>
    <w:p/>
    <w:p>
      <w:r>
        <w:t>---</w:t>
      </w:r>
    </w:p>
    <w:p>
      <w:pPr>
        <w:pStyle w:val="Heading1"/>
      </w:pPr>
      <w:r>
        <w:t>14. Recommended migration order</w:t>
      </w:r>
    </w:p>
    <w:p>
      <w:pPr>
        <w:pStyle w:val="Heading2"/>
      </w:pPr>
      <w:r>
        <w:t>Migration 1: Foundation</w:t>
      </w:r>
    </w:p>
    <w:p>
      <w:pPr>
        <w:pStyle w:val="CodeBlock"/>
      </w:pPr>
      <w:r>
        <w:t>organizations</w:t>
        <w:br/>
        <w:t>users</w:t>
        <w:br/>
        <w:t>organization_members</w:t>
        <w:br/>
        <w:t>plans</w:t>
        <w:br/>
        <w:t>subscriptions</w:t>
      </w:r>
    </w:p>
    <w:p>
      <w:pPr>
        <w:pStyle w:val="Heading2"/>
      </w:pPr>
      <w:r>
        <w:t>Migration 2: Authentication</w:t>
      </w:r>
    </w:p>
    <w:p>
      <w:pPr>
        <w:pStyle w:val="CodeBlock"/>
      </w:pPr>
      <w:r>
        <w:t>auth_sessions</w:t>
        <w:br/>
        <w:t>email_verification_tokens</w:t>
        <w:br/>
        <w:t>password_reset_tokens</w:t>
      </w:r>
    </w:p>
    <w:p>
      <w:pPr>
        <w:pStyle w:val="Heading2"/>
      </w:pPr>
      <w:r>
        <w:t>Migration 3: Recruiting</w:t>
      </w:r>
    </w:p>
    <w:p>
      <w:pPr>
        <w:pStyle w:val="CodeBlock"/>
      </w:pPr>
      <w:r>
        <w:t>jobs</w:t>
        <w:br/>
        <w:t>job_competencies</w:t>
        <w:br/>
        <w:t>candidates</w:t>
        <w:br/>
        <w:t>interview_links</w:t>
      </w:r>
    </w:p>
    <w:p>
      <w:pPr>
        <w:pStyle w:val="Heading2"/>
      </w:pPr>
      <w:r>
        <w:t>Migration 4: Interview engine</w:t>
      </w:r>
    </w:p>
    <w:p>
      <w:pPr>
        <w:pStyle w:val="CodeBlock"/>
      </w:pPr>
      <w:r>
        <w:t>interviews</w:t>
        <w:br/>
        <w:t>interview_consents</w:t>
        <w:br/>
        <w:t>interview_events</w:t>
        <w:br/>
        <w:t>interview_turns</w:t>
        <w:br/>
        <w:t>audio_assets</w:t>
      </w:r>
    </w:p>
    <w:p>
      <w:pPr>
        <w:pStyle w:val="Heading2"/>
      </w:pPr>
      <w:r>
        <w:t>Migration 5: Resume processing</w:t>
      </w:r>
    </w:p>
    <w:p>
      <w:pPr>
        <w:pStyle w:val="CodeBlock"/>
      </w:pPr>
      <w:r>
        <w:t>resumes</w:t>
        <w:br/>
        <w:t>resume_facts</w:t>
      </w:r>
    </w:p>
    <w:p>
      <w:pPr>
        <w:pStyle w:val="Heading2"/>
      </w:pPr>
      <w:r>
        <w:t>Migration 6: Evaluation</w:t>
      </w:r>
    </w:p>
    <w:p>
      <w:pPr>
        <w:pStyle w:val="CodeBlock"/>
      </w:pPr>
      <w:r>
        <w:t>evaluations</w:t>
        <w:br/>
        <w:t>evaluation_competencies</w:t>
        <w:br/>
        <w:t>evaluation_evidence</w:t>
        <w:br/>
        <w:t>recruiter_decisions</w:t>
      </w:r>
    </w:p>
    <w:p>
      <w:pPr>
        <w:pStyle w:val="Heading2"/>
      </w:pPr>
      <w:r>
        <w:t>Migration 7: Operations</w:t>
      </w:r>
    </w:p>
    <w:p>
      <w:pPr>
        <w:pStyle w:val="CodeBlock"/>
      </w:pPr>
      <w:r>
        <w:t>usage_ledger</w:t>
        <w:br/>
        <w:t>notifications</w:t>
        <w:br/>
        <w:t>audit_logs</w:t>
        <w:br/>
        <w:t>retention_policies</w:t>
        <w:br/>
        <w:t>provider_events</w:t>
      </w:r>
    </w:p>
    <w:p>
      <w:r>
        <w:t>---</w:t>
      </w:r>
    </w:p>
    <w:p>
      <w:pPr>
        <w:pStyle w:val="Heading1"/>
      </w:pPr>
      <w:r>
        <w:t>15. Optional future tables</w:t>
      </w:r>
    </w:p>
    <w:p>
      <w:r>
        <w:t>These are not required for the first production-capable schema: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job_question_templates</w:t>
      </w:r>
    </w:p>
    <w:p>
      <w:r>
        <w:t>For recruiter-managed question libraries:</w:t>
      </w:r>
    </w:p>
    <w:p>
      <w:pPr>
        <w:pStyle w:val="CodeBlock"/>
      </w:pPr>
      <w:r>
        <w:t>id</w:t>
        <w:br/>
        <w:t>organization_id</w:t>
        <w:br/>
        <w:t>job_id nullable</w:t>
        <w:br/>
        <w:t>competency_id nullable</w:t>
        <w:br/>
        <w:t>question_text</w:t>
        <w:br/>
        <w:t>language</w:t>
        <w:br/>
        <w:t>difficulty</w:t>
        <w:br/>
        <w:t>question_type</w:t>
        <w:br/>
        <w:t>created_by_user_id</w:t>
        <w:br/>
        <w:t>created_at</w:t>
        <w:br/>
        <w:t>updated_at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candidate_notes</w:t>
      </w:r>
    </w:p>
    <w:p>
      <w:r>
        <w:t>For recruiter notes separated from the candidate profile:</w:t>
      </w:r>
    </w:p>
    <w:p>
      <w:pPr>
        <w:pStyle w:val="CodeBlock"/>
      </w:pPr>
      <w:r>
        <w:t>id</w:t>
        <w:br/>
        <w:t>organization_id</w:t>
        <w:br/>
        <w:t>candidate_id</w:t>
        <w:br/>
        <w:t>author_user_id</w:t>
        <w:br/>
        <w:t>note_text</w:t>
        <w:br/>
        <w:t>created_at</w:t>
        <w:br/>
        <w:t>updated_at</w:t>
        <w:br/>
        <w:t>deleted_at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report_exports</w:t>
      </w:r>
    </w:p>
    <w:p>
      <w:r>
        <w:t>For CSV/PDF report exports:</w:t>
      </w:r>
    </w:p>
    <w:p>
      <w:pPr>
        <w:pStyle w:val="CodeBlock"/>
      </w:pPr>
      <w:r>
        <w:t>id</w:t>
        <w:br/>
        <w:t>organization_id</w:t>
        <w:br/>
        <w:t>requested_by_user_id</w:t>
        <w:br/>
        <w:t>interview_id nullable</w:t>
        <w:br/>
        <w:t>export_type</w:t>
        <w:br/>
        <w:t>storage_key</w:t>
        <w:br/>
        <w:t>status</w:t>
        <w:br/>
        <w:t>expires_at</w:t>
        <w:br/>
        <w:t>created_at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feature_flags</w:t>
      </w:r>
    </w:p>
    <w:p>
      <w:r>
        <w:t>For controlled rollout of Urdu support, recording, resume processing,</w:t>
      </w:r>
    </w:p>
    <w:p>
      <w:r>
        <w:t>WebRTC, and alternative providers.</w:t>
      </w:r>
    </w:p>
    <w:p>
      <w:r>
        <w:t>---</w:t>
      </w:r>
    </w:p>
    <w:p>
      <w:pPr>
        <w:pStyle w:val="Heading1"/>
      </w:pPr>
      <w:r>
        <w:t>16. Backend review questions</w:t>
      </w:r>
    </w:p>
    <w:p>
      <w:r>
        <w:t>Before finalizing migrations, confirm:</w:t>
      </w:r>
    </w:p>
    <w:p>
      <w:pPr>
        <w:pStyle w:val="ListNumber"/>
      </w:pPr>
      <w:r>
        <w:t>Will PostgreSQL enums or validated string constants be used?</w:t>
      </w:r>
    </w:p>
    <w:p>
      <w:pPr>
        <w:pStyle w:val="ListNumber"/>
      </w:pPr>
      <w:r>
        <w:t>Should candidate email be encrypted at rest or only protected by database</w:t>
      </w:r>
    </w:p>
    <w:p>
      <w:r>
        <w:t>and application access controls?</w:t>
      </w:r>
    </w:p>
    <w:p>
      <w:pPr>
        <w:pStyle w:val="ListNumber"/>
      </w:pPr>
      <w:r>
        <w:t>What are the default retention periods for audio, transcripts, resumes,</w:t>
      </w:r>
    </w:p>
    <w:p>
      <w:r>
        <w:t>reports, and audit logs?</w:t>
      </w:r>
    </w:p>
    <w:p>
      <w:pPr>
        <w:pStyle w:val="ListNumber"/>
      </w:pPr>
      <w:r>
        <w:t>Should one interview link allow multiple incomplete attempts?</w:t>
      </w:r>
    </w:p>
    <w:p>
      <w:pPr>
        <w:pStyle w:val="ListNumber"/>
      </w:pPr>
      <w:r>
        <w:t>Is recording independent consent required in every target jurisdiction?</w:t>
      </w:r>
    </w:p>
    <w:p>
      <w:pPr>
        <w:pStyle w:val="ListNumber"/>
      </w:pPr>
      <w:r>
        <w:t>Should partial transcript turns be persisted, or only final turns?</w:t>
      </w:r>
    </w:p>
    <w:p>
      <w:pPr>
        <w:pStyle w:val="ListNumber"/>
      </w:pPr>
      <w:r>
        <w:t>How long should raw model output be retained?</w:t>
      </w:r>
    </w:p>
    <w:p>
      <w:pPr>
        <w:pStyle w:val="ListNumber"/>
      </w:pPr>
      <w:r>
        <w:t>Should reports support multiple evaluations or only one current evaluation?</w:t>
      </w:r>
    </w:p>
    <w:p>
      <w:pPr>
        <w:pStyle w:val="ListNumber"/>
      </w:pPr>
      <w:r>
        <w:t>Which provider payloads are safe to persist?</w:t>
      </w:r>
    </w:p>
    <w:p>
      <w:pPr>
        <w:pStyle w:val="ListNumber"/>
      </w:pPr>
      <w:r>
        <w:t>Will billing be included in the first deployment?</w:t>
      </w:r>
    </w:p>
    <w:p>
      <w:pPr>
        <w:pStyle w:val="ListNumber"/>
      </w:pPr>
      <w:r>
        <w:t>Which fields need encryption or field-level access controls?</w:t>
      </w:r>
    </w:p>
    <w:p>
      <w:pPr>
        <w:pStyle w:val="ListNumber"/>
      </w:pPr>
      <w:r>
        <w:t>Which tables require row-level security in PostgreSQL?</w:t>
      </w:r>
    </w:p>
    <w:p>
      <w:pPr>
        <w:pStyle w:val="ListNumber"/>
      </w:pPr>
      <w:r>
        <w:t>What is the backup deletion window for privacy requests?</w:t>
      </w:r>
    </w:p>
    <w:p>
      <w:pPr>
        <w:pStyle w:val="ListNumber"/>
      </w:pPr>
      <w:r>
        <w:t>Which indexes should be validated against expected candidate/report query</w:t>
      </w:r>
    </w:p>
    <w:p>
      <w:r>
        <w:t>patterns?</w:t>
      </w:r>
    </w:p>
    <w:p>
      <w:r>
        <w:t>---</w:t>
      </w:r>
    </w:p>
    <w:p>
      <w:pPr>
        <w:pStyle w:val="Heading1"/>
      </w:pPr>
      <w:r>
        <w:t>17. Final recommendation</w:t>
      </w:r>
    </w:p>
    <w:p>
      <w:r>
        <w:t>Use the 28-table production-capable design as the target schema, but implement</w:t>
      </w:r>
    </w:p>
    <w:p>
      <w:r>
        <w:t>the first 16-table migration set to validate the core workflow:</w:t>
      </w:r>
    </w:p>
    <w:p>
      <w:pPr>
        <w:pStyle w:val="CodeBlock"/>
      </w:pPr>
      <w:r>
        <w:t>Recruiter creates job</w:t>
        <w:br/>
        <w:t>→ Candidate receives invitation</w:t>
        <w:br/>
        <w:t>→ Candidate gives consent</w:t>
        <w:br/>
        <w:t>→ Interview session starts</w:t>
        <w:br/>
        <w:t>→ Turns are stored</w:t>
        <w:br/>
        <w:t>→ Evaluation is generated</w:t>
        <w:br/>
        <w:t>→ Evidence is reviewed</w:t>
        <w:br/>
        <w:t>→ Recruiter records a human decision</w:t>
      </w:r>
    </w:p>
    <w:p>
      <w:r>
        <w:t>The most important architectural decision is immutable interview snapshots.</w:t>
      </w:r>
    </w:p>
    <w:p>
      <w:r>
        <w:t>Without them, changing a job or rubric can silently change the meaning of</w:t>
      </w:r>
    </w:p>
    <w:p>
      <w:r>
        <w:t>historical evaluations.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AI Interviewer SaaS Database Design</dc:title>
  <dc:subject>PostgreSQL database schema proposal</dc:subject>
  <dc:creator>AI Interviewer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