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3E" w:rsidRDefault="00540D3E" w:rsidP="000B5750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SCHEDULE ‘B’</w:t>
      </w:r>
    </w:p>
    <w:p w:rsidR="00540D3E" w:rsidRDefault="00540D3E" w:rsidP="00540D3E">
      <w:pPr>
        <w:tabs>
          <w:tab w:val="left" w:pos="900"/>
        </w:tabs>
        <w:jc w:val="center"/>
        <w:rPr>
          <w:sz w:val="28"/>
        </w:rPr>
      </w:pPr>
    </w:p>
    <w:p w:rsidR="00540D3E" w:rsidRDefault="00540D3E" w:rsidP="00540D3E">
      <w:pPr>
        <w:ind w:left="2880" w:hanging="2880"/>
        <w:jc w:val="both"/>
        <w:rPr>
          <w:b/>
          <w:bCs/>
          <w:i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</w:rPr>
        <w:t>NAME OF WORK:</w:t>
      </w:r>
      <w:r>
        <w:rPr>
          <w:b/>
          <w:sz w:val="28"/>
        </w:rPr>
        <w:tab/>
      </w:r>
      <w:bookmarkStart w:id="0" w:name="_GoBack"/>
      <w:r>
        <w:rPr>
          <w:rFonts w:ascii="Arial" w:hAnsi="Arial" w:cs="Arial"/>
          <w:b/>
          <w:bCs/>
          <w:sz w:val="28"/>
          <w:szCs w:val="28"/>
          <w:u w:val="single"/>
        </w:rPr>
        <w:t xml:space="preserve">Providing and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Fixing  Power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Factor Improvement Plant K-Electric Connection for Water Supply Scheme of Various Villages of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Dumlottee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Kathore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District Karachi Operation Maintenance</w:t>
      </w:r>
      <w:bookmarkEnd w:id="0"/>
    </w:p>
    <w:p w:rsidR="00540D3E" w:rsidRDefault="00540D3E" w:rsidP="00540D3E">
      <w:pPr>
        <w:ind w:left="2880" w:hanging="2880"/>
        <w:rPr>
          <w:b/>
          <w:bCs/>
          <w:sz w:val="28"/>
          <w:szCs w:val="28"/>
          <w:u w:val="single"/>
        </w:rPr>
      </w:pPr>
    </w:p>
    <w:p w:rsidR="00540D3E" w:rsidRDefault="00540D3E" w:rsidP="00540D3E">
      <w:pPr>
        <w:tabs>
          <w:tab w:val="left" w:pos="900"/>
        </w:tabs>
        <w:rPr>
          <w:b/>
          <w:sz w:val="28"/>
          <w:u w:val="single"/>
        </w:rPr>
      </w:pPr>
      <w:proofErr w:type="gramStart"/>
      <w:r>
        <w:rPr>
          <w:rFonts w:asciiTheme="majorHAnsi" w:hAnsiTheme="majorHAnsi"/>
          <w:b/>
          <w:sz w:val="28"/>
          <w:u w:val="single"/>
        </w:rPr>
        <w:t>HEAD OF ACCOUNT</w:t>
      </w:r>
      <w:r>
        <w:rPr>
          <w:b/>
          <w:sz w:val="28"/>
          <w:u w:val="single"/>
        </w:rPr>
        <w:t>.</w:t>
      </w:r>
      <w:proofErr w:type="gramEnd"/>
      <w:r>
        <w:rPr>
          <w:b/>
          <w:sz w:val="28"/>
        </w:rPr>
        <w:tab/>
        <w:t xml:space="preserve"> </w:t>
      </w:r>
      <w:r>
        <w:rPr>
          <w:b/>
          <w:sz w:val="28"/>
          <w:u w:val="single"/>
        </w:rPr>
        <w:t>_________________________________</w:t>
      </w:r>
    </w:p>
    <w:p w:rsidR="00540D3E" w:rsidRDefault="00540D3E" w:rsidP="00540D3E">
      <w:pPr>
        <w:tabs>
          <w:tab w:val="left" w:pos="900"/>
        </w:tabs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68"/>
        <w:gridCol w:w="1260"/>
        <w:gridCol w:w="1260"/>
        <w:gridCol w:w="1083"/>
        <w:gridCol w:w="1905"/>
      </w:tblGrid>
      <w:tr w:rsidR="00540D3E" w:rsidTr="00540D3E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0D3E" w:rsidRDefault="00540D3E">
            <w:pPr>
              <w:tabs>
                <w:tab w:val="left" w:pos="9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Item of work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0D3E" w:rsidRDefault="00540D3E">
            <w:pPr>
              <w:tabs>
                <w:tab w:val="left" w:pos="9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Qty.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0D3E" w:rsidRDefault="00540D3E">
            <w:pPr>
              <w:tabs>
                <w:tab w:val="left" w:pos="9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Rate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0D3E" w:rsidRDefault="00540D3E">
            <w:pPr>
              <w:tabs>
                <w:tab w:val="left" w:pos="9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Unit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0D3E" w:rsidRDefault="00540D3E">
            <w:pPr>
              <w:tabs>
                <w:tab w:val="left" w:pos="900"/>
              </w:tabs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</w:tr>
    </w:tbl>
    <w:p w:rsidR="00540D3E" w:rsidRDefault="00540D3E" w:rsidP="00540D3E">
      <w:pPr>
        <w:ind w:left="360"/>
        <w:rPr>
          <w:sz w:val="22"/>
          <w:szCs w:val="22"/>
        </w:rPr>
      </w:pPr>
    </w:p>
    <w:p w:rsidR="00FC02C3" w:rsidRPr="00FC02C3" w:rsidRDefault="00FC02C3" w:rsidP="00FC02C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FC02C3">
        <w:rPr>
          <w:sz w:val="22"/>
          <w:szCs w:val="22"/>
        </w:rPr>
        <w:t xml:space="preserve">Providing and fixing Circuit breaker 800 </w:t>
      </w:r>
      <w:proofErr w:type="spellStart"/>
      <w:r w:rsidRPr="00FC02C3">
        <w:rPr>
          <w:sz w:val="22"/>
          <w:szCs w:val="22"/>
        </w:rPr>
        <w:t>anm</w:t>
      </w:r>
      <w:proofErr w:type="spellEnd"/>
      <w:r w:rsidRPr="00FC02C3">
        <w:rPr>
          <w:sz w:val="22"/>
          <w:szCs w:val="22"/>
        </w:rPr>
        <w:t xml:space="preserve"> TP setting 500-800 amp(XS-800NJ) </w:t>
      </w:r>
    </w:p>
    <w:p w:rsidR="00540D3E" w:rsidRPr="00FC02C3" w:rsidRDefault="00FC02C3" w:rsidP="00FC02C3">
      <w:pPr>
        <w:pStyle w:val="ListParagraph"/>
        <w:ind w:left="1080"/>
        <w:jc w:val="both"/>
        <w:rPr>
          <w:sz w:val="22"/>
          <w:szCs w:val="22"/>
        </w:rPr>
      </w:pPr>
      <w:proofErr w:type="gramStart"/>
      <w:r w:rsidRPr="00FC02C3">
        <w:rPr>
          <w:sz w:val="22"/>
          <w:szCs w:val="22"/>
        </w:rPr>
        <w:t>on</w:t>
      </w:r>
      <w:proofErr w:type="gramEnd"/>
      <w:r w:rsidRPr="00FC02C3">
        <w:rPr>
          <w:sz w:val="22"/>
          <w:szCs w:val="22"/>
        </w:rPr>
        <w:t xml:space="preserve"> prepared board as required.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(FSI.</w:t>
      </w:r>
      <w:proofErr w:type="gramEnd"/>
      <w:r>
        <w:rPr>
          <w:sz w:val="22"/>
          <w:szCs w:val="22"/>
        </w:rPr>
        <w:t xml:space="preserve"> No: </w:t>
      </w:r>
      <w:proofErr w:type="gramStart"/>
      <w:r>
        <w:rPr>
          <w:sz w:val="22"/>
          <w:szCs w:val="22"/>
        </w:rPr>
        <w:t xml:space="preserve">202 </w:t>
      </w:r>
      <w:proofErr w:type="spellStart"/>
      <w:r>
        <w:rPr>
          <w:sz w:val="22"/>
          <w:szCs w:val="22"/>
        </w:rPr>
        <w:t>P.No</w:t>
      </w:r>
      <w:proofErr w:type="spellEnd"/>
      <w:r>
        <w:rPr>
          <w:sz w:val="22"/>
          <w:szCs w:val="22"/>
        </w:rPr>
        <w:t>: 31</w:t>
      </w:r>
      <w:proofErr w:type="gramEnd"/>
      <w:r>
        <w:rPr>
          <w:sz w:val="22"/>
          <w:szCs w:val="22"/>
        </w:rPr>
        <w:t>)</w:t>
      </w:r>
    </w:p>
    <w:p w:rsidR="00540D3E" w:rsidRDefault="00540D3E" w:rsidP="00540D3E">
      <w:pPr>
        <w:ind w:left="720"/>
        <w:rPr>
          <w:sz w:val="22"/>
          <w:szCs w:val="22"/>
        </w:rPr>
      </w:pPr>
    </w:p>
    <w:p w:rsidR="00540D3E" w:rsidRDefault="00FC02C3" w:rsidP="00FC02C3">
      <w:pPr>
        <w:ind w:left="720" w:firstLine="360"/>
        <w:rPr>
          <w:sz w:val="22"/>
          <w:szCs w:val="22"/>
        </w:rPr>
      </w:pPr>
      <w:r>
        <w:rPr>
          <w:sz w:val="22"/>
          <w:szCs w:val="22"/>
        </w:rPr>
        <w:t>1</w:t>
      </w:r>
      <w:r w:rsidR="00540D3E">
        <w:rPr>
          <w:sz w:val="22"/>
          <w:szCs w:val="22"/>
        </w:rPr>
        <w:t xml:space="preserve">.0 </w:t>
      </w:r>
      <w:r>
        <w:rPr>
          <w:sz w:val="22"/>
          <w:szCs w:val="22"/>
        </w:rPr>
        <w:t>No</w:t>
      </w:r>
      <w:r w:rsidR="00540D3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21E1E">
        <w:rPr>
          <w:sz w:val="22"/>
          <w:szCs w:val="22"/>
        </w:rPr>
        <w:tab/>
      </w:r>
      <w:r w:rsidR="00540D3E">
        <w:rPr>
          <w:sz w:val="22"/>
          <w:szCs w:val="22"/>
        </w:rPr>
        <w:t xml:space="preserve">@ </w:t>
      </w:r>
      <w:proofErr w:type="spellStart"/>
      <w:r w:rsidR="00540D3E">
        <w:rPr>
          <w:sz w:val="22"/>
          <w:szCs w:val="22"/>
        </w:rPr>
        <w:t>Rs</w:t>
      </w:r>
      <w:proofErr w:type="spellEnd"/>
      <w:r w:rsidR="00540D3E">
        <w:rPr>
          <w:sz w:val="22"/>
          <w:szCs w:val="22"/>
        </w:rPr>
        <w:t>.</w:t>
      </w:r>
      <w:r w:rsidR="00FE38BB">
        <w:rPr>
          <w:sz w:val="22"/>
          <w:szCs w:val="22"/>
        </w:rPr>
        <w:t xml:space="preserve"> </w:t>
      </w:r>
      <w:r w:rsidR="00221E1E">
        <w:rPr>
          <w:sz w:val="22"/>
          <w:szCs w:val="22"/>
        </w:rPr>
        <w:t>90</w:t>
      </w:r>
      <w:r w:rsidR="00FE38BB">
        <w:rPr>
          <w:sz w:val="22"/>
          <w:szCs w:val="22"/>
        </w:rPr>
        <w:t>,</w:t>
      </w:r>
      <w:r w:rsidR="00221E1E">
        <w:rPr>
          <w:sz w:val="22"/>
          <w:szCs w:val="22"/>
        </w:rPr>
        <w:t>956/-</w:t>
      </w:r>
      <w:r w:rsidR="00540D3E">
        <w:rPr>
          <w:sz w:val="22"/>
          <w:szCs w:val="22"/>
        </w:rPr>
        <w:tab/>
      </w:r>
      <w:r w:rsidR="00221E1E">
        <w:rPr>
          <w:sz w:val="22"/>
          <w:szCs w:val="22"/>
        </w:rPr>
        <w:tab/>
      </w:r>
      <w:proofErr w:type="spellStart"/>
      <w:r w:rsidR="00540D3E">
        <w:rPr>
          <w:sz w:val="22"/>
          <w:szCs w:val="22"/>
        </w:rPr>
        <w:t>P.</w:t>
      </w:r>
      <w:r w:rsidR="00221E1E">
        <w:rPr>
          <w:sz w:val="22"/>
          <w:szCs w:val="22"/>
        </w:rPr>
        <w:t>No</w:t>
      </w:r>
      <w:proofErr w:type="spellEnd"/>
      <w:r w:rsidR="00540D3E">
        <w:rPr>
          <w:sz w:val="22"/>
          <w:szCs w:val="22"/>
        </w:rPr>
        <w:tab/>
      </w:r>
      <w:r w:rsidR="00540D3E">
        <w:rPr>
          <w:sz w:val="22"/>
          <w:szCs w:val="22"/>
        </w:rPr>
        <w:tab/>
      </w:r>
      <w:proofErr w:type="spellStart"/>
      <w:r w:rsidR="00540D3E" w:rsidRPr="00221E1E">
        <w:rPr>
          <w:sz w:val="22"/>
          <w:szCs w:val="22"/>
        </w:rPr>
        <w:t>Rs</w:t>
      </w:r>
      <w:proofErr w:type="spellEnd"/>
      <w:r w:rsidR="00540D3E" w:rsidRPr="00221E1E">
        <w:rPr>
          <w:sz w:val="22"/>
          <w:szCs w:val="22"/>
        </w:rPr>
        <w:t xml:space="preserve">.     </w:t>
      </w:r>
      <w:r w:rsidR="00221E1E" w:rsidRPr="00221E1E">
        <w:rPr>
          <w:sz w:val="22"/>
          <w:szCs w:val="22"/>
        </w:rPr>
        <w:t>90</w:t>
      </w:r>
      <w:r w:rsidR="00FE38BB">
        <w:rPr>
          <w:sz w:val="22"/>
          <w:szCs w:val="22"/>
        </w:rPr>
        <w:t>,</w:t>
      </w:r>
      <w:r w:rsidR="00221E1E" w:rsidRPr="00221E1E">
        <w:rPr>
          <w:sz w:val="22"/>
          <w:szCs w:val="22"/>
        </w:rPr>
        <w:t>956/-</w:t>
      </w:r>
    </w:p>
    <w:p w:rsidR="00137DD5" w:rsidRDefault="00137DD5" w:rsidP="00FC02C3">
      <w:pPr>
        <w:ind w:left="720" w:firstLine="360"/>
        <w:rPr>
          <w:sz w:val="22"/>
          <w:szCs w:val="22"/>
        </w:rPr>
      </w:pPr>
    </w:p>
    <w:p w:rsidR="00FE38BB" w:rsidRDefault="00FE38BB" w:rsidP="00FE38BB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FE38BB">
        <w:rPr>
          <w:sz w:val="22"/>
          <w:szCs w:val="22"/>
        </w:rPr>
        <w:t xml:space="preserve">Providing and fixing DP i/c change over switch 500 volts 600 amp. </w:t>
      </w:r>
      <w:proofErr w:type="gramStart"/>
      <w:r w:rsidRPr="00FE38BB">
        <w:rPr>
          <w:sz w:val="22"/>
          <w:szCs w:val="22"/>
        </w:rPr>
        <w:t>on</w:t>
      </w:r>
      <w:proofErr w:type="gramEnd"/>
      <w:r w:rsidRPr="00FE38BB">
        <w:rPr>
          <w:sz w:val="22"/>
          <w:szCs w:val="22"/>
        </w:rPr>
        <w:t xml:space="preserve"> prepared board.</w:t>
      </w:r>
      <w:r>
        <w:rPr>
          <w:sz w:val="22"/>
          <w:szCs w:val="22"/>
        </w:rPr>
        <w:t xml:space="preserve"> </w:t>
      </w:r>
    </w:p>
    <w:p w:rsidR="00FE38BB" w:rsidRPr="00FE38BB" w:rsidRDefault="00FE38BB" w:rsidP="00FE38BB">
      <w:pPr>
        <w:pStyle w:val="ListParagraph"/>
        <w:ind w:left="108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(E</w:t>
      </w:r>
      <w:r w:rsidRPr="00FE38BB">
        <w:rPr>
          <w:sz w:val="22"/>
          <w:szCs w:val="22"/>
        </w:rPr>
        <w:t>SI.</w:t>
      </w:r>
      <w:proofErr w:type="gramEnd"/>
      <w:r w:rsidRPr="00FE38BB">
        <w:rPr>
          <w:sz w:val="22"/>
          <w:szCs w:val="22"/>
        </w:rPr>
        <w:t xml:space="preserve"> No: </w:t>
      </w:r>
      <w:proofErr w:type="gramStart"/>
      <w:r w:rsidRPr="00FE38BB">
        <w:rPr>
          <w:sz w:val="22"/>
          <w:szCs w:val="22"/>
        </w:rPr>
        <w:t xml:space="preserve">202 </w:t>
      </w:r>
      <w:proofErr w:type="spellStart"/>
      <w:r w:rsidRPr="00FE38BB">
        <w:rPr>
          <w:sz w:val="22"/>
          <w:szCs w:val="22"/>
        </w:rPr>
        <w:t>P.No</w:t>
      </w:r>
      <w:proofErr w:type="spellEnd"/>
      <w:r w:rsidRPr="00FE38BB">
        <w:rPr>
          <w:sz w:val="22"/>
          <w:szCs w:val="22"/>
        </w:rPr>
        <w:t>: 3</w:t>
      </w:r>
      <w:r>
        <w:rPr>
          <w:sz w:val="22"/>
          <w:szCs w:val="22"/>
        </w:rPr>
        <w:t>0</w:t>
      </w:r>
      <w:proofErr w:type="gramEnd"/>
      <w:r w:rsidRPr="00FE38BB">
        <w:rPr>
          <w:sz w:val="22"/>
          <w:szCs w:val="22"/>
        </w:rPr>
        <w:t>)</w:t>
      </w:r>
    </w:p>
    <w:p w:rsidR="00137DD5" w:rsidRPr="00137DD5" w:rsidRDefault="00137DD5" w:rsidP="00FE38BB">
      <w:pPr>
        <w:pStyle w:val="ListParagraph"/>
        <w:ind w:left="1080"/>
        <w:rPr>
          <w:sz w:val="22"/>
          <w:szCs w:val="22"/>
        </w:rPr>
      </w:pPr>
    </w:p>
    <w:p w:rsidR="00FE38BB" w:rsidRDefault="00FE38BB" w:rsidP="00FE38BB">
      <w:pPr>
        <w:ind w:left="720" w:firstLine="360"/>
        <w:rPr>
          <w:sz w:val="22"/>
          <w:szCs w:val="22"/>
        </w:rPr>
      </w:pPr>
      <w:r>
        <w:rPr>
          <w:sz w:val="22"/>
          <w:szCs w:val="22"/>
        </w:rPr>
        <w:t>1.0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@ Rs.69</w:t>
      </w:r>
      <w:proofErr w:type="gramStart"/>
      <w:r>
        <w:rPr>
          <w:sz w:val="22"/>
          <w:szCs w:val="22"/>
        </w:rPr>
        <w:t>,014</w:t>
      </w:r>
      <w:proofErr w:type="gramEnd"/>
      <w:r>
        <w:rPr>
          <w:sz w:val="22"/>
          <w:szCs w:val="22"/>
        </w:rPr>
        <w:t>/-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P.No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221E1E">
        <w:rPr>
          <w:sz w:val="22"/>
          <w:szCs w:val="22"/>
        </w:rPr>
        <w:t>Rs</w:t>
      </w:r>
      <w:proofErr w:type="spellEnd"/>
      <w:r w:rsidRPr="00221E1E">
        <w:rPr>
          <w:sz w:val="22"/>
          <w:szCs w:val="22"/>
        </w:rPr>
        <w:t xml:space="preserve">.     </w:t>
      </w:r>
      <w:r>
        <w:rPr>
          <w:sz w:val="22"/>
          <w:szCs w:val="22"/>
        </w:rPr>
        <w:t>69,014</w:t>
      </w:r>
      <w:r w:rsidRPr="00221E1E">
        <w:rPr>
          <w:sz w:val="22"/>
          <w:szCs w:val="22"/>
        </w:rPr>
        <w:t>/-</w:t>
      </w:r>
    </w:p>
    <w:p w:rsidR="00442B42" w:rsidRDefault="00442B42" w:rsidP="00FE38BB">
      <w:pPr>
        <w:ind w:left="720" w:firstLine="360"/>
        <w:rPr>
          <w:sz w:val="22"/>
          <w:szCs w:val="22"/>
        </w:rPr>
      </w:pPr>
    </w:p>
    <w:p w:rsidR="00442B42" w:rsidRDefault="00442B42" w:rsidP="00FE38BB">
      <w:pPr>
        <w:ind w:left="720" w:firstLine="360"/>
        <w:rPr>
          <w:sz w:val="22"/>
          <w:szCs w:val="22"/>
        </w:rPr>
      </w:pPr>
    </w:p>
    <w:p w:rsidR="00442B42" w:rsidRPr="004F4467" w:rsidRDefault="00442B42" w:rsidP="00442B4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F4467">
        <w:rPr>
          <w:sz w:val="22"/>
          <w:szCs w:val="22"/>
        </w:rPr>
        <w:t xml:space="preserve">Providing and laying (main or Sub main PVC in </w:t>
      </w:r>
      <w:proofErr w:type="spellStart"/>
      <w:r w:rsidRPr="004F4467">
        <w:rPr>
          <w:sz w:val="22"/>
          <w:szCs w:val="22"/>
        </w:rPr>
        <w:t>sulated</w:t>
      </w:r>
      <w:proofErr w:type="spellEnd"/>
      <w:r w:rsidRPr="004F4467">
        <w:rPr>
          <w:sz w:val="22"/>
          <w:szCs w:val="22"/>
        </w:rPr>
        <w:t xml:space="preserve"> &amp; PVC sheeted with 4 Core copper conductor  600 / 1000 volts size</w:t>
      </w:r>
      <w:r w:rsidR="004F4467" w:rsidRPr="004F4467">
        <w:rPr>
          <w:sz w:val="22"/>
          <w:szCs w:val="22"/>
        </w:rPr>
        <w:t xml:space="preserve"> 240 mm2</w:t>
      </w:r>
      <w:r w:rsidR="004F4467">
        <w:rPr>
          <w:sz w:val="22"/>
          <w:szCs w:val="22"/>
        </w:rPr>
        <w:t xml:space="preserve">  (</w:t>
      </w:r>
      <w:r w:rsidRPr="004F4467">
        <w:rPr>
          <w:sz w:val="22"/>
          <w:szCs w:val="22"/>
        </w:rPr>
        <w:t xml:space="preserve">ESI. No: </w:t>
      </w:r>
      <w:r w:rsidR="004F4467">
        <w:rPr>
          <w:sz w:val="22"/>
          <w:szCs w:val="22"/>
        </w:rPr>
        <w:t>111</w:t>
      </w:r>
      <w:r w:rsidRPr="004F4467">
        <w:rPr>
          <w:sz w:val="22"/>
          <w:szCs w:val="22"/>
        </w:rPr>
        <w:t xml:space="preserve"> </w:t>
      </w:r>
      <w:proofErr w:type="spellStart"/>
      <w:r w:rsidRPr="004F4467">
        <w:rPr>
          <w:sz w:val="22"/>
          <w:szCs w:val="22"/>
        </w:rPr>
        <w:t>P.No</w:t>
      </w:r>
      <w:proofErr w:type="spellEnd"/>
      <w:r w:rsidRPr="004F4467">
        <w:rPr>
          <w:sz w:val="22"/>
          <w:szCs w:val="22"/>
        </w:rPr>
        <w:t xml:space="preserve">: </w:t>
      </w:r>
      <w:r w:rsidR="004F4467">
        <w:rPr>
          <w:sz w:val="22"/>
          <w:szCs w:val="22"/>
        </w:rPr>
        <w:t>1</w:t>
      </w:r>
      <w:r w:rsidRPr="004F4467">
        <w:rPr>
          <w:sz w:val="22"/>
          <w:szCs w:val="22"/>
        </w:rPr>
        <w:t>3)</w:t>
      </w:r>
    </w:p>
    <w:p w:rsidR="00442B42" w:rsidRPr="00137DD5" w:rsidRDefault="00442B42" w:rsidP="00442B42">
      <w:pPr>
        <w:pStyle w:val="ListParagraph"/>
        <w:ind w:left="1080"/>
        <w:rPr>
          <w:sz w:val="22"/>
          <w:szCs w:val="22"/>
        </w:rPr>
      </w:pPr>
    </w:p>
    <w:p w:rsidR="00442B42" w:rsidRDefault="000207F2" w:rsidP="00442B42">
      <w:pPr>
        <w:ind w:left="720" w:firstLine="360"/>
        <w:rPr>
          <w:sz w:val="22"/>
          <w:szCs w:val="22"/>
        </w:rPr>
      </w:pPr>
      <w:r>
        <w:rPr>
          <w:sz w:val="22"/>
          <w:szCs w:val="22"/>
        </w:rPr>
        <w:t>24.0 Meters</w:t>
      </w:r>
      <w:r w:rsidR="00442B42">
        <w:rPr>
          <w:sz w:val="22"/>
          <w:szCs w:val="22"/>
        </w:rPr>
        <w:tab/>
      </w:r>
      <w:r w:rsidR="00442B42">
        <w:rPr>
          <w:sz w:val="22"/>
          <w:szCs w:val="22"/>
        </w:rPr>
        <w:tab/>
      </w:r>
      <w:r w:rsidR="00442B42">
        <w:rPr>
          <w:sz w:val="22"/>
          <w:szCs w:val="22"/>
        </w:rPr>
        <w:tab/>
        <w:t>@ Rs.</w:t>
      </w:r>
      <w:r>
        <w:rPr>
          <w:sz w:val="22"/>
          <w:szCs w:val="22"/>
        </w:rPr>
        <w:t>16</w:t>
      </w:r>
      <w:proofErr w:type="gramStart"/>
      <w:r>
        <w:rPr>
          <w:sz w:val="22"/>
          <w:szCs w:val="22"/>
        </w:rPr>
        <w:t>,294</w:t>
      </w:r>
      <w:proofErr w:type="gramEnd"/>
      <w:r w:rsidR="00442B42">
        <w:rPr>
          <w:sz w:val="22"/>
          <w:szCs w:val="22"/>
        </w:rPr>
        <w:t>/-</w:t>
      </w:r>
      <w:r w:rsidR="00442B42">
        <w:rPr>
          <w:sz w:val="22"/>
          <w:szCs w:val="22"/>
        </w:rPr>
        <w:tab/>
      </w:r>
      <w:r w:rsidR="00442B42">
        <w:rPr>
          <w:sz w:val="22"/>
          <w:szCs w:val="22"/>
        </w:rPr>
        <w:tab/>
        <w:t>P.</w:t>
      </w:r>
      <w:r>
        <w:rPr>
          <w:sz w:val="22"/>
          <w:szCs w:val="22"/>
        </w:rPr>
        <w:t xml:space="preserve"> Meter</w:t>
      </w:r>
      <w:r w:rsidR="00442B42">
        <w:rPr>
          <w:sz w:val="22"/>
          <w:szCs w:val="22"/>
        </w:rPr>
        <w:tab/>
      </w:r>
      <w:proofErr w:type="spellStart"/>
      <w:r w:rsidR="00442B42" w:rsidRPr="000207F2">
        <w:rPr>
          <w:sz w:val="22"/>
          <w:szCs w:val="22"/>
          <w:u w:val="single"/>
        </w:rPr>
        <w:t>Rs</w:t>
      </w:r>
      <w:proofErr w:type="spellEnd"/>
      <w:r w:rsidR="00442B42" w:rsidRPr="000207F2">
        <w:rPr>
          <w:sz w:val="22"/>
          <w:szCs w:val="22"/>
          <w:u w:val="single"/>
        </w:rPr>
        <w:t xml:space="preserve">.     </w:t>
      </w:r>
      <w:r w:rsidRPr="000207F2">
        <w:rPr>
          <w:sz w:val="22"/>
          <w:szCs w:val="22"/>
          <w:u w:val="single"/>
        </w:rPr>
        <w:t>3</w:t>
      </w:r>
      <w:proofErr w:type="gramStart"/>
      <w:r w:rsidRPr="000207F2">
        <w:rPr>
          <w:sz w:val="22"/>
          <w:szCs w:val="22"/>
          <w:u w:val="single"/>
        </w:rPr>
        <w:t>,91,056</w:t>
      </w:r>
      <w:proofErr w:type="gramEnd"/>
      <w:r w:rsidR="00442B42" w:rsidRPr="000207F2">
        <w:rPr>
          <w:sz w:val="22"/>
          <w:szCs w:val="22"/>
          <w:u w:val="single"/>
        </w:rPr>
        <w:t>/-</w:t>
      </w:r>
    </w:p>
    <w:p w:rsidR="00137DD5" w:rsidRDefault="00137DD5" w:rsidP="00FC02C3">
      <w:pPr>
        <w:ind w:left="720" w:firstLine="360"/>
        <w:rPr>
          <w:sz w:val="22"/>
          <w:szCs w:val="22"/>
        </w:rPr>
      </w:pPr>
    </w:p>
    <w:p w:rsidR="00540D3E" w:rsidRDefault="00540D3E" w:rsidP="00540D3E">
      <w:pPr>
        <w:ind w:left="5760"/>
        <w:rPr>
          <w:b/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Total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proofErr w:type="spellStart"/>
      <w:r>
        <w:rPr>
          <w:b/>
          <w:sz w:val="22"/>
          <w:szCs w:val="22"/>
        </w:rPr>
        <w:t>Rs</w:t>
      </w:r>
      <w:proofErr w:type="spellEnd"/>
      <w:r>
        <w:rPr>
          <w:b/>
          <w:sz w:val="22"/>
          <w:szCs w:val="22"/>
        </w:rPr>
        <w:t>.</w:t>
      </w:r>
      <w:proofErr w:type="gramEnd"/>
      <w:r>
        <w:rPr>
          <w:b/>
          <w:sz w:val="22"/>
          <w:szCs w:val="22"/>
        </w:rPr>
        <w:t xml:space="preserve">    </w:t>
      </w:r>
      <w:r w:rsidR="000207F2">
        <w:rPr>
          <w:b/>
          <w:sz w:val="22"/>
          <w:szCs w:val="22"/>
        </w:rPr>
        <w:t>5</w:t>
      </w:r>
      <w:proofErr w:type="gramStart"/>
      <w:r w:rsidR="000207F2">
        <w:rPr>
          <w:b/>
          <w:sz w:val="22"/>
          <w:szCs w:val="22"/>
        </w:rPr>
        <w:t>,51,026</w:t>
      </w:r>
      <w:proofErr w:type="gramEnd"/>
      <w:r>
        <w:rPr>
          <w:b/>
          <w:sz w:val="22"/>
          <w:szCs w:val="22"/>
        </w:rPr>
        <w:t>/-</w:t>
      </w:r>
    </w:p>
    <w:p w:rsidR="000207F2" w:rsidRDefault="000207F2" w:rsidP="00540D3E">
      <w:pPr>
        <w:ind w:left="5760"/>
        <w:rPr>
          <w:sz w:val="22"/>
          <w:szCs w:val="22"/>
          <w:u w:val="single"/>
        </w:rPr>
      </w:pPr>
    </w:p>
    <w:p w:rsidR="00540D3E" w:rsidRDefault="00540D3E" w:rsidP="00540D3E">
      <w:pPr>
        <w:tabs>
          <w:tab w:val="left" w:pos="900"/>
          <w:tab w:val="left" w:pos="180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CONDITION</w:t>
      </w:r>
    </w:p>
    <w:p w:rsidR="00780E31" w:rsidRDefault="00780E31" w:rsidP="00540D3E">
      <w:pPr>
        <w:tabs>
          <w:tab w:val="left" w:pos="900"/>
          <w:tab w:val="left" w:pos="1800"/>
        </w:tabs>
        <w:rPr>
          <w:b/>
          <w:sz w:val="22"/>
          <w:szCs w:val="22"/>
          <w:u w:val="single"/>
        </w:rPr>
      </w:pPr>
    </w:p>
    <w:p w:rsidR="00540D3E" w:rsidRDefault="00540D3E" w:rsidP="00540D3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Any error and emission in the description quantity rate unit will be governed by the revenant schedule of rate estimate.</w:t>
      </w:r>
    </w:p>
    <w:p w:rsidR="00540D3E" w:rsidRDefault="00540D3E" w:rsidP="00540D3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The rate quoted by the contractor will be inclusive of transportation charges </w:t>
      </w:r>
      <w:proofErr w:type="spellStart"/>
      <w:r>
        <w:rPr>
          <w:b/>
          <w:bCs/>
        </w:rPr>
        <w:t>upto</w:t>
      </w:r>
      <w:proofErr w:type="spellEnd"/>
      <w:r>
        <w:rPr>
          <w:b/>
          <w:bCs/>
        </w:rPr>
        <w:t xml:space="preserve"> site work.</w:t>
      </w:r>
    </w:p>
    <w:p w:rsidR="00540D3E" w:rsidRDefault="00540D3E" w:rsidP="00540D3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No premium will be allowed Non schedule items.</w:t>
      </w:r>
    </w:p>
    <w:p w:rsidR="00540D3E" w:rsidRDefault="00540D3E" w:rsidP="00540D3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No Separate carriage will be paid to contractor.</w:t>
      </w:r>
    </w:p>
    <w:p w:rsidR="00540D3E" w:rsidRDefault="00540D3E" w:rsidP="00540D3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The premium should be inclusive of all the taxes i/c series i/c etc.</w:t>
      </w:r>
    </w:p>
    <w:p w:rsidR="00540D3E" w:rsidRDefault="00540D3E" w:rsidP="00540D3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The contractor will not be allowed to withdraw their tender or ask to refund call deposit for the period from one month to three months.</w:t>
      </w:r>
    </w:p>
    <w:p w:rsidR="00540D3E" w:rsidRDefault="00540D3E" w:rsidP="00540D3E">
      <w:pPr>
        <w:tabs>
          <w:tab w:val="left" w:pos="900"/>
        </w:tabs>
        <w:spacing w:line="480" w:lineRule="auto"/>
      </w:pPr>
    </w:p>
    <w:p w:rsidR="00540D3E" w:rsidRDefault="00540D3E" w:rsidP="00540D3E">
      <w:pPr>
        <w:rPr>
          <w:bCs/>
        </w:rPr>
      </w:pPr>
    </w:p>
    <w:p w:rsidR="00540D3E" w:rsidRDefault="00540D3E" w:rsidP="00540D3E">
      <w:pPr>
        <w:widowControl w:val="0"/>
        <w:autoSpaceDE w:val="0"/>
        <w:autoSpaceDN w:val="0"/>
        <w:adjustRightInd w:val="0"/>
        <w:ind w:left="64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Executive Engineer</w:t>
      </w:r>
    </w:p>
    <w:p w:rsidR="00540D3E" w:rsidRDefault="00540D3E" w:rsidP="00540D3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(CONTRACTOR)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Public Health Engineering </w:t>
      </w:r>
    </w:p>
    <w:p w:rsidR="00540D3E" w:rsidRDefault="00540D3E" w:rsidP="00540D3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Division Karachi</w:t>
      </w:r>
    </w:p>
    <w:p w:rsidR="00C14D19" w:rsidRDefault="00C14D19"/>
    <w:sectPr w:rsidR="00C14D19" w:rsidSect="00780E3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3C47"/>
    <w:multiLevelType w:val="hybridMultilevel"/>
    <w:tmpl w:val="3E2EB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201E4"/>
    <w:multiLevelType w:val="hybridMultilevel"/>
    <w:tmpl w:val="FA8A1CF6"/>
    <w:lvl w:ilvl="0" w:tplc="66321B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C3"/>
    <w:rsid w:val="000207F2"/>
    <w:rsid w:val="000B5750"/>
    <w:rsid w:val="000E083F"/>
    <w:rsid w:val="00137DD5"/>
    <w:rsid w:val="0019767D"/>
    <w:rsid w:val="00221E1E"/>
    <w:rsid w:val="003A19C9"/>
    <w:rsid w:val="00442B42"/>
    <w:rsid w:val="004F4467"/>
    <w:rsid w:val="005321C3"/>
    <w:rsid w:val="00540D3E"/>
    <w:rsid w:val="00780E31"/>
    <w:rsid w:val="00812394"/>
    <w:rsid w:val="00A30423"/>
    <w:rsid w:val="00A85876"/>
    <w:rsid w:val="00C14D19"/>
    <w:rsid w:val="00C701B9"/>
    <w:rsid w:val="00D92BB7"/>
    <w:rsid w:val="00FC02C3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N-Tier Technologies</dc:creator>
  <cp:keywords/>
  <dc:description/>
  <cp:lastModifiedBy>N-Tier Technologies</cp:lastModifiedBy>
  <cp:revision>14</cp:revision>
  <dcterms:created xsi:type="dcterms:W3CDTF">2018-11-02T09:38:00Z</dcterms:created>
  <dcterms:modified xsi:type="dcterms:W3CDTF">2019-03-22T08:22:00Z</dcterms:modified>
</cp:coreProperties>
</file>