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DF7" w:rsidRPr="00834715" w:rsidRDefault="00FF2DF7" w:rsidP="00FF2DF7">
      <w:pPr>
        <w:pStyle w:val="NormalWeb"/>
        <w:jc w:val="center"/>
        <w:rPr>
          <w:sz w:val="30"/>
          <w:szCs w:val="30"/>
        </w:rPr>
      </w:pPr>
      <w:r w:rsidRPr="00834715">
        <w:rPr>
          <w:noProof/>
        </w:rPr>
        <w:drawing>
          <wp:inline distT="0" distB="0" distL="0" distR="0" wp14:anchorId="5F92CF5F" wp14:editId="1E2A6407">
            <wp:extent cx="2708695" cy="2708695"/>
            <wp:effectExtent l="0" t="0" r="0" b="0"/>
            <wp:docPr id="1" name="Picture 1" descr="The Superior University - Transparent H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uperior University - Transparent Hand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8907" cy="2708907"/>
                    </a:xfrm>
                    <a:prstGeom prst="rect">
                      <a:avLst/>
                    </a:prstGeom>
                    <a:noFill/>
                    <a:ln>
                      <a:noFill/>
                    </a:ln>
                  </pic:spPr>
                </pic:pic>
              </a:graphicData>
            </a:graphic>
          </wp:inline>
        </w:drawing>
      </w:r>
    </w:p>
    <w:p w:rsidR="00FF2DF7" w:rsidRPr="00834715" w:rsidRDefault="00FF2DF7" w:rsidP="00FF2DF7">
      <w:pPr>
        <w:pStyle w:val="NormalWeb"/>
        <w:spacing w:before="0" w:beforeAutospacing="0" w:after="0" w:afterAutospacing="0" w:line="360" w:lineRule="auto"/>
        <w:jc w:val="center"/>
        <w:rPr>
          <w:b/>
        </w:rPr>
      </w:pPr>
    </w:p>
    <w:p w:rsidR="00FF2DF7" w:rsidRPr="00834715" w:rsidRDefault="00FF2DF7" w:rsidP="00FF2DF7">
      <w:pPr>
        <w:pStyle w:val="NormalWeb"/>
        <w:spacing w:before="0" w:beforeAutospacing="0" w:after="0" w:afterAutospacing="0" w:line="360" w:lineRule="auto"/>
        <w:jc w:val="center"/>
        <w:rPr>
          <w:b/>
        </w:rPr>
      </w:pPr>
    </w:p>
    <w:p w:rsidR="00FF2DF7" w:rsidRPr="00834715" w:rsidRDefault="00FF2DF7" w:rsidP="00FF2DF7">
      <w:pPr>
        <w:pStyle w:val="NormalWeb"/>
        <w:spacing w:before="0" w:beforeAutospacing="0" w:after="0" w:afterAutospacing="0" w:line="360" w:lineRule="auto"/>
        <w:jc w:val="center"/>
        <w:rPr>
          <w:b/>
        </w:rPr>
      </w:pPr>
      <w:r w:rsidRPr="00834715">
        <w:rPr>
          <w:b/>
        </w:rPr>
        <w:t>Submitted By:</w:t>
      </w:r>
    </w:p>
    <w:p w:rsidR="00FF2DF7" w:rsidRDefault="00FF2DF7" w:rsidP="00FF2DF7">
      <w:pPr>
        <w:pStyle w:val="NormalWeb"/>
        <w:spacing w:before="0" w:beforeAutospacing="0" w:after="0" w:afterAutospacing="0" w:line="360" w:lineRule="auto"/>
        <w:jc w:val="center"/>
      </w:pPr>
      <w:r>
        <w:t>Muhammad Ahmed Subhani</w:t>
      </w:r>
    </w:p>
    <w:p w:rsidR="00FF2DF7" w:rsidRDefault="00FF2DF7" w:rsidP="00FF2DF7">
      <w:pPr>
        <w:pStyle w:val="NormalWeb"/>
        <w:spacing w:before="0" w:beforeAutospacing="0" w:after="0" w:afterAutospacing="0" w:line="360" w:lineRule="auto"/>
        <w:jc w:val="center"/>
      </w:pPr>
      <w:r>
        <w:t xml:space="preserve">SU92 – BSSEM – S25 – 018 </w:t>
      </w:r>
    </w:p>
    <w:p w:rsidR="00FF2DF7" w:rsidRDefault="00FF2DF7" w:rsidP="00FF2DF7">
      <w:pPr>
        <w:pStyle w:val="NormalWeb"/>
        <w:spacing w:before="0" w:beforeAutospacing="0" w:after="0" w:afterAutospacing="0" w:line="360" w:lineRule="auto"/>
        <w:jc w:val="center"/>
      </w:pPr>
      <w:r>
        <w:t>Section: 4-A</w:t>
      </w:r>
    </w:p>
    <w:p w:rsidR="00FF2DF7" w:rsidRDefault="00FF2DF7" w:rsidP="00FF2DF7">
      <w:pPr>
        <w:pStyle w:val="NormalWeb"/>
        <w:spacing w:before="0" w:beforeAutospacing="0" w:after="0" w:afterAutospacing="0" w:line="360" w:lineRule="auto"/>
        <w:jc w:val="center"/>
        <w:rPr>
          <w:sz w:val="22"/>
          <w:szCs w:val="22"/>
        </w:rPr>
      </w:pPr>
    </w:p>
    <w:p w:rsidR="00FF2DF7" w:rsidRDefault="00FF2DF7" w:rsidP="00FF2DF7">
      <w:pPr>
        <w:pStyle w:val="NormalWeb"/>
        <w:spacing w:before="0" w:beforeAutospacing="0" w:after="0" w:afterAutospacing="0" w:line="360" w:lineRule="auto"/>
        <w:jc w:val="center"/>
        <w:rPr>
          <w:sz w:val="22"/>
          <w:szCs w:val="22"/>
        </w:rPr>
      </w:pPr>
    </w:p>
    <w:p w:rsidR="00FF2DF7" w:rsidRDefault="00FF2DF7" w:rsidP="00FF2DF7">
      <w:pPr>
        <w:pStyle w:val="NormalWeb"/>
        <w:spacing w:before="0" w:beforeAutospacing="0" w:after="0" w:afterAutospacing="0" w:line="360" w:lineRule="auto"/>
        <w:jc w:val="center"/>
        <w:rPr>
          <w:sz w:val="22"/>
          <w:szCs w:val="22"/>
        </w:rPr>
      </w:pPr>
    </w:p>
    <w:p w:rsidR="00FF2DF7" w:rsidRPr="00AE1F7A" w:rsidRDefault="00FF2DF7" w:rsidP="00FF2DF7">
      <w:pPr>
        <w:pStyle w:val="NormalWeb"/>
        <w:spacing w:before="0" w:beforeAutospacing="0" w:after="0" w:afterAutospacing="0" w:line="360" w:lineRule="auto"/>
        <w:jc w:val="center"/>
        <w:rPr>
          <w:sz w:val="22"/>
          <w:szCs w:val="22"/>
        </w:rPr>
      </w:pPr>
    </w:p>
    <w:p w:rsidR="00FF2DF7" w:rsidRPr="00834715" w:rsidRDefault="00FF2DF7" w:rsidP="00FF2DF7">
      <w:pPr>
        <w:pStyle w:val="NormalWeb"/>
        <w:spacing w:before="0" w:beforeAutospacing="0" w:after="0" w:afterAutospacing="0" w:line="360" w:lineRule="auto"/>
        <w:jc w:val="center"/>
        <w:rPr>
          <w:b/>
        </w:rPr>
      </w:pPr>
      <w:r w:rsidRPr="00834715">
        <w:rPr>
          <w:b/>
        </w:rPr>
        <w:t>Submitted To:</w:t>
      </w:r>
    </w:p>
    <w:p w:rsidR="00FF2DF7" w:rsidRDefault="00FF2DF7" w:rsidP="00FF2DF7">
      <w:pPr>
        <w:pStyle w:val="NormalWeb"/>
        <w:spacing w:before="0" w:beforeAutospacing="0" w:after="0" w:afterAutospacing="0" w:line="360" w:lineRule="auto"/>
        <w:jc w:val="center"/>
      </w:pPr>
      <w:r>
        <w:t>Sir Rasikh Ali</w:t>
      </w:r>
    </w:p>
    <w:p w:rsidR="00FF2DF7" w:rsidRDefault="00FF2DF7" w:rsidP="00FF2DF7">
      <w:pPr>
        <w:pStyle w:val="NormalWeb"/>
        <w:spacing w:before="0" w:beforeAutospacing="0" w:after="0" w:afterAutospacing="0" w:line="360" w:lineRule="auto"/>
        <w:jc w:val="center"/>
      </w:pPr>
    </w:p>
    <w:p w:rsidR="00FF2DF7" w:rsidRDefault="00FF2DF7" w:rsidP="00FF2DF7">
      <w:pPr>
        <w:pStyle w:val="NormalWeb"/>
        <w:spacing w:before="0" w:beforeAutospacing="0" w:after="0" w:afterAutospacing="0" w:line="360" w:lineRule="auto"/>
        <w:jc w:val="center"/>
      </w:pPr>
    </w:p>
    <w:p w:rsidR="00FF2DF7" w:rsidRDefault="00FF2DF7" w:rsidP="00FF2DF7">
      <w:pPr>
        <w:pStyle w:val="NormalWeb"/>
        <w:spacing w:before="0" w:beforeAutospacing="0" w:after="0" w:afterAutospacing="0" w:line="360" w:lineRule="auto"/>
        <w:jc w:val="center"/>
      </w:pPr>
    </w:p>
    <w:p w:rsidR="00FF2DF7" w:rsidRDefault="00FF2DF7" w:rsidP="00FF2DF7">
      <w:pPr>
        <w:pStyle w:val="NormalWeb"/>
        <w:spacing w:before="0" w:beforeAutospacing="0" w:after="0" w:afterAutospacing="0" w:line="360" w:lineRule="auto"/>
        <w:jc w:val="center"/>
      </w:pPr>
    </w:p>
    <w:p w:rsidR="00FF2DF7" w:rsidRPr="0069280D" w:rsidRDefault="00FF2DF7" w:rsidP="00FF2DF7">
      <w:pPr>
        <w:pStyle w:val="NormalWeb"/>
        <w:spacing w:before="0" w:beforeAutospacing="0" w:after="0" w:afterAutospacing="0" w:line="360" w:lineRule="auto"/>
        <w:jc w:val="center"/>
      </w:pPr>
    </w:p>
    <w:p w:rsidR="00FF2DF7" w:rsidRPr="00834715" w:rsidRDefault="00FF2DF7" w:rsidP="00FF2DF7">
      <w:pPr>
        <w:pStyle w:val="NormalWeb"/>
        <w:spacing w:line="360" w:lineRule="auto"/>
        <w:jc w:val="center"/>
        <w:rPr>
          <w:b/>
        </w:rPr>
      </w:pPr>
      <w:r w:rsidRPr="00834715">
        <w:rPr>
          <w:b/>
        </w:rPr>
        <w:t>Department of Software Engineering</w:t>
      </w:r>
    </w:p>
    <w:p w:rsidR="00B218A1" w:rsidRPr="00E750A0" w:rsidRDefault="00FF2DF7" w:rsidP="00E750A0">
      <w:pPr>
        <w:pStyle w:val="NormalWeb"/>
        <w:spacing w:line="360" w:lineRule="auto"/>
        <w:jc w:val="center"/>
        <w:rPr>
          <w:b/>
        </w:rPr>
      </w:pPr>
      <w:r w:rsidRPr="00834715">
        <w:rPr>
          <w:b/>
        </w:rPr>
        <w:t>Superior University, Lahore</w:t>
      </w:r>
    </w:p>
    <w:p w:rsidR="000730BA" w:rsidRDefault="00B218A1" w:rsidP="00E750A0">
      <w:pPr>
        <w:jc w:val="center"/>
        <w:rPr>
          <w:rFonts w:ascii="Times New Roman" w:hAnsi="Times New Roman" w:cs="Times New Roman"/>
          <w:b/>
          <w:sz w:val="28"/>
          <w:u w:val="single"/>
        </w:rPr>
      </w:pPr>
      <w:r>
        <w:rPr>
          <w:rFonts w:ascii="Times New Roman" w:hAnsi="Times New Roman" w:cs="Times New Roman"/>
          <w:b/>
          <w:sz w:val="28"/>
          <w:u w:val="single"/>
        </w:rPr>
        <w:br w:type="page"/>
      </w:r>
      <w:r w:rsidR="00F6010F">
        <w:rPr>
          <w:rFonts w:ascii="Times New Roman" w:hAnsi="Times New Roman" w:cs="Times New Roman"/>
          <w:b/>
          <w:sz w:val="28"/>
          <w:u w:val="single"/>
        </w:rPr>
        <w:lastRenderedPageBreak/>
        <w:t>LAB 2</w:t>
      </w:r>
    </w:p>
    <w:p w:rsidR="00776AA9" w:rsidRPr="00776AA9" w:rsidRDefault="00776AA9" w:rsidP="00776AA9">
      <w:pPr>
        <w:jc w:val="center"/>
        <w:rPr>
          <w:rFonts w:ascii="Times New Roman" w:hAnsi="Times New Roman" w:cs="Times New Roman"/>
          <w:b/>
          <w:sz w:val="28"/>
          <w:u w:val="single"/>
        </w:rPr>
      </w:pPr>
      <w:r w:rsidRPr="00776AA9">
        <w:rPr>
          <w:rFonts w:ascii="Times New Roman" w:hAnsi="Times New Roman" w:cs="Times New Roman"/>
          <w:b/>
          <w:sz w:val="28"/>
          <w:u w:val="single"/>
        </w:rPr>
        <w:t xml:space="preserve">Environment Classification </w:t>
      </w:r>
    </w:p>
    <w:p w:rsidR="00B218A1" w:rsidRPr="00B218A1" w:rsidRDefault="00B218A1" w:rsidP="00B218A1">
      <w:pPr>
        <w:spacing w:line="360" w:lineRule="auto"/>
        <w:jc w:val="center"/>
        <w:rPr>
          <w:rFonts w:ascii="Times New Roman" w:hAnsi="Times New Roman" w:cs="Times New Roman"/>
          <w:b/>
          <w:sz w:val="28"/>
          <w:u w:val="single"/>
        </w:rPr>
      </w:pPr>
    </w:p>
    <w:p w:rsidR="00776AA9" w:rsidRPr="00776AA9" w:rsidRDefault="00776AA9" w:rsidP="00776AA9">
      <w:pPr>
        <w:pStyle w:val="ListParagraph"/>
        <w:spacing w:before="240" w:after="240" w:line="360" w:lineRule="auto"/>
        <w:ind w:left="0"/>
        <w:rPr>
          <w:rFonts w:ascii="Times New Roman" w:hAnsi="Times New Roman" w:cs="Times New Roman"/>
          <w:sz w:val="24"/>
          <w:szCs w:val="24"/>
        </w:rPr>
      </w:pPr>
      <w:r w:rsidRPr="00776AA9">
        <w:rPr>
          <w:rFonts w:ascii="Times New Roman" w:hAnsi="Times New Roman" w:cs="Times New Roman"/>
          <w:sz w:val="24"/>
          <w:szCs w:val="24"/>
        </w:rPr>
        <w:t>The environment in which an intelligent agent operates can be categorized in terms of the amount of information that the agent can observe and the predictability of the outcomes of the agent's actions.</w:t>
      </w:r>
    </w:p>
    <w:p w:rsidR="0063208E" w:rsidRDefault="00776AA9" w:rsidP="00776AA9">
      <w:pPr>
        <w:pStyle w:val="ListParagraph"/>
        <w:spacing w:before="240" w:after="240" w:line="360" w:lineRule="auto"/>
        <w:ind w:left="0"/>
        <w:rPr>
          <w:rFonts w:ascii="Times New Roman" w:hAnsi="Times New Roman" w:cs="Times New Roman"/>
          <w:sz w:val="24"/>
          <w:szCs w:val="24"/>
        </w:rPr>
      </w:pPr>
      <w:r w:rsidRPr="0063208E">
        <w:rPr>
          <w:rFonts w:ascii="Times New Roman" w:hAnsi="Times New Roman" w:cs="Times New Roman"/>
          <w:b/>
          <w:sz w:val="24"/>
          <w:szCs w:val="24"/>
        </w:rPr>
        <w:t>Fully Observable:</w:t>
      </w:r>
    </w:p>
    <w:p w:rsidR="00776AA9" w:rsidRPr="00F373FC" w:rsidRDefault="00776AA9" w:rsidP="00F373FC">
      <w:pPr>
        <w:spacing w:before="240" w:after="240" w:line="360" w:lineRule="auto"/>
        <w:ind w:firstLine="720"/>
        <w:rPr>
          <w:rFonts w:ascii="Times New Roman" w:hAnsi="Times New Roman" w:cs="Times New Roman"/>
          <w:sz w:val="24"/>
          <w:szCs w:val="24"/>
        </w:rPr>
      </w:pPr>
      <w:r w:rsidRPr="00F373FC">
        <w:rPr>
          <w:rFonts w:ascii="Times New Roman" w:hAnsi="Times New Roman" w:cs="Times New Roman"/>
          <w:sz w:val="24"/>
          <w:szCs w:val="24"/>
        </w:rPr>
        <w:t>Agent can see all information pertinent to selecting an action.</w:t>
      </w:r>
    </w:p>
    <w:p w:rsidR="0063208E" w:rsidRDefault="00776AA9" w:rsidP="00776AA9">
      <w:pPr>
        <w:pStyle w:val="ListParagraph"/>
        <w:spacing w:before="240" w:after="240" w:line="360" w:lineRule="auto"/>
        <w:ind w:left="0"/>
        <w:rPr>
          <w:rFonts w:ascii="Times New Roman" w:hAnsi="Times New Roman" w:cs="Times New Roman"/>
          <w:b/>
          <w:sz w:val="24"/>
          <w:szCs w:val="24"/>
        </w:rPr>
      </w:pPr>
      <w:r w:rsidRPr="0063208E">
        <w:rPr>
          <w:rFonts w:ascii="Times New Roman" w:hAnsi="Times New Roman" w:cs="Times New Roman"/>
          <w:b/>
          <w:sz w:val="24"/>
          <w:szCs w:val="24"/>
        </w:rPr>
        <w:t>Partially observable:</w:t>
      </w:r>
    </w:p>
    <w:p w:rsidR="00776AA9" w:rsidRPr="00F373FC" w:rsidRDefault="00776AA9" w:rsidP="00F373FC">
      <w:pPr>
        <w:spacing w:before="240" w:after="240" w:line="360" w:lineRule="auto"/>
        <w:ind w:firstLine="720"/>
        <w:rPr>
          <w:rFonts w:ascii="Times New Roman" w:hAnsi="Times New Roman" w:cs="Times New Roman"/>
          <w:sz w:val="24"/>
          <w:szCs w:val="24"/>
        </w:rPr>
      </w:pPr>
      <w:r w:rsidRPr="00F373FC">
        <w:rPr>
          <w:rFonts w:ascii="Times New Roman" w:hAnsi="Times New Roman" w:cs="Times New Roman"/>
          <w:sz w:val="24"/>
          <w:szCs w:val="24"/>
        </w:rPr>
        <w:t>There is some information that is relevant but eith</w:t>
      </w:r>
      <w:r w:rsidR="003161DC" w:rsidRPr="00F373FC">
        <w:rPr>
          <w:rFonts w:ascii="Times New Roman" w:hAnsi="Times New Roman" w:cs="Times New Roman"/>
          <w:sz w:val="24"/>
          <w:szCs w:val="24"/>
        </w:rPr>
        <w:t>er hidden, unavailable, delayed</w:t>
      </w:r>
      <w:r w:rsidRPr="00F373FC">
        <w:rPr>
          <w:rFonts w:ascii="Times New Roman" w:hAnsi="Times New Roman" w:cs="Times New Roman"/>
          <w:sz w:val="24"/>
          <w:szCs w:val="24"/>
        </w:rPr>
        <w:t>.</w:t>
      </w:r>
    </w:p>
    <w:p w:rsidR="00F87528" w:rsidRDefault="00776AA9" w:rsidP="00776AA9">
      <w:pPr>
        <w:pStyle w:val="ListParagraph"/>
        <w:spacing w:before="240" w:after="240" w:line="360" w:lineRule="auto"/>
        <w:ind w:left="0"/>
        <w:rPr>
          <w:rFonts w:ascii="Times New Roman" w:hAnsi="Times New Roman" w:cs="Times New Roman"/>
          <w:b/>
          <w:sz w:val="24"/>
          <w:szCs w:val="24"/>
        </w:rPr>
      </w:pPr>
      <w:r w:rsidRPr="00F87528">
        <w:rPr>
          <w:rFonts w:ascii="Times New Roman" w:hAnsi="Times New Roman" w:cs="Times New Roman"/>
          <w:b/>
          <w:sz w:val="24"/>
          <w:szCs w:val="24"/>
        </w:rPr>
        <w:t xml:space="preserve">Deterministic: </w:t>
      </w:r>
    </w:p>
    <w:p w:rsidR="00776AA9" w:rsidRDefault="00776AA9" w:rsidP="00F373FC">
      <w:pPr>
        <w:pStyle w:val="ListParagraph"/>
        <w:spacing w:before="240" w:after="240" w:line="360" w:lineRule="auto"/>
        <w:ind w:left="0" w:firstLine="720"/>
        <w:rPr>
          <w:rFonts w:ascii="Times New Roman" w:hAnsi="Times New Roman" w:cs="Times New Roman"/>
          <w:sz w:val="24"/>
          <w:szCs w:val="24"/>
        </w:rPr>
      </w:pPr>
      <w:r w:rsidRPr="00776AA9">
        <w:rPr>
          <w:rFonts w:ascii="Times New Roman" w:hAnsi="Times New Roman" w:cs="Times New Roman"/>
          <w:sz w:val="24"/>
          <w:szCs w:val="24"/>
        </w:rPr>
        <w:t>The next state is completely determined by the current state and an action, in the environment model.</w:t>
      </w:r>
    </w:p>
    <w:p w:rsidR="005F52C8" w:rsidRDefault="005F52C8" w:rsidP="005F52C8">
      <w:pPr>
        <w:pStyle w:val="ListParagraph"/>
        <w:spacing w:before="240" w:after="240" w:line="360" w:lineRule="auto"/>
        <w:ind w:left="0"/>
        <w:rPr>
          <w:rFonts w:ascii="Geist Fallback" w:hAnsi="Geist Fallback"/>
          <w:sz w:val="23"/>
          <w:szCs w:val="23"/>
        </w:rPr>
      </w:pPr>
      <w:r w:rsidRPr="005F52C8">
        <w:rPr>
          <w:rFonts w:ascii="Times New Roman" w:hAnsi="Times New Roman" w:cs="Times New Roman"/>
          <w:b/>
          <w:sz w:val="24"/>
          <w:szCs w:val="24"/>
        </w:rPr>
        <w:t>Stochastic:</w:t>
      </w:r>
      <w:r>
        <w:rPr>
          <w:rFonts w:ascii="Geist Fallback" w:hAnsi="Geist Fallback"/>
          <w:sz w:val="23"/>
          <w:szCs w:val="23"/>
        </w:rPr>
        <w:t xml:space="preserve"> </w:t>
      </w:r>
    </w:p>
    <w:p w:rsidR="005F52C8" w:rsidRPr="00776AA9" w:rsidRDefault="005F52C8" w:rsidP="005F52C8">
      <w:pPr>
        <w:pStyle w:val="ListParagraph"/>
        <w:spacing w:before="240" w:after="240" w:line="360" w:lineRule="auto"/>
        <w:ind w:left="0" w:firstLine="720"/>
        <w:rPr>
          <w:rFonts w:ascii="Times New Roman" w:hAnsi="Times New Roman" w:cs="Times New Roman"/>
          <w:sz w:val="24"/>
          <w:szCs w:val="24"/>
        </w:rPr>
      </w:pPr>
      <w:r w:rsidRPr="005F52C8">
        <w:rPr>
          <w:rFonts w:ascii="Times New Roman" w:hAnsi="Times New Roman" w:cs="Times New Roman"/>
          <w:sz w:val="24"/>
          <w:szCs w:val="24"/>
        </w:rPr>
        <w:t>Outcomes are random or uncertain or are determined by behaviour of other agents.</w:t>
      </w:r>
    </w:p>
    <w:p w:rsidR="00776AA9" w:rsidRPr="00F373FC" w:rsidRDefault="00776AA9" w:rsidP="00776AA9">
      <w:pPr>
        <w:pStyle w:val="ListParagraph"/>
        <w:spacing w:before="240" w:after="240" w:line="360" w:lineRule="auto"/>
        <w:ind w:left="0"/>
        <w:rPr>
          <w:rFonts w:ascii="Times New Roman" w:hAnsi="Times New Roman" w:cs="Times New Roman"/>
          <w:b/>
          <w:sz w:val="24"/>
          <w:szCs w:val="24"/>
        </w:rPr>
      </w:pPr>
      <w:r w:rsidRPr="00F373FC">
        <w:rPr>
          <w:rFonts w:ascii="Times New Roman" w:hAnsi="Times New Roman" w:cs="Times New Roman"/>
          <w:b/>
          <w:sz w:val="24"/>
          <w:szCs w:val="24"/>
        </w:rPr>
        <w:t>1. Delivery Robot</w:t>
      </w:r>
    </w:p>
    <w:p w:rsidR="00776AA9" w:rsidRPr="00776AA9" w:rsidRDefault="00776AA9" w:rsidP="00F373FC">
      <w:pPr>
        <w:pStyle w:val="ListParagraph"/>
        <w:spacing w:before="240" w:after="240" w:line="360" w:lineRule="auto"/>
        <w:ind w:left="0" w:firstLine="720"/>
        <w:rPr>
          <w:rFonts w:ascii="Times New Roman" w:hAnsi="Times New Roman" w:cs="Times New Roman"/>
          <w:sz w:val="24"/>
          <w:szCs w:val="24"/>
        </w:rPr>
      </w:pPr>
      <w:r w:rsidRPr="00776AA9">
        <w:rPr>
          <w:rFonts w:ascii="Times New Roman" w:hAnsi="Times New Roman" w:cs="Times New Roman"/>
          <w:sz w:val="24"/>
          <w:szCs w:val="24"/>
        </w:rPr>
        <w:t>Real environment assumptions: The robot will be placed in a university campus to use cameras, distance sensors, localization sensors and a map of the university campus. Pedestrians can move in an erratic fashion, there can be obstacles, and weather and lighting can impact sensing.</w:t>
      </w:r>
    </w:p>
    <w:p w:rsidR="00AC10B5" w:rsidRDefault="00776AA9" w:rsidP="00AC10B5">
      <w:pPr>
        <w:pStyle w:val="ListParagraph"/>
        <w:numPr>
          <w:ilvl w:val="0"/>
          <w:numId w:val="6"/>
        </w:numPr>
        <w:spacing w:before="240" w:after="240" w:line="360" w:lineRule="auto"/>
        <w:rPr>
          <w:rFonts w:ascii="Times New Roman" w:hAnsi="Times New Roman" w:cs="Times New Roman"/>
          <w:sz w:val="24"/>
          <w:szCs w:val="24"/>
        </w:rPr>
      </w:pPr>
      <w:r w:rsidRPr="00AC10B5">
        <w:rPr>
          <w:rFonts w:ascii="Times New Roman" w:hAnsi="Times New Roman" w:cs="Times New Roman"/>
          <w:b/>
          <w:sz w:val="24"/>
          <w:szCs w:val="24"/>
        </w:rPr>
        <w:t>Observability</w:t>
      </w:r>
      <w:r w:rsidR="00AC10B5">
        <w:rPr>
          <w:rFonts w:ascii="Times New Roman" w:hAnsi="Times New Roman" w:cs="Times New Roman"/>
          <w:b/>
          <w:sz w:val="24"/>
          <w:szCs w:val="24"/>
        </w:rPr>
        <w:t>:</w:t>
      </w:r>
    </w:p>
    <w:p w:rsidR="00AC10B5" w:rsidRDefault="00AC10B5" w:rsidP="00AC10B5">
      <w:pPr>
        <w:pStyle w:val="ListParagraph"/>
        <w:numPr>
          <w:ilvl w:val="1"/>
          <w:numId w:val="6"/>
        </w:numPr>
        <w:spacing w:before="240" w:after="240" w:line="360" w:lineRule="auto"/>
        <w:rPr>
          <w:rFonts w:ascii="Times New Roman" w:hAnsi="Times New Roman" w:cs="Times New Roman"/>
          <w:sz w:val="24"/>
          <w:szCs w:val="24"/>
        </w:rPr>
      </w:pPr>
      <w:r w:rsidRPr="00AC10B5">
        <w:rPr>
          <w:rFonts w:ascii="Times New Roman" w:hAnsi="Times New Roman" w:cs="Times New Roman"/>
          <w:b/>
          <w:sz w:val="24"/>
          <w:szCs w:val="24"/>
        </w:rPr>
        <w:t>Classification:</w:t>
      </w:r>
      <w:r>
        <w:rPr>
          <w:rFonts w:ascii="Times New Roman" w:hAnsi="Times New Roman" w:cs="Times New Roman"/>
          <w:sz w:val="24"/>
          <w:szCs w:val="24"/>
        </w:rPr>
        <w:t xml:space="preserve"> Partially observable.</w:t>
      </w:r>
    </w:p>
    <w:p w:rsidR="00AC10B5" w:rsidRDefault="00AC10B5" w:rsidP="00AC10B5">
      <w:pPr>
        <w:pStyle w:val="ListParagraph"/>
        <w:numPr>
          <w:ilvl w:val="1"/>
          <w:numId w:val="6"/>
        </w:numPr>
        <w:spacing w:before="240" w:after="240" w:line="360" w:lineRule="auto"/>
        <w:rPr>
          <w:rFonts w:ascii="Times New Roman" w:hAnsi="Times New Roman" w:cs="Times New Roman"/>
          <w:sz w:val="24"/>
          <w:szCs w:val="24"/>
        </w:rPr>
      </w:pPr>
      <w:r>
        <w:rPr>
          <w:rFonts w:ascii="Times New Roman" w:hAnsi="Times New Roman" w:cs="Times New Roman"/>
          <w:b/>
          <w:sz w:val="24"/>
          <w:szCs w:val="24"/>
        </w:rPr>
        <w:t>Explanation:</w:t>
      </w:r>
    </w:p>
    <w:p w:rsidR="00F06781" w:rsidRDefault="00776AA9" w:rsidP="00A946A8">
      <w:pPr>
        <w:pStyle w:val="ListParagraph"/>
        <w:spacing w:before="240" w:after="240" w:line="360" w:lineRule="auto"/>
        <w:ind w:left="2160"/>
        <w:rPr>
          <w:rFonts w:ascii="Times New Roman" w:hAnsi="Times New Roman" w:cs="Times New Roman"/>
          <w:sz w:val="24"/>
          <w:szCs w:val="24"/>
        </w:rPr>
      </w:pPr>
      <w:r w:rsidRPr="00776AA9">
        <w:rPr>
          <w:rFonts w:ascii="Times New Roman" w:hAnsi="Times New Roman" w:cs="Times New Roman"/>
          <w:sz w:val="24"/>
          <w:szCs w:val="24"/>
        </w:rPr>
        <w:t>The robot cannot see all of the relevant information needed o</w:t>
      </w:r>
      <w:r w:rsidR="00AC10B5">
        <w:rPr>
          <w:rFonts w:ascii="Times New Roman" w:hAnsi="Times New Roman" w:cs="Times New Roman"/>
          <w:sz w:val="24"/>
          <w:szCs w:val="24"/>
        </w:rPr>
        <w:t xml:space="preserve">f the environment at all times. </w:t>
      </w:r>
    </w:p>
    <w:p w:rsidR="00776AA9" w:rsidRPr="008F0C9D" w:rsidRDefault="00776AA9" w:rsidP="008F0C9D">
      <w:pPr>
        <w:pStyle w:val="ListParagraph"/>
        <w:numPr>
          <w:ilvl w:val="0"/>
          <w:numId w:val="13"/>
        </w:numPr>
        <w:spacing w:before="240" w:after="240" w:line="360" w:lineRule="auto"/>
        <w:ind w:left="1530"/>
        <w:rPr>
          <w:rFonts w:ascii="Times New Roman" w:hAnsi="Times New Roman" w:cs="Times New Roman"/>
          <w:sz w:val="24"/>
          <w:szCs w:val="24"/>
        </w:rPr>
      </w:pPr>
      <w:r w:rsidRPr="008F0C9D">
        <w:rPr>
          <w:rFonts w:ascii="Times New Roman" w:hAnsi="Times New Roman" w:cs="Times New Roman"/>
          <w:b/>
          <w:sz w:val="24"/>
          <w:szCs w:val="24"/>
        </w:rPr>
        <w:t xml:space="preserve">For </w:t>
      </w:r>
      <w:r w:rsidR="00AC10B5" w:rsidRPr="008F0C9D">
        <w:rPr>
          <w:rFonts w:ascii="Times New Roman" w:hAnsi="Times New Roman" w:cs="Times New Roman"/>
          <w:b/>
          <w:sz w:val="24"/>
          <w:szCs w:val="24"/>
        </w:rPr>
        <w:t>example</w:t>
      </w:r>
      <w:r w:rsidR="005F52C8" w:rsidRPr="008F0C9D">
        <w:rPr>
          <w:rFonts w:ascii="Times New Roman" w:hAnsi="Times New Roman" w:cs="Times New Roman"/>
          <w:b/>
          <w:sz w:val="24"/>
          <w:szCs w:val="24"/>
        </w:rPr>
        <w:t>:</w:t>
      </w:r>
      <w:r w:rsidR="00577898" w:rsidRPr="008F0C9D">
        <w:rPr>
          <w:rFonts w:ascii="Times New Roman" w:hAnsi="Times New Roman" w:cs="Times New Roman"/>
          <w:sz w:val="24"/>
          <w:szCs w:val="24"/>
        </w:rPr>
        <w:t xml:space="preserve"> A </w:t>
      </w:r>
      <w:r w:rsidRPr="008F0C9D">
        <w:rPr>
          <w:rFonts w:ascii="Times New Roman" w:hAnsi="Times New Roman" w:cs="Times New Roman"/>
          <w:sz w:val="24"/>
          <w:szCs w:val="24"/>
        </w:rPr>
        <w:t>pedestrian can come out of behind a building or parked vehicle and remain hidden until the robot gets close to it. The data from the sensors can also be incomplete or noisy.</w:t>
      </w:r>
    </w:p>
    <w:p w:rsidR="00F06781" w:rsidRPr="00776AA9" w:rsidRDefault="00F06781" w:rsidP="00F06781">
      <w:pPr>
        <w:pStyle w:val="ListParagraph"/>
        <w:spacing w:before="240" w:after="240" w:line="360" w:lineRule="auto"/>
        <w:ind w:left="2160"/>
        <w:rPr>
          <w:rFonts w:ascii="Times New Roman" w:hAnsi="Times New Roman" w:cs="Times New Roman"/>
          <w:sz w:val="24"/>
          <w:szCs w:val="24"/>
        </w:rPr>
      </w:pPr>
    </w:p>
    <w:p w:rsidR="00F06781" w:rsidRPr="00F06781" w:rsidRDefault="00F06781" w:rsidP="00F06781">
      <w:pPr>
        <w:pStyle w:val="ListParagraph"/>
        <w:numPr>
          <w:ilvl w:val="2"/>
          <w:numId w:val="7"/>
        </w:numPr>
        <w:spacing w:before="240" w:after="240" w:line="360" w:lineRule="auto"/>
        <w:ind w:left="720"/>
        <w:rPr>
          <w:rFonts w:ascii="Geist Fallback" w:hAnsi="Geist Fallback"/>
          <w:sz w:val="23"/>
          <w:szCs w:val="23"/>
        </w:rPr>
      </w:pPr>
      <w:r w:rsidRPr="00F06781">
        <w:rPr>
          <w:rFonts w:ascii="Times New Roman" w:hAnsi="Times New Roman" w:cs="Times New Roman"/>
          <w:b/>
          <w:sz w:val="24"/>
          <w:szCs w:val="24"/>
        </w:rPr>
        <w:t>Determinism</w:t>
      </w:r>
      <w:r>
        <w:rPr>
          <w:rFonts w:ascii="Times New Roman" w:hAnsi="Times New Roman" w:cs="Times New Roman"/>
          <w:b/>
          <w:sz w:val="24"/>
          <w:szCs w:val="24"/>
        </w:rPr>
        <w:t>:</w:t>
      </w:r>
    </w:p>
    <w:p w:rsidR="00F06781" w:rsidRDefault="00F06781" w:rsidP="00577898">
      <w:pPr>
        <w:pStyle w:val="ListParagraph"/>
        <w:numPr>
          <w:ilvl w:val="1"/>
          <w:numId w:val="9"/>
        </w:numPr>
        <w:spacing w:before="240" w:after="240" w:line="360" w:lineRule="auto"/>
        <w:rPr>
          <w:rStyle w:val="cursor-pointer"/>
          <w:rFonts w:ascii="Geist Fallback" w:hAnsi="Geist Fallback"/>
          <w:sz w:val="23"/>
          <w:szCs w:val="23"/>
        </w:rPr>
      </w:pPr>
      <w:r w:rsidRPr="00AC10B5">
        <w:rPr>
          <w:rFonts w:ascii="Times New Roman" w:hAnsi="Times New Roman" w:cs="Times New Roman"/>
          <w:b/>
          <w:sz w:val="24"/>
          <w:szCs w:val="24"/>
        </w:rPr>
        <w:t>Classification:</w:t>
      </w:r>
      <w:r>
        <w:rPr>
          <w:rFonts w:ascii="Times New Roman" w:hAnsi="Times New Roman" w:cs="Times New Roman"/>
          <w:b/>
          <w:sz w:val="24"/>
          <w:szCs w:val="24"/>
        </w:rPr>
        <w:t xml:space="preserve"> </w:t>
      </w:r>
      <w:r>
        <w:rPr>
          <w:rStyle w:val="cursor-pointer"/>
          <w:rFonts w:ascii="Geist Fallback" w:hAnsi="Geist Fallback"/>
          <w:sz w:val="23"/>
          <w:szCs w:val="23"/>
        </w:rPr>
        <w:t>Stochastic.</w:t>
      </w:r>
    </w:p>
    <w:p w:rsidR="00F06781" w:rsidRDefault="00F06781" w:rsidP="00F06781">
      <w:pPr>
        <w:pStyle w:val="ListParagraph"/>
        <w:numPr>
          <w:ilvl w:val="1"/>
          <w:numId w:val="6"/>
        </w:numPr>
        <w:spacing w:before="240" w:after="240" w:line="360" w:lineRule="auto"/>
        <w:rPr>
          <w:rFonts w:ascii="Times New Roman" w:hAnsi="Times New Roman" w:cs="Times New Roman"/>
          <w:sz w:val="24"/>
          <w:szCs w:val="24"/>
        </w:rPr>
      </w:pPr>
      <w:r>
        <w:rPr>
          <w:rStyle w:val="cursor-pointer"/>
          <w:rFonts w:ascii="Geist Fallback" w:hAnsi="Geist Fallback"/>
          <w:sz w:val="23"/>
          <w:szCs w:val="23"/>
        </w:rPr>
        <w:t xml:space="preserve"> </w:t>
      </w:r>
      <w:r>
        <w:rPr>
          <w:rFonts w:ascii="Times New Roman" w:hAnsi="Times New Roman" w:cs="Times New Roman"/>
          <w:b/>
          <w:sz w:val="24"/>
          <w:szCs w:val="24"/>
        </w:rPr>
        <w:t>Explanation:</w:t>
      </w:r>
    </w:p>
    <w:p w:rsidR="00577898" w:rsidRDefault="00F06781" w:rsidP="00A946A8">
      <w:pPr>
        <w:pStyle w:val="ListParagraph"/>
        <w:spacing w:before="240" w:after="240" w:line="360" w:lineRule="auto"/>
        <w:ind w:left="2160"/>
        <w:rPr>
          <w:rFonts w:ascii="Geist Fallback" w:hAnsi="Geist Fallback"/>
          <w:sz w:val="23"/>
          <w:szCs w:val="23"/>
        </w:rPr>
      </w:pPr>
      <w:r w:rsidRPr="00577898">
        <w:rPr>
          <w:rStyle w:val="cursor-pointer"/>
          <w:rFonts w:ascii="Geist Fallback" w:hAnsi="Geist Fallback"/>
          <w:sz w:val="23"/>
          <w:szCs w:val="23"/>
        </w:rPr>
        <w:t>Not everything that can happen is predictable in the real world.</w:t>
      </w:r>
      <w:r w:rsidRPr="00577898">
        <w:rPr>
          <w:rFonts w:ascii="Geist Fallback" w:hAnsi="Geist Fallback"/>
          <w:sz w:val="23"/>
          <w:szCs w:val="23"/>
        </w:rPr>
        <w:t xml:space="preserve"> </w:t>
      </w:r>
    </w:p>
    <w:p w:rsidR="00F06781" w:rsidRPr="008F0C9D" w:rsidRDefault="00F06781" w:rsidP="008F0C9D">
      <w:pPr>
        <w:pStyle w:val="ListParagraph"/>
        <w:numPr>
          <w:ilvl w:val="1"/>
          <w:numId w:val="6"/>
        </w:numPr>
        <w:spacing w:before="240" w:after="240" w:line="360" w:lineRule="auto"/>
        <w:rPr>
          <w:rFonts w:ascii="Geist Fallback" w:hAnsi="Geist Fallback"/>
          <w:sz w:val="23"/>
          <w:szCs w:val="23"/>
        </w:rPr>
      </w:pPr>
      <w:r w:rsidRPr="008F0C9D">
        <w:rPr>
          <w:rStyle w:val="cursor-pointer"/>
          <w:rFonts w:ascii="Geist Fallback" w:hAnsi="Geist Fallback"/>
          <w:b/>
          <w:sz w:val="23"/>
          <w:szCs w:val="23"/>
        </w:rPr>
        <w:t xml:space="preserve">For </w:t>
      </w:r>
      <w:r w:rsidR="00577898" w:rsidRPr="008F0C9D">
        <w:rPr>
          <w:rFonts w:ascii="Times New Roman" w:hAnsi="Times New Roman" w:cs="Times New Roman"/>
          <w:b/>
          <w:sz w:val="24"/>
          <w:szCs w:val="24"/>
        </w:rPr>
        <w:t>example</w:t>
      </w:r>
      <w:r w:rsidR="00577898" w:rsidRPr="008F0C9D">
        <w:rPr>
          <w:rStyle w:val="cursor-pointer"/>
          <w:rFonts w:ascii="Geist Fallback" w:hAnsi="Geist Fallback"/>
          <w:sz w:val="23"/>
          <w:szCs w:val="23"/>
        </w:rPr>
        <w:t>: A</w:t>
      </w:r>
      <w:r w:rsidRPr="008F0C9D">
        <w:rPr>
          <w:rStyle w:val="cursor-pointer"/>
          <w:rFonts w:ascii="Geist Fallback" w:hAnsi="Geist Fallback"/>
          <w:sz w:val="23"/>
          <w:szCs w:val="23"/>
        </w:rPr>
        <w:t xml:space="preserve"> pedestrian could unexpectedly cross the path of the robot when the robot is moving forward, forcing it to stop or turn.</w:t>
      </w:r>
    </w:p>
    <w:p w:rsidR="006B4C3A" w:rsidRDefault="006B4C3A" w:rsidP="006B4C3A">
      <w:pPr>
        <w:pStyle w:val="NormalWeb"/>
      </w:pPr>
      <w:r>
        <w:rPr>
          <w:rStyle w:val="Strong"/>
        </w:rPr>
        <w:t>Simplified simulator:</w:t>
      </w:r>
    </w:p>
    <w:p w:rsidR="006B4C3A" w:rsidRDefault="00776AA9" w:rsidP="006B4C3A">
      <w:pPr>
        <w:pStyle w:val="ListParagraph"/>
        <w:spacing w:before="240" w:after="240" w:line="360" w:lineRule="auto"/>
        <w:ind w:left="0" w:firstLine="720"/>
        <w:rPr>
          <w:rFonts w:ascii="Times New Roman" w:hAnsi="Times New Roman" w:cs="Times New Roman"/>
          <w:sz w:val="24"/>
          <w:szCs w:val="24"/>
        </w:rPr>
      </w:pPr>
      <w:r w:rsidRPr="00776AA9">
        <w:rPr>
          <w:rFonts w:ascii="Times New Roman" w:hAnsi="Times New Roman" w:cs="Times New Roman"/>
          <w:sz w:val="24"/>
          <w:szCs w:val="24"/>
        </w:rPr>
        <w:t xml:space="preserve">When the simulator gives the robot the full grid, all the location of the obstacles, and fixed movement rules, the environment is fully observable and fixed. </w:t>
      </w:r>
    </w:p>
    <w:p w:rsidR="006B4C3A" w:rsidRDefault="006B4C3A" w:rsidP="006B4C3A">
      <w:pPr>
        <w:pStyle w:val="ListParagraph"/>
        <w:spacing w:before="240" w:after="240" w:line="360" w:lineRule="auto"/>
        <w:ind w:left="0"/>
        <w:rPr>
          <w:rStyle w:val="cursor-pointer"/>
          <w:rFonts w:ascii="Geist Fallback" w:hAnsi="Geist Fallback"/>
          <w:sz w:val="23"/>
          <w:szCs w:val="23"/>
        </w:rPr>
      </w:pPr>
      <w:r w:rsidRPr="00577898">
        <w:rPr>
          <w:rStyle w:val="cursor-pointer"/>
          <w:rFonts w:ascii="Geist Fallback" w:hAnsi="Geist Fallback"/>
          <w:b/>
          <w:sz w:val="23"/>
          <w:szCs w:val="23"/>
        </w:rPr>
        <w:t xml:space="preserve">For </w:t>
      </w:r>
      <w:r w:rsidRPr="00F06781">
        <w:rPr>
          <w:rFonts w:ascii="Times New Roman" w:hAnsi="Times New Roman" w:cs="Times New Roman"/>
          <w:b/>
          <w:sz w:val="24"/>
          <w:szCs w:val="24"/>
        </w:rPr>
        <w:t>example</w:t>
      </w:r>
      <w:r>
        <w:rPr>
          <w:rStyle w:val="cursor-pointer"/>
          <w:rFonts w:ascii="Geist Fallback" w:hAnsi="Geist Fallback"/>
          <w:sz w:val="23"/>
          <w:szCs w:val="23"/>
        </w:rPr>
        <w:t>:</w:t>
      </w:r>
      <w:r>
        <w:rPr>
          <w:rStyle w:val="cursor-pointer"/>
          <w:rFonts w:ascii="Geist Fallback" w:hAnsi="Geist Fallback"/>
          <w:sz w:val="23"/>
          <w:szCs w:val="23"/>
        </w:rPr>
        <w:t xml:space="preserve"> </w:t>
      </w:r>
    </w:p>
    <w:p w:rsidR="00776AA9" w:rsidRPr="00776AA9" w:rsidRDefault="006B4C3A" w:rsidP="006B4C3A">
      <w:pPr>
        <w:pStyle w:val="ListParagraph"/>
        <w:spacing w:before="240" w:after="240" w:line="360" w:lineRule="auto"/>
        <w:ind w:left="0" w:firstLine="720"/>
        <w:rPr>
          <w:rFonts w:ascii="Times New Roman" w:hAnsi="Times New Roman" w:cs="Times New Roman"/>
          <w:sz w:val="24"/>
          <w:szCs w:val="24"/>
        </w:rPr>
      </w:pPr>
      <w:r>
        <w:rPr>
          <w:rFonts w:ascii="Times New Roman" w:hAnsi="Times New Roman" w:cs="Times New Roman"/>
          <w:sz w:val="24"/>
          <w:szCs w:val="24"/>
        </w:rPr>
        <w:t>Whe</w:t>
      </w:r>
      <w:r w:rsidR="00776AA9" w:rsidRPr="00776AA9">
        <w:rPr>
          <w:rFonts w:ascii="Times New Roman" w:hAnsi="Times New Roman" w:cs="Times New Roman"/>
          <w:sz w:val="24"/>
          <w:szCs w:val="24"/>
        </w:rPr>
        <w:t>n a cell moves north, it will always</w:t>
      </w:r>
      <w:r w:rsidR="004E4F89">
        <w:rPr>
          <w:rFonts w:ascii="Times New Roman" w:hAnsi="Times New Roman" w:cs="Times New Roman"/>
          <w:sz w:val="24"/>
          <w:szCs w:val="24"/>
        </w:rPr>
        <w:t xml:space="preserve"> move to the same adjacent cell. </w:t>
      </w:r>
      <w:r w:rsidR="00776AA9" w:rsidRPr="00776AA9">
        <w:rPr>
          <w:rFonts w:ascii="Times New Roman" w:hAnsi="Times New Roman" w:cs="Times New Roman"/>
          <w:sz w:val="24"/>
          <w:szCs w:val="24"/>
        </w:rPr>
        <w:t>It can also be partially observable or stochastic if the simulator simulates random pedestrian movement or noisy sensors.</w:t>
      </w:r>
    </w:p>
    <w:p w:rsidR="00776AA9" w:rsidRPr="00762471" w:rsidRDefault="00776AA9" w:rsidP="00776AA9">
      <w:pPr>
        <w:pStyle w:val="ListParagraph"/>
        <w:spacing w:before="240" w:after="240" w:line="360" w:lineRule="auto"/>
        <w:ind w:left="0"/>
        <w:rPr>
          <w:rFonts w:ascii="Times New Roman" w:hAnsi="Times New Roman" w:cs="Times New Roman"/>
          <w:b/>
          <w:sz w:val="24"/>
          <w:szCs w:val="24"/>
        </w:rPr>
      </w:pPr>
    </w:p>
    <w:p w:rsidR="00776AA9" w:rsidRPr="00762471" w:rsidRDefault="00776AA9" w:rsidP="00776AA9">
      <w:pPr>
        <w:pStyle w:val="ListParagraph"/>
        <w:spacing w:before="240" w:after="240" w:line="360" w:lineRule="auto"/>
        <w:ind w:left="0"/>
        <w:rPr>
          <w:rFonts w:ascii="Times New Roman" w:hAnsi="Times New Roman" w:cs="Times New Roman"/>
          <w:b/>
          <w:sz w:val="24"/>
          <w:szCs w:val="24"/>
        </w:rPr>
      </w:pPr>
      <w:r w:rsidRPr="00762471">
        <w:rPr>
          <w:rFonts w:ascii="Times New Roman" w:hAnsi="Times New Roman" w:cs="Times New Roman"/>
          <w:b/>
          <w:sz w:val="24"/>
          <w:szCs w:val="24"/>
        </w:rPr>
        <w:t xml:space="preserve"> 2. LLM-Based Student-Support Agent</w:t>
      </w:r>
    </w:p>
    <w:p w:rsidR="00776AA9" w:rsidRPr="00776AA9" w:rsidRDefault="00776AA9" w:rsidP="00776AA9">
      <w:pPr>
        <w:pStyle w:val="ListParagraph"/>
        <w:spacing w:before="240" w:after="240" w:line="360" w:lineRule="auto"/>
        <w:ind w:left="0"/>
        <w:rPr>
          <w:rFonts w:ascii="Times New Roman" w:hAnsi="Times New Roman" w:cs="Times New Roman"/>
          <w:sz w:val="24"/>
          <w:szCs w:val="24"/>
        </w:rPr>
      </w:pPr>
    </w:p>
    <w:p w:rsidR="009E6DCE" w:rsidRDefault="00776AA9" w:rsidP="00776AA9">
      <w:pPr>
        <w:pStyle w:val="ListParagraph"/>
        <w:spacing w:before="240" w:after="240" w:line="360" w:lineRule="auto"/>
        <w:ind w:left="0"/>
        <w:rPr>
          <w:rFonts w:ascii="Times New Roman" w:hAnsi="Times New Roman" w:cs="Times New Roman"/>
          <w:sz w:val="24"/>
          <w:szCs w:val="24"/>
        </w:rPr>
      </w:pPr>
      <w:r w:rsidRPr="009E6DCE">
        <w:rPr>
          <w:rFonts w:ascii="Times New Roman" w:hAnsi="Times New Roman" w:cs="Times New Roman"/>
          <w:b/>
          <w:sz w:val="24"/>
          <w:szCs w:val="24"/>
        </w:rPr>
        <w:t>Real environment assumptions:</w:t>
      </w:r>
    </w:p>
    <w:p w:rsidR="00776AA9" w:rsidRDefault="00776AA9" w:rsidP="009E6DCE">
      <w:pPr>
        <w:pStyle w:val="ListParagraph"/>
        <w:spacing w:before="240" w:after="240" w:line="360" w:lineRule="auto"/>
        <w:ind w:left="0" w:firstLine="720"/>
        <w:rPr>
          <w:rFonts w:ascii="Times New Roman" w:hAnsi="Times New Roman" w:cs="Times New Roman"/>
          <w:sz w:val="24"/>
          <w:szCs w:val="24"/>
        </w:rPr>
      </w:pPr>
      <w:r w:rsidRPr="00776AA9">
        <w:rPr>
          <w:rFonts w:ascii="Times New Roman" w:hAnsi="Times New Roman" w:cs="Times New Roman"/>
          <w:sz w:val="24"/>
          <w:szCs w:val="24"/>
        </w:rPr>
        <w:t xml:space="preserve"> Agent responds to user questions via university chat service. It can fetch approved documents and display a public academic calendar, but it cannot access private student records and/or alter university data. It may contain incomplete or out-of-date information and students may pose questions in an ambiguous way.</w:t>
      </w:r>
    </w:p>
    <w:p w:rsidR="009E6DCE" w:rsidRDefault="009E6DCE" w:rsidP="009E6DCE">
      <w:pPr>
        <w:pStyle w:val="ListParagraph"/>
        <w:numPr>
          <w:ilvl w:val="0"/>
          <w:numId w:val="6"/>
        </w:numPr>
        <w:spacing w:before="240" w:after="240" w:line="360" w:lineRule="auto"/>
        <w:rPr>
          <w:rFonts w:ascii="Times New Roman" w:hAnsi="Times New Roman" w:cs="Times New Roman"/>
          <w:sz w:val="24"/>
          <w:szCs w:val="24"/>
        </w:rPr>
      </w:pPr>
      <w:r w:rsidRPr="00AC10B5">
        <w:rPr>
          <w:rFonts w:ascii="Times New Roman" w:hAnsi="Times New Roman" w:cs="Times New Roman"/>
          <w:b/>
          <w:sz w:val="24"/>
          <w:szCs w:val="24"/>
        </w:rPr>
        <w:t>Observability</w:t>
      </w:r>
      <w:r>
        <w:rPr>
          <w:rFonts w:ascii="Times New Roman" w:hAnsi="Times New Roman" w:cs="Times New Roman"/>
          <w:b/>
          <w:sz w:val="24"/>
          <w:szCs w:val="24"/>
        </w:rPr>
        <w:t>:</w:t>
      </w:r>
    </w:p>
    <w:p w:rsidR="009E6DCE" w:rsidRDefault="009E6DCE" w:rsidP="009E6DCE">
      <w:pPr>
        <w:pStyle w:val="ListParagraph"/>
        <w:numPr>
          <w:ilvl w:val="1"/>
          <w:numId w:val="6"/>
        </w:numPr>
        <w:spacing w:before="240" w:after="240" w:line="360" w:lineRule="auto"/>
        <w:rPr>
          <w:rFonts w:ascii="Times New Roman" w:hAnsi="Times New Roman" w:cs="Times New Roman"/>
          <w:sz w:val="24"/>
          <w:szCs w:val="24"/>
        </w:rPr>
      </w:pPr>
      <w:r w:rsidRPr="00AC10B5">
        <w:rPr>
          <w:rFonts w:ascii="Times New Roman" w:hAnsi="Times New Roman" w:cs="Times New Roman"/>
          <w:b/>
          <w:sz w:val="24"/>
          <w:szCs w:val="24"/>
        </w:rPr>
        <w:t>Classification:</w:t>
      </w:r>
      <w:r>
        <w:rPr>
          <w:rFonts w:ascii="Times New Roman" w:hAnsi="Times New Roman" w:cs="Times New Roman"/>
          <w:sz w:val="24"/>
          <w:szCs w:val="24"/>
        </w:rPr>
        <w:t xml:space="preserve"> Partially observable.</w:t>
      </w:r>
    </w:p>
    <w:p w:rsidR="00A946A8" w:rsidRPr="00A946A8" w:rsidRDefault="009E6DCE" w:rsidP="00A946A8">
      <w:pPr>
        <w:pStyle w:val="ListParagraph"/>
        <w:numPr>
          <w:ilvl w:val="1"/>
          <w:numId w:val="6"/>
        </w:numPr>
        <w:spacing w:before="240" w:after="240" w:line="360" w:lineRule="auto"/>
        <w:rPr>
          <w:rFonts w:ascii="Times New Roman" w:hAnsi="Times New Roman" w:cs="Times New Roman"/>
          <w:sz w:val="24"/>
          <w:szCs w:val="24"/>
        </w:rPr>
      </w:pPr>
      <w:r>
        <w:rPr>
          <w:rFonts w:ascii="Times New Roman" w:hAnsi="Times New Roman" w:cs="Times New Roman"/>
          <w:b/>
          <w:sz w:val="24"/>
          <w:szCs w:val="24"/>
        </w:rPr>
        <w:t>Explanation:</w:t>
      </w:r>
    </w:p>
    <w:p w:rsidR="008F0C9D" w:rsidRPr="00A946A8" w:rsidRDefault="008F0C9D" w:rsidP="00A946A8">
      <w:pPr>
        <w:spacing w:before="240" w:after="240" w:line="360" w:lineRule="auto"/>
        <w:ind w:left="1440" w:firstLine="720"/>
        <w:rPr>
          <w:rFonts w:ascii="Times New Roman" w:hAnsi="Times New Roman" w:cs="Times New Roman"/>
          <w:sz w:val="24"/>
          <w:szCs w:val="24"/>
        </w:rPr>
      </w:pPr>
      <w:r w:rsidRPr="00A946A8">
        <w:rPr>
          <w:rFonts w:ascii="Times New Roman" w:hAnsi="Times New Roman" w:cs="Times New Roman"/>
          <w:sz w:val="24"/>
          <w:szCs w:val="24"/>
        </w:rPr>
        <w:t>The agent can obtain information from the student's message and information that was returned by the tools the agent is authorized to use, but cannot guarantee that the student's circumstances are not unknown to the agent or that a document has not been modified outside the information available to the agent.</w:t>
      </w:r>
    </w:p>
    <w:p w:rsidR="0050558E" w:rsidRPr="00776AA9" w:rsidRDefault="009E6DCE" w:rsidP="0050558E">
      <w:pPr>
        <w:pStyle w:val="ListParagraph"/>
        <w:numPr>
          <w:ilvl w:val="1"/>
          <w:numId w:val="6"/>
        </w:numPr>
        <w:spacing w:before="240" w:after="240" w:line="360" w:lineRule="auto"/>
        <w:rPr>
          <w:rFonts w:ascii="Times New Roman" w:hAnsi="Times New Roman" w:cs="Times New Roman"/>
          <w:sz w:val="24"/>
          <w:szCs w:val="24"/>
        </w:rPr>
      </w:pPr>
      <w:r w:rsidRPr="0050558E">
        <w:rPr>
          <w:rFonts w:ascii="Times New Roman" w:hAnsi="Times New Roman" w:cs="Times New Roman"/>
          <w:b/>
          <w:sz w:val="24"/>
          <w:szCs w:val="24"/>
        </w:rPr>
        <w:lastRenderedPageBreak/>
        <w:t>For example:</w:t>
      </w:r>
      <w:r w:rsidRPr="0050558E">
        <w:rPr>
          <w:rFonts w:ascii="Times New Roman" w:hAnsi="Times New Roman" w:cs="Times New Roman"/>
          <w:sz w:val="24"/>
          <w:szCs w:val="24"/>
        </w:rPr>
        <w:t xml:space="preserve"> </w:t>
      </w:r>
      <w:r w:rsidR="0050558E">
        <w:rPr>
          <w:rFonts w:ascii="Times New Roman" w:hAnsi="Times New Roman" w:cs="Times New Roman"/>
          <w:sz w:val="24"/>
          <w:szCs w:val="24"/>
        </w:rPr>
        <w:t>I</w:t>
      </w:r>
      <w:r w:rsidR="0050558E" w:rsidRPr="00776AA9">
        <w:rPr>
          <w:rFonts w:ascii="Times New Roman" w:hAnsi="Times New Roman" w:cs="Times New Roman"/>
          <w:sz w:val="24"/>
          <w:szCs w:val="24"/>
        </w:rPr>
        <w:t>t might not be aware that a student has an approved individual deadline extension.</w:t>
      </w:r>
    </w:p>
    <w:p w:rsidR="009E6DCE" w:rsidRPr="0050558E" w:rsidRDefault="009E6DCE" w:rsidP="004A2288">
      <w:pPr>
        <w:pStyle w:val="ListParagraph"/>
        <w:numPr>
          <w:ilvl w:val="0"/>
          <w:numId w:val="12"/>
        </w:numPr>
        <w:spacing w:before="240" w:after="240" w:line="360" w:lineRule="auto"/>
        <w:ind w:left="2160"/>
        <w:rPr>
          <w:rFonts w:ascii="Times New Roman" w:hAnsi="Times New Roman" w:cs="Times New Roman"/>
          <w:sz w:val="24"/>
          <w:szCs w:val="24"/>
        </w:rPr>
      </w:pPr>
    </w:p>
    <w:p w:rsidR="009E6DCE" w:rsidRPr="00F06781" w:rsidRDefault="009E6DCE" w:rsidP="009E6DCE">
      <w:pPr>
        <w:pStyle w:val="ListParagraph"/>
        <w:numPr>
          <w:ilvl w:val="2"/>
          <w:numId w:val="7"/>
        </w:numPr>
        <w:spacing w:before="240" w:after="240" w:line="360" w:lineRule="auto"/>
        <w:ind w:left="720"/>
        <w:rPr>
          <w:rFonts w:ascii="Geist Fallback" w:hAnsi="Geist Fallback"/>
          <w:sz w:val="23"/>
          <w:szCs w:val="23"/>
        </w:rPr>
      </w:pPr>
      <w:r w:rsidRPr="00F06781">
        <w:rPr>
          <w:rFonts w:ascii="Times New Roman" w:hAnsi="Times New Roman" w:cs="Times New Roman"/>
          <w:b/>
          <w:sz w:val="24"/>
          <w:szCs w:val="24"/>
        </w:rPr>
        <w:t>Determinism</w:t>
      </w:r>
      <w:r>
        <w:rPr>
          <w:rFonts w:ascii="Times New Roman" w:hAnsi="Times New Roman" w:cs="Times New Roman"/>
          <w:b/>
          <w:sz w:val="24"/>
          <w:szCs w:val="24"/>
        </w:rPr>
        <w:t>:</w:t>
      </w:r>
    </w:p>
    <w:p w:rsidR="009E6DCE" w:rsidRDefault="009E6DCE" w:rsidP="009E6DCE">
      <w:pPr>
        <w:pStyle w:val="ListParagraph"/>
        <w:numPr>
          <w:ilvl w:val="1"/>
          <w:numId w:val="9"/>
        </w:numPr>
        <w:spacing w:before="240" w:after="240" w:line="360" w:lineRule="auto"/>
        <w:rPr>
          <w:rStyle w:val="cursor-pointer"/>
          <w:rFonts w:ascii="Geist Fallback" w:hAnsi="Geist Fallback"/>
          <w:sz w:val="23"/>
          <w:szCs w:val="23"/>
        </w:rPr>
      </w:pPr>
      <w:r w:rsidRPr="00AC10B5">
        <w:rPr>
          <w:rFonts w:ascii="Times New Roman" w:hAnsi="Times New Roman" w:cs="Times New Roman"/>
          <w:b/>
          <w:sz w:val="24"/>
          <w:szCs w:val="24"/>
        </w:rPr>
        <w:t>Classification:</w:t>
      </w:r>
      <w:r>
        <w:rPr>
          <w:rFonts w:ascii="Times New Roman" w:hAnsi="Times New Roman" w:cs="Times New Roman"/>
          <w:b/>
          <w:sz w:val="24"/>
          <w:szCs w:val="24"/>
        </w:rPr>
        <w:t xml:space="preserve"> </w:t>
      </w:r>
      <w:r>
        <w:rPr>
          <w:rStyle w:val="cursor-pointer"/>
          <w:rFonts w:ascii="Geist Fallback" w:hAnsi="Geist Fallback"/>
          <w:sz w:val="23"/>
          <w:szCs w:val="23"/>
        </w:rPr>
        <w:t>Stochastic.</w:t>
      </w:r>
    </w:p>
    <w:p w:rsidR="009E6DCE" w:rsidRDefault="009E6DCE" w:rsidP="009E6DCE">
      <w:pPr>
        <w:pStyle w:val="ListParagraph"/>
        <w:numPr>
          <w:ilvl w:val="1"/>
          <w:numId w:val="6"/>
        </w:numPr>
        <w:spacing w:before="240" w:after="240" w:line="360" w:lineRule="auto"/>
        <w:rPr>
          <w:rFonts w:ascii="Times New Roman" w:hAnsi="Times New Roman" w:cs="Times New Roman"/>
          <w:sz w:val="24"/>
          <w:szCs w:val="24"/>
        </w:rPr>
      </w:pPr>
      <w:r>
        <w:rPr>
          <w:rStyle w:val="cursor-pointer"/>
          <w:rFonts w:ascii="Geist Fallback" w:hAnsi="Geist Fallback"/>
          <w:sz w:val="23"/>
          <w:szCs w:val="23"/>
        </w:rPr>
        <w:t xml:space="preserve"> </w:t>
      </w:r>
      <w:r>
        <w:rPr>
          <w:rFonts w:ascii="Times New Roman" w:hAnsi="Times New Roman" w:cs="Times New Roman"/>
          <w:b/>
          <w:sz w:val="24"/>
          <w:szCs w:val="24"/>
        </w:rPr>
        <w:t>Explanation:</w:t>
      </w:r>
    </w:p>
    <w:p w:rsidR="00EF065C" w:rsidRDefault="00EF065C" w:rsidP="00EF065C">
      <w:pPr>
        <w:spacing w:before="240" w:after="240" w:line="360" w:lineRule="auto"/>
        <w:ind w:left="1440" w:firstLine="720"/>
        <w:rPr>
          <w:rFonts w:ascii="Times New Roman" w:hAnsi="Times New Roman" w:cs="Times New Roman"/>
          <w:sz w:val="24"/>
          <w:szCs w:val="24"/>
        </w:rPr>
      </w:pPr>
      <w:r w:rsidRPr="00EF065C">
        <w:rPr>
          <w:rFonts w:ascii="Times New Roman" w:hAnsi="Times New Roman" w:cs="Times New Roman"/>
          <w:sz w:val="24"/>
          <w:szCs w:val="24"/>
        </w:rPr>
        <w:t xml:space="preserve">The agent's answer can depend on the same question due to variability in language generation, relevant passages retrieved, and student's query wording. </w:t>
      </w:r>
    </w:p>
    <w:p w:rsidR="00EF065C" w:rsidRPr="00776AA9" w:rsidRDefault="009E6DCE" w:rsidP="00EF065C">
      <w:pPr>
        <w:pStyle w:val="ListParagraph"/>
        <w:numPr>
          <w:ilvl w:val="1"/>
          <w:numId w:val="6"/>
        </w:numPr>
        <w:spacing w:before="240" w:after="240" w:line="360" w:lineRule="auto"/>
        <w:rPr>
          <w:rFonts w:ascii="Times New Roman" w:hAnsi="Times New Roman" w:cs="Times New Roman"/>
          <w:sz w:val="24"/>
          <w:szCs w:val="24"/>
        </w:rPr>
      </w:pPr>
      <w:r w:rsidRPr="00EF065C">
        <w:rPr>
          <w:rStyle w:val="cursor-pointer"/>
          <w:rFonts w:ascii="Geist Fallback" w:hAnsi="Geist Fallback"/>
          <w:b/>
          <w:sz w:val="23"/>
          <w:szCs w:val="23"/>
        </w:rPr>
        <w:t xml:space="preserve">For </w:t>
      </w:r>
      <w:r w:rsidRPr="00EF065C">
        <w:rPr>
          <w:rFonts w:ascii="Times New Roman" w:hAnsi="Times New Roman" w:cs="Times New Roman"/>
          <w:b/>
          <w:sz w:val="24"/>
          <w:szCs w:val="24"/>
        </w:rPr>
        <w:t>example</w:t>
      </w:r>
      <w:r w:rsidRPr="00EF065C">
        <w:rPr>
          <w:rStyle w:val="cursor-pointer"/>
          <w:rFonts w:ascii="Geist Fallback" w:hAnsi="Geist Fallback"/>
          <w:sz w:val="23"/>
          <w:szCs w:val="23"/>
        </w:rPr>
        <w:t xml:space="preserve">: </w:t>
      </w:r>
      <w:r w:rsidR="00EF065C">
        <w:rPr>
          <w:rFonts w:ascii="Times New Roman" w:hAnsi="Times New Roman" w:cs="Times New Roman"/>
          <w:sz w:val="24"/>
          <w:szCs w:val="24"/>
        </w:rPr>
        <w:t>T</w:t>
      </w:r>
      <w:r w:rsidR="00EF065C" w:rsidRPr="00776AA9">
        <w:rPr>
          <w:rFonts w:ascii="Times New Roman" w:hAnsi="Times New Roman" w:cs="Times New Roman"/>
          <w:sz w:val="24"/>
          <w:szCs w:val="24"/>
        </w:rPr>
        <w:t>wo requests on the same question with the same date might get different answers, or different explanations or detail.</w:t>
      </w:r>
    </w:p>
    <w:p w:rsidR="00776AA9" w:rsidRPr="00317EF2" w:rsidRDefault="00317EF2" w:rsidP="00317EF2">
      <w:pPr>
        <w:pStyle w:val="NormalWeb"/>
      </w:pPr>
      <w:r>
        <w:rPr>
          <w:rStyle w:val="Strong"/>
        </w:rPr>
        <w:t>Simplified simulator:</w:t>
      </w:r>
    </w:p>
    <w:p w:rsidR="00B218A1" w:rsidRPr="00B218A1" w:rsidRDefault="00776AA9" w:rsidP="00317EF2">
      <w:pPr>
        <w:pStyle w:val="ListParagraph"/>
        <w:spacing w:before="240" w:after="240" w:line="360" w:lineRule="auto"/>
        <w:ind w:left="0" w:firstLine="720"/>
        <w:rPr>
          <w:rFonts w:ascii="Times New Roman" w:hAnsi="Times New Roman" w:cs="Times New Roman"/>
          <w:sz w:val="24"/>
          <w:szCs w:val="24"/>
        </w:rPr>
      </w:pPr>
      <w:bookmarkStart w:id="0" w:name="_GoBack"/>
      <w:bookmarkEnd w:id="0"/>
      <w:r w:rsidRPr="00776AA9">
        <w:rPr>
          <w:rFonts w:ascii="Times New Roman" w:hAnsi="Times New Roman" w:cs="Times New Roman"/>
          <w:sz w:val="24"/>
          <w:szCs w:val="24"/>
        </w:rPr>
        <w:t>A complete and static knowledge base, deterministic retrieval and a fixed response for each input make the whole simulator completely observable in the case of a fixed set of student questions and deterministic transitions. If it has questions that are ambiguous, partial, random language generation or retrieval uncertainty, it may be partially observable, or stochastic.</w:t>
      </w:r>
    </w:p>
    <w:sectPr w:rsidR="00B218A1" w:rsidRPr="00B218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ist Fallback">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35990"/>
    <w:multiLevelType w:val="hybridMultilevel"/>
    <w:tmpl w:val="71CAF57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5F41D72"/>
    <w:multiLevelType w:val="hybridMultilevel"/>
    <w:tmpl w:val="68A28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620F7"/>
    <w:multiLevelType w:val="hybridMultilevel"/>
    <w:tmpl w:val="C9682B56"/>
    <w:lvl w:ilvl="0" w:tplc="0409000F">
      <w:start w:val="1"/>
      <w:numFmt w:val="decimal"/>
      <w:lvlText w:val="%1."/>
      <w:lvlJc w:val="left"/>
      <w:pPr>
        <w:ind w:left="2970" w:hanging="360"/>
      </w:pPr>
    </w:lvl>
    <w:lvl w:ilvl="1" w:tplc="04090019" w:tentative="1">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3" w15:restartNumberingAfterBreak="0">
    <w:nsid w:val="13263A95"/>
    <w:multiLevelType w:val="hybridMultilevel"/>
    <w:tmpl w:val="39AA87BE"/>
    <w:lvl w:ilvl="0" w:tplc="0409000F">
      <w:start w:val="1"/>
      <w:numFmt w:val="decimal"/>
      <w:lvlText w:val="%1."/>
      <w:lvlJc w:val="lef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4" w15:restartNumberingAfterBreak="0">
    <w:nsid w:val="200A5D64"/>
    <w:multiLevelType w:val="hybridMultilevel"/>
    <w:tmpl w:val="FD08D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3D7E72"/>
    <w:multiLevelType w:val="hybridMultilevel"/>
    <w:tmpl w:val="74BCAA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65A98"/>
    <w:multiLevelType w:val="hybridMultilevel"/>
    <w:tmpl w:val="4BF0AB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AC53FE"/>
    <w:multiLevelType w:val="hybridMultilevel"/>
    <w:tmpl w:val="180A95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DB530E"/>
    <w:multiLevelType w:val="hybridMultilevel"/>
    <w:tmpl w:val="849485A0"/>
    <w:lvl w:ilvl="0" w:tplc="04DE2DB6">
      <w:start w:val="1"/>
      <w:numFmt w:val="decimal"/>
      <w:lvlText w:val="%1."/>
      <w:lvlJc w:val="left"/>
      <w:pPr>
        <w:ind w:left="780" w:hanging="360"/>
      </w:pPr>
      <w:rPr>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52915D18"/>
    <w:multiLevelType w:val="hybridMultilevel"/>
    <w:tmpl w:val="4B765E28"/>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5989173E"/>
    <w:multiLevelType w:val="hybridMultilevel"/>
    <w:tmpl w:val="C9929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9D4307"/>
    <w:multiLevelType w:val="hybridMultilevel"/>
    <w:tmpl w:val="6AE8A0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EF330C"/>
    <w:multiLevelType w:val="hybridMultilevel"/>
    <w:tmpl w:val="2C426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8"/>
  </w:num>
  <w:num w:numId="4">
    <w:abstractNumId w:val="10"/>
  </w:num>
  <w:num w:numId="5">
    <w:abstractNumId w:val="1"/>
  </w:num>
  <w:num w:numId="6">
    <w:abstractNumId w:val="6"/>
  </w:num>
  <w:num w:numId="7">
    <w:abstractNumId w:val="5"/>
  </w:num>
  <w:num w:numId="8">
    <w:abstractNumId w:val="12"/>
  </w:num>
  <w:num w:numId="9">
    <w:abstractNumId w:val="7"/>
  </w:num>
  <w:num w:numId="10">
    <w:abstractNumId w:val="2"/>
  </w:num>
  <w:num w:numId="11">
    <w:abstractNumId w:val="0"/>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DF7"/>
    <w:rsid w:val="000730BA"/>
    <w:rsid w:val="000C4C72"/>
    <w:rsid w:val="0012682D"/>
    <w:rsid w:val="0017165C"/>
    <w:rsid w:val="001C466F"/>
    <w:rsid w:val="0021757F"/>
    <w:rsid w:val="00225DEB"/>
    <w:rsid w:val="00236AC0"/>
    <w:rsid w:val="00240E0E"/>
    <w:rsid w:val="00260221"/>
    <w:rsid w:val="002D51EA"/>
    <w:rsid w:val="002D5B37"/>
    <w:rsid w:val="003161DC"/>
    <w:rsid w:val="00317EF2"/>
    <w:rsid w:val="0039761A"/>
    <w:rsid w:val="00430EBE"/>
    <w:rsid w:val="004E4F89"/>
    <w:rsid w:val="0050558E"/>
    <w:rsid w:val="00577898"/>
    <w:rsid w:val="00585640"/>
    <w:rsid w:val="005A4B59"/>
    <w:rsid w:val="005E55B6"/>
    <w:rsid w:val="005F52C8"/>
    <w:rsid w:val="00627DF2"/>
    <w:rsid w:val="0063208E"/>
    <w:rsid w:val="006B4C3A"/>
    <w:rsid w:val="006E73D8"/>
    <w:rsid w:val="00741CDF"/>
    <w:rsid w:val="00762471"/>
    <w:rsid w:val="00776AA9"/>
    <w:rsid w:val="007D646F"/>
    <w:rsid w:val="0084707C"/>
    <w:rsid w:val="008D1A69"/>
    <w:rsid w:val="008F0C9D"/>
    <w:rsid w:val="00943090"/>
    <w:rsid w:val="00972731"/>
    <w:rsid w:val="009E6DCE"/>
    <w:rsid w:val="00A10E0F"/>
    <w:rsid w:val="00A946A8"/>
    <w:rsid w:val="00AC10B5"/>
    <w:rsid w:val="00B218A1"/>
    <w:rsid w:val="00B43D4C"/>
    <w:rsid w:val="00B4763D"/>
    <w:rsid w:val="00B620EC"/>
    <w:rsid w:val="00B7411D"/>
    <w:rsid w:val="00BC2C61"/>
    <w:rsid w:val="00C23D81"/>
    <w:rsid w:val="00DC3D56"/>
    <w:rsid w:val="00DE0D57"/>
    <w:rsid w:val="00E53D95"/>
    <w:rsid w:val="00E750A0"/>
    <w:rsid w:val="00EC05A3"/>
    <w:rsid w:val="00EF065C"/>
    <w:rsid w:val="00F06781"/>
    <w:rsid w:val="00F13ADA"/>
    <w:rsid w:val="00F373FC"/>
    <w:rsid w:val="00F6010F"/>
    <w:rsid w:val="00F87528"/>
    <w:rsid w:val="00FF2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0F581"/>
  <w15:chartTrackingRefBased/>
  <w15:docId w15:val="{9344AEC5-FA17-4A7A-8F8B-533E08F2A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5DEB"/>
  </w:style>
  <w:style w:type="paragraph" w:styleId="Heading1">
    <w:name w:val="heading 1"/>
    <w:basedOn w:val="Normal"/>
    <w:next w:val="Normal"/>
    <w:link w:val="Heading1Char"/>
    <w:uiPriority w:val="9"/>
    <w:qFormat/>
    <w:rsid w:val="00B218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601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6010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2D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218A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218A1"/>
    <w:pPr>
      <w:outlineLvl w:val="9"/>
    </w:pPr>
  </w:style>
  <w:style w:type="paragraph" w:styleId="TOC1">
    <w:name w:val="toc 1"/>
    <w:basedOn w:val="Normal"/>
    <w:next w:val="Normal"/>
    <w:autoRedefine/>
    <w:uiPriority w:val="39"/>
    <w:unhideWhenUsed/>
    <w:rsid w:val="00B218A1"/>
    <w:pPr>
      <w:spacing w:after="100"/>
    </w:pPr>
  </w:style>
  <w:style w:type="character" w:styleId="Hyperlink">
    <w:name w:val="Hyperlink"/>
    <w:basedOn w:val="DefaultParagraphFont"/>
    <w:uiPriority w:val="99"/>
    <w:unhideWhenUsed/>
    <w:rsid w:val="00B218A1"/>
    <w:rPr>
      <w:color w:val="0563C1" w:themeColor="hyperlink"/>
      <w:u w:val="single"/>
    </w:rPr>
  </w:style>
  <w:style w:type="paragraph" w:styleId="ListParagraph">
    <w:name w:val="List Paragraph"/>
    <w:basedOn w:val="Normal"/>
    <w:uiPriority w:val="34"/>
    <w:qFormat/>
    <w:rsid w:val="00B218A1"/>
    <w:pPr>
      <w:ind w:left="720"/>
      <w:contextualSpacing/>
    </w:pPr>
  </w:style>
  <w:style w:type="paragraph" w:styleId="Bibliography">
    <w:name w:val="Bibliography"/>
    <w:basedOn w:val="Normal"/>
    <w:next w:val="Normal"/>
    <w:uiPriority w:val="37"/>
    <w:unhideWhenUsed/>
    <w:rsid w:val="00627DF2"/>
  </w:style>
  <w:style w:type="character" w:customStyle="1" w:styleId="Heading2Char">
    <w:name w:val="Heading 2 Char"/>
    <w:basedOn w:val="DefaultParagraphFont"/>
    <w:link w:val="Heading2"/>
    <w:uiPriority w:val="9"/>
    <w:semiHidden/>
    <w:rsid w:val="00F6010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6010F"/>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585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F06781"/>
  </w:style>
  <w:style w:type="character" w:styleId="Strong">
    <w:name w:val="Strong"/>
    <w:basedOn w:val="DefaultParagraphFont"/>
    <w:uiPriority w:val="22"/>
    <w:qFormat/>
    <w:rsid w:val="006B4C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933644">
      <w:bodyDiv w:val="1"/>
      <w:marLeft w:val="0"/>
      <w:marRight w:val="0"/>
      <w:marTop w:val="0"/>
      <w:marBottom w:val="0"/>
      <w:divBdr>
        <w:top w:val="none" w:sz="0" w:space="0" w:color="auto"/>
        <w:left w:val="none" w:sz="0" w:space="0" w:color="auto"/>
        <w:bottom w:val="none" w:sz="0" w:space="0" w:color="auto"/>
        <w:right w:val="none" w:sz="0" w:space="0" w:color="auto"/>
      </w:divBdr>
    </w:div>
    <w:div w:id="258026419">
      <w:bodyDiv w:val="1"/>
      <w:marLeft w:val="0"/>
      <w:marRight w:val="0"/>
      <w:marTop w:val="0"/>
      <w:marBottom w:val="0"/>
      <w:divBdr>
        <w:top w:val="none" w:sz="0" w:space="0" w:color="auto"/>
        <w:left w:val="none" w:sz="0" w:space="0" w:color="auto"/>
        <w:bottom w:val="none" w:sz="0" w:space="0" w:color="auto"/>
        <w:right w:val="none" w:sz="0" w:space="0" w:color="auto"/>
      </w:divBdr>
    </w:div>
    <w:div w:id="279992224">
      <w:bodyDiv w:val="1"/>
      <w:marLeft w:val="0"/>
      <w:marRight w:val="0"/>
      <w:marTop w:val="0"/>
      <w:marBottom w:val="0"/>
      <w:divBdr>
        <w:top w:val="none" w:sz="0" w:space="0" w:color="auto"/>
        <w:left w:val="none" w:sz="0" w:space="0" w:color="auto"/>
        <w:bottom w:val="none" w:sz="0" w:space="0" w:color="auto"/>
        <w:right w:val="none" w:sz="0" w:space="0" w:color="auto"/>
      </w:divBdr>
    </w:div>
    <w:div w:id="325860427">
      <w:bodyDiv w:val="1"/>
      <w:marLeft w:val="0"/>
      <w:marRight w:val="0"/>
      <w:marTop w:val="0"/>
      <w:marBottom w:val="0"/>
      <w:divBdr>
        <w:top w:val="none" w:sz="0" w:space="0" w:color="auto"/>
        <w:left w:val="none" w:sz="0" w:space="0" w:color="auto"/>
        <w:bottom w:val="none" w:sz="0" w:space="0" w:color="auto"/>
        <w:right w:val="none" w:sz="0" w:space="0" w:color="auto"/>
      </w:divBdr>
    </w:div>
    <w:div w:id="614563657">
      <w:bodyDiv w:val="1"/>
      <w:marLeft w:val="0"/>
      <w:marRight w:val="0"/>
      <w:marTop w:val="0"/>
      <w:marBottom w:val="0"/>
      <w:divBdr>
        <w:top w:val="none" w:sz="0" w:space="0" w:color="auto"/>
        <w:left w:val="none" w:sz="0" w:space="0" w:color="auto"/>
        <w:bottom w:val="none" w:sz="0" w:space="0" w:color="auto"/>
        <w:right w:val="none" w:sz="0" w:space="0" w:color="auto"/>
      </w:divBdr>
    </w:div>
    <w:div w:id="814490439">
      <w:bodyDiv w:val="1"/>
      <w:marLeft w:val="0"/>
      <w:marRight w:val="0"/>
      <w:marTop w:val="0"/>
      <w:marBottom w:val="0"/>
      <w:divBdr>
        <w:top w:val="none" w:sz="0" w:space="0" w:color="auto"/>
        <w:left w:val="none" w:sz="0" w:space="0" w:color="auto"/>
        <w:bottom w:val="none" w:sz="0" w:space="0" w:color="auto"/>
        <w:right w:val="none" w:sz="0" w:space="0" w:color="auto"/>
      </w:divBdr>
    </w:div>
    <w:div w:id="996572646">
      <w:bodyDiv w:val="1"/>
      <w:marLeft w:val="0"/>
      <w:marRight w:val="0"/>
      <w:marTop w:val="0"/>
      <w:marBottom w:val="0"/>
      <w:divBdr>
        <w:top w:val="none" w:sz="0" w:space="0" w:color="auto"/>
        <w:left w:val="none" w:sz="0" w:space="0" w:color="auto"/>
        <w:bottom w:val="none" w:sz="0" w:space="0" w:color="auto"/>
        <w:right w:val="none" w:sz="0" w:space="0" w:color="auto"/>
      </w:divBdr>
    </w:div>
    <w:div w:id="1123496510">
      <w:bodyDiv w:val="1"/>
      <w:marLeft w:val="0"/>
      <w:marRight w:val="0"/>
      <w:marTop w:val="0"/>
      <w:marBottom w:val="0"/>
      <w:divBdr>
        <w:top w:val="none" w:sz="0" w:space="0" w:color="auto"/>
        <w:left w:val="none" w:sz="0" w:space="0" w:color="auto"/>
        <w:bottom w:val="none" w:sz="0" w:space="0" w:color="auto"/>
        <w:right w:val="none" w:sz="0" w:space="0" w:color="auto"/>
      </w:divBdr>
    </w:div>
    <w:div w:id="1302534446">
      <w:bodyDiv w:val="1"/>
      <w:marLeft w:val="0"/>
      <w:marRight w:val="0"/>
      <w:marTop w:val="0"/>
      <w:marBottom w:val="0"/>
      <w:divBdr>
        <w:top w:val="none" w:sz="0" w:space="0" w:color="auto"/>
        <w:left w:val="none" w:sz="0" w:space="0" w:color="auto"/>
        <w:bottom w:val="none" w:sz="0" w:space="0" w:color="auto"/>
        <w:right w:val="none" w:sz="0" w:space="0" w:color="auto"/>
      </w:divBdr>
    </w:div>
    <w:div w:id="1407798935">
      <w:bodyDiv w:val="1"/>
      <w:marLeft w:val="0"/>
      <w:marRight w:val="0"/>
      <w:marTop w:val="0"/>
      <w:marBottom w:val="0"/>
      <w:divBdr>
        <w:top w:val="none" w:sz="0" w:space="0" w:color="auto"/>
        <w:left w:val="none" w:sz="0" w:space="0" w:color="auto"/>
        <w:bottom w:val="none" w:sz="0" w:space="0" w:color="auto"/>
        <w:right w:val="none" w:sz="0" w:space="0" w:color="auto"/>
      </w:divBdr>
    </w:div>
    <w:div w:id="1525242806">
      <w:bodyDiv w:val="1"/>
      <w:marLeft w:val="0"/>
      <w:marRight w:val="0"/>
      <w:marTop w:val="0"/>
      <w:marBottom w:val="0"/>
      <w:divBdr>
        <w:top w:val="none" w:sz="0" w:space="0" w:color="auto"/>
        <w:left w:val="none" w:sz="0" w:space="0" w:color="auto"/>
        <w:bottom w:val="none" w:sz="0" w:space="0" w:color="auto"/>
        <w:right w:val="none" w:sz="0" w:space="0" w:color="auto"/>
      </w:divBdr>
    </w:div>
    <w:div w:id="1564440138">
      <w:bodyDiv w:val="1"/>
      <w:marLeft w:val="0"/>
      <w:marRight w:val="0"/>
      <w:marTop w:val="0"/>
      <w:marBottom w:val="0"/>
      <w:divBdr>
        <w:top w:val="none" w:sz="0" w:space="0" w:color="auto"/>
        <w:left w:val="none" w:sz="0" w:space="0" w:color="auto"/>
        <w:bottom w:val="none" w:sz="0" w:space="0" w:color="auto"/>
        <w:right w:val="none" w:sz="0" w:space="0" w:color="auto"/>
      </w:divBdr>
    </w:div>
    <w:div w:id="1859931459">
      <w:bodyDiv w:val="1"/>
      <w:marLeft w:val="0"/>
      <w:marRight w:val="0"/>
      <w:marTop w:val="0"/>
      <w:marBottom w:val="0"/>
      <w:divBdr>
        <w:top w:val="none" w:sz="0" w:space="0" w:color="auto"/>
        <w:left w:val="none" w:sz="0" w:space="0" w:color="auto"/>
        <w:bottom w:val="none" w:sz="0" w:space="0" w:color="auto"/>
        <w:right w:val="none" w:sz="0" w:space="0" w:color="auto"/>
      </w:divBdr>
    </w:div>
    <w:div w:id="208984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Tur</b:Tag>
    <b:SourceType>InternetSite</b:SourceType>
    <b:Guid>{184034D0-4269-491B-958C-A0AA7981282F}</b:Guid>
    <b:Author>
      <b:Author>
        <b:NameList>
          <b:Person>
            <b:Last>Turing</b:Last>
            <b:First>A.</b:First>
            <b:Middle>M. (1950). Computing Machinery and Intelligence. Mind.</b:Middle>
          </b:Person>
        </b:NameList>
      </b:Author>
    </b:Author>
    <b:URL>https://academic.oup.com/mind/article/LIX/236/433/986238</b:URL>
    <b:RefOrder>1</b:RefOrder>
  </b:Source>
  <b:Source>
    <b:Tag>Dar</b:Tag>
    <b:SourceType>InternetSite</b:SourceType>
    <b:Guid>{EB6C9AF3-B31C-4EB1-9B37-CAE2613280A6}</b:Guid>
    <b:Author>
      <b:Author>
        <b:NameList>
          <b:Person>
            <b:Last>Dartmouth</b:Last>
            <b:First>Dartmouth</b:First>
            <b:Middle>College. Artificial Intelligence (AI) Coined at</b:Middle>
          </b:Person>
        </b:NameList>
      </b:Author>
    </b:Author>
    <b:URL>https://home.dartmouth.edu/about/artificial-intelligence-ai-coined-dartmouth</b:URL>
    <b:RefOrder>2</b:RefOrder>
  </b:Source>
  <b:Source>
    <b:Tag>Sta</b:Tag>
    <b:SourceType>InternetSite</b:SourceType>
    <b:Guid>{6E9F8949-5C9B-4EAC-AF48-A25275EEFED6}</b:Guid>
    <b:Author>
      <b:Author>
        <b:NameList>
          <b:Person>
            <b:Last>Stanford University</b:Last>
            <b:First>One</b:First>
            <b:Middle>Hundred Year Study on Artificial Intelligence. Appendix I: A Short History of AI.</b:Middle>
          </b:Person>
        </b:NameList>
      </b:Author>
    </b:Author>
    <b:URL>https://ai100.stanford.edu/2016-report/appendix-i-short-history-ai</b:URL>
    <b:RefOrder>3</b:RefOrder>
  </b:Source>
  <b:Source>
    <b:Tag>IBM</b:Tag>
    <b:SourceType>InternetSite</b:SourceType>
    <b:Guid>{0AFBB41F-D627-47C8-8BDF-D3D33816A5CA}</b:Guid>
    <b:Author>
      <b:Author>
        <b:NameList>
          <b:Person>
            <b:Last>Blue</b:Last>
            <b:First>IBM.</b:First>
            <b:Middle>Deep</b:Middle>
          </b:Person>
        </b:NameList>
      </b:Author>
    </b:Author>
    <b:URL>https://www.ibm.com/history/deep-blue</b:URL>
    <b:RefOrder>4</b:RefOrder>
  </b:Source>
  <b:Source>
    <b:Tag>Kri</b:Tag>
    <b:SourceType>InternetSite</b:SourceType>
    <b:Guid>{86820CB6-BAEA-4826-A474-E6FBDCDA46BF}</b:Guid>
    <b:Author>
      <b:Author>
        <b:NameList>
          <b:Person>
            <b:Last>Krizhevsky</b:Last>
            <b:First>A.,</b:First>
            <b:Middle>Sutskever, I., and Hinton, G. E. (2012). ImageNet Classification with Deep Convolutional Neural Networks. NeurIPS.</b:Middle>
          </b:Person>
        </b:NameList>
      </b:Author>
    </b:Author>
    <b:URL>https://proceedings.neurips.cc/paper/2012/file/c399862d3b9d76c8436e924a68c45b-Paper.pdf</b:URL>
    <b:RefOrder>5</b:RefOrder>
  </b:Source>
  <b:Source>
    <b:Tag>Dee</b:Tag>
    <b:SourceType>InternetSite</b:SourceType>
    <b:Guid>{FAEAD7AA-D9B8-49C8-AAF2-16408942311E}</b:Guid>
    <b:Author>
      <b:Author>
        <b:NameList>
          <b:Person>
            <b:Last>AlphaGo.</b:Last>
            <b:First>DeepMind.</b:First>
          </b:Person>
        </b:NameList>
      </b:Author>
    </b:Author>
    <b:URL>https://deepmind.google/research/breakthroughs/alphago/</b:URL>
    <b:RefOrder>6</b:RefOrder>
  </b:Source>
  <b:Source>
    <b:Tag>Ope</b:Tag>
    <b:SourceType>InternetSite</b:SourceType>
    <b:Guid>{DEE1C3FF-41DC-4778-9021-C6063DB55716}</b:Guid>
    <b:Author>
      <b:Author>
        <b:NameList>
          <b:Person>
            <b:Last>ChatGPT</b:Last>
            <b:First>OpenAI.</b:First>
            <b:Middle>Introducing</b:Middle>
          </b:Person>
        </b:NameList>
      </b:Author>
    </b:Author>
    <b:URL>https://openai.com/index/chatgpt/</b:URL>
    <b:RefOrder>7</b:RefOrder>
  </b:Source>
</b:Sources>
</file>

<file path=customXml/itemProps1.xml><?xml version="1.0" encoding="utf-8"?>
<ds:datastoreItem xmlns:ds="http://schemas.openxmlformats.org/officeDocument/2006/customXml" ds:itemID="{1C0A80EF-2AD3-4460-8782-3F46E3164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4</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GG Store</dc:creator>
  <cp:keywords/>
  <dc:description/>
  <cp:lastModifiedBy>LENOVO</cp:lastModifiedBy>
  <cp:revision>54</cp:revision>
  <dcterms:created xsi:type="dcterms:W3CDTF">2026-10-11T10:32:00Z</dcterms:created>
  <dcterms:modified xsi:type="dcterms:W3CDTF">2026-10-13T16:31:00Z</dcterms:modified>
</cp:coreProperties>
</file>