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 w:lineRule="auto"/>
        <w:rPr>
          <w:rFonts w:ascii="Arial" w:cs="Arial" w:eastAsia="Arial" w:hAnsi="Arial"/>
          <w:color w:val="1b1c1d"/>
        </w:rPr>
      </w:pPr>
      <w:r w:rsidDel="00000000" w:rsidR="00000000" w:rsidRPr="00000000">
        <w:rPr>
          <w:color w:val="1b1c1d"/>
          <w:rtl w:val="0"/>
        </w:rPr>
        <w:t xml:space="preserve">  </w:t>
      </w:r>
      <w:r w:rsidDel="00000000" w:rsidR="00000000" w:rsidRPr="00000000">
        <w:rPr>
          <w:rFonts w:ascii="Arial" w:cs="Arial" w:eastAsia="Arial" w:hAnsi="Arial"/>
          <w:color w:val="1b1c1d"/>
          <w:rtl w:val="0"/>
        </w:rPr>
        <w:t xml:space="preserve">Rencana Proyek (Project Plan) - CMMI Level 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Judul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Project Minibank Tazkia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Versi Dokumen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Tanggal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13 September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Manajer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Client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Ibu Melvina</w:t>
            </w:r>
          </w:p>
        </w:tc>
      </w:tr>
    </w:tbl>
    <w:p w:rsidR="00000000" w:rsidDel="00000000" w:rsidP="00000000" w:rsidRDefault="00000000" w:rsidRPr="00000000" w14:paraId="0000000C">
      <w:pPr>
        <w:pStyle w:val="Heading2"/>
        <w:spacing w:after="120" w:before="48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 Tujuan Dokumen</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Dokumen ini mendefinisikan rencana pelaksanaan untuk </w:t>
      </w:r>
      <w:r w:rsidDel="00000000" w:rsidR="00000000" w:rsidRPr="00000000">
        <w:rPr>
          <w:rFonts w:ascii="Arial" w:cs="Arial" w:eastAsia="Arial" w:hAnsi="Arial"/>
          <w:b w:val="1"/>
          <w:bCs w:val="1"/>
          <w:color w:val="1b1c1d"/>
          <w:rtl w:val="0"/>
        </w:rPr>
        <w:t xml:space="preserve">Project Minibank</w:t>
      </w:r>
      <w:r w:rsidDel="00000000" w:rsidR="00000000" w:rsidRPr="00000000">
        <w:rPr>
          <w:rFonts w:ascii="Arial" w:cs="Arial" w:eastAsia="Arial" w:hAnsi="Arial"/>
          <w:color w:val="1b1c1d"/>
          <w:rtl w:val="0"/>
        </w:rPr>
        <w:t xml:space="preserve">. Rencana ini disusun dengan mengadaptasi (</w:t>
      </w:r>
      <w:r w:rsidDel="00000000" w:rsidR="00000000" w:rsidRPr="00000000">
        <w:rPr>
          <w:rFonts w:ascii="Arial" w:cs="Arial" w:eastAsia="Arial" w:hAnsi="Arial"/>
          <w:i w:val="1"/>
          <w:iCs w:val="1"/>
          <w:color w:val="1b1c1d"/>
          <w:rtl w:val="0"/>
        </w:rPr>
        <w:t xml:space="preserve">tailoring</w:t>
      </w:r>
      <w:r w:rsidDel="00000000" w:rsidR="00000000" w:rsidRPr="00000000">
        <w:rPr>
          <w:rFonts w:ascii="Arial" w:cs="Arial" w:eastAsia="Arial" w:hAnsi="Arial"/>
          <w:color w:val="1b1c1d"/>
          <w:rtl w:val="0"/>
        </w:rPr>
        <w:t xml:space="preserve">) serangkaian proses standar dan aset proses yang telah ditetapkan oleh organisasi, sesuai dengan kerangka kerja CMMI Maturity Level 3. Dokumen ini akan menjadi acuan utama bagi seluruh pemangku kepentingan dalam hal lingkup, jadwal, estimasi, dan tata kelola proyek.</w:t>
      </w:r>
    </w:p>
    <w:p w:rsidR="00000000" w:rsidDel="00000000" w:rsidP="00000000" w:rsidRDefault="00000000" w:rsidRPr="00000000" w14:paraId="0000000E">
      <w:pPr>
        <w:pStyle w:val="Heading2"/>
        <w:spacing w:after="120" w:before="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2. Ikhtisar dan Tujuan Proyek</w:t>
      </w:r>
    </w:p>
    <w:p w:rsidR="00000000" w:rsidDel="00000000" w:rsidP="00000000" w:rsidRDefault="00000000" w:rsidRPr="00000000" w14:paraId="0000000F">
      <w:pPr>
        <w:pStyle w:val="Heading3"/>
        <w:spacing w:after="120" w:before="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2.1. Latar Belakang</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Aplikasi Mini Bank dirancang sebagai miniatur sistem perbankan ritel untuk mensimulasikan proses inti di bank, memberikan platform pelatihan yang efektif, dan menyederhanakan operasional harian.</w:t>
      </w:r>
    </w:p>
    <w:p w:rsidR="00000000" w:rsidDel="00000000" w:rsidP="00000000" w:rsidRDefault="00000000" w:rsidRPr="00000000" w14:paraId="00000011">
      <w:pPr>
        <w:pStyle w:val="Heading3"/>
        <w:spacing w:after="120" w:before="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2.2. Tujuan Proyek (Sesuai Visi Organisasi)</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Arial" w:cs="Arial" w:eastAsia="Arial" w:hAnsi="Arial"/>
          <w:b w:val="1"/>
          <w:bCs w:val="1"/>
          <w:color w:val="1b1c1d"/>
          <w:rtl w:val="0"/>
        </w:rPr>
        <w:t xml:space="preserve">Efisiensi Operasional:</w:t>
      </w:r>
      <w:r w:rsidDel="00000000" w:rsidR="00000000" w:rsidRPr="00000000">
        <w:rPr>
          <w:rFonts w:ascii="Arial" w:cs="Arial" w:eastAsia="Arial" w:hAnsi="Arial"/>
          <w:color w:val="1b1c1d"/>
          <w:rtl w:val="0"/>
        </w:rPr>
        <w:t xml:space="preserve"> Meningkatkan efisiensi dalam proses pembukaan rekening, setoran tunai, dan pembiayaan syariah.</w:t>
      </w: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line="275" w:lineRule="auto"/>
        <w:ind w:left="480" w:hanging="360"/>
        <w:rPr/>
      </w:pPr>
      <w:r w:rsidDel="00000000" w:rsidR="00000000" w:rsidRPr="00000000">
        <w:rPr>
          <w:rFonts w:ascii="Arial" w:cs="Arial" w:eastAsia="Arial" w:hAnsi="Arial"/>
          <w:b w:val="1"/>
          <w:bCs w:val="1"/>
          <w:color w:val="1b1c1d"/>
          <w:rtl w:val="0"/>
        </w:rPr>
        <w:t xml:space="preserve">Pengembangan Kompetensi:</w:t>
      </w:r>
      <w:r w:rsidDel="00000000" w:rsidR="00000000" w:rsidRPr="00000000">
        <w:rPr>
          <w:rFonts w:ascii="Arial" w:cs="Arial" w:eastAsia="Arial" w:hAnsi="Arial"/>
          <w:color w:val="1b1c1d"/>
          <w:rtl w:val="0"/>
        </w:rPr>
        <w:t xml:space="preserve"> Menyediakan platform pelatihan yang realistis bagi staf untuk memahami alur kerja perbankan.</w:t>
      </w:r>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pacing w:after="120" w:line="275" w:lineRule="auto"/>
        <w:ind w:left="480" w:hanging="360"/>
        <w:rPr/>
      </w:pPr>
      <w:r w:rsidDel="00000000" w:rsidR="00000000" w:rsidRPr="00000000">
        <w:rPr>
          <w:rFonts w:ascii="Arial" w:cs="Arial" w:eastAsia="Arial" w:hAnsi="Arial"/>
          <w:b w:val="1"/>
          <w:bCs w:val="1"/>
          <w:color w:val="1b1c1d"/>
          <w:rtl w:val="0"/>
        </w:rPr>
        <w:t xml:space="preserve">Integritas Data:</w:t>
      </w:r>
      <w:r w:rsidDel="00000000" w:rsidR="00000000" w:rsidRPr="00000000">
        <w:rPr>
          <w:rFonts w:ascii="Arial" w:cs="Arial" w:eastAsia="Arial" w:hAnsi="Arial"/>
          <w:color w:val="1b1c1d"/>
          <w:rtl w:val="0"/>
        </w:rPr>
        <w:t xml:space="preserve"> Memastikan data transaksi dan informasi nasabah terkelola dengan aman, akurat, dan sesuai standar kepatuhan.</w:t>
      </w:r>
      <w:r w:rsidDel="00000000" w:rsidR="00000000" w:rsidRPr="00000000">
        <w:rPr>
          <w:rtl w:val="0"/>
        </w:rPr>
      </w:r>
    </w:p>
    <w:p w:rsidR="00000000" w:rsidDel="00000000" w:rsidP="00000000" w:rsidRDefault="00000000" w:rsidRPr="00000000" w14:paraId="00000015">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3. Kepatuhan dan Adaptasi Proses Standar Organisasi</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Proyek ini akan mengikuti proses standar yang telah ditetapkan oleh organisasi. Tabel berikut merangkum proses standar yang digunakan dan justifikasi adaptasi (</w:t>
      </w:r>
      <w:r w:rsidDel="00000000" w:rsidR="00000000" w:rsidRPr="00000000">
        <w:rPr>
          <w:rFonts w:ascii="Arial" w:cs="Arial" w:eastAsia="Arial" w:hAnsi="Arial"/>
          <w:i w:val="1"/>
          <w:iCs w:val="1"/>
          <w:color w:val="1b1c1d"/>
          <w:rtl w:val="0"/>
        </w:rPr>
        <w:t xml:space="preserve">tailoring</w:t>
      </w:r>
      <w:r w:rsidDel="00000000" w:rsidR="00000000" w:rsidRPr="00000000">
        <w:rPr>
          <w:rFonts w:ascii="Arial" w:cs="Arial" w:eastAsia="Arial" w:hAnsi="Arial"/>
          <w:color w:val="1b1c1d"/>
          <w:rtl w:val="0"/>
        </w:rPr>
        <w:t xml:space="preserve">) yang dilakukan untuk proyek ini.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Aset Proses Organisasi (OPA)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ID Dokumen Standar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Justifikasi Adaptasi untuk Project Minibank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Model Siklus Hidup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ORG-LC-SDLC-V1.1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Menggunakan model </w:t>
            </w:r>
            <w:r w:rsidDel="00000000" w:rsidR="00000000" w:rsidRPr="00000000">
              <w:rPr>
                <w:rFonts w:ascii="Arial" w:cs="Arial" w:eastAsia="Arial" w:hAnsi="Arial"/>
                <w:b w:val="1"/>
                <w:bCs w:val="1"/>
                <w:color w:val="1b1c1d"/>
                <w:rtl w:val="0"/>
              </w:rPr>
              <w:t xml:space="preserve">Iterative Waterfall</w:t>
            </w:r>
            <w:r w:rsidDel="00000000" w:rsidR="00000000" w:rsidRPr="00000000">
              <w:rPr>
                <w:rFonts w:ascii="Arial" w:cs="Arial" w:eastAsia="Arial" w:hAnsi="Arial"/>
                <w:color w:val="1b1c1d"/>
                <w:rtl w:val="0"/>
              </w:rPr>
              <w:t xml:space="preserve"> (per fase) sesuai kurikulum. Tidak ada adaptasi, model ini diadopsi sepenuhnya.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Proses Estimasi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ORG-PROC-EST-V1.2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Menggunakan </w:t>
            </w:r>
            <w:r w:rsidDel="00000000" w:rsidR="00000000" w:rsidRPr="00000000">
              <w:rPr>
                <w:rFonts w:ascii="Arial" w:cs="Arial" w:eastAsia="Arial" w:hAnsi="Arial"/>
                <w:b w:val="1"/>
                <w:bCs w:val="1"/>
                <w:color w:val="1b1c1d"/>
                <w:rtl w:val="0"/>
              </w:rPr>
              <w:t xml:space="preserve">model estimasi berbasis fitur</w:t>
            </w:r>
            <w:r w:rsidDel="00000000" w:rsidR="00000000" w:rsidRPr="00000000">
              <w:rPr>
                <w:rFonts w:ascii="Arial" w:cs="Arial" w:eastAsia="Arial" w:hAnsi="Arial"/>
                <w:color w:val="1b1c1d"/>
                <w:rtl w:val="0"/>
              </w:rPr>
              <w:t xml:space="preserve"> dengan data historis dari proyek aplikasi web internal skala kecil. Parameter kompleksitas disesuaikan dari 'Tinggi' menjadi 'Sedang' karena lingkup proyek yang terkendali.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Templat WBS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ORG-TMP-WBS-V2.0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Struktur WBS standar organisasi diadopsi dan diisi dengan aktivitas spesifik untuk pengembangan aplikasi perbankan, sesuai dengan WBS.drawio.png.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Rencana Manajemen Risiko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ORG-TMP-RISK-V1.5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Menggunakan templat risiko standar. Kategori risiko keuangan dan pasar diberi bobot rendah karena ini adalah proyek internal berbasis kurikulum.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Matriks Komunikasi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ORG-TMP-COMM-V1.0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Menggunakan templat matriks standar untuk mendefinisikan alur komunikasi. Frekuensi pelaporan kepada </w:t>
            </w:r>
            <w:r w:rsidDel="00000000" w:rsidR="00000000" w:rsidRPr="00000000">
              <w:rPr>
                <w:color w:val="1b1c1d"/>
                <w:rtl w:val="0"/>
              </w:rPr>
              <w:t xml:space="preserve">Client</w:t>
            </w:r>
            <w:r w:rsidDel="00000000" w:rsidR="00000000" w:rsidRPr="00000000">
              <w:rPr>
                <w:rFonts w:ascii="Arial" w:cs="Arial" w:eastAsia="Arial" w:hAnsi="Arial"/>
                <w:color w:val="1b1c1d"/>
                <w:rtl w:val="0"/>
              </w:rPr>
              <w:t xml:space="preserve"> disesuaikan dari dua mingguan menjadi mingguan untuk memastikan pengawasan yang ketat.</w:t>
            </w:r>
          </w:p>
        </w:tc>
      </w:tr>
    </w:tbl>
    <w:p w:rsidR="00000000" w:rsidDel="00000000" w:rsidP="00000000" w:rsidRDefault="00000000" w:rsidRPr="00000000" w14:paraId="00000029">
      <w:pPr>
        <w:pStyle w:val="Heading2"/>
        <w:spacing w:after="120" w:before="480" w:line="275" w:lineRule="auto"/>
        <w:rPr/>
      </w:pPr>
      <w:r w:rsidDel="00000000" w:rsidR="00000000" w:rsidRPr="00000000">
        <w:rPr>
          <w:rFonts w:ascii="Arial" w:cs="Arial" w:eastAsia="Arial" w:hAnsi="Arial"/>
          <w:color w:val="1b1c1d"/>
          <w:rtl w:val="0"/>
        </w:rPr>
        <w:t xml:space="preserve">4. Ruang Lingkup Aplikasi</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Aplikasi MiniBank mencakup modul-modul utama berikut:</w:t>
      </w:r>
    </w:p>
    <w:p w:rsidR="00000000" w:rsidDel="00000000" w:rsidP="00000000" w:rsidRDefault="00000000" w:rsidRPr="00000000" w14:paraId="0000002B">
      <w:pPr>
        <w:spacing w:after="120" w:line="275" w:lineRule="auto"/>
        <w:rPr>
          <w:b w:val="1"/>
          <w:bCs w:val="1"/>
          <w:color w:val="1b1c1d"/>
        </w:rPr>
      </w:pPr>
      <w:r w:rsidDel="00000000" w:rsidR="00000000" w:rsidRPr="00000000">
        <w:rPr>
          <w:b w:val="1"/>
          <w:bCs w:val="1"/>
          <w:color w:val="1b1c1d"/>
          <w:rtl w:val="0"/>
        </w:rPr>
        <w:t xml:space="preserve">Mahasiswa</w:t>
        <w:br w:type="textWrapping"/>
      </w:r>
    </w:p>
    <w:p w:rsidR="00000000" w:rsidDel="00000000" w:rsidP="00000000" w:rsidRDefault="00000000" w:rsidRPr="00000000" w14:paraId="0000002C">
      <w:pPr>
        <w:numPr>
          <w:ilvl w:val="0"/>
          <w:numId w:val="1"/>
        </w:numPr>
        <w:spacing w:after="240" w:before="240" w:line="275" w:lineRule="auto"/>
        <w:ind w:left="720" w:hanging="360"/>
        <w:rPr>
          <w:color w:val="1b1c1d"/>
        </w:rPr>
      </w:pPr>
      <w:r w:rsidDel="00000000" w:rsidR="00000000" w:rsidRPr="00000000">
        <w:rPr>
          <w:color w:val="1b1c1d"/>
          <w:rtl w:val="0"/>
        </w:rPr>
        <w:t xml:space="preserve">Manajemen akun mahasiswa (register, login, profil, reset password)</w:t>
        <w:br w:type="textWrapping"/>
      </w:r>
    </w:p>
    <w:p w:rsidR="00000000" w:rsidDel="00000000" w:rsidP="00000000" w:rsidRDefault="00000000" w:rsidRPr="00000000" w14:paraId="0000002D">
      <w:pPr>
        <w:spacing w:after="240" w:before="240" w:line="275" w:lineRule="auto"/>
        <w:ind w:left="0" w:firstLine="0"/>
        <w:rPr>
          <w:b w:val="1"/>
          <w:bCs w:val="1"/>
          <w:color w:val="1b1c1d"/>
        </w:rPr>
      </w:pPr>
      <w:r w:rsidDel="00000000" w:rsidR="00000000" w:rsidRPr="00000000">
        <w:rPr>
          <w:b w:val="1"/>
          <w:bCs w:val="1"/>
          <w:color w:val="1b1c1d"/>
          <w:rtl w:val="0"/>
        </w:rPr>
        <w:t xml:space="preserve">CS</w:t>
      </w:r>
    </w:p>
    <w:p w:rsidR="00000000" w:rsidDel="00000000" w:rsidP="00000000" w:rsidRDefault="00000000" w:rsidRPr="00000000" w14:paraId="0000002E">
      <w:pPr>
        <w:numPr>
          <w:ilvl w:val="0"/>
          <w:numId w:val="3"/>
        </w:numPr>
        <w:spacing w:after="0" w:afterAutospacing="0" w:before="240" w:line="275" w:lineRule="auto"/>
        <w:ind w:left="720" w:hanging="360"/>
        <w:rPr>
          <w:color w:val="1b1c1d"/>
          <w:u w:val="none"/>
        </w:rPr>
      </w:pPr>
      <w:r w:rsidDel="00000000" w:rsidR="00000000" w:rsidRPr="00000000">
        <w:rPr>
          <w:b w:val="1"/>
          <w:bCs w:val="1"/>
          <w:color w:val="1b1c1d"/>
          <w:rtl w:val="0"/>
        </w:rPr>
        <w:t xml:space="preserve"> </w:t>
      </w:r>
      <w:r w:rsidDel="00000000" w:rsidR="00000000" w:rsidRPr="00000000">
        <w:rPr>
          <w:color w:val="1b1c1d"/>
          <w:rtl w:val="0"/>
        </w:rPr>
        <w:t xml:space="preserve">Pendaftaran nasabah (create + validasi + autofill kode pos)</w:t>
        <w:br w:type="textWrapping"/>
        <w:t xml:space="preserve">     </w:t>
      </w:r>
    </w:p>
    <w:p w:rsidR="00000000" w:rsidDel="00000000" w:rsidP="00000000" w:rsidRDefault="00000000" w:rsidRPr="00000000" w14:paraId="0000002F">
      <w:pPr>
        <w:numPr>
          <w:ilvl w:val="0"/>
          <w:numId w:val="3"/>
        </w:numPr>
        <w:spacing w:after="240" w:before="0" w:beforeAutospacing="0" w:line="275" w:lineRule="auto"/>
        <w:ind w:left="720" w:hanging="360"/>
        <w:rPr>
          <w:color w:val="1b1c1d"/>
          <w:u w:val="none"/>
        </w:rPr>
      </w:pPr>
      <w:r w:rsidDel="00000000" w:rsidR="00000000" w:rsidRPr="00000000">
        <w:rPr>
          <w:color w:val="1b1c1d"/>
          <w:rtl w:val="0"/>
        </w:rPr>
        <w:t xml:space="preserve"> Pembukaan rekening (review pengajuan, approve/reject, generate no rekening)</w:t>
        <w:br w:type="textWrapping"/>
      </w:r>
    </w:p>
    <w:p w:rsidR="00000000" w:rsidDel="00000000" w:rsidP="00000000" w:rsidRDefault="00000000" w:rsidRPr="00000000" w14:paraId="00000030">
      <w:pPr>
        <w:spacing w:after="120" w:line="275" w:lineRule="auto"/>
        <w:rPr>
          <w:b w:val="1"/>
          <w:bCs w:val="1"/>
          <w:color w:val="1b1c1d"/>
        </w:rPr>
      </w:pPr>
      <w:r w:rsidDel="00000000" w:rsidR="00000000" w:rsidRPr="00000000">
        <w:rPr>
          <w:b w:val="1"/>
          <w:bCs w:val="1"/>
          <w:color w:val="1b1c1d"/>
          <w:rtl w:val="0"/>
        </w:rPr>
        <w:t xml:space="preserve">Teller</w:t>
      </w:r>
    </w:p>
    <w:p w:rsidR="00000000" w:rsidDel="00000000" w:rsidP="00000000" w:rsidRDefault="00000000" w:rsidRPr="00000000" w14:paraId="00000031">
      <w:pPr>
        <w:numPr>
          <w:ilvl w:val="0"/>
          <w:numId w:val="2"/>
        </w:numPr>
        <w:spacing w:after="0" w:afterAutospacing="0" w:before="240" w:line="275" w:lineRule="auto"/>
        <w:ind w:left="720" w:hanging="360"/>
        <w:rPr>
          <w:color w:val="1b1c1d"/>
        </w:rPr>
      </w:pPr>
      <w:r w:rsidDel="00000000" w:rsidR="00000000" w:rsidRPr="00000000">
        <w:rPr>
          <w:color w:val="1b1c1d"/>
          <w:rtl w:val="0"/>
        </w:rPr>
        <w:t xml:space="preserve">Setor tunai</w:t>
        <w:br w:type="textWrapping"/>
      </w:r>
    </w:p>
    <w:p w:rsidR="00000000" w:rsidDel="00000000" w:rsidP="00000000" w:rsidRDefault="00000000" w:rsidRPr="00000000" w14:paraId="00000032">
      <w:pPr>
        <w:numPr>
          <w:ilvl w:val="0"/>
          <w:numId w:val="2"/>
        </w:numPr>
        <w:spacing w:after="0" w:afterAutospacing="0" w:before="0" w:beforeAutospacing="0" w:line="275" w:lineRule="auto"/>
        <w:ind w:left="720" w:hanging="360"/>
        <w:rPr>
          <w:color w:val="1b1c1d"/>
        </w:rPr>
      </w:pPr>
      <w:r w:rsidDel="00000000" w:rsidR="00000000" w:rsidRPr="00000000">
        <w:rPr>
          <w:color w:val="1b1c1d"/>
          <w:rtl w:val="0"/>
        </w:rPr>
        <w:t xml:space="preserve">Tarik tunai</w:t>
        <w:br w:type="textWrapping"/>
      </w:r>
    </w:p>
    <w:p w:rsidR="00000000" w:rsidDel="00000000" w:rsidP="00000000" w:rsidRDefault="00000000" w:rsidRPr="00000000" w14:paraId="00000033">
      <w:pPr>
        <w:numPr>
          <w:ilvl w:val="0"/>
          <w:numId w:val="2"/>
        </w:numPr>
        <w:spacing w:after="240" w:before="0" w:beforeAutospacing="0" w:line="275" w:lineRule="auto"/>
        <w:ind w:left="720" w:hanging="360"/>
        <w:rPr>
          <w:color w:val="1b1c1d"/>
        </w:rPr>
      </w:pPr>
      <w:r w:rsidDel="00000000" w:rsidR="00000000" w:rsidRPr="00000000">
        <w:rPr>
          <w:color w:val="1b1c1d"/>
          <w:rtl w:val="0"/>
        </w:rPr>
        <w:t xml:space="preserve">Cek saldo &amp; mutasi</w:t>
        <w:br w:type="textWrapping"/>
      </w:r>
    </w:p>
    <w:p w:rsidR="00000000" w:rsidDel="00000000" w:rsidP="00000000" w:rsidRDefault="00000000" w:rsidRPr="00000000" w14:paraId="00000034">
      <w:pPr>
        <w:spacing w:after="120" w:line="275" w:lineRule="auto"/>
        <w:rPr>
          <w:b w:val="1"/>
          <w:bCs w:val="1"/>
          <w:color w:val="1b1c1d"/>
        </w:rPr>
      </w:pPr>
      <w:r w:rsidDel="00000000" w:rsidR="00000000" w:rsidRPr="00000000">
        <w:rPr>
          <w:b w:val="1"/>
          <w:bCs w:val="1"/>
          <w:color w:val="1b1c1d"/>
          <w:rtl w:val="0"/>
        </w:rPr>
        <w:t xml:space="preserve">Supervisor</w:t>
        <w:br w:type="textWrapping"/>
      </w:r>
    </w:p>
    <w:p w:rsidR="00000000" w:rsidDel="00000000" w:rsidP="00000000" w:rsidRDefault="00000000" w:rsidRPr="00000000" w14:paraId="00000035">
      <w:pPr>
        <w:numPr>
          <w:ilvl w:val="0"/>
          <w:numId w:val="10"/>
        </w:numPr>
        <w:spacing w:after="240" w:before="240" w:line="275" w:lineRule="auto"/>
        <w:ind w:left="720" w:hanging="360"/>
        <w:rPr>
          <w:color w:val="1b1c1d"/>
        </w:rPr>
      </w:pPr>
      <w:r w:rsidDel="00000000" w:rsidR="00000000" w:rsidRPr="00000000">
        <w:rPr>
          <w:color w:val="1b1c1d"/>
          <w:rtl w:val="0"/>
        </w:rPr>
        <w:t xml:space="preserve">Approval transaksi tertentu (di atas limit) + override</w:t>
        <w:br w:type="textWrapping"/>
      </w:r>
    </w:p>
    <w:p w:rsidR="00000000" w:rsidDel="00000000" w:rsidP="00000000" w:rsidRDefault="00000000" w:rsidRPr="00000000" w14:paraId="00000036">
      <w:pPr>
        <w:spacing w:after="120" w:line="275" w:lineRule="auto"/>
        <w:rPr>
          <w:b w:val="1"/>
          <w:bCs w:val="1"/>
          <w:color w:val="1b1c1d"/>
        </w:rPr>
      </w:pPr>
      <w:r w:rsidDel="00000000" w:rsidR="00000000" w:rsidRPr="00000000">
        <w:rPr>
          <w:b w:val="1"/>
          <w:bCs w:val="1"/>
          <w:color w:val="1b1c1d"/>
          <w:rtl w:val="0"/>
        </w:rPr>
        <w:t xml:space="preserve">Admin</w:t>
        <w:br w:type="textWrapping"/>
      </w:r>
    </w:p>
    <w:p w:rsidR="00000000" w:rsidDel="00000000" w:rsidP="00000000" w:rsidRDefault="00000000" w:rsidRPr="00000000" w14:paraId="00000037">
      <w:pPr>
        <w:numPr>
          <w:ilvl w:val="0"/>
          <w:numId w:val="11"/>
        </w:numPr>
        <w:spacing w:after="240" w:before="240" w:line="275" w:lineRule="auto"/>
        <w:ind w:left="720" w:hanging="360"/>
        <w:rPr>
          <w:color w:val="1b1c1d"/>
        </w:rPr>
      </w:pPr>
      <w:r w:rsidDel="00000000" w:rsidR="00000000" w:rsidRPr="00000000">
        <w:rPr>
          <w:color w:val="1b1c1d"/>
          <w:rtl w:val="0"/>
        </w:rPr>
        <w:t xml:space="preserve">Manajemen user &amp; role (Mahasiswa/CS/Teller/Supervisor/Admin)</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Di Luar Ruang Lingkup (Out of Scope):</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Arial" w:cs="Arial" w:eastAsia="Arial" w:hAnsi="Arial"/>
          <w:color w:val="1b1c1d"/>
          <w:rtl w:val="0"/>
        </w:rPr>
        <w:t xml:space="preserve">Integrasi dengan sistem perbankan inti (Core Banking System) eksternal.</w:t>
      </w:r>
      <w:r w:rsidDel="00000000" w:rsidR="00000000" w:rsidRPr="00000000">
        <w:rPr>
          <w:rtl w:val="0"/>
        </w:rPr>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Arial" w:cs="Arial" w:eastAsia="Arial" w:hAnsi="Arial"/>
          <w:color w:val="1b1c1d"/>
          <w:rtl w:val="0"/>
        </w:rPr>
        <w:t xml:space="preserve">Fitur perbankan mobile atau internet banking untuk nasabah.</w:t>
      </w:r>
      <w:r w:rsidDel="00000000" w:rsidR="00000000" w:rsidRPr="00000000">
        <w:rPr>
          <w:rtl w:val="0"/>
        </w:rPr>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pacing w:after="120" w:line="275" w:lineRule="auto"/>
        <w:ind w:left="465" w:hanging="360"/>
        <w:rPr/>
      </w:pPr>
      <w:r w:rsidDel="00000000" w:rsidR="00000000" w:rsidRPr="00000000">
        <w:rPr>
          <w:rFonts w:ascii="Arial" w:cs="Arial" w:eastAsia="Arial" w:hAnsi="Arial"/>
          <w:color w:val="1b1c1d"/>
          <w:rtl w:val="0"/>
        </w:rPr>
        <w:t xml:space="preserve">Modul audit dan pelaporan keuangan lanjutan.</w:t>
      </w:r>
      <w:r w:rsidDel="00000000" w:rsidR="00000000" w:rsidRPr="00000000">
        <w:rPr>
          <w:rtl w:val="0"/>
        </w:rPr>
      </w:r>
    </w:p>
    <w:p w:rsidR="00000000" w:rsidDel="00000000" w:rsidP="00000000" w:rsidRDefault="00000000" w:rsidRPr="00000000" w14:paraId="0000003C">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5. Work Breakdown Structure (WBS)</w:t>
      </w:r>
    </w:p>
    <w:p w:rsidR="00000000" w:rsidDel="00000000" w:rsidP="00000000" w:rsidRDefault="00000000" w:rsidRPr="00000000" w14:paraId="0000003D">
      <w:pPr>
        <w:rPr>
          <w:rFonts w:ascii="Arial" w:cs="Arial" w:eastAsia="Arial" w:hAnsi="Arial"/>
          <w:color w:val="1b1c1d"/>
        </w:rPr>
      </w:pPr>
      <w:r w:rsidDel="00000000" w:rsidR="00000000" w:rsidRPr="00000000">
        <w:rPr>
          <w:rtl w:val="0"/>
        </w:rPr>
      </w:r>
    </w:p>
    <w:p w:rsidR="00000000" w:rsidDel="00000000" w:rsidP="00000000" w:rsidRDefault="00000000" w:rsidRPr="00000000" w14:paraId="0000003E">
      <w:pPr>
        <w:rPr/>
      </w:pPr>
      <w:hyperlink r:id="rId7">
        <w:r w:rsidDel="00000000" w:rsidR="00000000" w:rsidRPr="00000000">
          <w:rPr>
            <w:color w:val="1155cc"/>
            <w:u w:val="single"/>
            <w:rtl w:val="0"/>
          </w:rPr>
          <w:t xml:space="preserve">https://docs.google.com/spreadsheets/d/133HILS48JBhQdYvcr_SS7gb8IgvgHW_1/edit?gid=966252769#gid=966252769</w:t>
        </w:r>
      </w:hyperlink>
      <w:r w:rsidDel="00000000" w:rsidR="00000000" w:rsidRPr="00000000">
        <w:rPr>
          <w:rtl w:val="0"/>
        </w:rPr>
      </w:r>
    </w:p>
    <w:p w:rsidR="00000000" w:rsidDel="00000000" w:rsidP="00000000" w:rsidRDefault="00000000" w:rsidRPr="00000000" w14:paraId="0000003F">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6. Estimasi </w:t>
      </w:r>
      <w:r w:rsidDel="00000000" w:rsidR="00000000" w:rsidRPr="00000000">
        <w:rPr>
          <w:color w:val="1b1c1d"/>
          <w:rtl w:val="0"/>
        </w:rPr>
        <w:t xml:space="preserve">Biaya</w:t>
      </w:r>
      <w:r w:rsidDel="00000000" w:rsidR="00000000" w:rsidRPr="00000000">
        <w:rPr>
          <w:rFonts w:ascii="Arial" w:cs="Arial" w:eastAsia="Arial" w:hAnsi="Arial"/>
          <w:color w:val="1b1c1d"/>
          <w:rtl w:val="0"/>
        </w:rPr>
        <w:t xml:space="preserve"> Proyek</w:t>
      </w:r>
    </w:p>
    <w:tbl>
      <w:tblPr>
        <w:tblStyle w:val="Table3"/>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3030"/>
        <w:gridCol w:w="1875"/>
        <w:gridCol w:w="1875"/>
        <w:gridCol w:w="1875"/>
        <w:tblGridChange w:id="0">
          <w:tblGrid>
            <w:gridCol w:w="720"/>
            <w:gridCol w:w="3030"/>
            <w:gridCol w:w="1875"/>
            <w:gridCol w:w="1875"/>
            <w:gridCol w:w="1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Deskripsi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Mandays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Rate (IDR)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Total (IDR)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Fase Inisiasi, Perencanaan &amp; Desain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Analisis Kebutuhan &amp; Workshop dengan Klien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6.000.000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Perancangan Arsitektur Sistem &amp;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9.000.000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Desain UI/UX (Wireframe, Mockup, Prototype)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9.600.000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line="275.9999942779541" w:lineRule="auto"/>
              <w:rPr>
                <w:rFonts w:ascii="Arial" w:cs="Arial" w:eastAsia="Arial" w:hAnsi="Arial"/>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Subtotal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24.600.000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Pengembangan &amp; Implementasi Fitur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Setup Project &amp; Konfigurasi Awal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3.000.000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Modul Administrator &amp;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 Manajemen User, Role &amp; Permission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9.600.000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line="275.9999942779541" w:lineRule="auto"/>
              <w:rPr>
                <w:rFonts w:ascii="Arial" w:cs="Arial" w:eastAsia="Arial" w:hAnsi="Arial"/>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 Manajemen Produk &amp; Konfigurasi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Modul Customer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 Pendaftaran &amp; CRUD Data Nasabah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9.000.000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line="275.9999942779541" w:lineRule="auto"/>
              <w:rPr>
                <w:rFonts w:ascii="Arial" w:cs="Arial" w:eastAsia="Arial" w:hAnsi="Arial"/>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 Alur Kerja Pembukaan Rekening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8.400.000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Modul Teller &amp; Transaksi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 Core Engine Transaksi (Setor/Tarik)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12.000.000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line="275.9999942779541" w:lineRule="auto"/>
              <w:rPr>
                <w:rFonts w:ascii="Arial" w:cs="Arial" w:eastAsia="Arial" w:hAnsi="Arial"/>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 Pencetakan Bukti &amp; Validasi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Modul Supervisor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 Dashboard Monitoring &amp; Approval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6.000.000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line="275.9999942779541" w:lineRule="auto"/>
              <w:rPr>
                <w:rFonts w:ascii="Arial" w:cs="Arial" w:eastAsia="Arial" w:hAnsi="Arial"/>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Subtotal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58.000.000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Pengujian, Deployment &amp; Penutupan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Pengujian Unit &amp; Integrasi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800.000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6.400.000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Quality Assurance &amp; UAT dengan Klien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800.000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5.600.000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Setup DevOps (CI/CD) &amp; Deployment ke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1.500.000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7.500.000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Pelatihan Pengguna &amp; Pembuatan Dokumentasi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700.000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3.500.000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line="275.9999942779541" w:lineRule="auto"/>
              <w:rPr>
                <w:rFonts w:ascii="Arial" w:cs="Arial" w:eastAsia="Arial" w:hAnsi="Arial"/>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Subtotal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23.000.000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Manajemen &amp; Kontingensi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Manajemen Proyek &amp; Pelaporan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1.200.000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6.000.000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Buffer / Kontingensi (Untuk Risiko &amp; Perbaikan)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1.000.000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5.000.000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line="275.9999942779541" w:lineRule="auto"/>
              <w:rPr>
                <w:rFonts w:ascii="Arial" w:cs="Arial" w:eastAsia="Arial" w:hAnsi="Arial"/>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Subtotal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11.000.000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spacing w:line="275.9999942779541" w:lineRule="auto"/>
              <w:rPr>
                <w:rFonts w:ascii="Arial" w:cs="Arial" w:eastAsia="Arial" w:hAnsi="Arial"/>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GRAND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spacing w:line="275.9999942779541" w:lineRule="auto"/>
              <w:rPr>
                <w:rFonts w:ascii="Arial" w:cs="Arial" w:eastAsia="Arial" w:hAnsi="Arial"/>
                <w:b w:val="1"/>
                <w:bCs w:val="1"/>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spacing w:line="275.9999942779541"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Rp 116.600.000</w:t>
            </w:r>
          </w:p>
        </w:tc>
      </w:tr>
    </w:tbl>
    <w:p w:rsidR="00000000" w:rsidDel="00000000" w:rsidP="00000000" w:rsidRDefault="00000000" w:rsidRPr="00000000" w14:paraId="000000E0">
      <w:pPr>
        <w:numPr>
          <w:ilvl w:val="1"/>
          <w:numId w:val="8"/>
        </w:numPr>
        <w:spacing w:line="276" w:lineRule="auto"/>
        <w:ind w:left="870" w:hanging="360"/>
        <w:rPr/>
      </w:pPr>
      <w:r w:rsidDel="00000000" w:rsidR="00000000" w:rsidRPr="00000000">
        <w:rPr>
          <w:rtl w:val="0"/>
        </w:rPr>
      </w:r>
    </w:p>
    <w:p w:rsidR="00000000" w:rsidDel="00000000" w:rsidP="00000000" w:rsidRDefault="00000000" w:rsidRPr="00000000" w14:paraId="000000E1">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7. Jadwal, Fase, dan Tonggak Sejarah (Milestones)</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Proyek ini mengadopsi model siklus hidup ORG-LC-SDLC-V1.1 yang terbagi menjadi empat fase utama.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Fase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Durasi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Tonggak Sejarah (Milestone) Utama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Target Selesai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Fase 1: Inisiasi &amp; Perencanaan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Dokumen Rencana Proyek &amp; SKP disetujui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ke-3(24 September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Fase 2: Analisis &amp; Perancangan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Desain Arsitektur &amp; UI/UX disetujui (UTS)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ke-7(15 Oktober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Fase 3: Implementasi &amp; Pengembangan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8-12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Semua fitur utama terimplementasi di lingkungan UAT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ke-12(19 November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Fase 4: Pengujian &amp; Finalisasi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13-16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Produk lolos UAT, Dokumentasi Final (UAS)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 ke-16(17 Desember 2025)</w:t>
            </w:r>
          </w:p>
        </w:tc>
      </w:tr>
    </w:tbl>
    <w:p w:rsidR="00000000" w:rsidDel="00000000" w:rsidP="00000000" w:rsidRDefault="00000000" w:rsidRPr="00000000" w14:paraId="000000F7">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F8">
      <w:pPr>
        <w:pStyle w:val="Heading2"/>
        <w:spacing w:after="120" w:before="48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8. Rencana Sumber Daya</w:t>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Arial" w:cs="Arial" w:eastAsia="Arial" w:hAnsi="Arial"/>
          <w:b w:val="1"/>
          <w:bCs w:val="1"/>
          <w:color w:val="1b1c1d"/>
          <w:rtl w:val="0"/>
        </w:rPr>
        <w:t xml:space="preserve">Tim Inti:</w:t>
      </w:r>
      <w:r w:rsidDel="00000000" w:rsidR="00000000" w:rsidRPr="00000000">
        <w:rPr>
          <w:rtl w:val="0"/>
        </w:rPr>
      </w:r>
    </w:p>
    <w:p w:rsidR="00000000" w:rsidDel="00000000" w:rsidP="00000000" w:rsidRDefault="00000000" w:rsidRPr="00000000" w14:paraId="000000FA">
      <w:pPr>
        <w:numPr>
          <w:ilvl w:val="1"/>
          <w:numId w:val="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Fauzan (Project Manager, BA, Programmer)</w:t>
      </w:r>
      <w:r w:rsidDel="00000000" w:rsidR="00000000" w:rsidRPr="00000000">
        <w:rPr>
          <w:rtl w:val="0"/>
        </w:rPr>
      </w:r>
    </w:p>
    <w:p w:rsidR="00000000" w:rsidDel="00000000" w:rsidP="00000000" w:rsidRDefault="00000000" w:rsidRPr="00000000" w14:paraId="000000FB">
      <w:pPr>
        <w:numPr>
          <w:ilvl w:val="1"/>
          <w:numId w:val="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Hezel (UI/UX, DevOps)</w:t>
      </w:r>
      <w:r w:rsidDel="00000000" w:rsidR="00000000" w:rsidRPr="00000000">
        <w:rPr>
          <w:rtl w:val="0"/>
        </w:rPr>
      </w:r>
    </w:p>
    <w:p w:rsidR="00000000" w:rsidDel="00000000" w:rsidP="00000000" w:rsidRDefault="00000000" w:rsidRPr="00000000" w14:paraId="000000FC">
      <w:pPr>
        <w:numPr>
          <w:ilvl w:val="1"/>
          <w:numId w:val="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Ainun (QA, DevOps)</w:t>
      </w:r>
      <w:r w:rsidDel="00000000" w:rsidR="00000000" w:rsidRPr="00000000">
        <w:rPr>
          <w:rtl w:val="0"/>
        </w:rPr>
      </w:r>
    </w:p>
    <w:p w:rsidR="00000000" w:rsidDel="00000000" w:rsidP="00000000" w:rsidRDefault="00000000" w:rsidRPr="00000000" w14:paraId="000000FD">
      <w:pPr>
        <w:numPr>
          <w:ilvl w:val="1"/>
          <w:numId w:val="5"/>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Akmal (Security)</w:t>
      </w:r>
      <w:r w:rsidDel="00000000" w:rsidR="00000000" w:rsidRPr="00000000">
        <w:rPr>
          <w:rtl w:val="0"/>
        </w:rPr>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pacing w:line="275" w:lineRule="auto"/>
        <w:ind w:left="465" w:hanging="360"/>
        <w:rPr/>
      </w:pPr>
      <w:r w:rsidDel="00000000" w:rsidR="00000000" w:rsidRPr="00000000">
        <w:rPr>
          <w:rFonts w:ascii="Arial" w:cs="Arial" w:eastAsia="Arial" w:hAnsi="Arial"/>
          <w:b w:val="1"/>
          <w:bCs w:val="1"/>
          <w:color w:val="1b1c1d"/>
          <w:rtl w:val="0"/>
        </w:rPr>
        <w:t xml:space="preserve">Lingkungan &amp; Alat (Tools):</w:t>
      </w:r>
      <w:r w:rsidDel="00000000" w:rsidR="00000000" w:rsidRPr="00000000">
        <w:rPr>
          <w:rtl w:val="0"/>
        </w:rPr>
      </w:r>
    </w:p>
    <w:p w:rsidR="00000000" w:rsidDel="00000000" w:rsidP="00000000" w:rsidRDefault="00000000" w:rsidRPr="00000000" w14:paraId="000000FF">
      <w:pPr>
        <w:numPr>
          <w:ilvl w:val="1"/>
          <w:numId w:val="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Manajemen Kode: Git</w:t>
      </w:r>
      <w:r w:rsidDel="00000000" w:rsidR="00000000" w:rsidRPr="00000000">
        <w:rPr>
          <w:rtl w:val="0"/>
        </w:rPr>
      </w:r>
    </w:p>
    <w:p w:rsidR="00000000" w:rsidDel="00000000" w:rsidP="00000000" w:rsidRDefault="00000000" w:rsidRPr="00000000" w14:paraId="00000100">
      <w:pPr>
        <w:numPr>
          <w:ilvl w:val="1"/>
          <w:numId w:val="6"/>
        </w:numPr>
        <w:pBdr>
          <w:top w:space="0" w:sz="0" w:val="nil"/>
          <w:left w:space="0" w:sz="0" w:val="nil"/>
          <w:bottom w:space="0" w:sz="0" w:val="nil"/>
          <w:right w:space="0" w:sz="0" w:val="nil"/>
          <w:between w:space="0" w:sz="0" w:val="nil"/>
        </w:pBdr>
        <w:spacing w:line="275" w:lineRule="auto"/>
        <w:ind w:left="870" w:hanging="360"/>
        <w:rPr/>
      </w:pPr>
      <w:r w:rsidDel="00000000" w:rsidR="00000000" w:rsidRPr="00000000">
        <w:rPr>
          <w:rFonts w:ascii="Arial" w:cs="Arial" w:eastAsia="Arial" w:hAnsi="Arial"/>
          <w:color w:val="1b1c1d"/>
          <w:rtl w:val="0"/>
        </w:rPr>
        <w:t xml:space="preserve">Desain: Figma</w:t>
      </w:r>
      <w:r w:rsidDel="00000000" w:rsidR="00000000" w:rsidRPr="00000000">
        <w:rPr>
          <w:rtl w:val="0"/>
        </w:rPr>
      </w:r>
    </w:p>
    <w:p w:rsidR="00000000" w:rsidDel="00000000" w:rsidP="00000000" w:rsidRDefault="00000000" w:rsidRPr="00000000" w14:paraId="00000101">
      <w:pPr>
        <w:numPr>
          <w:ilvl w:val="1"/>
          <w:numId w:val="6"/>
        </w:numPr>
        <w:pBdr>
          <w:top w:space="0" w:sz="0" w:val="nil"/>
          <w:left w:space="0" w:sz="0" w:val="nil"/>
          <w:bottom w:space="0" w:sz="0" w:val="nil"/>
          <w:right w:space="0" w:sz="0" w:val="nil"/>
          <w:between w:space="0" w:sz="0" w:val="nil"/>
        </w:pBdr>
        <w:spacing w:after="120" w:line="275" w:lineRule="auto"/>
        <w:ind w:left="870" w:hanging="360"/>
        <w:rPr/>
      </w:pPr>
      <w:r w:rsidDel="00000000" w:rsidR="00000000" w:rsidRPr="00000000">
        <w:rPr>
          <w:rFonts w:ascii="Arial" w:cs="Arial" w:eastAsia="Arial" w:hAnsi="Arial"/>
          <w:color w:val="1b1c1d"/>
          <w:rtl w:val="0"/>
        </w:rPr>
        <w:t xml:space="preserve">Manajemen Tugas: Trello / Jira (sesuai standar organisasi)</w:t>
        <w:br w:type="textWrapping"/>
        <w:br w:type="textWrapping"/>
        <w:br w:type="textWrapping"/>
      </w:r>
      <w:r w:rsidDel="00000000" w:rsidR="00000000" w:rsidRPr="00000000">
        <w:rPr>
          <w:rtl w:val="0"/>
        </w:rPr>
      </w:r>
    </w:p>
    <w:p w:rsidR="00000000" w:rsidDel="00000000" w:rsidP="00000000" w:rsidRDefault="00000000" w:rsidRPr="00000000" w14:paraId="00000102">
      <w:pPr>
        <w:pStyle w:val="Heading2"/>
        <w:spacing w:after="120" w:before="12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9. Rencana Manajemen Risiko</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Risiko dikelola menggunakan templat ORG-TMP-RISK-V1.5. Berikut adalah risiko-risiko utama yang teridentifikasi:</w:t>
      </w:r>
    </w:p>
    <w:tbl>
      <w:tblPr>
        <w:tblStyle w:val="Table5"/>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0"/>
        <w:gridCol w:w="2850"/>
        <w:gridCol w:w="1875"/>
        <w:gridCol w:w="1875"/>
        <w:gridCol w:w="1875"/>
        <w:tblGridChange w:id="0">
          <w:tblGrid>
            <w:gridCol w:w="900"/>
            <w:gridCol w:w="2850"/>
            <w:gridCol w:w="1875"/>
            <w:gridCol w:w="1875"/>
            <w:gridCol w:w="18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Deskripsi Risiko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Probabilitas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Dampak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Strategi Mitigasi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Ketergantungan pada Sumber Daya Kunci:</w:t>
            </w:r>
            <w:r w:rsidDel="00000000" w:rsidR="00000000" w:rsidRPr="00000000">
              <w:rPr>
                <w:rFonts w:ascii="Arial" w:cs="Arial" w:eastAsia="Arial" w:hAnsi="Arial"/>
                <w:color w:val="1b1c1d"/>
                <w:rtl w:val="0"/>
              </w:rPr>
              <w:t xml:space="preserve"> Keterlambatan terjadi jika Fauzan (PM &amp; Programmer) berhalangan.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Sedang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Tinggi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Dokumentasi teknis yang detail.</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Sesi knowledge sharing mingguan.</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Hezel &amp; Ainun dilatih untuk menangani minor bug fixing.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Perubahan Lingkup (Scope Creep):</w:t>
            </w:r>
            <w:r w:rsidDel="00000000" w:rsidR="00000000" w:rsidRPr="00000000">
              <w:rPr>
                <w:rFonts w:ascii="Arial" w:cs="Arial" w:eastAsia="Arial" w:hAnsi="Arial"/>
                <w:color w:val="1b1c1d"/>
                <w:rtl w:val="0"/>
              </w:rPr>
              <w:t xml:space="preserve"> Adanya permintaan fitur tambahan di luar rencana awal dari </w:t>
            </w:r>
            <w:r w:rsidDel="00000000" w:rsidR="00000000" w:rsidRPr="00000000">
              <w:rPr>
                <w:color w:val="1b1c1d"/>
                <w:rtl w:val="0"/>
              </w:rPr>
              <w:t xml:space="preserve">Client</w:t>
            </w:r>
            <w:r w:rsidDel="00000000" w:rsidR="00000000" w:rsidRPr="00000000">
              <w:rPr>
                <w:rFonts w:ascii="Arial" w:cs="Arial" w:eastAsia="Arial" w:hAnsi="Arial"/>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Sedang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Sedang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Menerapkan proses Change Control yang formal.</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Setiap permintaan perubahan harus dianalisis dampaknya terhadap jadwal dan biaya sebelum disetujui.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Estimasi Tidak Akurat:</w:t>
            </w:r>
            <w:r w:rsidDel="00000000" w:rsidR="00000000" w:rsidRPr="00000000">
              <w:rPr>
                <w:rFonts w:ascii="Arial" w:cs="Arial" w:eastAsia="Arial" w:hAnsi="Arial"/>
                <w:color w:val="1b1c1d"/>
                <w:rtl w:val="0"/>
              </w:rPr>
              <w:t xml:space="preserve"> Waktu pengerjaan fitur lebih lama dari yang diestimasi.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Tinggi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Sedang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Memecah tugas menjadi unit yang lebih kecil (maksimal 8 jam kerja).</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 Melakukan review kemajuan setiap hari (daily stand-up) untuk deteksi dini keterlambatan.</w:t>
            </w:r>
          </w:p>
        </w:tc>
      </w:tr>
    </w:tbl>
    <w:p w:rsidR="00000000" w:rsidDel="00000000" w:rsidP="00000000" w:rsidRDefault="00000000" w:rsidRPr="00000000" w14:paraId="0000011C">
      <w:pPr>
        <w:pStyle w:val="Heading2"/>
        <w:spacing w:after="120" w:before="48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10. Rencana Keterlibatan Pemangku Kepentingan</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Komunikasi dengan pemangku kepentingan diatur dalam matriks ORG-TMP-COMM-V1.0.</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Pemangku Kepentingan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Jenis Komunikasi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Frekuensi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20" w:before="120"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Penanggung Jawab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Ibu Melvina (</w:t>
            </w:r>
            <w:r w:rsidDel="00000000" w:rsidR="00000000" w:rsidRPr="00000000">
              <w:rPr>
                <w:b w:val="1"/>
                <w:bCs w:val="1"/>
                <w:color w:val="1b1c1d"/>
                <w:rtl w:val="0"/>
              </w:rPr>
              <w:t xml:space="preserve">Client</w:t>
            </w:r>
            <w:r w:rsidDel="00000000" w:rsidR="00000000" w:rsidRPr="00000000">
              <w:rPr>
                <w:rFonts w:ascii="Arial" w:cs="Arial" w:eastAsia="Arial" w:hAnsi="Arial"/>
                <w:b w:val="1"/>
                <w:bCs w:val="1"/>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Laporan Status Proyek (Email)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Mingguan (Jumat)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Ibu Melvina (</w:t>
            </w:r>
            <w:r w:rsidDel="00000000" w:rsidR="00000000" w:rsidRPr="00000000">
              <w:rPr>
                <w:b w:val="1"/>
                <w:bCs w:val="1"/>
                <w:color w:val="1b1c1d"/>
                <w:rtl w:val="0"/>
              </w:rPr>
              <w:t xml:space="preserve">Client</w:t>
            </w:r>
            <w:r w:rsidDel="00000000" w:rsidR="00000000" w:rsidRPr="00000000">
              <w:rPr>
                <w:rFonts w:ascii="Arial" w:cs="Arial" w:eastAsia="Arial" w:hAnsi="Arial"/>
                <w:b w:val="1"/>
                <w:bCs w:val="1"/>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Rapat Tinjauan Fase (</w:t>
            </w:r>
            <w:r w:rsidDel="00000000" w:rsidR="00000000" w:rsidRPr="00000000">
              <w:rPr>
                <w:rFonts w:ascii="Arial" w:cs="Arial" w:eastAsia="Arial" w:hAnsi="Arial"/>
                <w:i w:val="1"/>
                <w:iCs w:val="1"/>
                <w:color w:val="1b1c1d"/>
                <w:rtl w:val="0"/>
              </w:rPr>
              <w:t xml:space="preserve">Milestone Review</w:t>
            </w:r>
            <w:r w:rsidDel="00000000" w:rsidR="00000000" w:rsidRPr="00000000">
              <w:rPr>
                <w:rFonts w:ascii="Arial" w:cs="Arial" w:eastAsia="Arial" w:hAnsi="Arial"/>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Akhir setiap fase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Tim Inti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Rapat Harian (</w:t>
            </w:r>
            <w:r w:rsidDel="00000000" w:rsidR="00000000" w:rsidRPr="00000000">
              <w:rPr>
                <w:rFonts w:ascii="Arial" w:cs="Arial" w:eastAsia="Arial" w:hAnsi="Arial"/>
                <w:i w:val="1"/>
                <w:iCs w:val="1"/>
                <w:color w:val="1b1c1d"/>
                <w:rtl w:val="0"/>
              </w:rPr>
              <w:t xml:space="preserve">Daily Stand-up</w:t>
            </w:r>
            <w:r w:rsidDel="00000000" w:rsidR="00000000" w:rsidRPr="00000000">
              <w:rPr>
                <w:rFonts w:ascii="Arial" w:cs="Arial" w:eastAsia="Arial" w:hAnsi="Arial"/>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Harian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75" w:lineRule="auto"/>
              <w:rPr>
                <w:rFonts w:ascii="Arial" w:cs="Arial" w:eastAsia="Arial" w:hAnsi="Arial"/>
                <w:b w:val="1"/>
                <w:bCs w:val="1"/>
                <w:color w:val="1b1c1d"/>
              </w:rPr>
            </w:pPr>
            <w:r w:rsidDel="00000000" w:rsidR="00000000" w:rsidRPr="00000000">
              <w:rPr>
                <w:rFonts w:ascii="Arial" w:cs="Arial" w:eastAsia="Arial" w:hAnsi="Arial"/>
                <w:b w:val="1"/>
                <w:bCs w:val="1"/>
                <w:color w:val="1b1c1d"/>
                <w:rtl w:val="0"/>
              </w:rPr>
              <w:t xml:space="preserve">Tim Inti Proyek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Rapat Perencanaan Iterasi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Mingguan (Senin)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75" w:lineRule="auto"/>
              <w:rPr>
                <w:rFonts w:ascii="Arial" w:cs="Arial" w:eastAsia="Arial" w:hAnsi="Arial"/>
                <w:color w:val="1b1c1d"/>
              </w:rPr>
            </w:pPr>
            <w:r w:rsidDel="00000000" w:rsidR="00000000" w:rsidRPr="00000000">
              <w:rPr>
                <w:rFonts w:ascii="Arial" w:cs="Arial" w:eastAsia="Arial" w:hAnsi="Arial"/>
                <w:color w:val="1b1c1d"/>
                <w:rtl w:val="0"/>
              </w:rPr>
              <w:t xml:space="preserve">Fauzan</w:t>
            </w:r>
          </w:p>
        </w:tc>
      </w:tr>
    </w:tbl>
    <w:p w:rsidR="00000000" w:rsidDel="00000000" w:rsidP="00000000" w:rsidRDefault="00000000" w:rsidRPr="00000000" w14:paraId="00000132">
      <w:pPr>
        <w:pStyle w:val="Heading2"/>
        <w:spacing w:after="120" w:before="48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11. Persetujuan</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color w:val="1b1c1d"/>
          <w:rtl w:val="0"/>
        </w:rPr>
        <w:t xml:space="preserve">Rencana Proyek ini telah ditinjau dan disetujui untuk dilaksanakan.</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Fauzan</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i w:val="1"/>
          <w:iCs w:val="1"/>
          <w:color w:val="1b1c1d"/>
          <w:rtl w:val="0"/>
        </w:rPr>
        <w:t xml:space="preserve">Manajer Proyek</w:t>
      </w:r>
      <w:r w:rsidDel="00000000" w:rsidR="00000000" w:rsidRPr="00000000">
        <w:rPr>
          <w:rFonts w:ascii="Arial" w:cs="Arial" w:eastAsia="Arial" w:hAnsi="Arial"/>
          <w:color w:val="1b1c1d"/>
          <w:rtl w:val="0"/>
        </w:rPr>
        <w:t xml:space="preserve"> Tanggal: </w:t>
      </w:r>
      <w:r w:rsidDel="00000000" w:rsidR="00000000" w:rsidRPr="00000000">
        <w:rPr>
          <w:color w:val="1b1c1d"/>
          <w:rtl w:val="0"/>
        </w:rPr>
        <w:t xml:space="preserve">xx</w:t>
      </w:r>
      <w:r w:rsidDel="00000000" w:rsidR="00000000" w:rsidRPr="00000000">
        <w:rPr>
          <w:rFonts w:ascii="Arial" w:cs="Arial" w:eastAsia="Arial" w:hAnsi="Arial"/>
          <w:color w:val="1b1c1d"/>
          <w:rtl w:val="0"/>
        </w:rPr>
        <w:t xml:space="preserve">-09-2025</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240" w:line="275"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Ibu Melvina</w:t>
      </w:r>
      <w:r w:rsidDel="00000000" w:rsidR="00000000" w:rsidRPr="00000000">
        <w:rPr>
          <w:rFonts w:ascii="Arial" w:cs="Arial" w:eastAsia="Arial" w:hAnsi="Arial"/>
          <w:color w:val="1b1c1d"/>
          <w:rtl w:val="0"/>
        </w:rPr>
        <w:t xml:space="preserve"> </w:t>
      </w:r>
      <w:r w:rsidDel="00000000" w:rsidR="00000000" w:rsidRPr="00000000">
        <w:rPr>
          <w:i w:val="1"/>
          <w:iCs w:val="1"/>
          <w:color w:val="1b1c1d"/>
          <w:rtl w:val="0"/>
        </w:rPr>
        <w:t xml:space="preserve">Client</w:t>
      </w:r>
      <w:r w:rsidDel="00000000" w:rsidR="00000000" w:rsidRPr="00000000">
        <w:rPr>
          <w:rFonts w:ascii="Arial" w:cs="Arial" w:eastAsia="Arial" w:hAnsi="Arial"/>
          <w:i w:val="1"/>
          <w:iCs w:val="1"/>
          <w:color w:val="1b1c1d"/>
          <w:rtl w:val="0"/>
        </w:rPr>
        <w:t xml:space="preserve"> Proyek</w:t>
      </w:r>
      <w:r w:rsidDel="00000000" w:rsidR="00000000" w:rsidRPr="00000000">
        <w:rPr>
          <w:rFonts w:ascii="Arial" w:cs="Arial" w:eastAsia="Arial" w:hAnsi="Arial"/>
          <w:color w:val="1b1c1d"/>
          <w:rtl w:val="0"/>
        </w:rPr>
        <w:t xml:space="preserve"> Tanggal: 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paragraph" w:styleId="NormalWeb">
    <w:name w:val="Normal (Web)"/>
    <w:basedOn w:val="Normal"/>
    <w:uiPriority w:val="99"/>
    <w:unhideWhenUsed w:val="1"/>
    <w:rsid w:val="002D0F56"/>
    <w:pPr>
      <w:widowControl w:val="1"/>
      <w:spacing w:after="100" w:afterAutospacing="1" w:before="100" w:beforeAutospacing="1"/>
    </w:pPr>
    <w:rPr>
      <w:rFonts w:ascii="Times New Roman" w:cs="Times New Roman" w:eastAsia="Times New Roman" w:hAnsi="Times New Roman"/>
      <w:sz w:val="24"/>
      <w:szCs w:val="24"/>
    </w:rPr>
  </w:style>
  <w:style w:type="character" w:styleId="Strong">
    <w:name w:val="Strong"/>
    <w:basedOn w:val="DefaultParagraphFont"/>
    <w:uiPriority w:val="22"/>
    <w:qFormat w:val="1"/>
    <w:rsid w:val="002D0F56"/>
    <w:rPr>
      <w:b w:val="1"/>
      <w:bCs w:val="1"/>
    </w:rPr>
  </w:style>
  <w:style w:type="paragraph" w:styleId="ListParagraph">
    <w:name w:val="List Paragraph"/>
    <w:basedOn w:val="Normal"/>
    <w:uiPriority w:val="34"/>
    <w:qFormat w:val="1"/>
    <w:rsid w:val="002D0F56"/>
    <w:pPr>
      <w:ind w:left="720"/>
      <w:contextualSpacing w:val="1"/>
    </w:p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33HILS48JBhQdYvcr_SS7gb8IgvgHW_1/edit?gid=966252769#gid=9662527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922A9yOpvLZUv6xs4njrUgvkA==">CgMxLjA4AHIhMV9TU2hvRU54dUNSdl9rYVFLa2lnc05kWHRfcEllcTVt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2025-09-20T13:17:00Z</dcterms:created>
</cp:coreProperties>
</file>