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6CE7B" w14:textId="1001388E" w:rsidR="00DC04B7" w:rsidRPr="003E47F7" w:rsidRDefault="00DC04B7" w:rsidP="00DC04B7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Task </w:t>
      </w:r>
      <w:r w:rsidR="00293E07">
        <w:rPr>
          <w:rFonts w:asciiTheme="majorHAnsi" w:hAnsiTheme="majorHAnsi"/>
          <w:b/>
          <w:bCs/>
          <w:sz w:val="32"/>
          <w:szCs w:val="32"/>
        </w:rPr>
        <w:t>2</w:t>
      </w:r>
      <w:r>
        <w:rPr>
          <w:rFonts w:asciiTheme="majorHAnsi" w:hAnsiTheme="majorHAnsi"/>
          <w:b/>
          <w:bCs/>
          <w:sz w:val="32"/>
          <w:szCs w:val="32"/>
        </w:rPr>
        <w:t xml:space="preserve">: </w:t>
      </w:r>
      <w:r w:rsidR="00293E07">
        <w:rPr>
          <w:rFonts w:asciiTheme="majorHAnsi" w:hAnsiTheme="majorHAnsi"/>
          <w:b/>
          <w:bCs/>
          <w:sz w:val="32"/>
          <w:szCs w:val="32"/>
        </w:rPr>
        <w:t>Data Processing 1</w:t>
      </w:r>
    </w:p>
    <w:p w14:paraId="42AC09D8" w14:textId="1E887686" w:rsidR="00DC04B7" w:rsidRPr="003E47F7" w:rsidRDefault="00DC04B7" w:rsidP="00DC04B7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Muhammad Ali, 103960437, COS30018, </w:t>
      </w:r>
      <w:r w:rsidR="00D14D2B">
        <w:rPr>
          <w:b/>
          <w:bCs/>
          <w:color w:val="595959" w:themeColor="text1" w:themeTint="A6"/>
        </w:rPr>
        <w:t>23</w:t>
      </w:r>
      <w:r>
        <w:rPr>
          <w:b/>
          <w:bCs/>
          <w:color w:val="595959" w:themeColor="text1" w:themeTint="A6"/>
        </w:rPr>
        <w:t>/08/2024.</w:t>
      </w:r>
    </w:p>
    <w:p w14:paraId="78B09892" w14:textId="77777777" w:rsidR="00DC04B7" w:rsidRPr="00CB6933" w:rsidRDefault="00DC04B7" w:rsidP="00DC04B7">
      <w:pPr>
        <w:rPr>
          <w:b/>
          <w:bCs/>
        </w:rPr>
      </w:pPr>
      <w:r w:rsidRPr="00143174">
        <w:rPr>
          <w:b/>
          <w:bCs/>
          <w:sz w:val="28"/>
          <w:szCs w:val="28"/>
        </w:rPr>
        <w:t>Requirements / Deliverables –</w:t>
      </w:r>
    </w:p>
    <w:p w14:paraId="76C36328" w14:textId="43437F23" w:rsidR="00C453DC" w:rsidRPr="00C453DC" w:rsidRDefault="00C453DC" w:rsidP="00C453D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 xml:space="preserve">Write a function that improves the data processing for the initial v0.1 stock prediction code. </w:t>
      </w:r>
    </w:p>
    <w:p w14:paraId="05938D6F" w14:textId="081AC864" w:rsidR="00C453DC" w:rsidRPr="00C453DC" w:rsidRDefault="00C453DC" w:rsidP="00C453D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The function should load and process a dataset with the following requirements:</w:t>
      </w:r>
    </w:p>
    <w:p w14:paraId="688A8689" w14:textId="68F6FF2C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specify the start date and the end date for the whole dataset as inputs.</w:t>
      </w:r>
    </w:p>
    <w:p w14:paraId="5D7DC2EC" w14:textId="23839DEE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 xml:space="preserve">Allows you to deal with the </w:t>
      </w:r>
      <w:proofErr w:type="spellStart"/>
      <w:r>
        <w:rPr>
          <w:color w:val="595959" w:themeColor="text1" w:themeTint="A6"/>
          <w:sz w:val="28"/>
          <w:szCs w:val="28"/>
        </w:rPr>
        <w:t>NaN</w:t>
      </w:r>
      <w:proofErr w:type="spellEnd"/>
      <w:r>
        <w:rPr>
          <w:color w:val="595959" w:themeColor="text1" w:themeTint="A6"/>
          <w:sz w:val="28"/>
          <w:szCs w:val="28"/>
        </w:rPr>
        <w:t xml:space="preserve"> issue in the data.</w:t>
      </w:r>
    </w:p>
    <w:p w14:paraId="5CAFB5C0" w14:textId="7BA3118D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use different methods to split the data into train/test data. E.g. You can split it according to some specified ratio of train/test and you can specify to split it by date or randomly.</w:t>
      </w:r>
    </w:p>
    <w:p w14:paraId="2B2432C2" w14:textId="76FCECB6" w:rsidR="00C453DC" w:rsidRPr="00C453DC" w:rsidRDefault="00C453DC" w:rsidP="00C453DC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Allows you to store the downloaded data on your local machine for future uses and to load the data locally to save time.</w:t>
      </w:r>
    </w:p>
    <w:p w14:paraId="686171C9" w14:textId="4F9E4322" w:rsidR="00F01829" w:rsidRPr="00F01829" w:rsidRDefault="00C453DC" w:rsidP="00F01829">
      <w:pPr>
        <w:pStyle w:val="ListParagraph"/>
        <w:numPr>
          <w:ilvl w:val="1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  <w:sz w:val="28"/>
          <w:szCs w:val="28"/>
        </w:rPr>
        <w:t>The function will also allow you to have an option to scale your feature columns and store the scalers in a data structure to allow future access to these scalers.</w:t>
      </w:r>
    </w:p>
    <w:p w14:paraId="22495543" w14:textId="0F2A4D9A" w:rsidR="00880B4F" w:rsidRDefault="00880B4F" w:rsidP="00880B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–</w:t>
      </w:r>
    </w:p>
    <w:p w14:paraId="2633E6A9" w14:textId="1F6EE155" w:rsidR="00F01829" w:rsidRDefault="00880B4F" w:rsidP="00C453DC">
      <w:pPr>
        <w:rPr>
          <w:sz w:val="28"/>
          <w:szCs w:val="28"/>
        </w:rPr>
      </w:pPr>
      <w:r>
        <w:rPr>
          <w:sz w:val="28"/>
          <w:szCs w:val="28"/>
        </w:rPr>
        <w:t xml:space="preserve">The provided function fulfils the requirements and uses an </w:t>
      </w:r>
      <w:r w:rsidR="00AC4193">
        <w:rPr>
          <w:sz w:val="28"/>
          <w:szCs w:val="28"/>
        </w:rPr>
        <w:t>advanced</w:t>
      </w:r>
      <w:r>
        <w:rPr>
          <w:sz w:val="28"/>
          <w:szCs w:val="28"/>
        </w:rPr>
        <w:t xml:space="preserve"> data processing technique that utilizes Simple Moving Averages (SMA) and Relative Strength Index (RSI) for increased accuracy when training the model.</w:t>
      </w:r>
    </w:p>
    <w:p w14:paraId="75A2C76A" w14:textId="107BEAAF" w:rsidR="00F01829" w:rsidRDefault="00F01829" w:rsidP="00F01829">
      <w:pPr>
        <w:jc w:val="center"/>
        <w:rPr>
          <w:i/>
          <w:iCs/>
          <w:sz w:val="28"/>
          <w:szCs w:val="28"/>
        </w:rPr>
      </w:pPr>
      <w:r>
        <w:rPr>
          <w:sz w:val="28"/>
          <w:szCs w:val="28"/>
          <w:u w:val="single"/>
        </w:rPr>
        <w:t xml:space="preserve">You must install the provided </w:t>
      </w:r>
      <w:r w:rsidRPr="00F01829">
        <w:rPr>
          <w:i/>
          <w:iCs/>
          <w:sz w:val="28"/>
          <w:szCs w:val="28"/>
          <w:u w:val="single"/>
        </w:rPr>
        <w:t>requirements.txt</w:t>
      </w:r>
      <w:r>
        <w:rPr>
          <w:i/>
          <w:iCs/>
          <w:sz w:val="28"/>
          <w:szCs w:val="28"/>
          <w:u w:val="single"/>
        </w:rPr>
        <w:t xml:space="preserve"> in repository folder Task 2.</w:t>
      </w:r>
    </w:p>
    <w:p w14:paraId="40F7E835" w14:textId="7D13E776" w:rsidR="00F01829" w:rsidRDefault="006A067F" w:rsidP="00F01829">
      <w:pPr>
        <w:jc w:val="center"/>
        <w:rPr>
          <w:i/>
          <w:iCs/>
          <w:sz w:val="28"/>
          <w:szCs w:val="28"/>
        </w:rPr>
      </w:pPr>
      <w:r w:rsidRPr="00F01829">
        <w:rPr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4EA2DD4" wp14:editId="43BEE6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4625340"/>
            <wp:effectExtent l="0" t="0" r="0" b="3810"/>
            <wp:wrapThrough wrapText="bothSides">
              <wp:wrapPolygon edited="0">
                <wp:start x="0" y="0"/>
                <wp:lineTo x="0" y="21529"/>
                <wp:lineTo x="21524" y="21529"/>
                <wp:lineTo x="21524" y="0"/>
                <wp:lineTo x="0" y="0"/>
              </wp:wrapPolygon>
            </wp:wrapThrough>
            <wp:docPr id="1174828891" name="Picture 1" descr="A graph of loss and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8891" name="Picture 1" descr="A graph of loss and training lo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14" cy="463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3672F" w14:textId="6124AAD1" w:rsidR="00F01829" w:rsidRDefault="00F01829" w:rsidP="00F01829">
      <w:pPr>
        <w:rPr>
          <w:sz w:val="28"/>
          <w:szCs w:val="28"/>
        </w:rPr>
      </w:pPr>
      <w:r>
        <w:rPr>
          <w:sz w:val="28"/>
          <w:szCs w:val="28"/>
        </w:rPr>
        <w:t xml:space="preserve">The model now provides a graph that displays the model training loss and its validation loss (gradual decline is </w:t>
      </w:r>
      <w:r>
        <w:rPr>
          <w:i/>
          <w:iCs/>
          <w:sz w:val="28"/>
          <w:szCs w:val="28"/>
        </w:rPr>
        <w:t>good</w:t>
      </w:r>
      <w:r>
        <w:rPr>
          <w:sz w:val="28"/>
          <w:szCs w:val="28"/>
        </w:rPr>
        <w:t xml:space="preserve">). </w:t>
      </w:r>
    </w:p>
    <w:p w14:paraId="3A07064A" w14:textId="77777777" w:rsidR="0083087D" w:rsidRDefault="0083087D" w:rsidP="00F01829">
      <w:pPr>
        <w:rPr>
          <w:sz w:val="28"/>
          <w:szCs w:val="28"/>
        </w:rPr>
      </w:pPr>
    </w:p>
    <w:p w14:paraId="64559419" w14:textId="77777777" w:rsidR="006A067F" w:rsidRDefault="006A067F" w:rsidP="00F01829">
      <w:pPr>
        <w:rPr>
          <w:sz w:val="28"/>
          <w:szCs w:val="28"/>
        </w:rPr>
      </w:pPr>
      <w:r w:rsidRPr="00F0182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70689D" wp14:editId="519E1C17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524250" cy="3015615"/>
            <wp:effectExtent l="0" t="0" r="0" b="0"/>
            <wp:wrapThrough wrapText="bothSides">
              <wp:wrapPolygon edited="0">
                <wp:start x="0" y="0"/>
                <wp:lineTo x="0" y="21423"/>
                <wp:lineTo x="21483" y="21423"/>
                <wp:lineTo x="21483" y="0"/>
                <wp:lineTo x="0" y="0"/>
              </wp:wrapPolygon>
            </wp:wrapThrough>
            <wp:docPr id="966894071" name="Picture 1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4071" name="Picture 1" descr="A graph with green lines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BD296" w14:textId="0204546A" w:rsidR="00E95BF3" w:rsidRDefault="00F01829" w:rsidP="00AC4193">
      <w:pPr>
        <w:rPr>
          <w:sz w:val="28"/>
          <w:szCs w:val="28"/>
        </w:rPr>
      </w:pPr>
      <w:r>
        <w:rPr>
          <w:sz w:val="28"/>
          <w:szCs w:val="28"/>
        </w:rPr>
        <w:t xml:space="preserve">Improve accuracy compared to the previous model. Accuracy can be further improved using more </w:t>
      </w:r>
      <w:r w:rsidR="00AC4193">
        <w:rPr>
          <w:sz w:val="28"/>
          <w:szCs w:val="28"/>
        </w:rPr>
        <w:t xml:space="preserve">advanced techniques for architecture optimisation, data handling, and training techniques. </w:t>
      </w:r>
    </w:p>
    <w:p w14:paraId="269B2488" w14:textId="77777777" w:rsidR="00314C9C" w:rsidRPr="00314C9C" w:rsidRDefault="00314C9C" w:rsidP="00AC4193">
      <w:pPr>
        <w:rPr>
          <w:sz w:val="28"/>
          <w:szCs w:val="28"/>
        </w:rPr>
      </w:pPr>
    </w:p>
    <w:p w14:paraId="60013262" w14:textId="34AC7686" w:rsidR="00F01829" w:rsidRPr="00AC4193" w:rsidRDefault="00AC4193" w:rsidP="00AC4193">
      <w:pPr>
        <w:rPr>
          <w:b/>
          <w:bCs/>
          <w:i/>
          <w:iCs/>
          <w:sz w:val="28"/>
          <w:szCs w:val="28"/>
        </w:rPr>
      </w:pPr>
      <w:r w:rsidRPr="00AC4193">
        <w:rPr>
          <w:b/>
          <w:bCs/>
          <w:i/>
          <w:iCs/>
          <w:sz w:val="28"/>
          <w:szCs w:val="28"/>
        </w:rPr>
        <w:lastRenderedPageBreak/>
        <w:t>Load_and_process.py</w:t>
      </w:r>
    </w:p>
    <w:p w14:paraId="00B3DC53" w14:textId="180FC72E" w:rsidR="00F01829" w:rsidRPr="00AC4193" w:rsidRDefault="00880B4F" w:rsidP="00AC41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</w:pP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os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pandas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pd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numpy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np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sklearn.preprocessing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MinMaxScaler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yfinance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as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yf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from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sklearn.model_selection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import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train_test_split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r w:rsidRPr="00880B4F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eastAsia="en-AU"/>
          <w14:ligatures w14:val="none"/>
        </w:rPr>
        <w:t>add_technical_indicators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(df):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Add technical indicators to the stock data DataFrame.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This includes Simple Moving Average (SMA) and Relative Strength Index (RSI).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df (pd.DataFrame): DataFrame containing stock data with at least a 'Close' column.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df (pd.DataFrame): DataFrame with added technical indicators.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Simple Moving Average (SMA)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'SMA_20'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20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'SMA_50'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50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Relative Strength Index (RSI)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delta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].diff(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gain = (delta.where(delta &gt;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loss = (-delta.where(delta &lt;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)).rolling(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window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14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).mean()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rs = gain / loss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'RSI'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] =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100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-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100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/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+ rs))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df.fillna(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Fill NaNs resulting from rolling operations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def </w:t>
      </w:r>
      <w:r w:rsidRPr="00880B4F">
        <w:rPr>
          <w:rFonts w:ascii="Courier New" w:eastAsia="Times New Roman" w:hAnsi="Courier New" w:cs="Courier New"/>
          <w:noProof/>
          <w:color w:val="56A8F5"/>
          <w:kern w:val="0"/>
          <w:sz w:val="20"/>
          <w:szCs w:val="20"/>
          <w:lang w:eastAsia="en-AU"/>
          <w14:ligatures w14:val="none"/>
        </w:rPr>
        <w:t>load_and_process_data_with_gap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(ticker, start_date, end_date, handle_nan=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'drop'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split_method=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'date'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test_ratio=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0.2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scale_data=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save_local=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load_local=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False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local_dir=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'stock_data'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                   feature_columns=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None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, gap_period=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'30D'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t>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Load and process stock market data with a gap between training and testing periods.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This function fetches the stock data, processes it (e.g., handling NaNs, adding technical indicators),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splits it into training and testing sets, and optionally scales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Parameters: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ticker (str): Stock ticker symbol.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start_date (str): Start date for data in 'YYYY-MM-DD' format.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end_date (str): End date for data in 'YYYY-MM-DD' format.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handle_nan (str): Method to handle NaN values ('drop', 'fill', 'none').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split_method (str): How to split the data ('date', 'random').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test_ratio (float): Ratio of the test set, if split_method is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lastRenderedPageBreak/>
        <w:t>'random'.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scale_data (bool): Whether to scale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save_local (bool): Whether to save the data locally.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load_local (bool): Whether to load data from a local file if available.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local_dir (str): Directory to save/load the data.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feature_columns (list): List of columns to use as features.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gap_period (str): Gap period (e.g., '30D' for 30 days) between the training and testing periods.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Returns: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X_train, X_test (np.ndarray): Training and testing feature matrices.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y_train, y_test (np.ndarray): Training and testing target vectors.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- scaler (MinMaxScaler or None): The scaler object used for data normalization, if scaling is enabled.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"""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i/>
          <w:iCs/>
          <w:noProof/>
          <w:color w:val="5F826B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Load data from Yahoo Finance or local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load_local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and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os.path.exists(os.path.join(local_dir,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 = pd.read_csv(os.path.join(local_dir,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index_col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0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parse_dates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else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 = yf.download(ticker,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start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=start_date,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end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=end_date)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save_local: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not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os.path.exists(local_dir):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    os.makedirs(local_dir)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    df.to_csv(os.path.join(local_dir,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f"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{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ticker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}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.csv"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Handle NaN values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handle_nan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'drop'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df.dropna(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elif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handle_nan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'fill'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df.fillna(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method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'ffill'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inplace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Add technical indicators to the DataFrame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df = add_technical_indicators(df)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Determine features and target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feature_columns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is None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feature_columns = df.columns.tolist()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feature_columns.remove(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)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Assuming 'Close' is the target by default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 = df[feature_columns].values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y = df[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'Close'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].values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Data splitting logic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split_method == </w:t>
      </w:r>
      <w:r w:rsidRPr="00880B4F">
        <w:rPr>
          <w:rFonts w:ascii="Courier New" w:eastAsia="Times New Roman" w:hAnsi="Courier New" w:cs="Courier New"/>
          <w:noProof/>
          <w:color w:val="6AAB73"/>
          <w:kern w:val="0"/>
          <w:sz w:val="20"/>
          <w:szCs w:val="20"/>
          <w:lang w:eastAsia="en-AU"/>
          <w14:ligatures w14:val="none"/>
        </w:rPr>
        <w:t>'date'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gap = pd.to_timedelta(gap_period).days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test_start_idx = </w:t>
      </w:r>
      <w:r w:rsidRPr="00880B4F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int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880B4F">
        <w:rPr>
          <w:rFonts w:ascii="Courier New" w:eastAsia="Times New Roman" w:hAnsi="Courier New" w:cs="Courier New"/>
          <w:noProof/>
          <w:color w:val="8888C6"/>
          <w:kern w:val="0"/>
          <w:sz w:val="20"/>
          <w:szCs w:val="20"/>
          <w:lang w:eastAsia="en-AU"/>
          <w14:ligatures w14:val="none"/>
        </w:rPr>
        <w:t>len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(df) * (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 xml:space="preserve">1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- test_ratio)) + gap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X_train, X_test = X[:test_start_idx], X[test_start_idx:]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y_train, y_test = y[:test_start_idx], y[test_start_idx:]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else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X_train, X_test, y_train, y_test = train_test_split(X, y,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test_size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=test_ratio,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shuffle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True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AA4926"/>
          <w:kern w:val="0"/>
          <w:sz w:val="20"/>
          <w:szCs w:val="20"/>
          <w:lang w:eastAsia="en-AU"/>
          <w14:ligatures w14:val="none"/>
        </w:rPr>
        <w:t>random_state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=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42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t># Data scaling</w:t>
      </w:r>
      <w:r w:rsidRPr="00880B4F">
        <w:rPr>
          <w:rFonts w:ascii="Courier New" w:eastAsia="Times New Roman" w:hAnsi="Courier New" w:cs="Courier New"/>
          <w:noProof/>
          <w:color w:val="7A7E85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scaler =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>None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br/>
        <w:t xml:space="preserve">    if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scale_data: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scaler = MinMaxScaler()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lastRenderedPageBreak/>
        <w:t xml:space="preserve">        X_train = scaler.fit_transform(X_train)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X_test = scaler.transform(X_test)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y_scaler = MinMaxScaler()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y_train = y_scaler.fit_transform(y_train.reshape(-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)).flatten()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    y_test = y_scaler.transform(y_test.reshape(-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 xml:space="preserve">, </w:t>
      </w:r>
      <w:r w:rsidRPr="00880B4F">
        <w:rPr>
          <w:rFonts w:ascii="Courier New" w:eastAsia="Times New Roman" w:hAnsi="Courier New" w:cs="Courier New"/>
          <w:noProof/>
          <w:color w:val="2AACB8"/>
          <w:kern w:val="0"/>
          <w:sz w:val="20"/>
          <w:szCs w:val="20"/>
          <w:lang w:eastAsia="en-AU"/>
          <w14:ligatures w14:val="none"/>
        </w:rPr>
        <w:t>1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)).flatten()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br/>
        <w:t xml:space="preserve">    </w:t>
      </w:r>
      <w:r w:rsidRPr="00880B4F">
        <w:rPr>
          <w:rFonts w:ascii="Courier New" w:eastAsia="Times New Roman" w:hAnsi="Courier New" w:cs="Courier New"/>
          <w:noProof/>
          <w:color w:val="CF8E6D"/>
          <w:kern w:val="0"/>
          <w:sz w:val="20"/>
          <w:szCs w:val="20"/>
          <w:lang w:eastAsia="en-AU"/>
          <w14:ligatures w14:val="none"/>
        </w:rPr>
        <w:t xml:space="preserve">return </w:t>
      </w:r>
      <w:r w:rsidRPr="00880B4F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lang w:eastAsia="en-AU"/>
          <w14:ligatures w14:val="none"/>
        </w:rPr>
        <w:t>X_train, X_test, y_train, y_test, scaler</w:t>
      </w:r>
    </w:p>
    <w:p w14:paraId="6B7805D1" w14:textId="77777777" w:rsidR="00F01829" w:rsidRPr="00C453DC" w:rsidRDefault="00F01829" w:rsidP="00C453DC">
      <w:pPr>
        <w:rPr>
          <w:color w:val="595959" w:themeColor="text1" w:themeTint="A6"/>
        </w:rPr>
      </w:pPr>
    </w:p>
    <w:sectPr w:rsidR="00F01829" w:rsidRPr="00C4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3610C"/>
    <w:multiLevelType w:val="hybridMultilevel"/>
    <w:tmpl w:val="D6147E80"/>
    <w:lvl w:ilvl="0" w:tplc="D92E5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42362"/>
    <w:multiLevelType w:val="hybridMultilevel"/>
    <w:tmpl w:val="8B8AD126"/>
    <w:lvl w:ilvl="0" w:tplc="EAC650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589882">
    <w:abstractNumId w:val="1"/>
  </w:num>
  <w:num w:numId="2" w16cid:durableId="1123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7"/>
    <w:rsid w:val="001550FF"/>
    <w:rsid w:val="00293E07"/>
    <w:rsid w:val="00314C9C"/>
    <w:rsid w:val="00532E2B"/>
    <w:rsid w:val="00576A62"/>
    <w:rsid w:val="006A067F"/>
    <w:rsid w:val="007833F6"/>
    <w:rsid w:val="008226C4"/>
    <w:rsid w:val="0083087D"/>
    <w:rsid w:val="00880B4F"/>
    <w:rsid w:val="00AC4193"/>
    <w:rsid w:val="00BD1C4F"/>
    <w:rsid w:val="00C2200D"/>
    <w:rsid w:val="00C453DC"/>
    <w:rsid w:val="00D14D2B"/>
    <w:rsid w:val="00D578BD"/>
    <w:rsid w:val="00DC04B7"/>
    <w:rsid w:val="00E95BF3"/>
    <w:rsid w:val="00F01829"/>
    <w:rsid w:val="00F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18C7"/>
  <w15:chartTrackingRefBased/>
  <w15:docId w15:val="{97B7D32B-38CE-4077-96F4-2F1195F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B7"/>
  </w:style>
  <w:style w:type="paragraph" w:styleId="Heading1">
    <w:name w:val="heading 1"/>
    <w:basedOn w:val="Normal"/>
    <w:next w:val="Normal"/>
    <w:link w:val="Heading1Char"/>
    <w:uiPriority w:val="9"/>
    <w:qFormat/>
    <w:rsid w:val="00DC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11</cp:revision>
  <dcterms:created xsi:type="dcterms:W3CDTF">2024-08-23T09:49:00Z</dcterms:created>
  <dcterms:modified xsi:type="dcterms:W3CDTF">2024-08-23T10:43:00Z</dcterms:modified>
</cp:coreProperties>
</file>