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3C683" w14:textId="77D70132" w:rsidR="00CD47A7" w:rsidRDefault="00CD47A7" w:rsidP="00CD47A7">
      <w:pPr>
        <w:rPr>
          <w:rFonts w:asciiTheme="majorHAnsi" w:hAnsiTheme="majorHAnsi"/>
          <w:b/>
          <w:bCs/>
          <w:sz w:val="32"/>
          <w:szCs w:val="32"/>
        </w:rPr>
      </w:pPr>
      <w:r w:rsidRPr="00476A78">
        <w:rPr>
          <w:rFonts w:asciiTheme="majorHAnsi" w:hAnsiTheme="majorHAnsi"/>
          <w:b/>
          <w:bCs/>
          <w:sz w:val="32"/>
          <w:szCs w:val="32"/>
        </w:rPr>
        <w:t xml:space="preserve">Task </w:t>
      </w:r>
      <w:r w:rsidR="006F5B9A">
        <w:rPr>
          <w:rFonts w:asciiTheme="majorHAnsi" w:hAnsiTheme="majorHAnsi"/>
          <w:b/>
          <w:bCs/>
          <w:sz w:val="32"/>
          <w:szCs w:val="32"/>
        </w:rPr>
        <w:t>4</w:t>
      </w:r>
      <w:r w:rsidRPr="00476A78">
        <w:rPr>
          <w:rFonts w:asciiTheme="majorHAnsi" w:hAnsiTheme="majorHAnsi"/>
          <w:b/>
          <w:bCs/>
          <w:sz w:val="32"/>
          <w:szCs w:val="32"/>
        </w:rPr>
        <w:t>:</w:t>
      </w:r>
      <w:r>
        <w:rPr>
          <w:rFonts w:asciiTheme="majorHAnsi" w:hAnsiTheme="majorHAnsi"/>
          <w:b/>
          <w:bCs/>
          <w:sz w:val="32"/>
          <w:szCs w:val="32"/>
        </w:rPr>
        <w:t xml:space="preserve"> Machine Learning </w:t>
      </w:r>
      <w:r w:rsidR="000E1A23">
        <w:rPr>
          <w:rFonts w:asciiTheme="majorHAnsi" w:hAnsiTheme="majorHAnsi"/>
          <w:b/>
          <w:bCs/>
          <w:sz w:val="32"/>
          <w:szCs w:val="32"/>
        </w:rPr>
        <w:t>1</w:t>
      </w:r>
    </w:p>
    <w:p w14:paraId="44933C9F" w14:textId="730E6357" w:rsidR="00CD47A7" w:rsidRDefault="00CD47A7" w:rsidP="00CD47A7">
      <w:pPr>
        <w:rPr>
          <w:rFonts w:asciiTheme="majorHAnsi" w:hAnsiTheme="majorHAnsi"/>
          <w:b/>
          <w:bCs/>
          <w:color w:val="595959" w:themeColor="text1" w:themeTint="A6"/>
        </w:rPr>
      </w:pPr>
      <w:r w:rsidRPr="00476A78">
        <w:rPr>
          <w:rFonts w:asciiTheme="majorHAnsi" w:hAnsiTheme="majorHAnsi"/>
          <w:b/>
          <w:bCs/>
          <w:color w:val="595959" w:themeColor="text1" w:themeTint="A6"/>
        </w:rPr>
        <w:t xml:space="preserve">Muhammad Ali, 103960437, COS30018, </w:t>
      </w:r>
      <w:r w:rsidR="000E1A23">
        <w:rPr>
          <w:rFonts w:asciiTheme="majorHAnsi" w:hAnsiTheme="majorHAnsi"/>
          <w:b/>
          <w:bCs/>
          <w:color w:val="595959" w:themeColor="text1" w:themeTint="A6"/>
        </w:rPr>
        <w:t>08</w:t>
      </w:r>
      <w:r w:rsidRPr="00476A78">
        <w:rPr>
          <w:rFonts w:asciiTheme="majorHAnsi" w:hAnsiTheme="majorHAnsi"/>
          <w:b/>
          <w:bCs/>
          <w:color w:val="595959" w:themeColor="text1" w:themeTint="A6"/>
        </w:rPr>
        <w:t>/0</w:t>
      </w:r>
      <w:r w:rsidR="000E1A23">
        <w:rPr>
          <w:rFonts w:asciiTheme="majorHAnsi" w:hAnsiTheme="majorHAnsi"/>
          <w:b/>
          <w:bCs/>
          <w:color w:val="595959" w:themeColor="text1" w:themeTint="A6"/>
        </w:rPr>
        <w:t>9</w:t>
      </w:r>
      <w:r w:rsidRPr="00476A78">
        <w:rPr>
          <w:rFonts w:asciiTheme="majorHAnsi" w:hAnsiTheme="majorHAnsi"/>
          <w:b/>
          <w:bCs/>
          <w:color w:val="595959" w:themeColor="text1" w:themeTint="A6"/>
        </w:rPr>
        <w:t>/2024</w:t>
      </w:r>
      <w:r w:rsidR="00C44457">
        <w:rPr>
          <w:rFonts w:asciiTheme="majorHAnsi" w:hAnsiTheme="majorHAnsi"/>
          <w:b/>
          <w:bCs/>
          <w:color w:val="595959" w:themeColor="text1" w:themeTint="A6"/>
        </w:rPr>
        <w:t>, Tutor: Ru Jia.</w:t>
      </w:r>
    </w:p>
    <w:p w14:paraId="5F897FF8" w14:textId="77777777" w:rsidR="00CD47A7" w:rsidRDefault="00CD47A7" w:rsidP="00CD47A7">
      <w:pPr>
        <w:rPr>
          <w:rFonts w:asciiTheme="majorHAnsi" w:hAnsiTheme="majorHAnsi"/>
          <w:b/>
          <w:bCs/>
          <w:sz w:val="28"/>
          <w:szCs w:val="28"/>
        </w:rPr>
      </w:pPr>
      <w:r>
        <w:rPr>
          <w:rFonts w:asciiTheme="majorHAnsi" w:hAnsiTheme="majorHAnsi"/>
          <w:b/>
          <w:bCs/>
          <w:sz w:val="28"/>
          <w:szCs w:val="28"/>
        </w:rPr>
        <w:t>Requirements / Deliverables –</w:t>
      </w:r>
    </w:p>
    <w:p w14:paraId="3DF27717" w14:textId="77777777" w:rsidR="004A2F30" w:rsidRPr="004A2F30" w:rsidRDefault="004A2F30" w:rsidP="005D694B">
      <w:pPr>
        <w:pStyle w:val="ListParagraph"/>
        <w:numPr>
          <w:ilvl w:val="0"/>
          <w:numId w:val="3"/>
        </w:numPr>
        <w:rPr>
          <w:rFonts w:asciiTheme="majorHAnsi" w:hAnsiTheme="majorHAnsi"/>
          <w:color w:val="595959" w:themeColor="text1" w:themeTint="A6"/>
          <w:sz w:val="28"/>
          <w:szCs w:val="28"/>
        </w:rPr>
      </w:pPr>
      <w:r w:rsidRPr="004A2F30">
        <w:rPr>
          <w:rFonts w:asciiTheme="majorHAnsi" w:hAnsiTheme="majorHAnsi"/>
          <w:color w:val="595959" w:themeColor="text1" w:themeTint="A6"/>
          <w:sz w:val="28"/>
          <w:szCs w:val="28"/>
        </w:rPr>
        <w:t xml:space="preserve">Implement a function that constructs deep learning (DL) models based on user-defined parameters, such as the number of layers, types of layers (e.g., LSTM, GRU), and their configurations. </w:t>
      </w:r>
    </w:p>
    <w:p w14:paraId="1E61B9A2" w14:textId="1D6B719E" w:rsidR="005D694B" w:rsidRPr="004A2F30" w:rsidRDefault="004A2F30" w:rsidP="005D694B">
      <w:pPr>
        <w:pStyle w:val="ListParagraph"/>
        <w:numPr>
          <w:ilvl w:val="0"/>
          <w:numId w:val="3"/>
        </w:numPr>
        <w:rPr>
          <w:rFonts w:asciiTheme="majorHAnsi" w:hAnsiTheme="majorHAnsi"/>
          <w:color w:val="595959" w:themeColor="text1" w:themeTint="A6"/>
          <w:sz w:val="28"/>
          <w:szCs w:val="28"/>
        </w:rPr>
      </w:pPr>
      <w:r w:rsidRPr="004A2F30">
        <w:rPr>
          <w:rFonts w:asciiTheme="majorHAnsi" w:hAnsiTheme="majorHAnsi"/>
          <w:color w:val="595959" w:themeColor="text1" w:themeTint="A6"/>
          <w:sz w:val="28"/>
          <w:szCs w:val="28"/>
        </w:rPr>
        <w:t>The purpose was to provide a flexible tool for experimenting with various DL architectures without manually coding each model variation.</w:t>
      </w:r>
    </w:p>
    <w:p w14:paraId="7A3DA129" w14:textId="355E139E" w:rsidR="007A297F" w:rsidRDefault="00CD47A7" w:rsidP="007A297F">
      <w:pPr>
        <w:rPr>
          <w:rFonts w:asciiTheme="majorHAnsi" w:hAnsiTheme="majorHAnsi"/>
          <w:b/>
          <w:bCs/>
          <w:sz w:val="28"/>
          <w:szCs w:val="28"/>
        </w:rPr>
      </w:pPr>
      <w:r w:rsidRPr="005B043F">
        <w:rPr>
          <w:rFonts w:asciiTheme="majorHAnsi" w:hAnsiTheme="majorHAnsi"/>
          <w:b/>
          <w:bCs/>
          <w:sz w:val="28"/>
          <w:szCs w:val="28"/>
        </w:rPr>
        <w:t>Result</w:t>
      </w:r>
      <w:r>
        <w:rPr>
          <w:rFonts w:asciiTheme="majorHAnsi" w:hAnsiTheme="majorHAnsi"/>
          <w:b/>
          <w:bCs/>
          <w:sz w:val="28"/>
          <w:szCs w:val="28"/>
        </w:rPr>
        <w:t xml:space="preserve"> –</w:t>
      </w:r>
    </w:p>
    <w:p w14:paraId="0ADFDE43" w14:textId="4964A90F" w:rsidR="000073A8" w:rsidRPr="007A297F" w:rsidRDefault="000073A8" w:rsidP="007A297F">
      <w:pPr>
        <w:rPr>
          <w:rFonts w:asciiTheme="majorHAnsi" w:hAnsiTheme="majorHAnsi"/>
          <w:b/>
          <w:bCs/>
          <w:sz w:val="28"/>
          <w:szCs w:val="28"/>
        </w:rPr>
      </w:pPr>
      <w:r w:rsidRPr="000073A8">
        <w:rPr>
          <w:rFonts w:asciiTheme="majorHAnsi" w:hAnsiTheme="majorHAnsi"/>
          <w:b/>
          <w:bCs/>
          <w:sz w:val="28"/>
          <w:szCs w:val="28"/>
        </w:rPr>
        <w:t>Implementation Steps:</w:t>
      </w:r>
    </w:p>
    <w:p w14:paraId="295C9596" w14:textId="77777777" w:rsidR="007A297F" w:rsidRPr="007A297F" w:rsidRDefault="007A297F" w:rsidP="00AC56AB">
      <w:r w:rsidRPr="007A297F">
        <w:rPr>
          <w:b/>
          <w:bCs/>
        </w:rPr>
        <w:t>Function Design</w:t>
      </w:r>
      <w:r w:rsidRPr="007A297F">
        <w:t>:</w:t>
      </w:r>
    </w:p>
    <w:p w14:paraId="1F05F6B5" w14:textId="77777777" w:rsidR="00AC56AB" w:rsidRDefault="007A297F" w:rsidP="00AC56AB">
      <w:pPr>
        <w:numPr>
          <w:ilvl w:val="1"/>
          <w:numId w:val="6"/>
        </w:numPr>
      </w:pPr>
      <w:r w:rsidRPr="007A297F">
        <w:t>The create_dl_model function was designed to dynamically create deep learning models using the Kera</w:t>
      </w:r>
      <w:r w:rsidR="00061E17">
        <w:t>s.</w:t>
      </w:r>
      <w:r w:rsidRPr="007A297F">
        <w:t xml:space="preserve"> It accepts multiple parameters like layer_types, layer_sizes, dropout_rates, return_sequences, and activation_functions, enabling the construction of custom architectures</w:t>
      </w:r>
      <w:r w:rsidR="00974EAE">
        <w:t xml:space="preserve"> depending on user input.</w:t>
      </w:r>
    </w:p>
    <w:p w14:paraId="30F433C3" w14:textId="3E4CAFED" w:rsidR="007A297F" w:rsidRPr="007A297F" w:rsidRDefault="007A297F" w:rsidP="00AC56AB">
      <w:r w:rsidRPr="007A297F">
        <w:rPr>
          <w:b/>
          <w:bCs/>
        </w:rPr>
        <w:t>Dynamic Layer Configuration</w:t>
      </w:r>
      <w:r w:rsidRPr="007A297F">
        <w:t>:</w:t>
      </w:r>
    </w:p>
    <w:p w14:paraId="23729C3A" w14:textId="77777777" w:rsidR="007A297F" w:rsidRPr="007A297F" w:rsidRDefault="007A297F" w:rsidP="00974EAE">
      <w:r w:rsidRPr="007A297F">
        <w:t>A key feature is the loop that adds layers iteratively based on the input configuration:</w:t>
      </w:r>
    </w:p>
    <w:p w14:paraId="2A547F4C" w14:textId="77777777" w:rsidR="00891124" w:rsidRDefault="00891124" w:rsidP="00891124">
      <w:pPr>
        <w:pStyle w:val="HTMLPreformatted"/>
        <w:shd w:val="clear" w:color="auto" w:fill="1E1F22"/>
        <w:rPr>
          <w:color w:val="BCBEC4"/>
        </w:rPr>
      </w:pPr>
      <w:r>
        <w:rPr>
          <w:color w:val="CF8E6D"/>
        </w:rPr>
        <w:t xml:space="preserve">for </w:t>
      </w:r>
      <w:r>
        <w:rPr>
          <w:color w:val="BCBEC4"/>
        </w:rPr>
        <w:t xml:space="preserve">i </w:t>
      </w:r>
      <w:r>
        <w:rPr>
          <w:color w:val="CF8E6D"/>
        </w:rPr>
        <w:t xml:space="preserve">in </w:t>
      </w:r>
      <w:r>
        <w:rPr>
          <w:color w:val="8888C6"/>
        </w:rPr>
        <w:t>range</w:t>
      </w:r>
      <w:r>
        <w:rPr>
          <w:color w:val="BCBEC4"/>
        </w:rPr>
        <w:t>(n_layers):</w:t>
      </w:r>
      <w:r>
        <w:rPr>
          <w:color w:val="BCBEC4"/>
        </w:rPr>
        <w:br/>
        <w:t xml:space="preserve">    layer_type = layer_types[i].upper()</w:t>
      </w:r>
      <w:r>
        <w:rPr>
          <w:color w:val="BCBEC4"/>
        </w:rPr>
        <w:br/>
        <w:t xml:space="preserve">    units = layer_sizes[i]</w:t>
      </w:r>
      <w:r>
        <w:rPr>
          <w:color w:val="BCBEC4"/>
        </w:rPr>
        <w:br/>
        <w:t xml:space="preserve">    dropout_rate = dropout_rates[i] </w:t>
      </w:r>
      <w:r>
        <w:rPr>
          <w:color w:val="CF8E6D"/>
        </w:rPr>
        <w:t xml:space="preserve">if </w:t>
      </w:r>
      <w:r>
        <w:rPr>
          <w:color w:val="BCBEC4"/>
        </w:rPr>
        <w:t xml:space="preserve">i &lt; </w:t>
      </w:r>
      <w:r>
        <w:rPr>
          <w:color w:val="8888C6"/>
        </w:rPr>
        <w:t>len</w:t>
      </w:r>
      <w:r>
        <w:rPr>
          <w:color w:val="BCBEC4"/>
        </w:rPr>
        <w:t xml:space="preserve">(dropout_rates) </w:t>
      </w:r>
      <w:r>
        <w:rPr>
          <w:color w:val="CF8E6D"/>
        </w:rPr>
        <w:t xml:space="preserve">else </w:t>
      </w:r>
      <w:r>
        <w:rPr>
          <w:color w:val="2AACB8"/>
        </w:rPr>
        <w:t>0.0</w:t>
      </w:r>
      <w:r>
        <w:rPr>
          <w:color w:val="2AACB8"/>
        </w:rPr>
        <w:br/>
        <w:t xml:space="preserve">    </w:t>
      </w:r>
      <w:r>
        <w:rPr>
          <w:color w:val="BCBEC4"/>
        </w:rPr>
        <w:t>return_seq = return_sequences[i]</w:t>
      </w:r>
      <w:r>
        <w:rPr>
          <w:color w:val="BCBEC4"/>
        </w:rPr>
        <w:br/>
        <w:t xml:space="preserve">    activation = activation_functions[i]</w:t>
      </w:r>
    </w:p>
    <w:p w14:paraId="41799D56" w14:textId="40622822" w:rsidR="00966565" w:rsidRDefault="00966565" w:rsidP="007A297F"/>
    <w:p w14:paraId="7371212F" w14:textId="7B63D875" w:rsidR="00111DC5" w:rsidRDefault="008C23B6" w:rsidP="00496273">
      <w:pPr>
        <w:pStyle w:val="ListParagraph"/>
        <w:numPr>
          <w:ilvl w:val="0"/>
          <w:numId w:val="7"/>
        </w:numPr>
      </w:pPr>
      <w:r w:rsidRPr="008C23B6">
        <w:rPr>
          <w:b/>
          <w:bCs/>
        </w:rPr>
        <w:t>Challenge</w:t>
      </w:r>
      <w:r w:rsidRPr="008C23B6">
        <w:t>: Ensuring that each layer type (LSTM, GRU, Dense) was correctly configured based on the input parameters required careful validation and alignment of list lengths to avoid index errors.</w:t>
      </w:r>
    </w:p>
    <w:p w14:paraId="0DC64C59" w14:textId="0CF7F1FB" w:rsidR="00111DC5" w:rsidRPr="00111DC5" w:rsidRDefault="00111DC5" w:rsidP="00B31EC3">
      <w:r w:rsidRPr="00111DC5">
        <w:t>Dropout layers were conditionally added to mitigate overfitting, especially important for time series models where recurrent layers can easily overfit.</w:t>
      </w:r>
      <w:r w:rsidR="00B31EC3">
        <w:t xml:space="preserve"> </w:t>
      </w:r>
      <w:r w:rsidRPr="00111DC5">
        <w:t>Deciding the optimal placement and rate for Dropout required balancing regularization without excessively hindering learning capacity.</w:t>
      </w:r>
    </w:p>
    <w:p w14:paraId="5400E082" w14:textId="77777777" w:rsidR="00AC56AB" w:rsidRDefault="00111DC5" w:rsidP="00AC56AB">
      <w:pPr>
        <w:numPr>
          <w:ilvl w:val="0"/>
          <w:numId w:val="8"/>
        </w:numPr>
      </w:pPr>
      <w:r w:rsidRPr="00111DC5">
        <w:rPr>
          <w:b/>
          <w:bCs/>
        </w:rPr>
        <w:t>Reference</w:t>
      </w:r>
      <w:r w:rsidRPr="00111DC5">
        <w:t>: Regularization techniques were reviewed from Towards Data Science.</w:t>
      </w:r>
    </w:p>
    <w:p w14:paraId="3685533A" w14:textId="5F9C4C31" w:rsidR="00275C87" w:rsidRPr="00275C87" w:rsidRDefault="00275C87" w:rsidP="00AC56AB">
      <w:r w:rsidRPr="00AC56AB">
        <w:rPr>
          <w:b/>
          <w:bCs/>
        </w:rPr>
        <w:lastRenderedPageBreak/>
        <w:t>Error Handling</w:t>
      </w:r>
      <w:r w:rsidR="00DA0EAC">
        <w:rPr>
          <w:b/>
          <w:bCs/>
        </w:rPr>
        <w:t>:</w:t>
      </w:r>
    </w:p>
    <w:p w14:paraId="33D69F41" w14:textId="70F089E4" w:rsidR="00275C87" w:rsidRDefault="00275C87" w:rsidP="00275C87">
      <w:pPr>
        <w:numPr>
          <w:ilvl w:val="0"/>
          <w:numId w:val="9"/>
        </w:numPr>
      </w:pPr>
      <w:r w:rsidRPr="00275C87">
        <w:t>The function includes error handling to catch unsupported layer types and mismatched configuratio</w:t>
      </w:r>
      <w:r w:rsidR="00966565">
        <w:t>ns:</w:t>
      </w:r>
    </w:p>
    <w:p w14:paraId="3A733836" w14:textId="77777777" w:rsidR="002C250E" w:rsidRDefault="002C250E" w:rsidP="002C250E">
      <w:pPr>
        <w:pStyle w:val="HTMLPreformatted"/>
        <w:numPr>
          <w:ilvl w:val="0"/>
          <w:numId w:val="9"/>
        </w:numPr>
        <w:shd w:val="clear" w:color="auto" w:fill="1E1F22"/>
        <w:rPr>
          <w:color w:val="BCBEC4"/>
        </w:rPr>
      </w:pPr>
      <w:r>
        <w:rPr>
          <w:color w:val="CF8E6D"/>
        </w:rPr>
        <w:t>else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 xml:space="preserve">f"Unsupported layer type: </w:t>
      </w:r>
      <w:r>
        <w:rPr>
          <w:color w:val="CF8E6D"/>
        </w:rPr>
        <w:t>{</w:t>
      </w:r>
      <w:r>
        <w:rPr>
          <w:color w:val="BCBEC4"/>
        </w:rPr>
        <w:t>layer_type</w:t>
      </w:r>
      <w:r>
        <w:rPr>
          <w:color w:val="CF8E6D"/>
        </w:rPr>
        <w:t>}</w:t>
      </w:r>
      <w:r>
        <w:rPr>
          <w:color w:val="6AAB73"/>
        </w:rPr>
        <w:t>"</w:t>
      </w:r>
      <w:r>
        <w:rPr>
          <w:color w:val="BCBEC4"/>
        </w:rPr>
        <w:t>)</w:t>
      </w:r>
    </w:p>
    <w:p w14:paraId="738500CF" w14:textId="77824B20" w:rsidR="00966565" w:rsidRPr="00275C87" w:rsidRDefault="00966565" w:rsidP="00966565"/>
    <w:p w14:paraId="14D13F32" w14:textId="08DD5EF8" w:rsidR="00111DC5" w:rsidRDefault="00B31EC3" w:rsidP="00111DC5">
      <w:r w:rsidRPr="00B31EC3">
        <w:t>Provides clear feedback to guide the user when incorrect parameters are passed.</w:t>
      </w:r>
    </w:p>
    <w:p w14:paraId="6A4E1DAE" w14:textId="0A23EC24" w:rsidR="00B31EC3" w:rsidRDefault="00DA0EAC" w:rsidP="00111DC5">
      <w:pPr>
        <w:rPr>
          <w:b/>
          <w:bCs/>
        </w:rPr>
      </w:pPr>
      <w:r w:rsidRPr="00DA0EAC">
        <w:rPr>
          <w:b/>
          <w:bCs/>
        </w:rPr>
        <w:t>Layer Creation Logic</w:t>
      </w:r>
      <w:r>
        <w:rPr>
          <w:b/>
          <w:bCs/>
        </w:rPr>
        <w:t>:</w:t>
      </w:r>
    </w:p>
    <w:p w14:paraId="3183E870" w14:textId="0E1D1F79" w:rsidR="00DA0EAC" w:rsidRDefault="0019750D" w:rsidP="00111DC5">
      <w:r w:rsidRPr="0019750D">
        <w:t>This block dynamically configures each specified layer type, determining whether sequences should be returned (critical for stacked recurrent layers) and setting the appropriate activation functions.</w:t>
      </w:r>
    </w:p>
    <w:p w14:paraId="4D4BF031" w14:textId="6C33E72E" w:rsidR="00CE1F09" w:rsidRPr="00CE1F09" w:rsidRDefault="00CE1F09" w:rsidP="00CE1F09">
      <w:pPr>
        <w:pStyle w:val="HTMLPreformatted"/>
        <w:shd w:val="clear" w:color="auto" w:fill="1E1F22"/>
        <w:rPr>
          <w:color w:val="BCBEC4"/>
        </w:rPr>
      </w:pPr>
      <w:r>
        <w:rPr>
          <w:color w:val="CF8E6D"/>
        </w:rPr>
        <w:t xml:space="preserve">if </w:t>
      </w:r>
      <w:r>
        <w:rPr>
          <w:color w:val="BCBEC4"/>
        </w:rPr>
        <w:t xml:space="preserve">layer_type == </w:t>
      </w:r>
      <w:r>
        <w:rPr>
          <w:color w:val="6AAB73"/>
        </w:rPr>
        <w:t>'LSTM'</w:t>
      </w:r>
      <w:r>
        <w:rPr>
          <w:color w:val="BCBEC4"/>
        </w:rPr>
        <w:t>:</w:t>
      </w:r>
      <w:r>
        <w:rPr>
          <w:color w:val="BCBEC4"/>
        </w:rPr>
        <w:br/>
        <w:t xml:space="preserve">    x = LSTM(units, </w:t>
      </w:r>
      <w:r>
        <w:rPr>
          <w:color w:val="AA4926"/>
        </w:rPr>
        <w:t>return_sequences</w:t>
      </w:r>
      <w:r>
        <w:rPr>
          <w:color w:val="BCBEC4"/>
        </w:rPr>
        <w:t>=return_seq)(x)</w:t>
      </w:r>
      <w:r>
        <w:rPr>
          <w:color w:val="BCBEC4"/>
        </w:rPr>
        <w:br/>
      </w:r>
      <w:r>
        <w:rPr>
          <w:color w:val="CF8E6D"/>
        </w:rPr>
        <w:t xml:space="preserve">elif </w:t>
      </w:r>
      <w:r>
        <w:rPr>
          <w:color w:val="BCBEC4"/>
        </w:rPr>
        <w:t xml:space="preserve">layer_type == </w:t>
      </w:r>
      <w:r>
        <w:rPr>
          <w:color w:val="6AAB73"/>
        </w:rPr>
        <w:t>'GRU'</w:t>
      </w:r>
      <w:r>
        <w:rPr>
          <w:color w:val="BCBEC4"/>
        </w:rPr>
        <w:t>:</w:t>
      </w:r>
      <w:r>
        <w:rPr>
          <w:color w:val="BCBEC4"/>
        </w:rPr>
        <w:br/>
        <w:t xml:space="preserve">    x = GRU(units, </w:t>
      </w:r>
      <w:r>
        <w:rPr>
          <w:color w:val="AA4926"/>
        </w:rPr>
        <w:t>return_sequences</w:t>
      </w:r>
      <w:r>
        <w:rPr>
          <w:color w:val="BCBEC4"/>
        </w:rPr>
        <w:t>=return_seq)(x)</w:t>
      </w:r>
      <w:r>
        <w:rPr>
          <w:color w:val="BCBEC4"/>
        </w:rPr>
        <w:br/>
      </w:r>
      <w:r>
        <w:rPr>
          <w:color w:val="CF8E6D"/>
        </w:rPr>
        <w:t xml:space="preserve">elif </w:t>
      </w:r>
      <w:r>
        <w:rPr>
          <w:color w:val="BCBEC4"/>
        </w:rPr>
        <w:t xml:space="preserve">layer_type == </w:t>
      </w:r>
      <w:r>
        <w:rPr>
          <w:color w:val="6AAB73"/>
        </w:rPr>
        <w:t>'RNN'</w:t>
      </w:r>
      <w:r>
        <w:rPr>
          <w:color w:val="BCBEC4"/>
        </w:rPr>
        <w:t>:</w:t>
      </w:r>
      <w:r>
        <w:rPr>
          <w:color w:val="BCBEC4"/>
        </w:rPr>
        <w:br/>
        <w:t xml:space="preserve">    x = SimpleRNN(units, </w:t>
      </w:r>
      <w:r>
        <w:rPr>
          <w:color w:val="AA4926"/>
        </w:rPr>
        <w:t>return_sequences</w:t>
      </w:r>
      <w:r>
        <w:rPr>
          <w:color w:val="BCBEC4"/>
        </w:rPr>
        <w:t>=return_seq)(x)</w:t>
      </w:r>
      <w:r>
        <w:rPr>
          <w:color w:val="BCBEC4"/>
        </w:rPr>
        <w:br/>
      </w:r>
      <w:r>
        <w:rPr>
          <w:color w:val="CF8E6D"/>
        </w:rPr>
        <w:t xml:space="preserve">elif </w:t>
      </w:r>
      <w:r>
        <w:rPr>
          <w:color w:val="BCBEC4"/>
        </w:rPr>
        <w:t xml:space="preserve">layer_type == </w:t>
      </w:r>
      <w:r>
        <w:rPr>
          <w:color w:val="6AAB73"/>
        </w:rPr>
        <w:t>'DENSE'</w:t>
      </w:r>
      <w:r>
        <w:rPr>
          <w:color w:val="BCBEC4"/>
        </w:rPr>
        <w:t>:</w:t>
      </w:r>
      <w:r>
        <w:rPr>
          <w:color w:val="BCBEC4"/>
        </w:rPr>
        <w:br/>
        <w:t xml:space="preserve">    x = Dense(units, </w:t>
      </w:r>
      <w:r>
        <w:rPr>
          <w:color w:val="AA4926"/>
        </w:rPr>
        <w:t>activation</w:t>
      </w:r>
      <w:r>
        <w:rPr>
          <w:color w:val="BCBEC4"/>
        </w:rPr>
        <w:t>=activation)(x)</w:t>
      </w:r>
    </w:p>
    <w:p w14:paraId="5AA4432A" w14:textId="1E38B58A" w:rsidR="0019750D" w:rsidRDefault="00CE1F09" w:rsidP="00111DC5">
      <w:r>
        <w:rPr>
          <w:b/>
          <w:bCs/>
        </w:rPr>
        <w:br/>
      </w:r>
      <w:r w:rsidRPr="00CE1F09">
        <w:rPr>
          <w:b/>
          <w:bCs/>
        </w:rPr>
        <w:t>Model Compilation</w:t>
      </w:r>
      <w:r w:rsidRPr="00CE1F09">
        <w:t>:</w:t>
      </w:r>
    </w:p>
    <w:p w14:paraId="1D9E10F9" w14:textId="77777777" w:rsidR="00446C9F" w:rsidRDefault="00446C9F" w:rsidP="00446C9F">
      <w:pPr>
        <w:pStyle w:val="HTMLPreformatted"/>
        <w:shd w:val="clear" w:color="auto" w:fill="1E1F22"/>
        <w:rPr>
          <w:color w:val="BCBEC4"/>
        </w:rPr>
      </w:pPr>
      <w:r>
        <w:rPr>
          <w:color w:val="BCBEC4"/>
        </w:rPr>
        <w:t>model.compile(</w:t>
      </w:r>
      <w:r>
        <w:rPr>
          <w:color w:val="AA4926"/>
        </w:rPr>
        <w:t>optimizer</w:t>
      </w:r>
      <w:r>
        <w:rPr>
          <w:color w:val="BCBEC4"/>
        </w:rPr>
        <w:t xml:space="preserve">=optimizer, </w:t>
      </w:r>
      <w:r>
        <w:rPr>
          <w:color w:val="AA4926"/>
        </w:rPr>
        <w:t>loss</w:t>
      </w:r>
      <w:r>
        <w:rPr>
          <w:color w:val="BCBEC4"/>
        </w:rPr>
        <w:t>=loss_function)</w:t>
      </w:r>
    </w:p>
    <w:p w14:paraId="365FD7D7" w14:textId="45750E1F" w:rsidR="0019750D" w:rsidRDefault="00EA0DA1" w:rsidP="00111DC5">
      <w:r w:rsidRPr="00EA0DA1">
        <w:t>Compiling the model involves selecting suitable loss functions (e.g., '</w:t>
      </w:r>
      <w:r w:rsidR="000073A8" w:rsidRPr="00EA0DA1">
        <w:t>Huber</w:t>
      </w:r>
      <w:r w:rsidRPr="00EA0DA1">
        <w:t>' for robustness to outliers) and optimizers ('</w:t>
      </w:r>
      <w:r w:rsidR="000073A8" w:rsidRPr="00EA0DA1">
        <w:t>Adam</w:t>
      </w:r>
      <w:r w:rsidRPr="00EA0DA1">
        <w:t>' for adaptive learning rates), both essential to the model's learning behavi</w:t>
      </w:r>
      <w:r w:rsidR="000073A8">
        <w:t>our.</w:t>
      </w:r>
    </w:p>
    <w:p w14:paraId="725277C8" w14:textId="3EAA6B84" w:rsidR="000073A8" w:rsidRDefault="00DF2FE4" w:rsidP="00111DC5">
      <w:pPr>
        <w:rPr>
          <w:rFonts w:asciiTheme="majorHAnsi" w:hAnsiTheme="majorHAnsi"/>
          <w:b/>
          <w:bCs/>
          <w:sz w:val="28"/>
          <w:szCs w:val="28"/>
        </w:rPr>
      </w:pPr>
      <w:r w:rsidRPr="00DF2FE4">
        <w:rPr>
          <w:rFonts w:asciiTheme="majorHAnsi" w:hAnsiTheme="majorHAnsi"/>
          <w:b/>
          <w:bCs/>
          <w:sz w:val="28"/>
          <w:szCs w:val="28"/>
        </w:rPr>
        <w:t>Summaries of Experiments with Different Configurations</w:t>
      </w:r>
      <w:r>
        <w:rPr>
          <w:rFonts w:asciiTheme="majorHAnsi" w:hAnsiTheme="majorHAnsi"/>
          <w:b/>
          <w:bCs/>
          <w:sz w:val="28"/>
          <w:szCs w:val="28"/>
        </w:rPr>
        <w:t>:</w:t>
      </w:r>
    </w:p>
    <w:p w14:paraId="773A8AFE" w14:textId="6B1BEA52" w:rsidR="00F56761" w:rsidRDefault="0088218C" w:rsidP="00111DC5">
      <w:pPr>
        <w:rPr>
          <w:rFonts w:asciiTheme="majorHAnsi" w:hAnsiTheme="majorHAnsi"/>
          <w:b/>
          <w:bCs/>
          <w:sz w:val="28"/>
          <w:szCs w:val="28"/>
        </w:rPr>
      </w:pPr>
      <w:r>
        <w:rPr>
          <w:rFonts w:asciiTheme="majorHAnsi" w:hAnsiTheme="majorHAnsi"/>
          <w:b/>
          <w:bCs/>
          <w:sz w:val="28"/>
          <w:szCs w:val="28"/>
        </w:rPr>
        <w:t>Configuration 1</w:t>
      </w:r>
      <w:r w:rsidR="00F56761">
        <w:rPr>
          <w:rFonts w:asciiTheme="majorHAnsi" w:hAnsiTheme="majorHAnsi"/>
          <w:b/>
          <w:bCs/>
          <w:sz w:val="28"/>
          <w:szCs w:val="28"/>
        </w:rPr>
        <w:t xml:space="preserve"> –</w:t>
      </w:r>
    </w:p>
    <w:p w14:paraId="593CC65A" w14:textId="77777777" w:rsidR="0070554D" w:rsidRPr="0070554D" w:rsidRDefault="0070554D" w:rsidP="0070554D">
      <w:r w:rsidRPr="0070554D">
        <w:rPr>
          <w:b/>
          <w:bCs/>
        </w:rPr>
        <w:t>Combined LSTM, GRU, and Dense Architecture</w:t>
      </w:r>
    </w:p>
    <w:p w14:paraId="0B923FF8" w14:textId="76C7F7B3" w:rsidR="0070554D" w:rsidRPr="0070554D" w:rsidRDefault="0070554D" w:rsidP="0070554D">
      <w:pPr>
        <w:numPr>
          <w:ilvl w:val="0"/>
          <w:numId w:val="11"/>
        </w:numPr>
      </w:pPr>
      <w:r w:rsidRPr="0070554D">
        <w:rPr>
          <w:b/>
          <w:bCs/>
        </w:rPr>
        <w:t>Setup</w:t>
      </w:r>
      <w:r w:rsidRPr="0070554D">
        <w:t>: Added an LSTM layer with 150 units, followed by a GRU layer with 100 units, and a Dense layer with 50 units. Increased dropout rates to 0.3 and 0.2, using 'Huber' as the loss function.</w:t>
      </w:r>
      <w:r w:rsidR="00CC7735">
        <w:t xml:space="preserve"> Used </w:t>
      </w:r>
      <w:r w:rsidR="008840AD">
        <w:t>100</w:t>
      </w:r>
      <w:r w:rsidR="00CC7735">
        <w:t xml:space="preserve"> as the value of epochs and </w:t>
      </w:r>
      <w:r w:rsidR="00A35499">
        <w:t>16</w:t>
      </w:r>
      <w:r w:rsidR="00CC7735">
        <w:t xml:space="preserve"> for the batch size</w:t>
      </w:r>
      <w:r w:rsidR="008840AD">
        <w:t>,</w:t>
      </w:r>
      <w:r w:rsidR="00CC7735">
        <w:t xml:space="preserve"> </w:t>
      </w:r>
      <w:r w:rsidR="008840AD">
        <w:t xml:space="preserve">I used 100 epochs </w:t>
      </w:r>
      <w:r w:rsidR="00CC7735">
        <w:t>since the model utilises ‘early stopping’ to stop training the model when validation loss stops improving</w:t>
      </w:r>
      <w:r w:rsidR="008840AD">
        <w:t xml:space="preserve"> so to provide the model enough </w:t>
      </w:r>
      <w:r w:rsidR="00CC7365">
        <w:t>epochs</w:t>
      </w:r>
      <w:r w:rsidR="008840AD">
        <w:t xml:space="preserve"> I used 100</w:t>
      </w:r>
      <w:r w:rsidR="005D2D15">
        <w:t>.</w:t>
      </w:r>
    </w:p>
    <w:p w14:paraId="04ACB556" w14:textId="3D744189" w:rsidR="0070554D" w:rsidRDefault="0070554D" w:rsidP="0070554D">
      <w:pPr>
        <w:numPr>
          <w:ilvl w:val="0"/>
          <w:numId w:val="11"/>
        </w:numPr>
      </w:pPr>
      <w:r w:rsidRPr="0070554D">
        <w:rPr>
          <w:b/>
          <w:bCs/>
        </w:rPr>
        <w:t>Results</w:t>
      </w:r>
      <w:r w:rsidRPr="0070554D">
        <w:t>: Noticeable improvement in validation loss, better training stability, and reduced overfitting.</w:t>
      </w:r>
      <w:r w:rsidR="00A01AE7">
        <w:t xml:space="preserve"> Mean Absolute Error being an impressive score of </w:t>
      </w:r>
      <w:r w:rsidR="00A01AE7" w:rsidRPr="00A01AE7">
        <w:t>0.0091908728271149</w:t>
      </w:r>
      <w:r w:rsidR="00432CA8">
        <w:t xml:space="preserve"> which </w:t>
      </w:r>
      <w:r w:rsidR="00432CA8" w:rsidRPr="00432CA8">
        <w:t>suggests that the average error is about 0.92% of the scaled range.</w:t>
      </w:r>
    </w:p>
    <w:p w14:paraId="73E580A9" w14:textId="30A10E6A" w:rsidR="005D28C1" w:rsidRDefault="005D28C1" w:rsidP="005D28C1">
      <w:r w:rsidRPr="005D28C1">
        <w:lastRenderedPageBreak/>
        <w:drawing>
          <wp:inline distT="0" distB="0" distL="0" distR="0" wp14:anchorId="2DB2C5E9" wp14:editId="62FF5DFA">
            <wp:extent cx="5731510" cy="3806825"/>
            <wp:effectExtent l="0" t="0" r="2540" b="3175"/>
            <wp:docPr id="357669567" name="Picture 1" descr="A graph showing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69567" name="Picture 1" descr="A graph showing a price&#10;&#10;Description automatically generated with medium confidence"/>
                    <pic:cNvPicPr/>
                  </pic:nvPicPr>
                  <pic:blipFill>
                    <a:blip r:embed="rId5"/>
                    <a:stretch>
                      <a:fillRect/>
                    </a:stretch>
                  </pic:blipFill>
                  <pic:spPr>
                    <a:xfrm>
                      <a:off x="0" y="0"/>
                      <a:ext cx="5731510" cy="3806825"/>
                    </a:xfrm>
                    <a:prstGeom prst="rect">
                      <a:avLst/>
                    </a:prstGeom>
                  </pic:spPr>
                </pic:pic>
              </a:graphicData>
            </a:graphic>
          </wp:inline>
        </w:drawing>
      </w:r>
    </w:p>
    <w:p w14:paraId="25D74B88" w14:textId="77777777" w:rsidR="008840AD" w:rsidRPr="0070554D" w:rsidRDefault="008840AD" w:rsidP="008840AD">
      <w:pPr>
        <w:ind w:left="360"/>
      </w:pPr>
    </w:p>
    <w:p w14:paraId="1011ED49" w14:textId="43096AE6" w:rsidR="0030419B" w:rsidRPr="00B940F8" w:rsidRDefault="0070554D" w:rsidP="0030419B">
      <w:pPr>
        <w:numPr>
          <w:ilvl w:val="0"/>
          <w:numId w:val="11"/>
        </w:numPr>
      </w:pPr>
      <w:r w:rsidRPr="0070554D">
        <w:rPr>
          <w:b/>
          <w:bCs/>
        </w:rPr>
        <w:t>Insight</w:t>
      </w:r>
      <w:r w:rsidRPr="0070554D">
        <w:t>: The combined architecture of LSTM and GRU layers captures sequential dependencies more effectively, with dropout providing essential regularization.</w:t>
      </w:r>
    </w:p>
    <w:p w14:paraId="2673EC09" w14:textId="7B83367B" w:rsidR="00DF2FE4" w:rsidRPr="00F56761" w:rsidRDefault="00F56761" w:rsidP="00111DC5">
      <w:pPr>
        <w:rPr>
          <w:rFonts w:asciiTheme="majorHAnsi" w:hAnsiTheme="majorHAnsi"/>
          <w:b/>
          <w:bCs/>
          <w:sz w:val="28"/>
          <w:szCs w:val="28"/>
        </w:rPr>
      </w:pPr>
      <w:r w:rsidRPr="00F56761">
        <w:rPr>
          <w:rFonts w:asciiTheme="majorHAnsi" w:hAnsiTheme="majorHAnsi"/>
          <w:b/>
          <w:bCs/>
          <w:sz w:val="28"/>
          <w:szCs w:val="28"/>
        </w:rPr>
        <w:t>Configuration 2 –</w:t>
      </w:r>
    </w:p>
    <w:p w14:paraId="2E419416" w14:textId="45D3D25E" w:rsidR="00F56761" w:rsidRPr="0024203D" w:rsidRDefault="002C1795" w:rsidP="00111DC5">
      <w:pPr>
        <w:rPr>
          <w:b/>
          <w:bCs/>
        </w:rPr>
      </w:pPr>
      <w:r w:rsidRPr="0024203D">
        <w:rPr>
          <w:b/>
          <w:bCs/>
        </w:rPr>
        <w:t>An LSTM only configuration –</w:t>
      </w:r>
    </w:p>
    <w:p w14:paraId="1E138DB8" w14:textId="565A23A5" w:rsidR="002C1795" w:rsidRPr="0070554D" w:rsidRDefault="002C1795" w:rsidP="002C1795">
      <w:pPr>
        <w:numPr>
          <w:ilvl w:val="0"/>
          <w:numId w:val="11"/>
        </w:numPr>
      </w:pPr>
      <w:r w:rsidRPr="0070554D">
        <w:rPr>
          <w:b/>
          <w:bCs/>
        </w:rPr>
        <w:t>Setup</w:t>
      </w:r>
      <w:r w:rsidRPr="0070554D">
        <w:t>: Added</w:t>
      </w:r>
      <w:r w:rsidR="007D7996">
        <w:t xml:space="preserve"> 3 LSTM layers with 100 units each, </w:t>
      </w:r>
      <w:r>
        <w:t xml:space="preserve">with steady </w:t>
      </w:r>
      <w:r w:rsidR="007D7996">
        <w:t>dropout</w:t>
      </w:r>
      <w:r>
        <w:t xml:space="preserve"> rates of 0.2 for each layer. Using ‘Huber’ loss as the loss function and ‘Adam’ as the optimiser. </w:t>
      </w:r>
      <w:r w:rsidR="00802FAC">
        <w:t xml:space="preserve">Used 100 for the epochs and </w:t>
      </w:r>
      <w:r w:rsidR="00B12B8D">
        <w:t>32</w:t>
      </w:r>
      <w:r w:rsidR="00802FAC">
        <w:t xml:space="preserve"> for the </w:t>
      </w:r>
      <w:r w:rsidR="001B576B">
        <w:t xml:space="preserve">total </w:t>
      </w:r>
      <w:r w:rsidR="00802FAC">
        <w:t xml:space="preserve">batch sizes. </w:t>
      </w:r>
    </w:p>
    <w:p w14:paraId="3D381646" w14:textId="4827C505" w:rsidR="00013C80" w:rsidRDefault="002C1795" w:rsidP="00C41CEE">
      <w:pPr>
        <w:numPr>
          <w:ilvl w:val="0"/>
          <w:numId w:val="11"/>
        </w:numPr>
      </w:pPr>
      <w:r w:rsidRPr="0070554D">
        <w:rPr>
          <w:b/>
          <w:bCs/>
        </w:rPr>
        <w:t>Results</w:t>
      </w:r>
      <w:r w:rsidRPr="0070554D">
        <w:t xml:space="preserve">: </w:t>
      </w:r>
      <w:r w:rsidR="003E5E2E">
        <w:t>Degraded</w:t>
      </w:r>
      <w:r w:rsidR="00B6447F">
        <w:t xml:space="preserve"> </w:t>
      </w:r>
      <w:r w:rsidR="003E5E2E">
        <w:t xml:space="preserve">quality in </w:t>
      </w:r>
      <w:r w:rsidR="00B6447F">
        <w:t>validation loss, training stability.</w:t>
      </w:r>
    </w:p>
    <w:p w14:paraId="724748FC" w14:textId="2F9E3596" w:rsidR="007C627A" w:rsidRDefault="007B064A" w:rsidP="007C627A">
      <w:pPr>
        <w:rPr>
          <w:b/>
          <w:bCs/>
        </w:rPr>
      </w:pPr>
      <w:r>
        <w:t>Increased</w:t>
      </w:r>
      <w:r w:rsidR="00013C80">
        <w:t xml:space="preserve"> batch size</w:t>
      </w:r>
      <w:r w:rsidR="001D5636">
        <w:t xml:space="preserve"> provided</w:t>
      </w:r>
      <w:r w:rsidR="00013C80">
        <w:t xml:space="preserve"> </w:t>
      </w:r>
      <w:r w:rsidR="00013C80">
        <w:t xml:space="preserve">more </w:t>
      </w:r>
      <w:r w:rsidR="00013C80">
        <w:t>overfitt</w:t>
      </w:r>
      <w:r w:rsidR="00415791">
        <w:t>ed</w:t>
      </w:r>
      <w:r w:rsidR="00013C80">
        <w:t xml:space="preserve"> results, </w:t>
      </w:r>
      <w:r w:rsidR="007F0EBF">
        <w:t>decreased</w:t>
      </w:r>
      <w:r w:rsidR="00013C80">
        <w:t xml:space="preserve"> model robustness. Compared to the first configuration</w:t>
      </w:r>
      <w:r w:rsidR="004C0B95">
        <w:t>, the</w:t>
      </w:r>
      <w:r w:rsidR="00013C80">
        <w:t xml:space="preserve"> LSTM only configuration with changed hyperparameters such as layer uni</w:t>
      </w:r>
      <w:r w:rsidR="00013C80">
        <w:t>ts, dropout rates, provide</w:t>
      </w:r>
      <w:r w:rsidR="00B268A9">
        <w:t>d worse results</w:t>
      </w:r>
      <w:r w:rsidR="00A65F0D">
        <w:t xml:space="preserve"> with an average mean absolute error (MAE) of: </w:t>
      </w:r>
      <w:r w:rsidR="00122A91" w:rsidRPr="00122A91">
        <w:t>0.01886164370696024</w:t>
      </w:r>
      <w:r w:rsidR="00122A91">
        <w:t>, t</w:t>
      </w:r>
      <w:r w:rsidR="00122A91" w:rsidRPr="00122A91">
        <w:t>his MAE indicates that the average error is about 1.89% of the scaled range</w:t>
      </w:r>
      <w:r w:rsidR="00122A91">
        <w:t xml:space="preserve"> which is quite worse when compared to the first configuration.</w:t>
      </w:r>
    </w:p>
    <w:p w14:paraId="14397E21" w14:textId="0E7DBF3E" w:rsidR="007C627A" w:rsidRPr="0070554D" w:rsidRDefault="007C627A" w:rsidP="007C627A">
      <w:r w:rsidRPr="007C627A">
        <w:lastRenderedPageBreak/>
        <w:drawing>
          <wp:inline distT="0" distB="0" distL="0" distR="0" wp14:anchorId="6D7813A2" wp14:editId="6D3CD184">
            <wp:extent cx="5682343" cy="3777316"/>
            <wp:effectExtent l="0" t="0" r="0" b="0"/>
            <wp:docPr id="1557423365"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23365" name="Picture 1" descr="A graph with green lines and numbers&#10;&#10;Description automatically generated"/>
                    <pic:cNvPicPr/>
                  </pic:nvPicPr>
                  <pic:blipFill>
                    <a:blip r:embed="rId6"/>
                    <a:stretch>
                      <a:fillRect/>
                    </a:stretch>
                  </pic:blipFill>
                  <pic:spPr>
                    <a:xfrm>
                      <a:off x="0" y="0"/>
                      <a:ext cx="5708429" cy="3794657"/>
                    </a:xfrm>
                    <a:prstGeom prst="rect">
                      <a:avLst/>
                    </a:prstGeom>
                  </pic:spPr>
                </pic:pic>
              </a:graphicData>
            </a:graphic>
          </wp:inline>
        </w:drawing>
      </w:r>
    </w:p>
    <w:p w14:paraId="7ECFDD09" w14:textId="131E4E0E" w:rsidR="008840AD" w:rsidRDefault="002C1795" w:rsidP="008840AD">
      <w:pPr>
        <w:numPr>
          <w:ilvl w:val="0"/>
          <w:numId w:val="11"/>
        </w:numPr>
      </w:pPr>
      <w:r w:rsidRPr="0070554D">
        <w:rPr>
          <w:b/>
          <w:bCs/>
        </w:rPr>
        <w:t>Insight</w:t>
      </w:r>
      <w:r w:rsidRPr="0070554D">
        <w:t xml:space="preserve">: </w:t>
      </w:r>
      <w:r w:rsidR="00B6447F">
        <w:t xml:space="preserve">The LSTM only configuration combined with the dropout regularization and using the ‘Huber’ loss function </w:t>
      </w:r>
      <w:r w:rsidR="009748A1">
        <w:t>provides good results but is prone to overfitting data.</w:t>
      </w:r>
    </w:p>
    <w:p w14:paraId="5DD48F4C" w14:textId="2A54EEC1" w:rsidR="008840AD" w:rsidRDefault="008840AD" w:rsidP="008840AD">
      <w:pPr>
        <w:rPr>
          <w:b/>
          <w:bCs/>
          <w:sz w:val="28"/>
          <w:szCs w:val="28"/>
        </w:rPr>
      </w:pPr>
      <w:r>
        <w:rPr>
          <w:b/>
          <w:bCs/>
          <w:sz w:val="28"/>
          <w:szCs w:val="28"/>
        </w:rPr>
        <w:t>Configuration 3 –</w:t>
      </w:r>
    </w:p>
    <w:p w14:paraId="3DC43BCC" w14:textId="5B29EB25" w:rsidR="008840AD" w:rsidRDefault="008840AD" w:rsidP="008840AD">
      <w:pPr>
        <w:rPr>
          <w:b/>
          <w:bCs/>
        </w:rPr>
      </w:pPr>
      <w:r>
        <w:rPr>
          <w:b/>
          <w:bCs/>
        </w:rPr>
        <w:t>Combined LSTM, Dense, GRU, RNN layers –</w:t>
      </w:r>
    </w:p>
    <w:p w14:paraId="43A3B037" w14:textId="2574284C" w:rsidR="00842A17" w:rsidRPr="00842A17" w:rsidRDefault="00CC7365" w:rsidP="00BE59DC">
      <w:pPr>
        <w:pStyle w:val="ListParagraph"/>
        <w:numPr>
          <w:ilvl w:val="0"/>
          <w:numId w:val="7"/>
        </w:numPr>
      </w:pPr>
      <w:r>
        <w:rPr>
          <w:b/>
          <w:bCs/>
        </w:rPr>
        <w:t xml:space="preserve">Setup: </w:t>
      </w:r>
      <w:r w:rsidR="000926E0" w:rsidRPr="000926E0">
        <w:t>This approach will leverage the strengths of different types of layers—LSTMs and GRUs for sequential memory, Dense layers for final aggregation, and RNNs for simpler recurrent patterns.</w:t>
      </w:r>
    </w:p>
    <w:p w14:paraId="658B425C" w14:textId="4320CD3A" w:rsidR="00E767E7" w:rsidRPr="00842A17" w:rsidRDefault="00842A17" w:rsidP="0024203D">
      <w:pPr>
        <w:pStyle w:val="ListParagraph"/>
        <w:numPr>
          <w:ilvl w:val="0"/>
          <w:numId w:val="7"/>
        </w:numPr>
      </w:pPr>
      <w:r w:rsidRPr="00E767E7">
        <w:lastRenderedPageBreak/>
        <w:drawing>
          <wp:anchor distT="0" distB="0" distL="114300" distR="114300" simplePos="0" relativeHeight="251658240" behindDoc="0" locked="0" layoutInCell="1" allowOverlap="1" wp14:anchorId="1606882E" wp14:editId="5C6DF5BF">
            <wp:simplePos x="0" y="0"/>
            <wp:positionH relativeFrom="column">
              <wp:posOffset>457200</wp:posOffset>
            </wp:positionH>
            <wp:positionV relativeFrom="paragraph">
              <wp:posOffset>0</wp:posOffset>
            </wp:positionV>
            <wp:extent cx="4865914" cy="3225434"/>
            <wp:effectExtent l="0" t="0" r="0" b="0"/>
            <wp:wrapSquare wrapText="bothSides"/>
            <wp:docPr id="1901548215"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48215" name="Picture 1" descr="A graph with green line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5914" cy="3225434"/>
                    </a:xfrm>
                    <a:prstGeom prst="rect">
                      <a:avLst/>
                    </a:prstGeom>
                  </pic:spPr>
                </pic:pic>
              </a:graphicData>
            </a:graphic>
          </wp:anchor>
        </w:drawing>
      </w:r>
      <w:r w:rsidR="000926E0">
        <w:rPr>
          <w:b/>
          <w:bCs/>
        </w:rPr>
        <w:t>Results:</w:t>
      </w:r>
      <w:r w:rsidR="000926E0">
        <w:t xml:space="preserve"> </w:t>
      </w:r>
      <w:r w:rsidR="002E1835">
        <w:t>This model provides the worse results with the worse accuracy and</w:t>
      </w:r>
      <w:r>
        <w:t xml:space="preserve"> </w:t>
      </w:r>
      <w:r w:rsidR="002E1835">
        <w:t xml:space="preserve">overall mean absolute error of </w:t>
      </w:r>
      <w:r w:rsidR="002E1835" w:rsidRPr="002E1835">
        <w:t>about 2.70% of the scaled range.</w:t>
      </w:r>
    </w:p>
    <w:p w14:paraId="0BE172BC" w14:textId="6191DA0D" w:rsidR="000959B4" w:rsidRPr="000959B4" w:rsidRDefault="000959B4" w:rsidP="000959B4">
      <w:pPr>
        <w:pStyle w:val="ListParagraph"/>
        <w:numPr>
          <w:ilvl w:val="0"/>
          <w:numId w:val="16"/>
        </w:numPr>
        <w:rPr>
          <w:b/>
          <w:bCs/>
        </w:rPr>
      </w:pPr>
      <w:r>
        <w:rPr>
          <w:b/>
          <w:bCs/>
        </w:rPr>
        <w:t xml:space="preserve">Insight: </w:t>
      </w:r>
      <w:r>
        <w:t xml:space="preserve">The decreased performance in prediction could suggest that the increased complexity of the model could be leading to data overfitting. The model requires further configuration with these layers and hyperparameters to improve its efficiency in predicting. </w:t>
      </w:r>
    </w:p>
    <w:p w14:paraId="1A0DFD52" w14:textId="1EB99211" w:rsidR="008B6B5C" w:rsidRPr="008B6B5C" w:rsidRDefault="008B6B5C" w:rsidP="0024203D">
      <w:pPr>
        <w:rPr>
          <w:b/>
          <w:bCs/>
          <w:sz w:val="28"/>
          <w:szCs w:val="28"/>
        </w:rPr>
      </w:pPr>
      <w:r>
        <w:rPr>
          <w:b/>
          <w:bCs/>
          <w:sz w:val="28"/>
          <w:szCs w:val="28"/>
        </w:rPr>
        <w:t>Further insight –</w:t>
      </w:r>
    </w:p>
    <w:p w14:paraId="2C07263A" w14:textId="77777777" w:rsidR="0024203D" w:rsidRPr="00B940F8" w:rsidRDefault="0024203D" w:rsidP="0024203D">
      <w:pPr>
        <w:numPr>
          <w:ilvl w:val="0"/>
          <w:numId w:val="12"/>
        </w:numPr>
      </w:pPr>
      <w:r w:rsidRPr="00B940F8">
        <w:rPr>
          <w:b/>
          <w:bCs/>
        </w:rPr>
        <w:t>Setup</w:t>
      </w:r>
      <w:r w:rsidRPr="00B940F8">
        <w:t xml:space="preserve">: Compared tanh activation for recurrent layers versus </w:t>
      </w:r>
      <w:r>
        <w:t>R</w:t>
      </w:r>
      <w:r w:rsidRPr="00B940F8">
        <w:t>elu for Dense layers.</w:t>
      </w:r>
    </w:p>
    <w:p w14:paraId="2952595C" w14:textId="1BDAD39E" w:rsidR="0024203D" w:rsidRPr="00B940F8" w:rsidRDefault="0024203D" w:rsidP="0024203D">
      <w:pPr>
        <w:numPr>
          <w:ilvl w:val="0"/>
          <w:numId w:val="12"/>
        </w:numPr>
      </w:pPr>
      <w:r w:rsidRPr="00B940F8">
        <w:rPr>
          <w:b/>
          <w:bCs/>
        </w:rPr>
        <w:t>Results</w:t>
      </w:r>
      <w:r w:rsidRPr="00B940F8">
        <w:t xml:space="preserve">: Models using tanh demonstrated smoother learning curves, particularly beneficial for LSTM and GRU layers, while </w:t>
      </w:r>
      <w:r>
        <w:t>R</w:t>
      </w:r>
      <w:r w:rsidRPr="00B940F8">
        <w:t>elu was effective for Dense layers in final predictions.</w:t>
      </w:r>
    </w:p>
    <w:p w14:paraId="573AF38A" w14:textId="77777777" w:rsidR="0024203D" w:rsidRDefault="0024203D" w:rsidP="0024203D">
      <w:pPr>
        <w:numPr>
          <w:ilvl w:val="0"/>
          <w:numId w:val="12"/>
        </w:numPr>
      </w:pPr>
      <w:r w:rsidRPr="00B940F8">
        <w:rPr>
          <w:b/>
          <w:bCs/>
        </w:rPr>
        <w:t>Insight</w:t>
      </w:r>
      <w:r w:rsidRPr="00B940F8">
        <w:t>: Matching activation functions to the specific characteristics of layer types enhances performance and convergence.</w:t>
      </w:r>
    </w:p>
    <w:p w14:paraId="0B9DDC2A" w14:textId="77777777" w:rsidR="0024203D" w:rsidRPr="0030419B" w:rsidRDefault="0024203D" w:rsidP="0024203D">
      <w:r w:rsidRPr="0030419B">
        <w:rPr>
          <w:b/>
          <w:bCs/>
        </w:rPr>
        <w:t>Testing Loss Functions and Optimizers</w:t>
      </w:r>
    </w:p>
    <w:p w14:paraId="4213E15E" w14:textId="77777777" w:rsidR="0024203D" w:rsidRPr="0030419B" w:rsidRDefault="0024203D" w:rsidP="0024203D">
      <w:pPr>
        <w:numPr>
          <w:ilvl w:val="0"/>
          <w:numId w:val="13"/>
        </w:numPr>
      </w:pPr>
      <w:r w:rsidRPr="0030419B">
        <w:rPr>
          <w:b/>
          <w:bCs/>
        </w:rPr>
        <w:t>Setup</w:t>
      </w:r>
      <w:r w:rsidRPr="0030419B">
        <w:t>: Compared 'Adam' and 'sgd' optimizers, tested 'mse' against 'Huber' loss.</w:t>
      </w:r>
    </w:p>
    <w:p w14:paraId="0FB9B023" w14:textId="77777777" w:rsidR="0024203D" w:rsidRPr="0030419B" w:rsidRDefault="0024203D" w:rsidP="0024203D">
      <w:pPr>
        <w:numPr>
          <w:ilvl w:val="0"/>
          <w:numId w:val="13"/>
        </w:numPr>
      </w:pPr>
      <w:r w:rsidRPr="0030419B">
        <w:rPr>
          <w:b/>
          <w:bCs/>
        </w:rPr>
        <w:t>Results</w:t>
      </w:r>
      <w:r w:rsidRPr="0030419B">
        <w:t>: The 'Adam' optimizer consistently led to faster convergence and better performance metrics compared to 'sgd', and 'Huber' loss proved robust against price outliers.</w:t>
      </w:r>
    </w:p>
    <w:p w14:paraId="61A6F226" w14:textId="77777777" w:rsidR="0024203D" w:rsidRPr="0030419B" w:rsidRDefault="0024203D" w:rsidP="0024203D">
      <w:pPr>
        <w:numPr>
          <w:ilvl w:val="0"/>
          <w:numId w:val="13"/>
        </w:numPr>
      </w:pPr>
      <w:r w:rsidRPr="0030419B">
        <w:rPr>
          <w:b/>
          <w:bCs/>
        </w:rPr>
        <w:t>Insight</w:t>
      </w:r>
      <w:r w:rsidRPr="0030419B">
        <w:t>: Using 'Adam' with 'Huber' loss is advantageous for financial data due to its volatility and noise.</w:t>
      </w:r>
    </w:p>
    <w:p w14:paraId="6FA9E047" w14:textId="77777777" w:rsidR="008B6B5C" w:rsidRPr="008B6B5C" w:rsidRDefault="008B6B5C" w:rsidP="008B6B5C">
      <w:pPr>
        <w:rPr>
          <w:b/>
          <w:bCs/>
        </w:rPr>
      </w:pPr>
      <w:r w:rsidRPr="008B6B5C">
        <w:rPr>
          <w:b/>
          <w:bCs/>
        </w:rPr>
        <w:lastRenderedPageBreak/>
        <w:t>Next Steps to Improve Performance:</w:t>
      </w:r>
    </w:p>
    <w:p w14:paraId="630DF29C" w14:textId="77777777" w:rsidR="008B6B5C" w:rsidRPr="008B6B5C" w:rsidRDefault="008B6B5C" w:rsidP="008B6B5C">
      <w:pPr>
        <w:numPr>
          <w:ilvl w:val="0"/>
          <w:numId w:val="25"/>
        </w:numPr>
      </w:pPr>
      <w:r w:rsidRPr="008B6B5C">
        <w:t>Refine Model Architecture:</w:t>
      </w:r>
    </w:p>
    <w:p w14:paraId="29213D64" w14:textId="77777777" w:rsidR="008B6B5C" w:rsidRPr="008B6B5C" w:rsidRDefault="008B6B5C" w:rsidP="008B6B5C">
      <w:pPr>
        <w:numPr>
          <w:ilvl w:val="1"/>
          <w:numId w:val="25"/>
        </w:numPr>
      </w:pPr>
      <w:r w:rsidRPr="008B6B5C">
        <w:t>Simplify the model by removing unnecessary layers or focusing on a consistent architecture like multiple LSTM or LSTM + GRU only.</w:t>
      </w:r>
    </w:p>
    <w:p w14:paraId="0B4A4D8E" w14:textId="77777777" w:rsidR="008B6B5C" w:rsidRPr="008B6B5C" w:rsidRDefault="008B6B5C" w:rsidP="008B6B5C">
      <w:pPr>
        <w:numPr>
          <w:ilvl w:val="0"/>
          <w:numId w:val="25"/>
        </w:numPr>
      </w:pPr>
      <w:r w:rsidRPr="008B6B5C">
        <w:t>Use Additional Features:</w:t>
      </w:r>
    </w:p>
    <w:p w14:paraId="3C8E0106" w14:textId="77777777" w:rsidR="008B6B5C" w:rsidRPr="008B6B5C" w:rsidRDefault="008B6B5C" w:rsidP="008B6B5C">
      <w:pPr>
        <w:numPr>
          <w:ilvl w:val="1"/>
          <w:numId w:val="25"/>
        </w:numPr>
      </w:pPr>
      <w:r w:rsidRPr="008B6B5C">
        <w:t>Incorporate more relevant features, such as technical indicators, to enhance the model's ability to make accurate predictions.</w:t>
      </w:r>
    </w:p>
    <w:p w14:paraId="2ECA251D" w14:textId="77777777" w:rsidR="008B6B5C" w:rsidRPr="008B6B5C" w:rsidRDefault="008B6B5C" w:rsidP="008B6B5C">
      <w:pPr>
        <w:numPr>
          <w:ilvl w:val="0"/>
          <w:numId w:val="25"/>
        </w:numPr>
      </w:pPr>
      <w:r w:rsidRPr="008B6B5C">
        <w:t>Cross-Validation:</w:t>
      </w:r>
    </w:p>
    <w:p w14:paraId="1BFE8C86" w14:textId="77777777" w:rsidR="008B6B5C" w:rsidRPr="008B6B5C" w:rsidRDefault="008B6B5C" w:rsidP="008B6B5C">
      <w:pPr>
        <w:numPr>
          <w:ilvl w:val="1"/>
          <w:numId w:val="25"/>
        </w:numPr>
      </w:pPr>
      <w:r w:rsidRPr="008B6B5C">
        <w:t>Use cross-validation to ensure that the MAE observed is consistent across different data splits and not due to specific quirks of the test set.</w:t>
      </w:r>
    </w:p>
    <w:p w14:paraId="0F61B2FF" w14:textId="77777777" w:rsidR="008B6B5C" w:rsidRPr="008B6B5C" w:rsidRDefault="008B6B5C" w:rsidP="008B6B5C">
      <w:pPr>
        <w:numPr>
          <w:ilvl w:val="0"/>
          <w:numId w:val="25"/>
        </w:numPr>
      </w:pPr>
      <w:r w:rsidRPr="008B6B5C">
        <w:t>Evaluate Other Metrics:</w:t>
      </w:r>
    </w:p>
    <w:p w14:paraId="321C8A99" w14:textId="77777777" w:rsidR="008B6B5C" w:rsidRPr="008B6B5C" w:rsidRDefault="008B6B5C" w:rsidP="008B6B5C">
      <w:pPr>
        <w:numPr>
          <w:ilvl w:val="1"/>
          <w:numId w:val="25"/>
        </w:numPr>
      </w:pPr>
      <w:r w:rsidRPr="008B6B5C">
        <w:t>Consider using other metrics like RMSE, MAPE, or R-squared to get a fuller picture of model performance beyond MAE.</w:t>
      </w:r>
    </w:p>
    <w:p w14:paraId="7C9FAA36" w14:textId="0349CBD0" w:rsidR="008B6B5C" w:rsidRPr="008B6B5C" w:rsidRDefault="008B6B5C" w:rsidP="008B6B5C">
      <w:pPr>
        <w:rPr>
          <w:b/>
          <w:bCs/>
        </w:rPr>
      </w:pPr>
    </w:p>
    <w:sectPr w:rsidR="008B6B5C" w:rsidRPr="008B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771C"/>
    <w:multiLevelType w:val="hybridMultilevel"/>
    <w:tmpl w:val="92761C7A"/>
    <w:lvl w:ilvl="0" w:tplc="A04E68C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395B23"/>
    <w:multiLevelType w:val="multilevel"/>
    <w:tmpl w:val="13C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7D36"/>
    <w:multiLevelType w:val="multilevel"/>
    <w:tmpl w:val="C32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A7401"/>
    <w:multiLevelType w:val="hybridMultilevel"/>
    <w:tmpl w:val="50342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A4AD5"/>
    <w:multiLevelType w:val="hybridMultilevel"/>
    <w:tmpl w:val="52DAEC5E"/>
    <w:lvl w:ilvl="0" w:tplc="927E76F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2658F4"/>
    <w:multiLevelType w:val="hybridMultilevel"/>
    <w:tmpl w:val="A7982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0C550E"/>
    <w:multiLevelType w:val="hybridMultilevel"/>
    <w:tmpl w:val="769A8794"/>
    <w:lvl w:ilvl="0" w:tplc="A04E68CE">
      <w:numFmt w:val="bullet"/>
      <w:lvlText w:val="-"/>
      <w:lvlJc w:val="left"/>
      <w:pPr>
        <w:ind w:left="144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5901F13"/>
    <w:multiLevelType w:val="hybridMultilevel"/>
    <w:tmpl w:val="CCFEE0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7FB5A1D"/>
    <w:multiLevelType w:val="multilevel"/>
    <w:tmpl w:val="95C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46514"/>
    <w:multiLevelType w:val="multilevel"/>
    <w:tmpl w:val="E342F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26436"/>
    <w:multiLevelType w:val="hybridMultilevel"/>
    <w:tmpl w:val="99A6F460"/>
    <w:lvl w:ilvl="0" w:tplc="2C76F6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93310B"/>
    <w:multiLevelType w:val="hybridMultilevel"/>
    <w:tmpl w:val="2542CC94"/>
    <w:lvl w:ilvl="0" w:tplc="A04E68C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DF5B0F"/>
    <w:multiLevelType w:val="multilevel"/>
    <w:tmpl w:val="483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2122A"/>
    <w:multiLevelType w:val="multilevel"/>
    <w:tmpl w:val="271E264A"/>
    <w:lvl w:ilvl="0">
      <w:numFmt w:val="bullet"/>
      <w:lvlText w:val=""/>
      <w:lvlJc w:val="left"/>
      <w:pPr>
        <w:tabs>
          <w:tab w:val="num" w:pos="720"/>
        </w:tabs>
        <w:ind w:left="720" w:hanging="360"/>
      </w:pPr>
      <w:rPr>
        <w:rFonts w:ascii="Wingdings" w:eastAsiaTheme="minorHAnsi" w:hAnsi="Wingdings"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54C9D"/>
    <w:multiLevelType w:val="multilevel"/>
    <w:tmpl w:val="CFE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04D43"/>
    <w:multiLevelType w:val="multilevel"/>
    <w:tmpl w:val="93604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51248"/>
    <w:multiLevelType w:val="multilevel"/>
    <w:tmpl w:val="177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50278"/>
    <w:multiLevelType w:val="multilevel"/>
    <w:tmpl w:val="EE9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F4201"/>
    <w:multiLevelType w:val="hybridMultilevel"/>
    <w:tmpl w:val="90349CCC"/>
    <w:lvl w:ilvl="0" w:tplc="B980E8A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5072BD"/>
    <w:multiLevelType w:val="multilevel"/>
    <w:tmpl w:val="0C26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79F8"/>
    <w:multiLevelType w:val="multilevel"/>
    <w:tmpl w:val="057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30EFB"/>
    <w:multiLevelType w:val="multilevel"/>
    <w:tmpl w:val="AFE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630B4"/>
    <w:multiLevelType w:val="multilevel"/>
    <w:tmpl w:val="4B5A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B81216"/>
    <w:multiLevelType w:val="multilevel"/>
    <w:tmpl w:val="02C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F2001"/>
    <w:multiLevelType w:val="hybridMultilevel"/>
    <w:tmpl w:val="F594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4503748">
    <w:abstractNumId w:val="10"/>
  </w:num>
  <w:num w:numId="2" w16cid:durableId="703823722">
    <w:abstractNumId w:val="4"/>
  </w:num>
  <w:num w:numId="3" w16cid:durableId="1351102352">
    <w:abstractNumId w:val="18"/>
  </w:num>
  <w:num w:numId="4" w16cid:durableId="1854494635">
    <w:abstractNumId w:val="9"/>
  </w:num>
  <w:num w:numId="5" w16cid:durableId="565844845">
    <w:abstractNumId w:val="15"/>
  </w:num>
  <w:num w:numId="6" w16cid:durableId="711229293">
    <w:abstractNumId w:val="13"/>
  </w:num>
  <w:num w:numId="7" w16cid:durableId="321157254">
    <w:abstractNumId w:val="24"/>
  </w:num>
  <w:num w:numId="8" w16cid:durableId="1139227997">
    <w:abstractNumId w:val="23"/>
  </w:num>
  <w:num w:numId="9" w16cid:durableId="1008023149">
    <w:abstractNumId w:val="17"/>
  </w:num>
  <w:num w:numId="10" w16cid:durableId="841966684">
    <w:abstractNumId w:val="2"/>
  </w:num>
  <w:num w:numId="11" w16cid:durableId="812791438">
    <w:abstractNumId w:val="8"/>
  </w:num>
  <w:num w:numId="12" w16cid:durableId="1812282466">
    <w:abstractNumId w:val="21"/>
  </w:num>
  <w:num w:numId="13" w16cid:durableId="1993482118">
    <w:abstractNumId w:val="19"/>
  </w:num>
  <w:num w:numId="14" w16cid:durableId="224149551">
    <w:abstractNumId w:val="3"/>
  </w:num>
  <w:num w:numId="15" w16cid:durableId="1351757931">
    <w:abstractNumId w:val="7"/>
  </w:num>
  <w:num w:numId="16" w16cid:durableId="95251884">
    <w:abstractNumId w:val="5"/>
  </w:num>
  <w:num w:numId="17" w16cid:durableId="2088305635">
    <w:abstractNumId w:val="11"/>
  </w:num>
  <w:num w:numId="18" w16cid:durableId="1135173168">
    <w:abstractNumId w:val="6"/>
  </w:num>
  <w:num w:numId="19" w16cid:durableId="1659768515">
    <w:abstractNumId w:val="0"/>
  </w:num>
  <w:num w:numId="20" w16cid:durableId="1493255521">
    <w:abstractNumId w:val="14"/>
  </w:num>
  <w:num w:numId="21" w16cid:durableId="1854100548">
    <w:abstractNumId w:val="12"/>
  </w:num>
  <w:num w:numId="22" w16cid:durableId="430202138">
    <w:abstractNumId w:val="20"/>
  </w:num>
  <w:num w:numId="23" w16cid:durableId="294214358">
    <w:abstractNumId w:val="16"/>
  </w:num>
  <w:num w:numId="24" w16cid:durableId="1608076852">
    <w:abstractNumId w:val="1"/>
  </w:num>
  <w:num w:numId="25" w16cid:durableId="18602420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98"/>
    <w:rsid w:val="000073A8"/>
    <w:rsid w:val="00013C80"/>
    <w:rsid w:val="00016348"/>
    <w:rsid w:val="00061E17"/>
    <w:rsid w:val="000926E0"/>
    <w:rsid w:val="000959B4"/>
    <w:rsid w:val="000C3862"/>
    <w:rsid w:val="000E1A23"/>
    <w:rsid w:val="00111DC5"/>
    <w:rsid w:val="00122A91"/>
    <w:rsid w:val="0019750D"/>
    <w:rsid w:val="001B576B"/>
    <w:rsid w:val="001D5636"/>
    <w:rsid w:val="0024203D"/>
    <w:rsid w:val="00275C87"/>
    <w:rsid w:val="002C1795"/>
    <w:rsid w:val="002C250E"/>
    <w:rsid w:val="002E1835"/>
    <w:rsid w:val="0030419B"/>
    <w:rsid w:val="003449CA"/>
    <w:rsid w:val="003E5E2E"/>
    <w:rsid w:val="00415791"/>
    <w:rsid w:val="00432CA8"/>
    <w:rsid w:val="00433F2A"/>
    <w:rsid w:val="00446C9F"/>
    <w:rsid w:val="00496273"/>
    <w:rsid w:val="00496549"/>
    <w:rsid w:val="004A2F30"/>
    <w:rsid w:val="004C0B95"/>
    <w:rsid w:val="004F36B5"/>
    <w:rsid w:val="005278EC"/>
    <w:rsid w:val="005D28C1"/>
    <w:rsid w:val="005D2D15"/>
    <w:rsid w:val="005D694B"/>
    <w:rsid w:val="006202A0"/>
    <w:rsid w:val="00644BAF"/>
    <w:rsid w:val="006F5B9A"/>
    <w:rsid w:val="0070554D"/>
    <w:rsid w:val="007A297F"/>
    <w:rsid w:val="007B064A"/>
    <w:rsid w:val="007C627A"/>
    <w:rsid w:val="007D7996"/>
    <w:rsid w:val="007F0EBF"/>
    <w:rsid w:val="00802FAC"/>
    <w:rsid w:val="00833E59"/>
    <w:rsid w:val="00842A17"/>
    <w:rsid w:val="0088218C"/>
    <w:rsid w:val="008840AD"/>
    <w:rsid w:val="00891124"/>
    <w:rsid w:val="008B3B47"/>
    <w:rsid w:val="008B6B5C"/>
    <w:rsid w:val="008C23B6"/>
    <w:rsid w:val="00963D32"/>
    <w:rsid w:val="00966565"/>
    <w:rsid w:val="009748A1"/>
    <w:rsid w:val="00974EAE"/>
    <w:rsid w:val="00996814"/>
    <w:rsid w:val="00A01AE7"/>
    <w:rsid w:val="00A073F3"/>
    <w:rsid w:val="00A35499"/>
    <w:rsid w:val="00A36721"/>
    <w:rsid w:val="00A65F0D"/>
    <w:rsid w:val="00AC56AB"/>
    <w:rsid w:val="00B12B8D"/>
    <w:rsid w:val="00B268A9"/>
    <w:rsid w:val="00B31EC3"/>
    <w:rsid w:val="00B6447F"/>
    <w:rsid w:val="00B91598"/>
    <w:rsid w:val="00B940F8"/>
    <w:rsid w:val="00BE59DC"/>
    <w:rsid w:val="00C2200D"/>
    <w:rsid w:val="00C41CEE"/>
    <w:rsid w:val="00C44457"/>
    <w:rsid w:val="00C67CC5"/>
    <w:rsid w:val="00CA4100"/>
    <w:rsid w:val="00CC7365"/>
    <w:rsid w:val="00CC7735"/>
    <w:rsid w:val="00CD47A7"/>
    <w:rsid w:val="00CE1F09"/>
    <w:rsid w:val="00D615F1"/>
    <w:rsid w:val="00DA0EAC"/>
    <w:rsid w:val="00DF2FE4"/>
    <w:rsid w:val="00E767E7"/>
    <w:rsid w:val="00EA0DA1"/>
    <w:rsid w:val="00F2563F"/>
    <w:rsid w:val="00F43F2F"/>
    <w:rsid w:val="00F56761"/>
    <w:rsid w:val="00FC4960"/>
    <w:rsid w:val="00FE7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15C1"/>
  <w15:chartTrackingRefBased/>
  <w15:docId w15:val="{766CCB76-BD42-4859-873D-86CE7A9A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A7"/>
  </w:style>
  <w:style w:type="paragraph" w:styleId="Heading1">
    <w:name w:val="heading 1"/>
    <w:basedOn w:val="Normal"/>
    <w:next w:val="Normal"/>
    <w:link w:val="Heading1Char"/>
    <w:uiPriority w:val="9"/>
    <w:qFormat/>
    <w:rsid w:val="00B91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598"/>
    <w:rPr>
      <w:rFonts w:eastAsiaTheme="majorEastAsia" w:cstheme="majorBidi"/>
      <w:color w:val="272727" w:themeColor="text1" w:themeTint="D8"/>
    </w:rPr>
  </w:style>
  <w:style w:type="paragraph" w:styleId="Title">
    <w:name w:val="Title"/>
    <w:basedOn w:val="Normal"/>
    <w:next w:val="Normal"/>
    <w:link w:val="TitleChar"/>
    <w:uiPriority w:val="10"/>
    <w:qFormat/>
    <w:rsid w:val="00B91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598"/>
    <w:pPr>
      <w:spacing w:before="160"/>
      <w:jc w:val="center"/>
    </w:pPr>
    <w:rPr>
      <w:i/>
      <w:iCs/>
      <w:color w:val="404040" w:themeColor="text1" w:themeTint="BF"/>
    </w:rPr>
  </w:style>
  <w:style w:type="character" w:customStyle="1" w:styleId="QuoteChar">
    <w:name w:val="Quote Char"/>
    <w:basedOn w:val="DefaultParagraphFont"/>
    <w:link w:val="Quote"/>
    <w:uiPriority w:val="29"/>
    <w:rsid w:val="00B91598"/>
    <w:rPr>
      <w:i/>
      <w:iCs/>
      <w:color w:val="404040" w:themeColor="text1" w:themeTint="BF"/>
    </w:rPr>
  </w:style>
  <w:style w:type="paragraph" w:styleId="ListParagraph">
    <w:name w:val="List Paragraph"/>
    <w:basedOn w:val="Normal"/>
    <w:uiPriority w:val="34"/>
    <w:qFormat/>
    <w:rsid w:val="00B91598"/>
    <w:pPr>
      <w:ind w:left="720"/>
      <w:contextualSpacing/>
    </w:pPr>
  </w:style>
  <w:style w:type="character" w:styleId="IntenseEmphasis">
    <w:name w:val="Intense Emphasis"/>
    <w:basedOn w:val="DefaultParagraphFont"/>
    <w:uiPriority w:val="21"/>
    <w:qFormat/>
    <w:rsid w:val="00B91598"/>
    <w:rPr>
      <w:i/>
      <w:iCs/>
      <w:color w:val="0F4761" w:themeColor="accent1" w:themeShade="BF"/>
    </w:rPr>
  </w:style>
  <w:style w:type="paragraph" w:styleId="IntenseQuote">
    <w:name w:val="Intense Quote"/>
    <w:basedOn w:val="Normal"/>
    <w:next w:val="Normal"/>
    <w:link w:val="IntenseQuoteChar"/>
    <w:uiPriority w:val="30"/>
    <w:qFormat/>
    <w:rsid w:val="00B91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598"/>
    <w:rPr>
      <w:i/>
      <w:iCs/>
      <w:color w:val="0F4761" w:themeColor="accent1" w:themeShade="BF"/>
    </w:rPr>
  </w:style>
  <w:style w:type="character" w:styleId="IntenseReference">
    <w:name w:val="Intense Reference"/>
    <w:basedOn w:val="DefaultParagraphFont"/>
    <w:uiPriority w:val="32"/>
    <w:qFormat/>
    <w:rsid w:val="00B91598"/>
    <w:rPr>
      <w:b/>
      <w:bCs/>
      <w:smallCaps/>
      <w:color w:val="0F4761" w:themeColor="accent1" w:themeShade="BF"/>
      <w:spacing w:val="5"/>
    </w:rPr>
  </w:style>
  <w:style w:type="paragraph" w:styleId="NormalWeb">
    <w:name w:val="Normal (Web)"/>
    <w:basedOn w:val="Normal"/>
    <w:uiPriority w:val="99"/>
    <w:semiHidden/>
    <w:unhideWhenUsed/>
    <w:rsid w:val="00FE70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E70E9"/>
    <w:rPr>
      <w:b/>
      <w:bCs/>
    </w:rPr>
  </w:style>
  <w:style w:type="character" w:styleId="HTMLCode">
    <w:name w:val="HTML Code"/>
    <w:basedOn w:val="DefaultParagraphFont"/>
    <w:uiPriority w:val="99"/>
    <w:semiHidden/>
    <w:unhideWhenUsed/>
    <w:rsid w:val="00FE70E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FE70E9"/>
    <w:rPr>
      <w:rFonts w:ascii="Courier New" w:eastAsia="Times New Roman" w:hAnsi="Courier New" w:cs="Courier New"/>
      <w:kern w:val="0"/>
      <w:sz w:val="20"/>
      <w:szCs w:val="20"/>
      <w:lang w:eastAsia="en-AU"/>
      <w14:ligatures w14:val="none"/>
    </w:rPr>
  </w:style>
  <w:style w:type="character" w:customStyle="1" w:styleId="hljs-keyword">
    <w:name w:val="hljs-keyword"/>
    <w:basedOn w:val="DefaultParagraphFont"/>
    <w:rsid w:val="00FE70E9"/>
  </w:style>
  <w:style w:type="character" w:customStyle="1" w:styleId="hljs-builtin">
    <w:name w:val="hljs-built_in"/>
    <w:basedOn w:val="DefaultParagraphFont"/>
    <w:rsid w:val="00FE70E9"/>
  </w:style>
  <w:style w:type="character" w:customStyle="1" w:styleId="hljs-number">
    <w:name w:val="hljs-number"/>
    <w:basedOn w:val="DefaultParagraphFont"/>
    <w:rsid w:val="00FE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7890">
      <w:bodyDiv w:val="1"/>
      <w:marLeft w:val="0"/>
      <w:marRight w:val="0"/>
      <w:marTop w:val="0"/>
      <w:marBottom w:val="0"/>
      <w:divBdr>
        <w:top w:val="none" w:sz="0" w:space="0" w:color="auto"/>
        <w:left w:val="none" w:sz="0" w:space="0" w:color="auto"/>
        <w:bottom w:val="none" w:sz="0" w:space="0" w:color="auto"/>
        <w:right w:val="none" w:sz="0" w:space="0" w:color="auto"/>
      </w:divBdr>
    </w:div>
    <w:div w:id="118568846">
      <w:bodyDiv w:val="1"/>
      <w:marLeft w:val="0"/>
      <w:marRight w:val="0"/>
      <w:marTop w:val="0"/>
      <w:marBottom w:val="0"/>
      <w:divBdr>
        <w:top w:val="none" w:sz="0" w:space="0" w:color="auto"/>
        <w:left w:val="none" w:sz="0" w:space="0" w:color="auto"/>
        <w:bottom w:val="none" w:sz="0" w:space="0" w:color="auto"/>
        <w:right w:val="none" w:sz="0" w:space="0" w:color="auto"/>
      </w:divBdr>
    </w:div>
    <w:div w:id="223956292">
      <w:bodyDiv w:val="1"/>
      <w:marLeft w:val="0"/>
      <w:marRight w:val="0"/>
      <w:marTop w:val="0"/>
      <w:marBottom w:val="0"/>
      <w:divBdr>
        <w:top w:val="none" w:sz="0" w:space="0" w:color="auto"/>
        <w:left w:val="none" w:sz="0" w:space="0" w:color="auto"/>
        <w:bottom w:val="none" w:sz="0" w:space="0" w:color="auto"/>
        <w:right w:val="none" w:sz="0" w:space="0" w:color="auto"/>
      </w:divBdr>
    </w:div>
    <w:div w:id="367461301">
      <w:bodyDiv w:val="1"/>
      <w:marLeft w:val="0"/>
      <w:marRight w:val="0"/>
      <w:marTop w:val="0"/>
      <w:marBottom w:val="0"/>
      <w:divBdr>
        <w:top w:val="none" w:sz="0" w:space="0" w:color="auto"/>
        <w:left w:val="none" w:sz="0" w:space="0" w:color="auto"/>
        <w:bottom w:val="none" w:sz="0" w:space="0" w:color="auto"/>
        <w:right w:val="none" w:sz="0" w:space="0" w:color="auto"/>
      </w:divBdr>
    </w:div>
    <w:div w:id="426926585">
      <w:bodyDiv w:val="1"/>
      <w:marLeft w:val="0"/>
      <w:marRight w:val="0"/>
      <w:marTop w:val="0"/>
      <w:marBottom w:val="0"/>
      <w:divBdr>
        <w:top w:val="none" w:sz="0" w:space="0" w:color="auto"/>
        <w:left w:val="none" w:sz="0" w:space="0" w:color="auto"/>
        <w:bottom w:val="none" w:sz="0" w:space="0" w:color="auto"/>
        <w:right w:val="none" w:sz="0" w:space="0" w:color="auto"/>
      </w:divBdr>
    </w:div>
    <w:div w:id="616528077">
      <w:bodyDiv w:val="1"/>
      <w:marLeft w:val="0"/>
      <w:marRight w:val="0"/>
      <w:marTop w:val="0"/>
      <w:marBottom w:val="0"/>
      <w:divBdr>
        <w:top w:val="none" w:sz="0" w:space="0" w:color="auto"/>
        <w:left w:val="none" w:sz="0" w:space="0" w:color="auto"/>
        <w:bottom w:val="none" w:sz="0" w:space="0" w:color="auto"/>
        <w:right w:val="none" w:sz="0" w:space="0" w:color="auto"/>
      </w:divBdr>
      <w:divsChild>
        <w:div w:id="1632010046">
          <w:marLeft w:val="0"/>
          <w:marRight w:val="0"/>
          <w:marTop w:val="0"/>
          <w:marBottom w:val="0"/>
          <w:divBdr>
            <w:top w:val="none" w:sz="0" w:space="0" w:color="auto"/>
            <w:left w:val="none" w:sz="0" w:space="0" w:color="auto"/>
            <w:bottom w:val="none" w:sz="0" w:space="0" w:color="auto"/>
            <w:right w:val="none" w:sz="0" w:space="0" w:color="auto"/>
          </w:divBdr>
          <w:divsChild>
            <w:div w:id="1360160750">
              <w:marLeft w:val="0"/>
              <w:marRight w:val="0"/>
              <w:marTop w:val="0"/>
              <w:marBottom w:val="0"/>
              <w:divBdr>
                <w:top w:val="none" w:sz="0" w:space="0" w:color="auto"/>
                <w:left w:val="none" w:sz="0" w:space="0" w:color="auto"/>
                <w:bottom w:val="none" w:sz="0" w:space="0" w:color="auto"/>
                <w:right w:val="none" w:sz="0" w:space="0" w:color="auto"/>
              </w:divBdr>
            </w:div>
            <w:div w:id="295916876">
              <w:marLeft w:val="0"/>
              <w:marRight w:val="0"/>
              <w:marTop w:val="0"/>
              <w:marBottom w:val="0"/>
              <w:divBdr>
                <w:top w:val="none" w:sz="0" w:space="0" w:color="auto"/>
                <w:left w:val="none" w:sz="0" w:space="0" w:color="auto"/>
                <w:bottom w:val="none" w:sz="0" w:space="0" w:color="auto"/>
                <w:right w:val="none" w:sz="0" w:space="0" w:color="auto"/>
              </w:divBdr>
              <w:divsChild>
                <w:div w:id="214203041">
                  <w:marLeft w:val="0"/>
                  <w:marRight w:val="0"/>
                  <w:marTop w:val="0"/>
                  <w:marBottom w:val="0"/>
                  <w:divBdr>
                    <w:top w:val="none" w:sz="0" w:space="0" w:color="auto"/>
                    <w:left w:val="none" w:sz="0" w:space="0" w:color="auto"/>
                    <w:bottom w:val="none" w:sz="0" w:space="0" w:color="auto"/>
                    <w:right w:val="none" w:sz="0" w:space="0" w:color="auto"/>
                  </w:divBdr>
                  <w:divsChild>
                    <w:div w:id="780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922">
      <w:bodyDiv w:val="1"/>
      <w:marLeft w:val="0"/>
      <w:marRight w:val="0"/>
      <w:marTop w:val="0"/>
      <w:marBottom w:val="0"/>
      <w:divBdr>
        <w:top w:val="none" w:sz="0" w:space="0" w:color="auto"/>
        <w:left w:val="none" w:sz="0" w:space="0" w:color="auto"/>
        <w:bottom w:val="none" w:sz="0" w:space="0" w:color="auto"/>
        <w:right w:val="none" w:sz="0" w:space="0" w:color="auto"/>
      </w:divBdr>
    </w:div>
    <w:div w:id="654601486">
      <w:bodyDiv w:val="1"/>
      <w:marLeft w:val="0"/>
      <w:marRight w:val="0"/>
      <w:marTop w:val="0"/>
      <w:marBottom w:val="0"/>
      <w:divBdr>
        <w:top w:val="none" w:sz="0" w:space="0" w:color="auto"/>
        <w:left w:val="none" w:sz="0" w:space="0" w:color="auto"/>
        <w:bottom w:val="none" w:sz="0" w:space="0" w:color="auto"/>
        <w:right w:val="none" w:sz="0" w:space="0" w:color="auto"/>
      </w:divBdr>
      <w:divsChild>
        <w:div w:id="417211472">
          <w:marLeft w:val="0"/>
          <w:marRight w:val="0"/>
          <w:marTop w:val="0"/>
          <w:marBottom w:val="0"/>
          <w:divBdr>
            <w:top w:val="none" w:sz="0" w:space="0" w:color="auto"/>
            <w:left w:val="none" w:sz="0" w:space="0" w:color="auto"/>
            <w:bottom w:val="none" w:sz="0" w:space="0" w:color="auto"/>
            <w:right w:val="none" w:sz="0" w:space="0" w:color="auto"/>
          </w:divBdr>
          <w:divsChild>
            <w:div w:id="1295522581">
              <w:marLeft w:val="0"/>
              <w:marRight w:val="0"/>
              <w:marTop w:val="0"/>
              <w:marBottom w:val="0"/>
              <w:divBdr>
                <w:top w:val="none" w:sz="0" w:space="0" w:color="auto"/>
                <w:left w:val="none" w:sz="0" w:space="0" w:color="auto"/>
                <w:bottom w:val="none" w:sz="0" w:space="0" w:color="auto"/>
                <w:right w:val="none" w:sz="0" w:space="0" w:color="auto"/>
              </w:divBdr>
            </w:div>
            <w:div w:id="2085372632">
              <w:marLeft w:val="0"/>
              <w:marRight w:val="0"/>
              <w:marTop w:val="0"/>
              <w:marBottom w:val="0"/>
              <w:divBdr>
                <w:top w:val="none" w:sz="0" w:space="0" w:color="auto"/>
                <w:left w:val="none" w:sz="0" w:space="0" w:color="auto"/>
                <w:bottom w:val="none" w:sz="0" w:space="0" w:color="auto"/>
                <w:right w:val="none" w:sz="0" w:space="0" w:color="auto"/>
              </w:divBdr>
              <w:divsChild>
                <w:div w:id="1605573120">
                  <w:marLeft w:val="0"/>
                  <w:marRight w:val="0"/>
                  <w:marTop w:val="0"/>
                  <w:marBottom w:val="0"/>
                  <w:divBdr>
                    <w:top w:val="none" w:sz="0" w:space="0" w:color="auto"/>
                    <w:left w:val="none" w:sz="0" w:space="0" w:color="auto"/>
                    <w:bottom w:val="none" w:sz="0" w:space="0" w:color="auto"/>
                    <w:right w:val="none" w:sz="0" w:space="0" w:color="auto"/>
                  </w:divBdr>
                  <w:divsChild>
                    <w:div w:id="2052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1801">
      <w:bodyDiv w:val="1"/>
      <w:marLeft w:val="0"/>
      <w:marRight w:val="0"/>
      <w:marTop w:val="0"/>
      <w:marBottom w:val="0"/>
      <w:divBdr>
        <w:top w:val="none" w:sz="0" w:space="0" w:color="auto"/>
        <w:left w:val="none" w:sz="0" w:space="0" w:color="auto"/>
        <w:bottom w:val="none" w:sz="0" w:space="0" w:color="auto"/>
        <w:right w:val="none" w:sz="0" w:space="0" w:color="auto"/>
      </w:divBdr>
      <w:divsChild>
        <w:div w:id="25376870">
          <w:marLeft w:val="0"/>
          <w:marRight w:val="0"/>
          <w:marTop w:val="0"/>
          <w:marBottom w:val="0"/>
          <w:divBdr>
            <w:top w:val="none" w:sz="0" w:space="0" w:color="auto"/>
            <w:left w:val="none" w:sz="0" w:space="0" w:color="auto"/>
            <w:bottom w:val="none" w:sz="0" w:space="0" w:color="auto"/>
            <w:right w:val="none" w:sz="0" w:space="0" w:color="auto"/>
          </w:divBdr>
        </w:div>
      </w:divsChild>
    </w:div>
    <w:div w:id="769937479">
      <w:bodyDiv w:val="1"/>
      <w:marLeft w:val="0"/>
      <w:marRight w:val="0"/>
      <w:marTop w:val="0"/>
      <w:marBottom w:val="0"/>
      <w:divBdr>
        <w:top w:val="none" w:sz="0" w:space="0" w:color="auto"/>
        <w:left w:val="none" w:sz="0" w:space="0" w:color="auto"/>
        <w:bottom w:val="none" w:sz="0" w:space="0" w:color="auto"/>
        <w:right w:val="none" w:sz="0" w:space="0" w:color="auto"/>
      </w:divBdr>
    </w:div>
    <w:div w:id="771706703">
      <w:bodyDiv w:val="1"/>
      <w:marLeft w:val="0"/>
      <w:marRight w:val="0"/>
      <w:marTop w:val="0"/>
      <w:marBottom w:val="0"/>
      <w:divBdr>
        <w:top w:val="none" w:sz="0" w:space="0" w:color="auto"/>
        <w:left w:val="none" w:sz="0" w:space="0" w:color="auto"/>
        <w:bottom w:val="none" w:sz="0" w:space="0" w:color="auto"/>
        <w:right w:val="none" w:sz="0" w:space="0" w:color="auto"/>
      </w:divBdr>
    </w:div>
    <w:div w:id="1111440826">
      <w:bodyDiv w:val="1"/>
      <w:marLeft w:val="0"/>
      <w:marRight w:val="0"/>
      <w:marTop w:val="0"/>
      <w:marBottom w:val="0"/>
      <w:divBdr>
        <w:top w:val="none" w:sz="0" w:space="0" w:color="auto"/>
        <w:left w:val="none" w:sz="0" w:space="0" w:color="auto"/>
        <w:bottom w:val="none" w:sz="0" w:space="0" w:color="auto"/>
        <w:right w:val="none" w:sz="0" w:space="0" w:color="auto"/>
      </w:divBdr>
    </w:div>
    <w:div w:id="1141927398">
      <w:bodyDiv w:val="1"/>
      <w:marLeft w:val="0"/>
      <w:marRight w:val="0"/>
      <w:marTop w:val="0"/>
      <w:marBottom w:val="0"/>
      <w:divBdr>
        <w:top w:val="none" w:sz="0" w:space="0" w:color="auto"/>
        <w:left w:val="none" w:sz="0" w:space="0" w:color="auto"/>
        <w:bottom w:val="none" w:sz="0" w:space="0" w:color="auto"/>
        <w:right w:val="none" w:sz="0" w:space="0" w:color="auto"/>
      </w:divBdr>
    </w:div>
    <w:div w:id="1176075676">
      <w:bodyDiv w:val="1"/>
      <w:marLeft w:val="0"/>
      <w:marRight w:val="0"/>
      <w:marTop w:val="0"/>
      <w:marBottom w:val="0"/>
      <w:divBdr>
        <w:top w:val="none" w:sz="0" w:space="0" w:color="auto"/>
        <w:left w:val="none" w:sz="0" w:space="0" w:color="auto"/>
        <w:bottom w:val="none" w:sz="0" w:space="0" w:color="auto"/>
        <w:right w:val="none" w:sz="0" w:space="0" w:color="auto"/>
      </w:divBdr>
    </w:div>
    <w:div w:id="1183586973">
      <w:bodyDiv w:val="1"/>
      <w:marLeft w:val="0"/>
      <w:marRight w:val="0"/>
      <w:marTop w:val="0"/>
      <w:marBottom w:val="0"/>
      <w:divBdr>
        <w:top w:val="none" w:sz="0" w:space="0" w:color="auto"/>
        <w:left w:val="none" w:sz="0" w:space="0" w:color="auto"/>
        <w:bottom w:val="none" w:sz="0" w:space="0" w:color="auto"/>
        <w:right w:val="none" w:sz="0" w:space="0" w:color="auto"/>
      </w:divBdr>
      <w:divsChild>
        <w:div w:id="1095977437">
          <w:marLeft w:val="0"/>
          <w:marRight w:val="0"/>
          <w:marTop w:val="0"/>
          <w:marBottom w:val="0"/>
          <w:divBdr>
            <w:top w:val="none" w:sz="0" w:space="0" w:color="auto"/>
            <w:left w:val="none" w:sz="0" w:space="0" w:color="auto"/>
            <w:bottom w:val="none" w:sz="0" w:space="0" w:color="auto"/>
            <w:right w:val="none" w:sz="0" w:space="0" w:color="auto"/>
          </w:divBdr>
        </w:div>
      </w:divsChild>
    </w:div>
    <w:div w:id="1363630075">
      <w:bodyDiv w:val="1"/>
      <w:marLeft w:val="0"/>
      <w:marRight w:val="0"/>
      <w:marTop w:val="0"/>
      <w:marBottom w:val="0"/>
      <w:divBdr>
        <w:top w:val="none" w:sz="0" w:space="0" w:color="auto"/>
        <w:left w:val="none" w:sz="0" w:space="0" w:color="auto"/>
        <w:bottom w:val="none" w:sz="0" w:space="0" w:color="auto"/>
        <w:right w:val="none" w:sz="0" w:space="0" w:color="auto"/>
      </w:divBdr>
      <w:divsChild>
        <w:div w:id="452942246">
          <w:marLeft w:val="0"/>
          <w:marRight w:val="0"/>
          <w:marTop w:val="0"/>
          <w:marBottom w:val="0"/>
          <w:divBdr>
            <w:top w:val="none" w:sz="0" w:space="0" w:color="auto"/>
            <w:left w:val="none" w:sz="0" w:space="0" w:color="auto"/>
            <w:bottom w:val="none" w:sz="0" w:space="0" w:color="auto"/>
            <w:right w:val="none" w:sz="0" w:space="0" w:color="auto"/>
          </w:divBdr>
        </w:div>
      </w:divsChild>
    </w:div>
    <w:div w:id="1414471548">
      <w:bodyDiv w:val="1"/>
      <w:marLeft w:val="0"/>
      <w:marRight w:val="0"/>
      <w:marTop w:val="0"/>
      <w:marBottom w:val="0"/>
      <w:divBdr>
        <w:top w:val="none" w:sz="0" w:space="0" w:color="auto"/>
        <w:left w:val="none" w:sz="0" w:space="0" w:color="auto"/>
        <w:bottom w:val="none" w:sz="0" w:space="0" w:color="auto"/>
        <w:right w:val="none" w:sz="0" w:space="0" w:color="auto"/>
      </w:divBdr>
      <w:divsChild>
        <w:div w:id="914703310">
          <w:marLeft w:val="0"/>
          <w:marRight w:val="0"/>
          <w:marTop w:val="0"/>
          <w:marBottom w:val="0"/>
          <w:divBdr>
            <w:top w:val="none" w:sz="0" w:space="0" w:color="auto"/>
            <w:left w:val="none" w:sz="0" w:space="0" w:color="auto"/>
            <w:bottom w:val="none" w:sz="0" w:space="0" w:color="auto"/>
            <w:right w:val="none" w:sz="0" w:space="0" w:color="auto"/>
          </w:divBdr>
        </w:div>
      </w:divsChild>
    </w:div>
    <w:div w:id="1417169278">
      <w:bodyDiv w:val="1"/>
      <w:marLeft w:val="0"/>
      <w:marRight w:val="0"/>
      <w:marTop w:val="0"/>
      <w:marBottom w:val="0"/>
      <w:divBdr>
        <w:top w:val="none" w:sz="0" w:space="0" w:color="auto"/>
        <w:left w:val="none" w:sz="0" w:space="0" w:color="auto"/>
        <w:bottom w:val="none" w:sz="0" w:space="0" w:color="auto"/>
        <w:right w:val="none" w:sz="0" w:space="0" w:color="auto"/>
      </w:divBdr>
    </w:div>
    <w:div w:id="1463647247">
      <w:bodyDiv w:val="1"/>
      <w:marLeft w:val="0"/>
      <w:marRight w:val="0"/>
      <w:marTop w:val="0"/>
      <w:marBottom w:val="0"/>
      <w:divBdr>
        <w:top w:val="none" w:sz="0" w:space="0" w:color="auto"/>
        <w:left w:val="none" w:sz="0" w:space="0" w:color="auto"/>
        <w:bottom w:val="none" w:sz="0" w:space="0" w:color="auto"/>
        <w:right w:val="none" w:sz="0" w:space="0" w:color="auto"/>
      </w:divBdr>
    </w:div>
    <w:div w:id="1568807522">
      <w:bodyDiv w:val="1"/>
      <w:marLeft w:val="0"/>
      <w:marRight w:val="0"/>
      <w:marTop w:val="0"/>
      <w:marBottom w:val="0"/>
      <w:divBdr>
        <w:top w:val="none" w:sz="0" w:space="0" w:color="auto"/>
        <w:left w:val="none" w:sz="0" w:space="0" w:color="auto"/>
        <w:bottom w:val="none" w:sz="0" w:space="0" w:color="auto"/>
        <w:right w:val="none" w:sz="0" w:space="0" w:color="auto"/>
      </w:divBdr>
    </w:div>
    <w:div w:id="1575779908">
      <w:bodyDiv w:val="1"/>
      <w:marLeft w:val="0"/>
      <w:marRight w:val="0"/>
      <w:marTop w:val="0"/>
      <w:marBottom w:val="0"/>
      <w:divBdr>
        <w:top w:val="none" w:sz="0" w:space="0" w:color="auto"/>
        <w:left w:val="none" w:sz="0" w:space="0" w:color="auto"/>
        <w:bottom w:val="none" w:sz="0" w:space="0" w:color="auto"/>
        <w:right w:val="none" w:sz="0" w:space="0" w:color="auto"/>
      </w:divBdr>
    </w:div>
    <w:div w:id="1671366952">
      <w:bodyDiv w:val="1"/>
      <w:marLeft w:val="0"/>
      <w:marRight w:val="0"/>
      <w:marTop w:val="0"/>
      <w:marBottom w:val="0"/>
      <w:divBdr>
        <w:top w:val="none" w:sz="0" w:space="0" w:color="auto"/>
        <w:left w:val="none" w:sz="0" w:space="0" w:color="auto"/>
        <w:bottom w:val="none" w:sz="0" w:space="0" w:color="auto"/>
        <w:right w:val="none" w:sz="0" w:space="0" w:color="auto"/>
      </w:divBdr>
    </w:div>
    <w:div w:id="1945191694">
      <w:bodyDiv w:val="1"/>
      <w:marLeft w:val="0"/>
      <w:marRight w:val="0"/>
      <w:marTop w:val="0"/>
      <w:marBottom w:val="0"/>
      <w:divBdr>
        <w:top w:val="none" w:sz="0" w:space="0" w:color="auto"/>
        <w:left w:val="none" w:sz="0" w:space="0" w:color="auto"/>
        <w:bottom w:val="none" w:sz="0" w:space="0" w:color="auto"/>
        <w:right w:val="none" w:sz="0" w:space="0" w:color="auto"/>
      </w:divBdr>
    </w:div>
    <w:div w:id="2019843796">
      <w:bodyDiv w:val="1"/>
      <w:marLeft w:val="0"/>
      <w:marRight w:val="0"/>
      <w:marTop w:val="0"/>
      <w:marBottom w:val="0"/>
      <w:divBdr>
        <w:top w:val="none" w:sz="0" w:space="0" w:color="auto"/>
        <w:left w:val="none" w:sz="0" w:space="0" w:color="auto"/>
        <w:bottom w:val="none" w:sz="0" w:space="0" w:color="auto"/>
        <w:right w:val="none" w:sz="0" w:space="0" w:color="auto"/>
      </w:divBdr>
    </w:div>
    <w:div w:id="2034190972">
      <w:bodyDiv w:val="1"/>
      <w:marLeft w:val="0"/>
      <w:marRight w:val="0"/>
      <w:marTop w:val="0"/>
      <w:marBottom w:val="0"/>
      <w:divBdr>
        <w:top w:val="none" w:sz="0" w:space="0" w:color="auto"/>
        <w:left w:val="none" w:sz="0" w:space="0" w:color="auto"/>
        <w:bottom w:val="none" w:sz="0" w:space="0" w:color="auto"/>
        <w:right w:val="none" w:sz="0" w:space="0" w:color="auto"/>
      </w:divBdr>
    </w:div>
    <w:div w:id="2065254848">
      <w:bodyDiv w:val="1"/>
      <w:marLeft w:val="0"/>
      <w:marRight w:val="0"/>
      <w:marTop w:val="0"/>
      <w:marBottom w:val="0"/>
      <w:divBdr>
        <w:top w:val="none" w:sz="0" w:space="0" w:color="auto"/>
        <w:left w:val="none" w:sz="0" w:space="0" w:color="auto"/>
        <w:bottom w:val="none" w:sz="0" w:space="0" w:color="auto"/>
        <w:right w:val="none" w:sz="0" w:space="0" w:color="auto"/>
      </w:divBdr>
    </w:div>
    <w:div w:id="2087801416">
      <w:bodyDiv w:val="1"/>
      <w:marLeft w:val="0"/>
      <w:marRight w:val="0"/>
      <w:marTop w:val="0"/>
      <w:marBottom w:val="0"/>
      <w:divBdr>
        <w:top w:val="none" w:sz="0" w:space="0" w:color="auto"/>
        <w:left w:val="none" w:sz="0" w:space="0" w:color="auto"/>
        <w:bottom w:val="none" w:sz="0" w:space="0" w:color="auto"/>
        <w:right w:val="none" w:sz="0" w:space="0" w:color="auto"/>
      </w:divBdr>
      <w:divsChild>
        <w:div w:id="581570080">
          <w:marLeft w:val="0"/>
          <w:marRight w:val="0"/>
          <w:marTop w:val="0"/>
          <w:marBottom w:val="0"/>
          <w:divBdr>
            <w:top w:val="none" w:sz="0" w:space="0" w:color="auto"/>
            <w:left w:val="none" w:sz="0" w:space="0" w:color="auto"/>
            <w:bottom w:val="none" w:sz="0" w:space="0" w:color="auto"/>
            <w:right w:val="none" w:sz="0" w:space="0" w:color="auto"/>
          </w:divBdr>
          <w:divsChild>
            <w:div w:id="2062711452">
              <w:marLeft w:val="0"/>
              <w:marRight w:val="0"/>
              <w:marTop w:val="0"/>
              <w:marBottom w:val="0"/>
              <w:divBdr>
                <w:top w:val="none" w:sz="0" w:space="0" w:color="auto"/>
                <w:left w:val="none" w:sz="0" w:space="0" w:color="auto"/>
                <w:bottom w:val="none" w:sz="0" w:space="0" w:color="auto"/>
                <w:right w:val="none" w:sz="0" w:space="0" w:color="auto"/>
              </w:divBdr>
            </w:div>
            <w:div w:id="943920998">
              <w:marLeft w:val="0"/>
              <w:marRight w:val="0"/>
              <w:marTop w:val="0"/>
              <w:marBottom w:val="0"/>
              <w:divBdr>
                <w:top w:val="none" w:sz="0" w:space="0" w:color="auto"/>
                <w:left w:val="none" w:sz="0" w:space="0" w:color="auto"/>
                <w:bottom w:val="none" w:sz="0" w:space="0" w:color="auto"/>
                <w:right w:val="none" w:sz="0" w:space="0" w:color="auto"/>
              </w:divBdr>
              <w:divsChild>
                <w:div w:id="471825952">
                  <w:marLeft w:val="0"/>
                  <w:marRight w:val="0"/>
                  <w:marTop w:val="0"/>
                  <w:marBottom w:val="0"/>
                  <w:divBdr>
                    <w:top w:val="none" w:sz="0" w:space="0" w:color="auto"/>
                    <w:left w:val="none" w:sz="0" w:space="0" w:color="auto"/>
                    <w:bottom w:val="none" w:sz="0" w:space="0" w:color="auto"/>
                    <w:right w:val="none" w:sz="0" w:space="0" w:color="auto"/>
                  </w:divBdr>
                  <w:divsChild>
                    <w:div w:id="1805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2937">
      <w:bodyDiv w:val="1"/>
      <w:marLeft w:val="0"/>
      <w:marRight w:val="0"/>
      <w:marTop w:val="0"/>
      <w:marBottom w:val="0"/>
      <w:divBdr>
        <w:top w:val="none" w:sz="0" w:space="0" w:color="auto"/>
        <w:left w:val="none" w:sz="0" w:space="0" w:color="auto"/>
        <w:bottom w:val="none" w:sz="0" w:space="0" w:color="auto"/>
        <w:right w:val="none" w:sz="0" w:space="0" w:color="auto"/>
      </w:divBdr>
    </w:div>
    <w:div w:id="2122722824">
      <w:bodyDiv w:val="1"/>
      <w:marLeft w:val="0"/>
      <w:marRight w:val="0"/>
      <w:marTop w:val="0"/>
      <w:marBottom w:val="0"/>
      <w:divBdr>
        <w:top w:val="none" w:sz="0" w:space="0" w:color="auto"/>
        <w:left w:val="none" w:sz="0" w:space="0" w:color="auto"/>
        <w:bottom w:val="none" w:sz="0" w:space="0" w:color="auto"/>
        <w:right w:val="none" w:sz="0" w:space="0" w:color="auto"/>
      </w:divBdr>
      <w:divsChild>
        <w:div w:id="322009096">
          <w:marLeft w:val="0"/>
          <w:marRight w:val="0"/>
          <w:marTop w:val="0"/>
          <w:marBottom w:val="0"/>
          <w:divBdr>
            <w:top w:val="none" w:sz="0" w:space="0" w:color="auto"/>
            <w:left w:val="none" w:sz="0" w:space="0" w:color="auto"/>
            <w:bottom w:val="none" w:sz="0" w:space="0" w:color="auto"/>
            <w:right w:val="none" w:sz="0" w:space="0" w:color="auto"/>
          </w:divBdr>
          <w:divsChild>
            <w:div w:id="1051925843">
              <w:marLeft w:val="0"/>
              <w:marRight w:val="0"/>
              <w:marTop w:val="0"/>
              <w:marBottom w:val="0"/>
              <w:divBdr>
                <w:top w:val="none" w:sz="0" w:space="0" w:color="auto"/>
                <w:left w:val="none" w:sz="0" w:space="0" w:color="auto"/>
                <w:bottom w:val="none" w:sz="0" w:space="0" w:color="auto"/>
                <w:right w:val="none" w:sz="0" w:space="0" w:color="auto"/>
              </w:divBdr>
            </w:div>
            <w:div w:id="577979754">
              <w:marLeft w:val="0"/>
              <w:marRight w:val="0"/>
              <w:marTop w:val="0"/>
              <w:marBottom w:val="0"/>
              <w:divBdr>
                <w:top w:val="none" w:sz="0" w:space="0" w:color="auto"/>
                <w:left w:val="none" w:sz="0" w:space="0" w:color="auto"/>
                <w:bottom w:val="none" w:sz="0" w:space="0" w:color="auto"/>
                <w:right w:val="none" w:sz="0" w:space="0" w:color="auto"/>
              </w:divBdr>
              <w:divsChild>
                <w:div w:id="1822455961">
                  <w:marLeft w:val="0"/>
                  <w:marRight w:val="0"/>
                  <w:marTop w:val="0"/>
                  <w:marBottom w:val="0"/>
                  <w:divBdr>
                    <w:top w:val="none" w:sz="0" w:space="0" w:color="auto"/>
                    <w:left w:val="none" w:sz="0" w:space="0" w:color="auto"/>
                    <w:bottom w:val="none" w:sz="0" w:space="0" w:color="auto"/>
                    <w:right w:val="none" w:sz="0" w:space="0" w:color="auto"/>
                  </w:divBdr>
                  <w:divsChild>
                    <w:div w:id="1395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4</cp:revision>
  <cp:lastPrinted>2024-09-10T11:40:00Z</cp:lastPrinted>
  <dcterms:created xsi:type="dcterms:W3CDTF">2024-09-10T11:40:00Z</dcterms:created>
  <dcterms:modified xsi:type="dcterms:W3CDTF">2024-09-10T11:41:00Z</dcterms:modified>
</cp:coreProperties>
</file>