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51C" w:rsidRDefault="00B9730A">
      <w:pPr>
        <w:pStyle w:val="Title"/>
        <w:spacing w:line="259" w:lineRule="auto"/>
      </w:pPr>
      <w:r>
        <w:rPr>
          <w:noProof/>
        </w:rPr>
        <w:drawing>
          <wp:anchor distT="0" distB="0" distL="0" distR="0" simplePos="0" relativeHeight="15728640" behindDoc="0" locked="0" layoutInCell="1" allowOverlap="1">
            <wp:simplePos x="0" y="0"/>
            <wp:positionH relativeFrom="page">
              <wp:posOffset>914400</wp:posOffset>
            </wp:positionH>
            <wp:positionV relativeFrom="paragraph">
              <wp:posOffset>37707</wp:posOffset>
            </wp:positionV>
            <wp:extent cx="2115312" cy="2191511"/>
            <wp:effectExtent l="0" t="0" r="0" b="0"/>
            <wp:wrapNone/>
            <wp:docPr id="1" name="image1.jpeg" descr="C:\Users\Administrator\Desktop\imag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15312" cy="2191511"/>
                    </a:xfrm>
                    <a:prstGeom prst="rect">
                      <a:avLst/>
                    </a:prstGeom>
                  </pic:spPr>
                </pic:pic>
              </a:graphicData>
            </a:graphic>
          </wp:anchor>
        </w:drawing>
      </w:r>
      <w:r>
        <w:t>I</w:t>
      </w:r>
      <w:r>
        <w:rPr>
          <w:spacing w:val="12"/>
        </w:rPr>
        <w:t xml:space="preserve"> </w:t>
      </w:r>
      <w:r>
        <w:t>look</w:t>
      </w:r>
      <w:r>
        <w:rPr>
          <w:spacing w:val="14"/>
        </w:rPr>
        <w:t xml:space="preserve"> </w:t>
      </w:r>
      <w:r>
        <w:t>at</w:t>
      </w:r>
      <w:r>
        <w:rPr>
          <w:spacing w:val="14"/>
        </w:rPr>
        <w:t xml:space="preserve"> </w:t>
      </w:r>
      <w:r>
        <w:t>building</w:t>
      </w:r>
      <w:r>
        <w:rPr>
          <w:spacing w:val="14"/>
        </w:rPr>
        <w:t xml:space="preserve"> </w:t>
      </w:r>
      <w:r>
        <w:t>business</w:t>
      </w:r>
      <w:r>
        <w:rPr>
          <w:spacing w:val="12"/>
        </w:rPr>
        <w:t xml:space="preserve"> </w:t>
      </w:r>
      <w:r>
        <w:t>as</w:t>
      </w:r>
      <w:r>
        <w:rPr>
          <w:spacing w:val="13"/>
        </w:rPr>
        <w:t xml:space="preserve"> </w:t>
      </w:r>
      <w:r>
        <w:t>a</w:t>
      </w:r>
      <w:r>
        <w:rPr>
          <w:spacing w:val="-107"/>
        </w:rPr>
        <w:t xml:space="preserve"> </w:t>
      </w:r>
      <w:r>
        <w:t>creative</w:t>
      </w:r>
      <w:r>
        <w:rPr>
          <w:spacing w:val="-2"/>
        </w:rPr>
        <w:t xml:space="preserve"> </w:t>
      </w:r>
      <w:r>
        <w:t>process</w:t>
      </w:r>
      <w:r>
        <w:rPr>
          <w:spacing w:val="-3"/>
        </w:rPr>
        <w:t xml:space="preserve"> </w:t>
      </w:r>
      <w:r>
        <w:t>that I</w:t>
      </w:r>
      <w:r>
        <w:rPr>
          <w:spacing w:val="-2"/>
        </w:rPr>
        <w:t xml:space="preserve"> </w:t>
      </w:r>
      <w:r>
        <w:t>enjoy.</w:t>
      </w:r>
    </w:p>
    <w:p w:rsidR="0019051C" w:rsidRDefault="0019051C">
      <w:pPr>
        <w:pStyle w:val="BodyText"/>
        <w:rPr>
          <w:rFonts w:ascii="Times New Roman"/>
          <w:b/>
          <w:sz w:val="48"/>
        </w:rPr>
      </w:pPr>
    </w:p>
    <w:p w:rsidR="0019051C" w:rsidRDefault="00B9730A">
      <w:pPr>
        <w:pStyle w:val="Title"/>
        <w:spacing w:before="314"/>
      </w:pPr>
      <w:r>
        <w:t>Chad</w:t>
      </w:r>
      <w:r>
        <w:rPr>
          <w:spacing w:val="-3"/>
        </w:rPr>
        <w:t xml:space="preserve"> </w:t>
      </w:r>
      <w:r>
        <w:t>Hurley</w:t>
      </w:r>
    </w:p>
    <w:p w:rsidR="0019051C" w:rsidRDefault="0019051C">
      <w:pPr>
        <w:pStyle w:val="BodyText"/>
        <w:rPr>
          <w:rFonts w:ascii="Times New Roman"/>
          <w:b/>
          <w:sz w:val="20"/>
        </w:rPr>
      </w:pPr>
    </w:p>
    <w:p w:rsidR="0019051C" w:rsidRDefault="0019051C">
      <w:pPr>
        <w:pStyle w:val="BodyText"/>
        <w:rPr>
          <w:rFonts w:ascii="Times New Roman"/>
          <w:b/>
          <w:sz w:val="20"/>
        </w:rPr>
      </w:pPr>
    </w:p>
    <w:p w:rsidR="0019051C" w:rsidRDefault="0019051C">
      <w:pPr>
        <w:pStyle w:val="BodyText"/>
        <w:rPr>
          <w:rFonts w:ascii="Times New Roman"/>
          <w:b/>
          <w:sz w:val="20"/>
        </w:rPr>
      </w:pPr>
    </w:p>
    <w:p w:rsidR="0019051C" w:rsidRDefault="0019051C">
      <w:pPr>
        <w:pStyle w:val="BodyText"/>
        <w:rPr>
          <w:rFonts w:ascii="Times New Roman"/>
          <w:b/>
          <w:sz w:val="20"/>
        </w:rPr>
      </w:pPr>
    </w:p>
    <w:p w:rsidR="0019051C" w:rsidRDefault="0019051C">
      <w:pPr>
        <w:pStyle w:val="BodyText"/>
        <w:rPr>
          <w:rFonts w:ascii="Times New Roman"/>
          <w:b/>
          <w:sz w:val="20"/>
        </w:rPr>
      </w:pPr>
    </w:p>
    <w:p w:rsidR="0019051C" w:rsidRDefault="0019051C">
      <w:pPr>
        <w:pStyle w:val="BodyText"/>
        <w:rPr>
          <w:rFonts w:ascii="Times New Roman"/>
          <w:b/>
          <w:sz w:val="20"/>
        </w:rPr>
      </w:pPr>
    </w:p>
    <w:p w:rsidR="0019051C" w:rsidRDefault="0019051C">
      <w:pPr>
        <w:pStyle w:val="BodyText"/>
        <w:spacing w:before="2"/>
        <w:rPr>
          <w:rFonts w:ascii="Times New Roman"/>
          <w:b/>
          <w:sz w:val="23"/>
        </w:rPr>
      </w:pPr>
    </w:p>
    <w:p w:rsidR="0019051C" w:rsidRDefault="00C76B2D">
      <w:pPr>
        <w:tabs>
          <w:tab w:val="left" w:pos="3700"/>
        </w:tabs>
        <w:spacing w:before="85"/>
        <w:ind w:left="100"/>
        <w:rPr>
          <w:rFonts w:ascii="Times New Roman"/>
          <w:b/>
          <w:sz w:val="36"/>
        </w:rPr>
      </w:pPr>
      <w:r>
        <w:rPr>
          <w:rFonts w:ascii="Times New Roman"/>
          <w:sz w:val="36"/>
        </w:rPr>
        <w:t>Group Member</w:t>
      </w:r>
      <w:r w:rsidR="00B9730A">
        <w:rPr>
          <w:rFonts w:ascii="Times New Roman"/>
          <w:sz w:val="36"/>
        </w:rPr>
        <w:t>:</w:t>
      </w:r>
      <w:r w:rsidR="00B9730A">
        <w:rPr>
          <w:rFonts w:ascii="Times New Roman"/>
          <w:sz w:val="36"/>
        </w:rPr>
        <w:tab/>
      </w:r>
      <w:r w:rsidR="00B9730A">
        <w:rPr>
          <w:rFonts w:ascii="Times New Roman"/>
          <w:b/>
          <w:sz w:val="36"/>
        </w:rPr>
        <w:t>Muhammad</w:t>
      </w:r>
      <w:r w:rsidR="00B9730A">
        <w:rPr>
          <w:rFonts w:ascii="Times New Roman"/>
          <w:b/>
          <w:spacing w:val="-2"/>
          <w:sz w:val="36"/>
        </w:rPr>
        <w:t xml:space="preserve"> </w:t>
      </w:r>
      <w:r w:rsidR="00B9730A">
        <w:rPr>
          <w:rFonts w:ascii="Times New Roman"/>
          <w:b/>
          <w:sz w:val="36"/>
        </w:rPr>
        <w:t>Amjad</w:t>
      </w:r>
      <w:r>
        <w:rPr>
          <w:rFonts w:ascii="Times New Roman"/>
          <w:b/>
          <w:sz w:val="36"/>
        </w:rPr>
        <w:t xml:space="preserve"> (181400181)</w:t>
      </w:r>
    </w:p>
    <w:p w:rsidR="0019051C" w:rsidRDefault="00C76B2D" w:rsidP="00C76B2D">
      <w:pPr>
        <w:tabs>
          <w:tab w:val="left" w:pos="3700"/>
        </w:tabs>
        <w:spacing w:before="85"/>
        <w:ind w:left="100"/>
        <w:rPr>
          <w:rFonts w:ascii="Times New Roman"/>
          <w:b/>
          <w:sz w:val="36"/>
        </w:rPr>
      </w:pPr>
      <w:r>
        <w:rPr>
          <w:rFonts w:ascii="Times New Roman"/>
          <w:b/>
          <w:sz w:val="36"/>
        </w:rPr>
        <w:tab/>
      </w:r>
      <w:proofErr w:type="spellStart"/>
      <w:r>
        <w:rPr>
          <w:rFonts w:ascii="Times New Roman"/>
          <w:b/>
          <w:sz w:val="36"/>
        </w:rPr>
        <w:t>Shahana</w:t>
      </w:r>
      <w:proofErr w:type="spellEnd"/>
      <w:r>
        <w:rPr>
          <w:rFonts w:ascii="Times New Roman"/>
          <w:b/>
          <w:sz w:val="36"/>
        </w:rPr>
        <w:t xml:space="preserve"> </w:t>
      </w:r>
      <w:proofErr w:type="spellStart"/>
      <w:r>
        <w:rPr>
          <w:rFonts w:ascii="Times New Roman"/>
          <w:b/>
          <w:sz w:val="36"/>
        </w:rPr>
        <w:t>Parveen</w:t>
      </w:r>
      <w:proofErr w:type="spellEnd"/>
      <w:r>
        <w:rPr>
          <w:rFonts w:ascii="Times New Roman"/>
          <w:b/>
          <w:sz w:val="36"/>
        </w:rPr>
        <w:t xml:space="preserve">      (181400122)</w:t>
      </w:r>
    </w:p>
    <w:p w:rsidR="0019051C" w:rsidRDefault="00C76B2D">
      <w:pPr>
        <w:pStyle w:val="Heading2"/>
        <w:tabs>
          <w:tab w:val="left" w:pos="3700"/>
        </w:tabs>
      </w:pPr>
      <w:r>
        <w:t>Topic:</w:t>
      </w:r>
      <w:r>
        <w:tab/>
        <w:t xml:space="preserve">Refactoring </w:t>
      </w:r>
    </w:p>
    <w:p w:rsidR="0019051C" w:rsidRDefault="00C76B2D">
      <w:pPr>
        <w:tabs>
          <w:tab w:val="left" w:pos="3700"/>
        </w:tabs>
        <w:spacing w:before="193"/>
        <w:ind w:left="100"/>
        <w:rPr>
          <w:rFonts w:ascii="Times New Roman"/>
          <w:sz w:val="36"/>
        </w:rPr>
      </w:pPr>
      <w:r>
        <w:rPr>
          <w:rFonts w:ascii="Times New Roman"/>
          <w:sz w:val="36"/>
        </w:rPr>
        <w:t>Course Title:</w:t>
      </w:r>
      <w:r>
        <w:rPr>
          <w:rFonts w:ascii="Times New Roman"/>
          <w:sz w:val="36"/>
        </w:rPr>
        <w:tab/>
        <w:t xml:space="preserve">Software Reengineering </w:t>
      </w:r>
    </w:p>
    <w:p w:rsidR="0019051C" w:rsidRDefault="00290EEE">
      <w:pPr>
        <w:pStyle w:val="Heading2"/>
        <w:tabs>
          <w:tab w:val="left" w:pos="3700"/>
        </w:tabs>
        <w:spacing w:before="194"/>
      </w:pPr>
      <w:r>
        <w:t>Course Code:</w:t>
      </w:r>
      <w:r>
        <w:tab/>
        <w:t>CS-368</w:t>
      </w:r>
    </w:p>
    <w:p w:rsidR="0019051C" w:rsidRDefault="00B9730A">
      <w:pPr>
        <w:tabs>
          <w:tab w:val="left" w:pos="3700"/>
        </w:tabs>
        <w:spacing w:before="190"/>
        <w:ind w:left="100"/>
        <w:rPr>
          <w:rFonts w:ascii="Times New Roman"/>
          <w:b/>
          <w:sz w:val="36"/>
        </w:rPr>
      </w:pPr>
      <w:r>
        <w:rPr>
          <w:rFonts w:ascii="Times New Roman"/>
          <w:sz w:val="36"/>
        </w:rPr>
        <w:t>Section:</w:t>
      </w:r>
      <w:r>
        <w:rPr>
          <w:rFonts w:ascii="Times New Roman"/>
          <w:sz w:val="36"/>
        </w:rPr>
        <w:tab/>
      </w:r>
      <w:r w:rsidR="00290EEE">
        <w:rPr>
          <w:rFonts w:ascii="Times New Roman"/>
          <w:b/>
          <w:sz w:val="36"/>
        </w:rPr>
        <w:t>(B</w:t>
      </w:r>
      <w:r>
        <w:rPr>
          <w:rFonts w:ascii="Times New Roman"/>
          <w:b/>
          <w:sz w:val="36"/>
        </w:rPr>
        <w:t>)</w:t>
      </w:r>
    </w:p>
    <w:p w:rsidR="0019051C" w:rsidRDefault="00290EEE">
      <w:pPr>
        <w:pStyle w:val="Heading2"/>
        <w:tabs>
          <w:tab w:val="left" w:pos="3700"/>
        </w:tabs>
        <w:spacing w:before="194"/>
      </w:pPr>
      <w:r>
        <w:t>Assignment #:</w:t>
      </w:r>
      <w:r>
        <w:tab/>
        <w:t>02</w:t>
      </w:r>
    </w:p>
    <w:p w:rsidR="0019051C" w:rsidRDefault="00290EEE">
      <w:pPr>
        <w:tabs>
          <w:tab w:val="left" w:pos="3700"/>
        </w:tabs>
        <w:spacing w:before="193" w:line="352" w:lineRule="auto"/>
        <w:ind w:left="100" w:right="1728"/>
        <w:rPr>
          <w:rFonts w:ascii="Times New Roman"/>
          <w:b/>
          <w:sz w:val="36"/>
        </w:rPr>
      </w:pPr>
      <w:r>
        <w:rPr>
          <w:rFonts w:ascii="Times New Roman"/>
          <w:sz w:val="36"/>
        </w:rPr>
        <w:t>Assignment Date/Day:</w:t>
      </w:r>
      <w:r>
        <w:rPr>
          <w:rFonts w:ascii="Times New Roman"/>
          <w:sz w:val="36"/>
        </w:rPr>
        <w:tab/>
        <w:t xml:space="preserve">April  9, 2022/Saturday </w:t>
      </w:r>
      <w:r w:rsidR="00B9730A">
        <w:rPr>
          <w:rFonts w:ascii="Times New Roman"/>
          <w:sz w:val="36"/>
        </w:rPr>
        <w:t>Submitted</w:t>
      </w:r>
      <w:r w:rsidR="00B9730A">
        <w:rPr>
          <w:rFonts w:ascii="Times New Roman"/>
          <w:spacing w:val="-1"/>
          <w:sz w:val="36"/>
        </w:rPr>
        <w:t xml:space="preserve"> </w:t>
      </w:r>
      <w:r w:rsidR="00B9730A">
        <w:rPr>
          <w:rFonts w:ascii="Times New Roman"/>
          <w:sz w:val="36"/>
        </w:rPr>
        <w:t>To:</w:t>
      </w:r>
      <w:r w:rsidR="00B9730A">
        <w:rPr>
          <w:rFonts w:ascii="Times New Roman"/>
          <w:sz w:val="36"/>
        </w:rPr>
        <w:tab/>
      </w:r>
      <w:r w:rsidR="00B9730A">
        <w:rPr>
          <w:rFonts w:ascii="Times New Roman"/>
          <w:b/>
          <w:sz w:val="36"/>
        </w:rPr>
        <w:t>Sir</w:t>
      </w:r>
      <w:r w:rsidR="00B9730A">
        <w:rPr>
          <w:rFonts w:ascii="Times New Roman"/>
          <w:b/>
          <w:spacing w:val="1"/>
          <w:sz w:val="36"/>
        </w:rPr>
        <w:t xml:space="preserve"> </w:t>
      </w:r>
      <w:proofErr w:type="spellStart"/>
      <w:r>
        <w:rPr>
          <w:rFonts w:ascii="Times New Roman"/>
          <w:b/>
          <w:sz w:val="36"/>
        </w:rPr>
        <w:t>Fakhar</w:t>
      </w:r>
      <w:proofErr w:type="spellEnd"/>
      <w:r>
        <w:rPr>
          <w:rFonts w:ascii="Times New Roman"/>
          <w:b/>
          <w:sz w:val="36"/>
        </w:rPr>
        <w:t xml:space="preserve"> </w:t>
      </w:r>
      <w:proofErr w:type="spellStart"/>
      <w:r>
        <w:rPr>
          <w:rFonts w:ascii="Times New Roman"/>
          <w:b/>
          <w:sz w:val="36"/>
        </w:rPr>
        <w:t>Lodhi</w:t>
      </w:r>
      <w:proofErr w:type="spellEnd"/>
      <w:r>
        <w:rPr>
          <w:rFonts w:ascii="Times New Roman"/>
          <w:b/>
          <w:sz w:val="36"/>
        </w:rPr>
        <w:t xml:space="preserve"> </w:t>
      </w:r>
    </w:p>
    <w:p w:rsidR="0019051C" w:rsidRDefault="0019051C">
      <w:pPr>
        <w:spacing w:line="352" w:lineRule="auto"/>
        <w:rPr>
          <w:rFonts w:ascii="Times New Roman"/>
          <w:sz w:val="36"/>
        </w:rPr>
        <w:sectPr w:rsidR="0019051C">
          <w:footerReference w:type="default" r:id="rId8"/>
          <w:type w:val="continuous"/>
          <w:pgSz w:w="12240" w:h="15840"/>
          <w:pgMar w:top="1380" w:right="1340" w:bottom="1360" w:left="1340" w:header="720" w:footer="1170" w:gutter="0"/>
          <w:pgBorders w:offsetFrom="page">
            <w:top w:val="triple" w:sz="4" w:space="25" w:color="000000"/>
            <w:left w:val="triple" w:sz="4" w:space="25" w:color="000000"/>
            <w:bottom w:val="triple" w:sz="4" w:space="25" w:color="000000"/>
            <w:right w:val="triple" w:sz="4" w:space="25" w:color="000000"/>
          </w:pgBorders>
          <w:pgNumType w:start="1"/>
          <w:cols w:space="720"/>
        </w:sectPr>
      </w:pPr>
    </w:p>
    <w:p w:rsidR="0019051C" w:rsidRDefault="0019051C">
      <w:pPr>
        <w:pStyle w:val="BodyText"/>
        <w:ind w:left="100"/>
        <w:rPr>
          <w:rFonts w:ascii="Times New Roman"/>
          <w:sz w:val="20"/>
        </w:rPr>
      </w:pPr>
    </w:p>
    <w:p w:rsidR="0019051C" w:rsidRDefault="009E3396">
      <w:pPr>
        <w:rPr>
          <w:rFonts w:ascii="Times New Roman"/>
          <w:b/>
          <w:sz w:val="32"/>
        </w:rPr>
      </w:pPr>
      <w:r w:rsidRPr="009E3396">
        <w:rPr>
          <w:rFonts w:ascii="Times New Roman"/>
          <w:b/>
          <w:sz w:val="32"/>
        </w:rPr>
        <w:t xml:space="preserve">Visual Studio Code Refactoring Support </w:t>
      </w:r>
    </w:p>
    <w:p w:rsidR="009E3396" w:rsidRDefault="009E3396">
      <w:pPr>
        <w:rPr>
          <w:rFonts w:ascii="Times New Roman"/>
          <w:b/>
          <w:sz w:val="32"/>
        </w:rPr>
      </w:pPr>
    </w:p>
    <w:p w:rsidR="009E3396" w:rsidRDefault="009E3396">
      <w:pPr>
        <w:rPr>
          <w:rFonts w:ascii="Times New Roman"/>
          <w:b/>
          <w:sz w:val="32"/>
        </w:rPr>
      </w:pPr>
    </w:p>
    <w:p w:rsidR="009E3396" w:rsidRPr="00713B33" w:rsidRDefault="00713B33">
      <w:pPr>
        <w:rPr>
          <w:rFonts w:ascii="Times New Roman"/>
          <w:sz w:val="28"/>
        </w:rPr>
      </w:pPr>
      <w:r w:rsidRPr="00713B33">
        <w:rPr>
          <w:rFonts w:ascii="Times New Roman"/>
          <w:sz w:val="28"/>
        </w:rPr>
        <w:t>Refactoring the source code will improve the quality and sustainability of your project by redesigning your code while not changing operating time behavior. Visual Studio Code supports the func</w:t>
      </w:r>
      <w:r w:rsidR="006E534E">
        <w:rPr>
          <w:rFonts w:ascii="Times New Roman"/>
          <w:sz w:val="28"/>
        </w:rPr>
        <w:t xml:space="preserve">tionality of redesign </w:t>
      </w:r>
      <w:r w:rsidRPr="00713B33">
        <w:rPr>
          <w:rFonts w:ascii="Times New Roman"/>
          <w:sz w:val="28"/>
        </w:rPr>
        <w:t xml:space="preserve"> as a Removal and Extract Variable strategy to enhance your code base within your editor.</w:t>
      </w:r>
    </w:p>
    <w:p w:rsidR="00713B33" w:rsidRDefault="00713B33">
      <w:pPr>
        <w:rPr>
          <w:rFonts w:ascii="Times New Roman"/>
          <w:b/>
          <w:sz w:val="32"/>
        </w:rPr>
      </w:pPr>
    </w:p>
    <w:p w:rsidR="00713B33" w:rsidRPr="001914A5" w:rsidRDefault="00713B33">
      <w:pPr>
        <w:rPr>
          <w:rFonts w:ascii="Times New Roman"/>
          <w:b/>
          <w:sz w:val="32"/>
        </w:rPr>
      </w:pPr>
    </w:p>
    <w:p w:rsidR="00713B33" w:rsidRPr="00713B33" w:rsidRDefault="006E534E" w:rsidP="00713B33">
      <w:pPr>
        <w:rPr>
          <w:rFonts w:ascii="Times New Roman"/>
          <w:sz w:val="28"/>
        </w:rPr>
      </w:pPr>
      <w:r w:rsidRPr="001914A5">
        <w:rPr>
          <w:rFonts w:ascii="Times New Roman"/>
          <w:b/>
          <w:sz w:val="28"/>
        </w:rPr>
        <w:t>For example</w:t>
      </w:r>
      <w:r>
        <w:rPr>
          <w:rFonts w:ascii="Times New Roman"/>
          <w:sz w:val="28"/>
        </w:rPr>
        <w:t>, a common refactoring is</w:t>
      </w:r>
      <w:r w:rsidR="00713B33" w:rsidRPr="00713B33">
        <w:rPr>
          <w:rFonts w:ascii="Times New Roman"/>
          <w:sz w:val="28"/>
        </w:rPr>
        <w:t xml:space="preserve"> used to av</w:t>
      </w:r>
      <w:r>
        <w:rPr>
          <w:rFonts w:ascii="Times New Roman"/>
          <w:sz w:val="28"/>
        </w:rPr>
        <w:t>oid code duplication</w:t>
      </w:r>
      <w:r w:rsidR="00713B33" w:rsidRPr="00713B33">
        <w:rPr>
          <w:rFonts w:ascii="Times New Roman"/>
          <w:sz w:val="28"/>
        </w:rPr>
        <w:t xml:space="preserve"> is an </w:t>
      </w:r>
      <w:r>
        <w:rPr>
          <w:rFonts w:ascii="Times New Roman"/>
          <w:b/>
          <w:sz w:val="28"/>
        </w:rPr>
        <w:t>Extract Method refactoring</w:t>
      </w:r>
      <w:r w:rsidR="00713B33" w:rsidRPr="00713B33">
        <w:rPr>
          <w:rFonts w:ascii="Times New Roman"/>
          <w:sz w:val="28"/>
        </w:rPr>
        <w:t>, in which you select the source code you would like to use elsewhere and export it to its assigned path.</w:t>
      </w:r>
    </w:p>
    <w:p w:rsidR="00713B33" w:rsidRPr="00713B33" w:rsidRDefault="00713B33" w:rsidP="00713B33">
      <w:pPr>
        <w:rPr>
          <w:rFonts w:ascii="Times New Roman"/>
          <w:sz w:val="28"/>
        </w:rPr>
      </w:pPr>
    </w:p>
    <w:p w:rsidR="00713B33" w:rsidRDefault="00713B33" w:rsidP="00713B33">
      <w:pPr>
        <w:rPr>
          <w:rFonts w:ascii="Times New Roman"/>
          <w:sz w:val="28"/>
        </w:rPr>
      </w:pPr>
      <w:proofErr w:type="spellStart"/>
      <w:r w:rsidRPr="00713B33">
        <w:rPr>
          <w:rFonts w:ascii="Times New Roman"/>
          <w:sz w:val="28"/>
        </w:rPr>
        <w:t>Refactorings</w:t>
      </w:r>
      <w:proofErr w:type="spellEnd"/>
      <w:r w:rsidRPr="00713B33">
        <w:rPr>
          <w:rFonts w:ascii="Times New Roman"/>
          <w:sz w:val="28"/>
        </w:rPr>
        <w:t xml:space="preserve"> are provided by the language service and the VS Code has built-in </w:t>
      </w:r>
      <w:proofErr w:type="spellStart"/>
      <w:r w:rsidRPr="00713B33">
        <w:rPr>
          <w:rFonts w:ascii="Times New Roman"/>
          <w:sz w:val="28"/>
        </w:rPr>
        <w:t>TypeScript</w:t>
      </w:r>
      <w:proofErr w:type="spellEnd"/>
      <w:r w:rsidRPr="00713B33">
        <w:rPr>
          <w:rFonts w:ascii="Times New Roman"/>
          <w:sz w:val="28"/>
        </w:rPr>
        <w:t xml:space="preserve"> and JavaScript refactoring support using the </w:t>
      </w:r>
      <w:proofErr w:type="spellStart"/>
      <w:r w:rsidRPr="006E534E">
        <w:rPr>
          <w:rFonts w:ascii="Times New Roman"/>
          <w:b/>
          <w:sz w:val="28"/>
        </w:rPr>
        <w:t>TypeScript</w:t>
      </w:r>
      <w:proofErr w:type="spellEnd"/>
      <w:r w:rsidRPr="00713B33">
        <w:rPr>
          <w:rFonts w:ascii="Times New Roman"/>
          <w:sz w:val="28"/>
        </w:rPr>
        <w:t xml:space="preserve"> language service. Rebuilding support for other programming languages </w:t>
      </w:r>
      <w:r w:rsidRPr="00713B33">
        <w:rPr>
          <w:rFonts w:ascii="Times New Roman"/>
          <w:sz w:val="28"/>
        </w:rPr>
        <w:t>​​</w:t>
      </w:r>
      <w:r w:rsidRPr="00713B33">
        <w:rPr>
          <w:rFonts w:ascii="Times New Roman"/>
          <w:sz w:val="28"/>
        </w:rPr>
        <w:t xml:space="preserve">is provided using VS </w:t>
      </w:r>
      <w:r w:rsidRPr="006E534E">
        <w:rPr>
          <w:rFonts w:ascii="Times New Roman"/>
          <w:b/>
          <w:sz w:val="28"/>
        </w:rPr>
        <w:t>Code extensions</w:t>
      </w:r>
      <w:r w:rsidRPr="00713B33">
        <w:rPr>
          <w:rFonts w:ascii="Times New Roman"/>
          <w:sz w:val="28"/>
        </w:rPr>
        <w:t xml:space="preserve"> that provide language services. UI and redesign instructions are the same for all languages, and in this article we will show support for renewal with </w:t>
      </w:r>
      <w:proofErr w:type="spellStart"/>
      <w:r w:rsidRPr="00713B33">
        <w:rPr>
          <w:rFonts w:ascii="Times New Roman"/>
          <w:sz w:val="28"/>
        </w:rPr>
        <w:t>TypeScript</w:t>
      </w:r>
      <w:proofErr w:type="spellEnd"/>
      <w:r w:rsidRPr="00713B33">
        <w:rPr>
          <w:rFonts w:ascii="Times New Roman"/>
          <w:sz w:val="28"/>
        </w:rPr>
        <w:t xml:space="preserve"> language service.</w:t>
      </w:r>
    </w:p>
    <w:p w:rsidR="003B6BC2" w:rsidRDefault="003B6BC2" w:rsidP="00713B33">
      <w:pPr>
        <w:rPr>
          <w:rFonts w:ascii="Times New Roman"/>
          <w:sz w:val="28"/>
        </w:rPr>
      </w:pPr>
    </w:p>
    <w:p w:rsidR="003B6BC2" w:rsidRDefault="003B6BC2" w:rsidP="00713B33">
      <w:pPr>
        <w:rPr>
          <w:rFonts w:ascii="Times New Roman"/>
          <w:sz w:val="28"/>
        </w:rPr>
      </w:pPr>
    </w:p>
    <w:p w:rsidR="003B6BC2" w:rsidRDefault="003B6BC2" w:rsidP="00713B33">
      <w:pPr>
        <w:rPr>
          <w:rFonts w:ascii="Times New Roman"/>
          <w:b/>
          <w:sz w:val="30"/>
        </w:rPr>
      </w:pPr>
      <w:r w:rsidRPr="003B6BC2">
        <w:rPr>
          <w:rFonts w:ascii="Times New Roman"/>
          <w:b/>
          <w:sz w:val="30"/>
        </w:rPr>
        <w:t xml:space="preserve">Refactoring  </w:t>
      </w:r>
      <w:proofErr w:type="spellStart"/>
      <w:r w:rsidRPr="003B6BC2">
        <w:rPr>
          <w:rFonts w:ascii="Times New Roman"/>
          <w:b/>
          <w:sz w:val="30"/>
        </w:rPr>
        <w:t>Apprauches</w:t>
      </w:r>
      <w:proofErr w:type="spellEnd"/>
      <w:r w:rsidRPr="003B6BC2">
        <w:rPr>
          <w:rFonts w:ascii="Times New Roman"/>
          <w:b/>
          <w:sz w:val="30"/>
        </w:rPr>
        <w:t xml:space="preserve"> in  VS CODE</w:t>
      </w:r>
    </w:p>
    <w:p w:rsidR="003B6BC2" w:rsidRDefault="003B6BC2" w:rsidP="00713B33">
      <w:pPr>
        <w:rPr>
          <w:rFonts w:ascii="Times New Roman"/>
          <w:b/>
          <w:sz w:val="30"/>
        </w:rPr>
      </w:pPr>
    </w:p>
    <w:p w:rsidR="003B6BC2" w:rsidRPr="003B6BC2" w:rsidRDefault="003B6BC2" w:rsidP="003B6BC2">
      <w:pPr>
        <w:pStyle w:val="Heading2"/>
        <w:numPr>
          <w:ilvl w:val="0"/>
          <w:numId w:val="1"/>
        </w:numPr>
        <w:shd w:val="clear" w:color="auto" w:fill="FFFFFF"/>
        <w:spacing w:before="450" w:after="150"/>
        <w:rPr>
          <w:color w:val="444444"/>
          <w:sz w:val="28"/>
        </w:rPr>
      </w:pPr>
      <w:r w:rsidRPr="003B6BC2">
        <w:rPr>
          <w:b/>
          <w:bCs/>
          <w:color w:val="444444"/>
          <w:sz w:val="28"/>
        </w:rPr>
        <w:t xml:space="preserve">Quick Fixes and </w:t>
      </w:r>
      <w:proofErr w:type="spellStart"/>
      <w:r w:rsidRPr="003B6BC2">
        <w:rPr>
          <w:b/>
          <w:bCs/>
          <w:color w:val="444444"/>
          <w:sz w:val="28"/>
        </w:rPr>
        <w:t>refactorings</w:t>
      </w:r>
      <w:proofErr w:type="spellEnd"/>
    </w:p>
    <w:p w:rsidR="003B6BC2" w:rsidRDefault="003B6BC2" w:rsidP="00713B33">
      <w:pPr>
        <w:rPr>
          <w:rFonts w:ascii="Times New Roman"/>
          <w:b/>
          <w:sz w:val="30"/>
        </w:rPr>
      </w:pPr>
    </w:p>
    <w:p w:rsidR="00926EB4" w:rsidRPr="00926EB4" w:rsidRDefault="00926EB4" w:rsidP="00926EB4">
      <w:pPr>
        <w:rPr>
          <w:rFonts w:ascii="Times New Roman"/>
          <w:sz w:val="28"/>
        </w:rPr>
      </w:pPr>
      <w:r w:rsidRPr="00926EB4">
        <w:rPr>
          <w:rFonts w:ascii="Times New Roman"/>
          <w:sz w:val="28"/>
        </w:rPr>
        <w:t>In VS Code, Code Actions can provide both redesign and Quick Repair of detected problems (highlighted in green squiggles). Available Code Action is displayed by a lamp next to the source code when the cursor is in the moving or selected text area. By clicking on the Code Action lamp or using the Quick Fix command Ctrl +. will display Quick Repair and Reinstall.</w:t>
      </w:r>
    </w:p>
    <w:p w:rsidR="00926EB4" w:rsidRPr="00926EB4" w:rsidRDefault="00926EB4" w:rsidP="00926EB4">
      <w:pPr>
        <w:rPr>
          <w:rFonts w:ascii="Times New Roman"/>
          <w:sz w:val="28"/>
        </w:rPr>
      </w:pPr>
    </w:p>
    <w:p w:rsidR="003B6BC2" w:rsidRPr="00926EB4" w:rsidRDefault="00926EB4" w:rsidP="00926EB4">
      <w:pPr>
        <w:rPr>
          <w:rFonts w:ascii="Times New Roman"/>
          <w:sz w:val="28"/>
        </w:rPr>
        <w:sectPr w:rsidR="003B6BC2" w:rsidRPr="00926EB4">
          <w:pgSz w:w="12240" w:h="15840"/>
          <w:pgMar w:top="1440" w:right="1340" w:bottom="1360" w:left="1340" w:header="0" w:footer="1170" w:gutter="0"/>
          <w:pgBorders w:offsetFrom="page">
            <w:top w:val="triple" w:sz="4" w:space="25" w:color="000000"/>
            <w:left w:val="triple" w:sz="4" w:space="25" w:color="000000"/>
            <w:bottom w:val="triple" w:sz="4" w:space="25" w:color="000000"/>
            <w:right w:val="triple" w:sz="4" w:space="25" w:color="000000"/>
          </w:pgBorders>
          <w:cols w:space="720"/>
        </w:sectPr>
      </w:pPr>
      <w:r w:rsidRPr="00926EB4">
        <w:rPr>
          <w:rFonts w:ascii="Times New Roman"/>
          <w:sz w:val="28"/>
        </w:rPr>
        <w:t>If you would like to see a redesign without a quick fix, you can use the Refactor command (Ctrl + Shift + R).</w:t>
      </w:r>
    </w:p>
    <w:p w:rsidR="0019051C" w:rsidRDefault="0019051C">
      <w:pPr>
        <w:pStyle w:val="BodyText"/>
        <w:ind w:left="100"/>
        <w:rPr>
          <w:rFonts w:ascii="Times New Roman"/>
          <w:sz w:val="20"/>
        </w:rPr>
      </w:pPr>
    </w:p>
    <w:p w:rsidR="006027DB" w:rsidRPr="006027DB" w:rsidRDefault="006027DB" w:rsidP="006027DB">
      <w:pPr>
        <w:pStyle w:val="Heading2"/>
        <w:numPr>
          <w:ilvl w:val="0"/>
          <w:numId w:val="1"/>
        </w:numPr>
        <w:shd w:val="clear" w:color="auto" w:fill="FFFFFF"/>
        <w:spacing w:before="450" w:after="150"/>
        <w:rPr>
          <w:color w:val="444444"/>
          <w:sz w:val="28"/>
        </w:rPr>
      </w:pPr>
      <w:r w:rsidRPr="006027DB">
        <w:rPr>
          <w:b/>
          <w:bCs/>
          <w:color w:val="444444"/>
          <w:sz w:val="28"/>
        </w:rPr>
        <w:t>Refactoring actions</w:t>
      </w:r>
    </w:p>
    <w:p w:rsidR="006027DB" w:rsidRDefault="006027DB" w:rsidP="004D775A">
      <w:pPr>
        <w:pStyle w:val="Heading2"/>
        <w:numPr>
          <w:ilvl w:val="1"/>
          <w:numId w:val="2"/>
        </w:numPr>
        <w:shd w:val="clear" w:color="auto" w:fill="FFFFFF"/>
        <w:spacing w:before="450" w:after="150"/>
        <w:rPr>
          <w:color w:val="444444"/>
          <w:sz w:val="28"/>
        </w:rPr>
      </w:pPr>
      <w:r>
        <w:rPr>
          <w:color w:val="444444"/>
          <w:sz w:val="28"/>
        </w:rPr>
        <w:t xml:space="preserve">Extract Methods </w:t>
      </w:r>
    </w:p>
    <w:p w:rsidR="006027DB" w:rsidRDefault="006027DB" w:rsidP="006027DB">
      <w:pPr>
        <w:pStyle w:val="Heading2"/>
        <w:shd w:val="clear" w:color="auto" w:fill="FFFFFF"/>
        <w:spacing w:before="450" w:after="150"/>
        <w:ind w:left="720" w:firstLine="620"/>
        <w:rPr>
          <w:color w:val="444444"/>
          <w:sz w:val="28"/>
        </w:rPr>
      </w:pPr>
      <w:r w:rsidRPr="006027DB">
        <w:rPr>
          <w:color w:val="444444"/>
          <w:sz w:val="28"/>
        </w:rPr>
        <w:t xml:space="preserve">Select the source code you would like to extract and then press the lamp to rotate or press (Ctrl +.) To see available </w:t>
      </w:r>
      <w:proofErr w:type="spellStart"/>
      <w:r w:rsidRPr="006027DB">
        <w:rPr>
          <w:color w:val="444444"/>
          <w:sz w:val="28"/>
        </w:rPr>
        <w:t>refactorings</w:t>
      </w:r>
      <w:proofErr w:type="spellEnd"/>
      <w:r w:rsidRPr="006027DB">
        <w:rPr>
          <w:color w:val="444444"/>
          <w:sz w:val="28"/>
        </w:rPr>
        <w:t>. Fragments of source code can be copied to a new path, or to a new task in a variety of different environments. During retrieval of the extract, you will be asked to provide an important name.</w:t>
      </w:r>
    </w:p>
    <w:p w:rsidR="006027DB" w:rsidRPr="006027DB" w:rsidRDefault="004D775A" w:rsidP="004D775A">
      <w:pPr>
        <w:pStyle w:val="Heading2"/>
        <w:shd w:val="clear" w:color="auto" w:fill="FFFFFF"/>
        <w:spacing w:before="450" w:after="150"/>
        <w:ind w:left="620" w:firstLine="720"/>
        <w:rPr>
          <w:color w:val="444444"/>
          <w:sz w:val="28"/>
        </w:rPr>
      </w:pPr>
      <w:r>
        <w:rPr>
          <w:color w:val="444444"/>
          <w:sz w:val="28"/>
        </w:rPr>
        <w:t xml:space="preserve">2.2 </w:t>
      </w:r>
      <w:r w:rsidR="006027DB">
        <w:rPr>
          <w:color w:val="444444"/>
          <w:sz w:val="28"/>
        </w:rPr>
        <w:t xml:space="preserve"> Extract Variable </w:t>
      </w:r>
    </w:p>
    <w:p w:rsidR="006027DB" w:rsidRPr="006027DB" w:rsidRDefault="006027DB" w:rsidP="006027DB">
      <w:pPr>
        <w:pStyle w:val="NormalWeb"/>
        <w:shd w:val="clear" w:color="auto" w:fill="FFFFFF"/>
        <w:spacing w:before="0" w:beforeAutospacing="0" w:after="150" w:afterAutospacing="0"/>
        <w:ind w:left="720" w:firstLine="720"/>
        <w:rPr>
          <w:sz w:val="28"/>
        </w:rPr>
      </w:pPr>
      <w:proofErr w:type="spellStart"/>
      <w:r w:rsidRPr="006027DB">
        <w:rPr>
          <w:sz w:val="28"/>
          <w:shd w:val="clear" w:color="auto" w:fill="FFFFFF"/>
        </w:rPr>
        <w:t>TypeScript</w:t>
      </w:r>
      <w:proofErr w:type="spellEnd"/>
      <w:r w:rsidRPr="006027DB">
        <w:rPr>
          <w:sz w:val="28"/>
          <w:shd w:val="clear" w:color="auto" w:fill="FFFFFF"/>
        </w:rPr>
        <w:t xml:space="preserve"> language service provides </w:t>
      </w:r>
      <w:r w:rsidRPr="006027DB">
        <w:rPr>
          <w:rStyle w:val="Strong"/>
          <w:sz w:val="28"/>
          <w:shd w:val="clear" w:color="auto" w:fill="FFFFFF"/>
        </w:rPr>
        <w:t xml:space="preserve">Extract to </w:t>
      </w:r>
      <w:proofErr w:type="spellStart"/>
      <w:r w:rsidRPr="006027DB">
        <w:rPr>
          <w:rStyle w:val="Strong"/>
          <w:sz w:val="28"/>
          <w:shd w:val="clear" w:color="auto" w:fill="FFFFFF"/>
        </w:rPr>
        <w:t>const</w:t>
      </w:r>
      <w:proofErr w:type="spellEnd"/>
      <w:r w:rsidRPr="006027DB">
        <w:rPr>
          <w:sz w:val="28"/>
          <w:shd w:val="clear" w:color="auto" w:fill="FFFFFF"/>
        </w:rPr>
        <w:t> refactoring to create a new local variable for the currently selected expression</w:t>
      </w:r>
      <w:r w:rsidRPr="006027DB">
        <w:rPr>
          <w:sz w:val="28"/>
          <w:shd w:val="clear" w:color="auto" w:fill="FFFFFF"/>
        </w:rPr>
        <w:t>.</w:t>
      </w:r>
      <w:r w:rsidRPr="006027DB">
        <w:rPr>
          <w:sz w:val="28"/>
        </w:rPr>
        <w:t xml:space="preserve"> </w:t>
      </w:r>
      <w:r w:rsidRPr="006027DB">
        <w:rPr>
          <w:sz w:val="28"/>
        </w:rPr>
        <w:t>When working with classes, you can also extract a value to a new property.</w:t>
      </w:r>
    </w:p>
    <w:p w:rsidR="006027DB" w:rsidRPr="00274A74" w:rsidRDefault="006027DB" w:rsidP="006027DB">
      <w:pPr>
        <w:pStyle w:val="Heading2"/>
        <w:shd w:val="clear" w:color="auto" w:fill="FFFFFF"/>
        <w:spacing w:before="0"/>
        <w:ind w:left="0"/>
        <w:rPr>
          <w:b/>
          <w:sz w:val="32"/>
        </w:rPr>
      </w:pPr>
    </w:p>
    <w:p w:rsidR="00274A74" w:rsidRDefault="00274A74" w:rsidP="00274A74">
      <w:pPr>
        <w:pStyle w:val="Heading2"/>
        <w:numPr>
          <w:ilvl w:val="0"/>
          <w:numId w:val="1"/>
        </w:numPr>
        <w:shd w:val="clear" w:color="auto" w:fill="FFFFFF"/>
        <w:spacing w:before="0"/>
        <w:rPr>
          <w:b/>
          <w:sz w:val="32"/>
        </w:rPr>
      </w:pPr>
      <w:r w:rsidRPr="00274A74">
        <w:rPr>
          <w:b/>
          <w:sz w:val="32"/>
        </w:rPr>
        <w:t xml:space="preserve">Rename Symbols </w:t>
      </w:r>
    </w:p>
    <w:p w:rsidR="00274A74" w:rsidRDefault="00274A74" w:rsidP="00274A74">
      <w:pPr>
        <w:pStyle w:val="Heading2"/>
        <w:shd w:val="clear" w:color="auto" w:fill="FFFFFF"/>
        <w:spacing w:before="0"/>
        <w:rPr>
          <w:b/>
          <w:sz w:val="32"/>
        </w:rPr>
      </w:pPr>
    </w:p>
    <w:p w:rsidR="00E00C94" w:rsidRDefault="00187AC6" w:rsidP="00E00C94">
      <w:pPr>
        <w:pStyle w:val="Heading2"/>
        <w:shd w:val="clear" w:color="auto" w:fill="FFFFFF"/>
        <w:spacing w:before="0"/>
        <w:ind w:left="720" w:firstLine="620"/>
        <w:rPr>
          <w:sz w:val="28"/>
        </w:rPr>
      </w:pPr>
      <w:r w:rsidRPr="00187AC6">
        <w:rPr>
          <w:sz w:val="28"/>
        </w:rPr>
        <w:t>Renaming is a common function related to source code replication and VS Code has a separate Command Rename command (F2). Some languages ​​support brand renaming in all files. Press F2 and type the new word you want and then press Enter. All use of the mar</w:t>
      </w:r>
      <w:r w:rsidR="00E00C94">
        <w:rPr>
          <w:sz w:val="28"/>
        </w:rPr>
        <w:t>k will be renamed, in all files</w:t>
      </w:r>
    </w:p>
    <w:p w:rsidR="00E00C94" w:rsidRDefault="00E00C94" w:rsidP="00E00C94">
      <w:pPr>
        <w:pStyle w:val="Heading2"/>
        <w:shd w:val="clear" w:color="auto" w:fill="FFFFFF"/>
        <w:spacing w:before="0"/>
        <w:ind w:left="720" w:firstLine="620"/>
        <w:rPr>
          <w:sz w:val="28"/>
        </w:rPr>
      </w:pPr>
    </w:p>
    <w:p w:rsidR="00E00C94" w:rsidRDefault="00E00C94" w:rsidP="00E00C94">
      <w:pPr>
        <w:pStyle w:val="Heading2"/>
        <w:numPr>
          <w:ilvl w:val="0"/>
          <w:numId w:val="1"/>
        </w:numPr>
        <w:shd w:val="clear" w:color="auto" w:fill="FFFFFF"/>
        <w:spacing w:before="0"/>
        <w:rPr>
          <w:b/>
          <w:sz w:val="32"/>
        </w:rPr>
      </w:pPr>
      <w:proofErr w:type="spellStart"/>
      <w:r w:rsidRPr="00E00C94">
        <w:rPr>
          <w:b/>
          <w:sz w:val="32"/>
        </w:rPr>
        <w:t>Keybindings</w:t>
      </w:r>
      <w:proofErr w:type="spellEnd"/>
      <w:r w:rsidRPr="00E00C94">
        <w:rPr>
          <w:b/>
          <w:sz w:val="32"/>
        </w:rPr>
        <w:t xml:space="preserve"> for Actions </w:t>
      </w:r>
    </w:p>
    <w:p w:rsidR="00E00C94" w:rsidRDefault="00E00C94" w:rsidP="00E00C94">
      <w:pPr>
        <w:pStyle w:val="Heading2"/>
        <w:shd w:val="clear" w:color="auto" w:fill="FFFFFF"/>
        <w:spacing w:before="0"/>
        <w:rPr>
          <w:b/>
          <w:sz w:val="32"/>
        </w:rPr>
      </w:pPr>
    </w:p>
    <w:p w:rsidR="005A2212" w:rsidRPr="005A2212" w:rsidRDefault="005A2212" w:rsidP="00BD1D95">
      <w:pPr>
        <w:pStyle w:val="Heading2"/>
        <w:shd w:val="clear" w:color="auto" w:fill="FFFFFF"/>
        <w:ind w:left="460" w:firstLine="620"/>
        <w:rPr>
          <w:sz w:val="28"/>
        </w:rPr>
      </w:pPr>
      <w:r w:rsidRPr="005A2212">
        <w:rPr>
          <w:sz w:val="28"/>
        </w:rPr>
        <w:t xml:space="preserve">The </w:t>
      </w:r>
      <w:proofErr w:type="spellStart"/>
      <w:r w:rsidRPr="005A2212">
        <w:rPr>
          <w:sz w:val="28"/>
        </w:rPr>
        <w:t>edit</w:t>
      </w:r>
      <w:r>
        <w:rPr>
          <w:sz w:val="28"/>
        </w:rPr>
        <w:t>or</w:t>
      </w:r>
      <w:r w:rsidRPr="005A2212">
        <w:rPr>
          <w:sz w:val="28"/>
        </w:rPr>
        <w:t>.action.codeAction</w:t>
      </w:r>
      <w:proofErr w:type="spellEnd"/>
      <w:r w:rsidRPr="005A2212">
        <w:rPr>
          <w:sz w:val="28"/>
        </w:rPr>
        <w:t xml:space="preserve"> command lets you configure key binding for specific Code actions. This key binding, for example, </w:t>
      </w:r>
      <w:r>
        <w:rPr>
          <w:sz w:val="28"/>
        </w:rPr>
        <w:t>activates the Copy Code Actions.</w:t>
      </w:r>
    </w:p>
    <w:p w:rsidR="005A2212" w:rsidRPr="005A2212" w:rsidRDefault="005A2212" w:rsidP="00BD1D95">
      <w:pPr>
        <w:pStyle w:val="Heading2"/>
        <w:shd w:val="clear" w:color="auto" w:fill="FFFFFF"/>
        <w:ind w:left="460" w:firstLine="620"/>
        <w:rPr>
          <w:sz w:val="28"/>
        </w:rPr>
      </w:pPr>
      <w:r w:rsidRPr="005A2212">
        <w:rPr>
          <w:sz w:val="28"/>
        </w:rPr>
        <w:t>Code Action types are specifie</w:t>
      </w:r>
      <w:r>
        <w:rPr>
          <w:sz w:val="28"/>
        </w:rPr>
        <w:t xml:space="preserve">d extensions using the advanced </w:t>
      </w:r>
      <w:proofErr w:type="spellStart"/>
      <w:r w:rsidRPr="005A2212">
        <w:rPr>
          <w:sz w:val="28"/>
        </w:rPr>
        <w:t>CodeActionProvided</w:t>
      </w:r>
      <w:proofErr w:type="spellEnd"/>
      <w:r w:rsidRPr="005A2212">
        <w:rPr>
          <w:sz w:val="28"/>
        </w:rPr>
        <w:t xml:space="preserve"> API. Genres are sequential, so "genre": "refactor" will show all code regenerative actions, and "genre": "</w:t>
      </w:r>
      <w:proofErr w:type="spellStart"/>
      <w:r w:rsidRPr="005A2212">
        <w:rPr>
          <w:sz w:val="28"/>
        </w:rPr>
        <w:t>refactor.extract.function</w:t>
      </w:r>
      <w:proofErr w:type="spellEnd"/>
      <w:r w:rsidRPr="005A2212">
        <w:rPr>
          <w:sz w:val="28"/>
        </w:rPr>
        <w:t>" will only show re-releases.</w:t>
      </w:r>
    </w:p>
    <w:p w:rsidR="005A2212" w:rsidRPr="005A2212" w:rsidRDefault="005A2212" w:rsidP="00BD1D95">
      <w:pPr>
        <w:pStyle w:val="Heading2"/>
        <w:shd w:val="clear" w:color="auto" w:fill="FFFFFF"/>
        <w:ind w:left="460" w:firstLine="620"/>
        <w:rPr>
          <w:sz w:val="28"/>
        </w:rPr>
      </w:pPr>
      <w:r w:rsidRPr="005A2212">
        <w:rPr>
          <w:sz w:val="28"/>
        </w:rPr>
        <w:t>By using the key binding above, if only one "</w:t>
      </w:r>
      <w:proofErr w:type="spellStart"/>
      <w:r w:rsidRPr="005A2212">
        <w:rPr>
          <w:sz w:val="28"/>
        </w:rPr>
        <w:t>refactor.extract.function</w:t>
      </w:r>
      <w:proofErr w:type="spellEnd"/>
      <w:r w:rsidRPr="005A2212">
        <w:rPr>
          <w:sz w:val="28"/>
        </w:rPr>
        <w:t xml:space="preserve">" code is available, it will be used automatically. When Multiple Release Code </w:t>
      </w:r>
      <w:r w:rsidRPr="005A2212">
        <w:rPr>
          <w:sz w:val="28"/>
        </w:rPr>
        <w:lastRenderedPageBreak/>
        <w:t>Actions are available, we bring up a context menu to select:</w:t>
      </w:r>
    </w:p>
    <w:p w:rsidR="005A2212" w:rsidRPr="005A2212" w:rsidRDefault="005A2212" w:rsidP="00BD1D95">
      <w:pPr>
        <w:pStyle w:val="Heading2"/>
        <w:shd w:val="clear" w:color="auto" w:fill="FFFFFF"/>
        <w:ind w:left="460" w:firstLine="620"/>
        <w:rPr>
          <w:sz w:val="28"/>
        </w:rPr>
      </w:pPr>
      <w:r w:rsidRPr="005A2212">
        <w:rPr>
          <w:sz w:val="28"/>
        </w:rPr>
        <w:t xml:space="preserve">If the Code Action key obligation is set to "preferences": it is true, only Quick Instant and </w:t>
      </w:r>
      <w:proofErr w:type="spellStart"/>
      <w:r w:rsidRPr="005A2212">
        <w:rPr>
          <w:sz w:val="28"/>
        </w:rPr>
        <w:t>refactorings</w:t>
      </w:r>
      <w:proofErr w:type="spellEnd"/>
      <w:r w:rsidRPr="005A2212">
        <w:rPr>
          <w:sz w:val="28"/>
        </w:rPr>
        <w:t xml:space="preserve"> are shown. The Quick Fix option deals with the root error, while the preferred re-selection is the most frequently redesigned option. For example, although many </w:t>
      </w:r>
      <w:proofErr w:type="spellStart"/>
      <w:r w:rsidRPr="005A2212">
        <w:rPr>
          <w:sz w:val="28"/>
        </w:rPr>
        <w:t>refactor.extract.constant</w:t>
      </w:r>
      <w:proofErr w:type="spellEnd"/>
      <w:r w:rsidRPr="005A2212">
        <w:rPr>
          <w:sz w:val="28"/>
        </w:rPr>
        <w:t xml:space="preserve"> refactoring may be present, each extract in a different scope on file, the preferred </w:t>
      </w:r>
      <w:proofErr w:type="spellStart"/>
      <w:r w:rsidRPr="005A2212">
        <w:rPr>
          <w:sz w:val="28"/>
        </w:rPr>
        <w:t>refactor.extract.constant</w:t>
      </w:r>
      <w:proofErr w:type="spellEnd"/>
      <w:r w:rsidRPr="005A2212">
        <w:rPr>
          <w:sz w:val="28"/>
        </w:rPr>
        <w:t xml:space="preserve"> refactoring is the output of the local variable.</w:t>
      </w:r>
    </w:p>
    <w:p w:rsidR="005A2212" w:rsidRPr="005A2212" w:rsidRDefault="005A2212" w:rsidP="005A2212">
      <w:pPr>
        <w:pStyle w:val="Heading2"/>
        <w:shd w:val="clear" w:color="auto" w:fill="FFFFFF"/>
        <w:rPr>
          <w:sz w:val="28"/>
        </w:rPr>
      </w:pPr>
    </w:p>
    <w:p w:rsidR="001D1391" w:rsidRDefault="005A2212" w:rsidP="00BD1D95">
      <w:pPr>
        <w:pStyle w:val="Heading2"/>
        <w:shd w:val="clear" w:color="auto" w:fill="FFFFFF"/>
        <w:spacing w:before="0"/>
        <w:ind w:left="460" w:firstLine="620"/>
        <w:rPr>
          <w:sz w:val="28"/>
        </w:rPr>
      </w:pPr>
      <w:r w:rsidRPr="005A2212">
        <w:rPr>
          <w:sz w:val="28"/>
        </w:rPr>
        <w:t>This key combination uses "preferences": it is true to create a re-enter that always tries to extract the selected sour</w:t>
      </w:r>
      <w:r>
        <w:rPr>
          <w:sz w:val="28"/>
        </w:rPr>
        <w:t>ce code into the local location.</w:t>
      </w:r>
    </w:p>
    <w:p w:rsidR="001D1391" w:rsidRPr="001D1391" w:rsidRDefault="001D1391" w:rsidP="001D1391">
      <w:pPr>
        <w:pStyle w:val="Heading2"/>
        <w:shd w:val="clear" w:color="auto" w:fill="FFFFFF"/>
        <w:spacing w:before="0"/>
        <w:rPr>
          <w:sz w:val="28"/>
        </w:rPr>
      </w:pPr>
    </w:p>
    <w:p w:rsidR="001D1391" w:rsidRDefault="001D1391" w:rsidP="001D1391">
      <w:pPr>
        <w:pStyle w:val="Heading2"/>
        <w:numPr>
          <w:ilvl w:val="0"/>
          <w:numId w:val="1"/>
        </w:numPr>
        <w:shd w:val="clear" w:color="auto" w:fill="FFFFFF"/>
        <w:spacing w:before="0"/>
        <w:rPr>
          <w:b/>
          <w:color w:val="444444"/>
          <w:sz w:val="32"/>
        </w:rPr>
      </w:pPr>
      <w:r w:rsidRPr="001D1391">
        <w:rPr>
          <w:b/>
          <w:color w:val="444444"/>
          <w:sz w:val="32"/>
        </w:rPr>
        <w:t xml:space="preserve">Extensions with Refactoring </w:t>
      </w:r>
    </w:p>
    <w:p w:rsidR="001D1391" w:rsidRPr="00BD1D95" w:rsidRDefault="001D1391" w:rsidP="001D1391">
      <w:pPr>
        <w:pStyle w:val="Heading2"/>
        <w:shd w:val="clear" w:color="auto" w:fill="FFFFFF"/>
        <w:spacing w:before="0"/>
        <w:ind w:left="820"/>
        <w:rPr>
          <w:b/>
          <w:sz w:val="28"/>
          <w:szCs w:val="28"/>
        </w:rPr>
      </w:pPr>
    </w:p>
    <w:p w:rsidR="001D1391" w:rsidRPr="00BD1D95" w:rsidRDefault="001D1391" w:rsidP="00BD1D95">
      <w:pPr>
        <w:pStyle w:val="NormalWeb"/>
        <w:shd w:val="clear" w:color="auto" w:fill="FFFFFF"/>
        <w:spacing w:before="0" w:beforeAutospacing="0" w:after="150" w:afterAutospacing="0"/>
        <w:ind w:left="460" w:firstLine="720"/>
        <w:rPr>
          <w:sz w:val="28"/>
          <w:szCs w:val="28"/>
        </w:rPr>
      </w:pPr>
      <w:bookmarkStart w:id="0" w:name="_GoBack"/>
      <w:bookmarkEnd w:id="0"/>
      <w:r w:rsidRPr="00BD1D95">
        <w:rPr>
          <w:sz w:val="28"/>
          <w:szCs w:val="28"/>
        </w:rPr>
        <w:t>We</w:t>
      </w:r>
      <w:r w:rsidRPr="00BD1D95">
        <w:rPr>
          <w:sz w:val="28"/>
          <w:szCs w:val="28"/>
        </w:rPr>
        <w:t xml:space="preserve"> can find extensions that support refactoring by looking in the VS Code </w:t>
      </w:r>
      <w:hyperlink r:id="rId9" w:tgtFrame="_blank" w:history="1">
        <w:r w:rsidRPr="00BD1D95">
          <w:rPr>
            <w:rStyle w:val="Hyperlink"/>
            <w:color w:val="auto"/>
            <w:sz w:val="28"/>
            <w:szCs w:val="28"/>
            <w:u w:val="none"/>
          </w:rPr>
          <w:t>Marketplace</w:t>
        </w:r>
      </w:hyperlink>
      <w:r w:rsidRPr="00BD1D95">
        <w:rPr>
          <w:sz w:val="28"/>
          <w:szCs w:val="28"/>
        </w:rPr>
        <w:t xml:space="preserve">. Simply </w:t>
      </w:r>
      <w:r w:rsidRPr="00BD1D95">
        <w:rPr>
          <w:sz w:val="28"/>
          <w:szCs w:val="28"/>
        </w:rPr>
        <w:t>go to the Extensions view (</w:t>
      </w:r>
      <w:proofErr w:type="spellStart"/>
      <w:r w:rsidRPr="00BD1D95">
        <w:rPr>
          <w:rStyle w:val="dynamic-keybinding"/>
          <w:sz w:val="28"/>
          <w:szCs w:val="28"/>
          <w:shd w:val="clear" w:color="auto" w:fill="F4F2F9"/>
        </w:rPr>
        <w:t>Ctrl+Shift+X</w:t>
      </w:r>
      <w:proofErr w:type="spellEnd"/>
      <w:r w:rsidRPr="00BD1D95">
        <w:rPr>
          <w:sz w:val="28"/>
          <w:szCs w:val="28"/>
        </w:rPr>
        <w:t>) and type 'r</w:t>
      </w:r>
      <w:r w:rsidRPr="00BD1D95">
        <w:rPr>
          <w:sz w:val="28"/>
          <w:szCs w:val="28"/>
        </w:rPr>
        <w:t>efactor' in the search box. Also</w:t>
      </w:r>
      <w:r w:rsidRPr="00BD1D95">
        <w:rPr>
          <w:sz w:val="28"/>
          <w:szCs w:val="28"/>
        </w:rPr>
        <w:t xml:space="preserve"> then sort by install count or ratings to see which extensions are popular.</w:t>
      </w:r>
    </w:p>
    <w:p w:rsidR="001D1391" w:rsidRPr="005A2212" w:rsidRDefault="001D1391" w:rsidP="001D1391">
      <w:pPr>
        <w:pStyle w:val="Heading2"/>
        <w:numPr>
          <w:ilvl w:val="0"/>
          <w:numId w:val="1"/>
        </w:numPr>
        <w:shd w:val="clear" w:color="auto" w:fill="FFFFFF"/>
        <w:spacing w:before="0"/>
        <w:rPr>
          <w:sz w:val="28"/>
        </w:rPr>
        <w:sectPr w:rsidR="001D1391" w:rsidRPr="005A2212">
          <w:pgSz w:w="12240" w:h="15840"/>
          <w:pgMar w:top="1440" w:right="1340" w:bottom="1360" w:left="1340" w:header="0" w:footer="1170" w:gutter="0"/>
          <w:pgBorders w:offsetFrom="page">
            <w:top w:val="triple" w:sz="4" w:space="25" w:color="000000"/>
            <w:left w:val="triple" w:sz="4" w:space="25" w:color="000000"/>
            <w:bottom w:val="triple" w:sz="4" w:space="25" w:color="000000"/>
            <w:right w:val="triple" w:sz="4" w:space="25" w:color="000000"/>
          </w:pgBorders>
          <w:cols w:space="720"/>
        </w:sectPr>
      </w:pPr>
    </w:p>
    <w:p w:rsidR="0019051C" w:rsidRDefault="0019051C">
      <w:pPr>
        <w:pStyle w:val="BodyText"/>
        <w:spacing w:before="192" w:line="259" w:lineRule="auto"/>
        <w:ind w:left="100" w:right="208"/>
      </w:pPr>
    </w:p>
    <w:sectPr w:rsidR="0019051C">
      <w:pgSz w:w="12240" w:h="15840"/>
      <w:pgMar w:top="1360" w:right="1340" w:bottom="1360" w:left="1340" w:header="0" w:footer="1170" w:gutter="0"/>
      <w:pgBorders w:offsetFrom="page">
        <w:top w:val="triple" w:sz="4" w:space="25" w:color="000000"/>
        <w:left w:val="triple" w:sz="4" w:space="25" w:color="000000"/>
        <w:bottom w:val="triple" w:sz="4" w:space="25" w:color="000000"/>
        <w:right w:val="triple" w:sz="4" w:space="25"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30A" w:rsidRDefault="00B9730A">
      <w:r>
        <w:separator/>
      </w:r>
    </w:p>
  </w:endnote>
  <w:endnote w:type="continuationSeparator" w:id="0">
    <w:p w:rsidR="00B9730A" w:rsidRDefault="00B97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51C" w:rsidRDefault="009E3396">
    <w:pPr>
      <w:pStyle w:val="BodyText"/>
      <w:spacing w:line="14" w:lineRule="auto"/>
      <w:rPr>
        <w:sz w:val="20"/>
      </w:rPr>
    </w:pPr>
    <w:hyperlink r:id="rId1" w:tgtFrame="_self" w:history="1">
      <w:r>
        <w:rPr>
          <w:rStyle w:val="yvvgbb"/>
          <w:rFonts w:ascii="Arial" w:hAnsi="Arial" w:cs="Arial"/>
          <w:color w:val="3C4043"/>
          <w:spacing w:val="1"/>
          <w:sz w:val="20"/>
          <w:szCs w:val="20"/>
          <w:shd w:val="clear" w:color="auto" w:fill="FFFFFF"/>
        </w:rPr>
        <w:t>CS368B-Software Re-Engineering</w:t>
      </w:r>
    </w:hyperlink>
    <w:r w:rsidR="00B9730A">
      <w:pict>
        <v:shapetype id="_x0000_t202" coordsize="21600,21600" o:spt="202" path="m,l,21600r21600,l21600,xe">
          <v:stroke joinstyle="miter"/>
          <v:path gradientshapeok="t" o:connecttype="rect"/>
        </v:shapetype>
        <v:shape id="_x0000_s2050" type="#_x0000_t202" style="position:absolute;margin-left:71pt;margin-top:718.5pt;width:202.3pt;height:15.3pt;z-index:-15767552;mso-position-horizontal-relative:page;mso-position-vertical-relative:page" filled="f" stroked="f">
          <v:textbox style="mso-next-textbox:#_x0000_s2050" inset="0,0,0,0">
            <w:txbxContent>
              <w:p w:rsidR="0019051C" w:rsidRPr="009E3396" w:rsidRDefault="009E3396">
                <w:pPr>
                  <w:spacing w:before="10"/>
                  <w:ind w:left="20"/>
                  <w:rPr>
                    <w:rFonts w:ascii="Times New Roman" w:hAnsi="Times New Roman" w:cs="Times New Roman"/>
                    <w:b/>
                    <w:sz w:val="36"/>
                  </w:rPr>
                </w:pPr>
                <w:hyperlink r:id="rId2" w:tgtFrame="_self" w:history="1">
                  <w:r w:rsidRPr="009E3396">
                    <w:rPr>
                      <w:rStyle w:val="yvvgbb"/>
                      <w:rFonts w:ascii="Times New Roman" w:hAnsi="Times New Roman" w:cs="Times New Roman"/>
                      <w:spacing w:val="1"/>
                      <w:sz w:val="28"/>
                      <w:szCs w:val="20"/>
                      <w:shd w:val="clear" w:color="auto" w:fill="FFFFFF"/>
                    </w:rPr>
                    <w:t>CS368B-Software Re-Engineering</w:t>
                  </w:r>
                </w:hyperlink>
              </w:p>
            </w:txbxContent>
          </v:textbox>
          <w10:wrap anchorx="page" anchory="page"/>
        </v:shape>
      </w:pict>
    </w:r>
    <w:r w:rsidR="00B9730A">
      <w:pict>
        <v:shape id="_x0000_s2049" type="#_x0000_t202" style="position:absolute;margin-left:431.05pt;margin-top:720.2pt;width:66.6pt;height:14pt;z-index:-15767040;mso-position-horizontal-relative:page;mso-position-vertical-relative:page" filled="f" stroked="f">
          <v:textbox style="mso-next-textbox:#_x0000_s2049" inset="0,0,0,0">
            <w:txbxContent>
              <w:p w:rsidR="0019051C" w:rsidRDefault="00B9730A">
                <w:pPr>
                  <w:spacing w:line="264" w:lineRule="exact"/>
                  <w:ind w:left="20"/>
                  <w:rPr>
                    <w:rFonts w:ascii="Calibri"/>
                    <w:sz w:val="24"/>
                  </w:rPr>
                </w:pPr>
                <w:r>
                  <w:rPr>
                    <w:rFonts w:ascii="Calibri"/>
                    <w:color w:val="8495AF"/>
                    <w:sz w:val="24"/>
                  </w:rPr>
                  <w:t>P</w:t>
                </w:r>
                <w:r>
                  <w:rPr>
                    <w:rFonts w:ascii="Calibri"/>
                    <w:color w:val="8495AF"/>
                    <w:spacing w:val="6"/>
                    <w:sz w:val="24"/>
                  </w:rPr>
                  <w:t xml:space="preserve"> </w:t>
                </w:r>
                <w:r>
                  <w:rPr>
                    <w:rFonts w:ascii="Calibri"/>
                    <w:color w:val="8495AF"/>
                    <w:sz w:val="24"/>
                  </w:rPr>
                  <w:t>a</w:t>
                </w:r>
                <w:r>
                  <w:rPr>
                    <w:rFonts w:ascii="Calibri"/>
                    <w:color w:val="8495AF"/>
                    <w:spacing w:val="5"/>
                    <w:sz w:val="24"/>
                  </w:rPr>
                  <w:t xml:space="preserve"> </w:t>
                </w:r>
                <w:r>
                  <w:rPr>
                    <w:rFonts w:ascii="Calibri"/>
                    <w:color w:val="8495AF"/>
                    <w:sz w:val="24"/>
                  </w:rPr>
                  <w:t>g</w:t>
                </w:r>
                <w:r>
                  <w:rPr>
                    <w:rFonts w:ascii="Calibri"/>
                    <w:color w:val="8495AF"/>
                    <w:spacing w:val="5"/>
                    <w:sz w:val="24"/>
                  </w:rPr>
                  <w:t xml:space="preserve"> </w:t>
                </w:r>
                <w:r>
                  <w:rPr>
                    <w:rFonts w:ascii="Calibri"/>
                    <w:color w:val="8495AF"/>
                    <w:sz w:val="24"/>
                  </w:rPr>
                  <w:t>e</w:t>
                </w:r>
                <w:r>
                  <w:rPr>
                    <w:rFonts w:ascii="Calibri"/>
                    <w:color w:val="8495AF"/>
                    <w:spacing w:val="9"/>
                    <w:sz w:val="24"/>
                  </w:rPr>
                  <w:t xml:space="preserve"> </w:t>
                </w:r>
                <w:r>
                  <w:fldChar w:fldCharType="begin"/>
                </w:r>
                <w:r>
                  <w:rPr>
                    <w:rFonts w:ascii="Calibri"/>
                    <w:color w:val="313D4F"/>
                    <w:sz w:val="24"/>
                  </w:rPr>
                  <w:instrText xml:space="preserve"> PAGE </w:instrText>
                </w:r>
                <w:r>
                  <w:fldChar w:fldCharType="separate"/>
                </w:r>
                <w:r w:rsidR="00BD1D95">
                  <w:rPr>
                    <w:rFonts w:ascii="Calibri"/>
                    <w:noProof/>
                    <w:color w:val="313D4F"/>
                    <w:sz w:val="24"/>
                  </w:rPr>
                  <w:t>4</w:t>
                </w:r>
                <w:r>
                  <w:fldChar w:fldCharType="end"/>
                </w:r>
                <w:r>
                  <w:rPr>
                    <w:rFonts w:ascii="Calibri"/>
                    <w:color w:val="313D4F"/>
                    <w:spacing w:val="-1"/>
                    <w:sz w:val="24"/>
                  </w:rPr>
                  <w:t xml:space="preserve"> </w:t>
                </w:r>
                <w:r>
                  <w:rPr>
                    <w:rFonts w:ascii="Calibri"/>
                    <w:color w:val="313D4F"/>
                    <w:sz w:val="24"/>
                  </w:rPr>
                  <w:t>| 4</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30A" w:rsidRDefault="00B9730A">
      <w:r>
        <w:separator/>
      </w:r>
    </w:p>
  </w:footnote>
  <w:footnote w:type="continuationSeparator" w:id="0">
    <w:p w:rsidR="00B9730A" w:rsidRDefault="00B973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43E1D"/>
    <w:multiLevelType w:val="multilevel"/>
    <w:tmpl w:val="3EEEB1B2"/>
    <w:lvl w:ilvl="0">
      <w:start w:val="2"/>
      <w:numFmt w:val="decimal"/>
      <w:lvlText w:val="%1"/>
      <w:lvlJc w:val="left"/>
      <w:pPr>
        <w:ind w:left="375" w:hanging="375"/>
      </w:pPr>
      <w:rPr>
        <w:rFonts w:hint="default"/>
      </w:rPr>
    </w:lvl>
    <w:lvl w:ilvl="1">
      <w:start w:val="1"/>
      <w:numFmt w:val="decimal"/>
      <w:lvlText w:val="%1.%2"/>
      <w:lvlJc w:val="left"/>
      <w:pPr>
        <w:ind w:left="1590" w:hanging="375"/>
      </w:pPr>
      <w:rPr>
        <w:rFonts w:hint="default"/>
      </w:rPr>
    </w:lvl>
    <w:lvl w:ilvl="2">
      <w:start w:val="1"/>
      <w:numFmt w:val="decimal"/>
      <w:lvlText w:val="%1.%2.%3"/>
      <w:lvlJc w:val="left"/>
      <w:pPr>
        <w:ind w:left="3150" w:hanging="720"/>
      </w:pPr>
      <w:rPr>
        <w:rFonts w:hint="default"/>
      </w:rPr>
    </w:lvl>
    <w:lvl w:ilvl="3">
      <w:start w:val="1"/>
      <w:numFmt w:val="decimal"/>
      <w:lvlText w:val="%1.%2.%3.%4"/>
      <w:lvlJc w:val="left"/>
      <w:pPr>
        <w:ind w:left="4725" w:hanging="1080"/>
      </w:pPr>
      <w:rPr>
        <w:rFonts w:hint="default"/>
      </w:rPr>
    </w:lvl>
    <w:lvl w:ilvl="4">
      <w:start w:val="1"/>
      <w:numFmt w:val="decimal"/>
      <w:lvlText w:val="%1.%2.%3.%4.%5"/>
      <w:lvlJc w:val="left"/>
      <w:pPr>
        <w:ind w:left="5940" w:hanging="1080"/>
      </w:pPr>
      <w:rPr>
        <w:rFonts w:hint="default"/>
      </w:rPr>
    </w:lvl>
    <w:lvl w:ilvl="5">
      <w:start w:val="1"/>
      <w:numFmt w:val="decimal"/>
      <w:lvlText w:val="%1.%2.%3.%4.%5.%6"/>
      <w:lvlJc w:val="left"/>
      <w:pPr>
        <w:ind w:left="7515" w:hanging="1440"/>
      </w:pPr>
      <w:rPr>
        <w:rFonts w:hint="default"/>
      </w:rPr>
    </w:lvl>
    <w:lvl w:ilvl="6">
      <w:start w:val="1"/>
      <w:numFmt w:val="decimal"/>
      <w:lvlText w:val="%1.%2.%3.%4.%5.%6.%7"/>
      <w:lvlJc w:val="left"/>
      <w:pPr>
        <w:ind w:left="8730" w:hanging="1440"/>
      </w:pPr>
      <w:rPr>
        <w:rFonts w:hint="default"/>
      </w:rPr>
    </w:lvl>
    <w:lvl w:ilvl="7">
      <w:start w:val="1"/>
      <w:numFmt w:val="decimal"/>
      <w:lvlText w:val="%1.%2.%3.%4.%5.%6.%7.%8"/>
      <w:lvlJc w:val="left"/>
      <w:pPr>
        <w:ind w:left="10305" w:hanging="1800"/>
      </w:pPr>
      <w:rPr>
        <w:rFonts w:hint="default"/>
      </w:rPr>
    </w:lvl>
    <w:lvl w:ilvl="8">
      <w:start w:val="1"/>
      <w:numFmt w:val="decimal"/>
      <w:lvlText w:val="%1.%2.%3.%4.%5.%6.%7.%8.%9"/>
      <w:lvlJc w:val="left"/>
      <w:pPr>
        <w:ind w:left="11880" w:hanging="2160"/>
      </w:pPr>
      <w:rPr>
        <w:rFonts w:hint="default"/>
      </w:rPr>
    </w:lvl>
  </w:abstractNum>
  <w:abstractNum w:abstractNumId="1">
    <w:nsid w:val="774C77FA"/>
    <w:multiLevelType w:val="multilevel"/>
    <w:tmpl w:val="2E6EB9A2"/>
    <w:lvl w:ilvl="0">
      <w:start w:val="1"/>
      <w:numFmt w:val="decimal"/>
      <w:lvlText w:val="%1."/>
      <w:lvlJc w:val="left"/>
      <w:pPr>
        <w:ind w:left="820" w:hanging="360"/>
      </w:pPr>
    </w:lvl>
    <w:lvl w:ilvl="1">
      <w:start w:val="2"/>
      <w:numFmt w:val="decimal"/>
      <w:isLgl/>
      <w:lvlText w:val="%1.%2"/>
      <w:lvlJc w:val="left"/>
      <w:pPr>
        <w:ind w:left="1215" w:hanging="495"/>
      </w:pPr>
      <w:rPr>
        <w:rFonts w:hint="default"/>
      </w:rPr>
    </w:lvl>
    <w:lvl w:ilvl="2">
      <w:start w:val="1"/>
      <w:numFmt w:val="decimal"/>
      <w:isLgl/>
      <w:lvlText w:val="%1.%2.%3"/>
      <w:lvlJc w:val="left"/>
      <w:pPr>
        <w:ind w:left="1700" w:hanging="720"/>
      </w:pPr>
      <w:rPr>
        <w:rFonts w:hint="default"/>
      </w:rPr>
    </w:lvl>
    <w:lvl w:ilvl="3">
      <w:start w:val="1"/>
      <w:numFmt w:val="decimal"/>
      <w:isLgl/>
      <w:lvlText w:val="%1.%2.%3.%4"/>
      <w:lvlJc w:val="left"/>
      <w:pPr>
        <w:ind w:left="2320" w:hanging="108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3200" w:hanging="1440"/>
      </w:pPr>
      <w:rPr>
        <w:rFonts w:hint="default"/>
      </w:rPr>
    </w:lvl>
    <w:lvl w:ilvl="6">
      <w:start w:val="1"/>
      <w:numFmt w:val="decimal"/>
      <w:isLgl/>
      <w:lvlText w:val="%1.%2.%3.%4.%5.%6.%7"/>
      <w:lvlJc w:val="left"/>
      <w:pPr>
        <w:ind w:left="3460" w:hanging="1440"/>
      </w:pPr>
      <w:rPr>
        <w:rFonts w:hint="default"/>
      </w:rPr>
    </w:lvl>
    <w:lvl w:ilvl="7">
      <w:start w:val="1"/>
      <w:numFmt w:val="decimal"/>
      <w:isLgl/>
      <w:lvlText w:val="%1.%2.%3.%4.%5.%6.%7.%8"/>
      <w:lvlJc w:val="left"/>
      <w:pPr>
        <w:ind w:left="4080" w:hanging="1800"/>
      </w:pPr>
      <w:rPr>
        <w:rFonts w:hint="default"/>
      </w:rPr>
    </w:lvl>
    <w:lvl w:ilvl="8">
      <w:start w:val="1"/>
      <w:numFmt w:val="decimal"/>
      <w:isLgl/>
      <w:lvlText w:val="%1.%2.%3.%4.%5.%6.%7.%8.%9"/>
      <w:lvlJc w:val="left"/>
      <w:pPr>
        <w:ind w:left="470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19051C"/>
    <w:rsid w:val="00187AC6"/>
    <w:rsid w:val="0019051C"/>
    <w:rsid w:val="001914A5"/>
    <w:rsid w:val="001D1391"/>
    <w:rsid w:val="00274A74"/>
    <w:rsid w:val="00290EEE"/>
    <w:rsid w:val="003B6BC2"/>
    <w:rsid w:val="004D775A"/>
    <w:rsid w:val="0051264F"/>
    <w:rsid w:val="005A2212"/>
    <w:rsid w:val="006027DB"/>
    <w:rsid w:val="0062648B"/>
    <w:rsid w:val="006E534E"/>
    <w:rsid w:val="00713B33"/>
    <w:rsid w:val="00926EB4"/>
    <w:rsid w:val="009E3396"/>
    <w:rsid w:val="00B9730A"/>
    <w:rsid w:val="00BD1D95"/>
    <w:rsid w:val="00C76B2D"/>
    <w:rsid w:val="00E00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35C9A454-BC28-4966-93E0-AFB64EC69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79"/>
      <w:ind w:left="100"/>
      <w:outlineLvl w:val="0"/>
    </w:pPr>
    <w:rPr>
      <w:b/>
      <w:bCs/>
      <w:sz w:val="36"/>
      <w:szCs w:val="36"/>
    </w:rPr>
  </w:style>
  <w:style w:type="paragraph" w:styleId="Heading2">
    <w:name w:val="heading 2"/>
    <w:basedOn w:val="Normal"/>
    <w:uiPriority w:val="1"/>
    <w:qFormat/>
    <w:pPr>
      <w:spacing w:before="193"/>
      <w:ind w:left="100"/>
      <w:outlineLvl w:val="1"/>
    </w:pPr>
    <w:rPr>
      <w:rFonts w:ascii="Times New Roman" w:eastAsia="Times New Roman" w:hAnsi="Times New Roman"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57"/>
      <w:ind w:left="3612"/>
    </w:pPr>
    <w:rPr>
      <w:rFonts w:ascii="Times New Roman" w:eastAsia="Times New Roman" w:hAnsi="Times New Roman" w:cs="Times New Roman"/>
      <w:b/>
      <w:bCs/>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E3396"/>
    <w:pPr>
      <w:tabs>
        <w:tab w:val="center" w:pos="4680"/>
        <w:tab w:val="right" w:pos="9360"/>
      </w:tabs>
    </w:pPr>
  </w:style>
  <w:style w:type="character" w:customStyle="1" w:styleId="HeaderChar">
    <w:name w:val="Header Char"/>
    <w:basedOn w:val="DefaultParagraphFont"/>
    <w:link w:val="Header"/>
    <w:uiPriority w:val="99"/>
    <w:rsid w:val="009E3396"/>
    <w:rPr>
      <w:rFonts w:ascii="Cambria" w:eastAsia="Cambria" w:hAnsi="Cambria" w:cs="Cambria"/>
    </w:rPr>
  </w:style>
  <w:style w:type="paragraph" w:styleId="Footer">
    <w:name w:val="footer"/>
    <w:basedOn w:val="Normal"/>
    <w:link w:val="FooterChar"/>
    <w:uiPriority w:val="99"/>
    <w:unhideWhenUsed/>
    <w:rsid w:val="009E3396"/>
    <w:pPr>
      <w:tabs>
        <w:tab w:val="center" w:pos="4680"/>
        <w:tab w:val="right" w:pos="9360"/>
      </w:tabs>
    </w:pPr>
  </w:style>
  <w:style w:type="character" w:customStyle="1" w:styleId="FooterChar">
    <w:name w:val="Footer Char"/>
    <w:basedOn w:val="DefaultParagraphFont"/>
    <w:link w:val="Footer"/>
    <w:uiPriority w:val="99"/>
    <w:rsid w:val="009E3396"/>
    <w:rPr>
      <w:rFonts w:ascii="Cambria" w:eastAsia="Cambria" w:hAnsi="Cambria" w:cs="Cambria"/>
    </w:rPr>
  </w:style>
  <w:style w:type="character" w:customStyle="1" w:styleId="yvvgbb">
    <w:name w:val="yvvgbb"/>
    <w:basedOn w:val="DefaultParagraphFont"/>
    <w:rsid w:val="009E3396"/>
  </w:style>
  <w:style w:type="character" w:styleId="Strong">
    <w:name w:val="Strong"/>
    <w:basedOn w:val="DefaultParagraphFont"/>
    <w:uiPriority w:val="22"/>
    <w:qFormat/>
    <w:rsid w:val="006027DB"/>
    <w:rPr>
      <w:b/>
      <w:bCs/>
    </w:rPr>
  </w:style>
  <w:style w:type="paragraph" w:styleId="NormalWeb">
    <w:name w:val="Normal (Web)"/>
    <w:basedOn w:val="Normal"/>
    <w:uiPriority w:val="99"/>
    <w:semiHidden/>
    <w:unhideWhenUsed/>
    <w:rsid w:val="006027D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27DB"/>
    <w:rPr>
      <w:color w:val="0000FF"/>
      <w:u w:val="single"/>
    </w:rPr>
  </w:style>
  <w:style w:type="character" w:customStyle="1" w:styleId="dynamic-keybinding">
    <w:name w:val="dynamic-keybinding"/>
    <w:basedOn w:val="DefaultParagraphFont"/>
    <w:rsid w:val="001D1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66174">
      <w:bodyDiv w:val="1"/>
      <w:marLeft w:val="0"/>
      <w:marRight w:val="0"/>
      <w:marTop w:val="0"/>
      <w:marBottom w:val="0"/>
      <w:divBdr>
        <w:top w:val="none" w:sz="0" w:space="0" w:color="auto"/>
        <w:left w:val="none" w:sz="0" w:space="0" w:color="auto"/>
        <w:bottom w:val="none" w:sz="0" w:space="0" w:color="auto"/>
        <w:right w:val="none" w:sz="0" w:space="0" w:color="auto"/>
      </w:divBdr>
    </w:div>
    <w:div w:id="95292651">
      <w:bodyDiv w:val="1"/>
      <w:marLeft w:val="0"/>
      <w:marRight w:val="0"/>
      <w:marTop w:val="0"/>
      <w:marBottom w:val="0"/>
      <w:divBdr>
        <w:top w:val="none" w:sz="0" w:space="0" w:color="auto"/>
        <w:left w:val="none" w:sz="0" w:space="0" w:color="auto"/>
        <w:bottom w:val="none" w:sz="0" w:space="0" w:color="auto"/>
        <w:right w:val="none" w:sz="0" w:space="0" w:color="auto"/>
      </w:divBdr>
    </w:div>
    <w:div w:id="863521200">
      <w:bodyDiv w:val="1"/>
      <w:marLeft w:val="0"/>
      <w:marRight w:val="0"/>
      <w:marTop w:val="0"/>
      <w:marBottom w:val="0"/>
      <w:divBdr>
        <w:top w:val="none" w:sz="0" w:space="0" w:color="auto"/>
        <w:left w:val="none" w:sz="0" w:space="0" w:color="auto"/>
        <w:bottom w:val="none" w:sz="0" w:space="0" w:color="auto"/>
        <w:right w:val="none" w:sz="0" w:space="0" w:color="auto"/>
      </w:divBdr>
    </w:div>
    <w:div w:id="970473512">
      <w:bodyDiv w:val="1"/>
      <w:marLeft w:val="0"/>
      <w:marRight w:val="0"/>
      <w:marTop w:val="0"/>
      <w:marBottom w:val="0"/>
      <w:divBdr>
        <w:top w:val="none" w:sz="0" w:space="0" w:color="auto"/>
        <w:left w:val="none" w:sz="0" w:space="0" w:color="auto"/>
        <w:bottom w:val="none" w:sz="0" w:space="0" w:color="auto"/>
        <w:right w:val="none" w:sz="0" w:space="0" w:color="auto"/>
      </w:divBdr>
    </w:div>
    <w:div w:id="1448546343">
      <w:bodyDiv w:val="1"/>
      <w:marLeft w:val="0"/>
      <w:marRight w:val="0"/>
      <w:marTop w:val="0"/>
      <w:marBottom w:val="0"/>
      <w:divBdr>
        <w:top w:val="none" w:sz="0" w:space="0" w:color="auto"/>
        <w:left w:val="none" w:sz="0" w:space="0" w:color="auto"/>
        <w:bottom w:val="none" w:sz="0" w:space="0" w:color="auto"/>
        <w:right w:val="none" w:sz="0" w:space="0" w:color="auto"/>
      </w:divBdr>
    </w:div>
    <w:div w:id="1878202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rketplace.visualstudio.com/vscode"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classroom.google.com/c/NDMzNjUyNjM4MzM0" TargetMode="External"/><Relationship Id="rId1" Type="http://schemas.openxmlformats.org/officeDocument/2006/relationships/hyperlink" Target="https://classroom.google.com/c/NDMzNjUyNjM4MzM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Amjad Mughal</cp:lastModifiedBy>
  <cp:revision>17</cp:revision>
  <dcterms:created xsi:type="dcterms:W3CDTF">2022-04-06T10:33:00Z</dcterms:created>
  <dcterms:modified xsi:type="dcterms:W3CDTF">2022-04-06T11:14:00Z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2020-12-28T00:00:00Z</vt:filetime>
  </property>
  <property fmtid="{D5CDD505-2E9C-101B-9397-08002B2CF9AE}" pid="3" name="Creator">
    <vt:lpwstr>Microsoft® Word 2013</vt:lpwstr>
  </property>
  <property fmtid="{D5CDD505-2E9C-101B-9397-08002B2CF9AE}" pid="4" name="LastSaved">
    <vt:filetime>2022-04-06T00:00:00Z</vt:filetime>
  </property>
</Properties>
</file>