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D8C94" w14:textId="77777777" w:rsidR="007E6F78" w:rsidRPr="00187AA2" w:rsidRDefault="00662469" w:rsidP="00EF07F4">
      <w:pPr>
        <w:spacing w:line="360" w:lineRule="auto"/>
        <w:jc w:val="center"/>
        <w:rPr>
          <w:b/>
          <w:color w:val="000000"/>
          <w:sz w:val="40"/>
          <w:szCs w:val="40"/>
        </w:rPr>
      </w:pPr>
      <w:r w:rsidRPr="00187AA2">
        <w:rPr>
          <w:b/>
          <w:color w:val="000000"/>
          <w:sz w:val="40"/>
          <w:szCs w:val="40"/>
        </w:rPr>
        <w:t>Raidware</w:t>
      </w:r>
    </w:p>
    <w:p w14:paraId="01C6BBF9" w14:textId="77777777" w:rsidR="007E6F78" w:rsidRPr="00187AA2" w:rsidRDefault="007E6F78" w:rsidP="00EF07F4">
      <w:pPr>
        <w:spacing w:line="360" w:lineRule="auto"/>
        <w:jc w:val="center"/>
        <w:rPr>
          <w:color w:val="000000"/>
        </w:rPr>
      </w:pPr>
      <w:r w:rsidRPr="00187AA2">
        <w:rPr>
          <w:color w:val="000000"/>
        </w:rPr>
        <w:t xml:space="preserve">                  </w:t>
      </w:r>
    </w:p>
    <w:p w14:paraId="4025E765" w14:textId="77777777" w:rsidR="007E6F78" w:rsidRPr="00187AA2" w:rsidRDefault="007E6F78" w:rsidP="00EF07F4">
      <w:pPr>
        <w:spacing w:line="360" w:lineRule="auto"/>
        <w:jc w:val="center"/>
        <w:rPr>
          <w:color w:val="000000"/>
        </w:rPr>
      </w:pPr>
    </w:p>
    <w:tbl>
      <w:tblPr>
        <w:tblW w:w="9000" w:type="dxa"/>
        <w:tblLook w:val="01E0" w:firstRow="1" w:lastRow="1" w:firstColumn="1" w:lastColumn="1" w:noHBand="0" w:noVBand="0"/>
      </w:tblPr>
      <w:tblGrid>
        <w:gridCol w:w="9000"/>
      </w:tblGrid>
      <w:tr w:rsidR="007E6F78" w:rsidRPr="00187AA2" w14:paraId="4CF0215E" w14:textId="77777777" w:rsidTr="00D13651">
        <w:trPr>
          <w:trHeight w:val="4266"/>
        </w:trPr>
        <w:tc>
          <w:tcPr>
            <w:tcW w:w="9000" w:type="dxa"/>
            <w:vAlign w:val="center"/>
          </w:tcPr>
          <w:p w14:paraId="092AE06B" w14:textId="7755D352" w:rsidR="007E6F78" w:rsidRPr="00187AA2" w:rsidRDefault="009931B0" w:rsidP="00EF07F4">
            <w:pPr>
              <w:spacing w:line="360" w:lineRule="auto"/>
              <w:jc w:val="center"/>
              <w:rPr>
                <w:color w:val="000000"/>
              </w:rPr>
            </w:pPr>
            <w:r w:rsidRPr="00187AA2">
              <w:rPr>
                <w:b/>
                <w:noProof/>
                <w:color w:val="000000"/>
                <w:sz w:val="28"/>
                <w:szCs w:val="28"/>
              </w:rPr>
              <w:drawing>
                <wp:inline distT="0" distB="0" distL="0" distR="0" wp14:anchorId="7133A319" wp14:editId="674FB168">
                  <wp:extent cx="1775460" cy="2346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5460" cy="2346960"/>
                          </a:xfrm>
                          <a:prstGeom prst="rect">
                            <a:avLst/>
                          </a:prstGeom>
                          <a:noFill/>
                          <a:ln>
                            <a:noFill/>
                          </a:ln>
                        </pic:spPr>
                      </pic:pic>
                    </a:graphicData>
                  </a:graphic>
                </wp:inline>
              </w:drawing>
            </w:r>
          </w:p>
        </w:tc>
      </w:tr>
    </w:tbl>
    <w:p w14:paraId="333CEB57" w14:textId="77777777" w:rsidR="00EF0806" w:rsidRPr="00187AA2" w:rsidRDefault="00F91D58" w:rsidP="00EF07F4">
      <w:pPr>
        <w:spacing w:line="360" w:lineRule="auto"/>
        <w:jc w:val="center"/>
        <w:rPr>
          <w:color w:val="000000"/>
        </w:rPr>
      </w:pPr>
      <w:r w:rsidRPr="00187AA2">
        <w:rPr>
          <w:b/>
          <w:color w:val="000000"/>
          <w:sz w:val="36"/>
          <w:szCs w:val="36"/>
        </w:rPr>
        <w:t>By:</w:t>
      </w:r>
    </w:p>
    <w:p w14:paraId="431D3A6D" w14:textId="77777777" w:rsidR="00B51E79" w:rsidRPr="00187AA2" w:rsidRDefault="00B51E79" w:rsidP="00EF07F4">
      <w:pPr>
        <w:spacing w:line="360" w:lineRule="auto"/>
        <w:jc w:val="center"/>
        <w:rPr>
          <w:b/>
          <w:color w:val="000000"/>
          <w:sz w:val="32"/>
          <w:szCs w:val="32"/>
        </w:rPr>
      </w:pPr>
    </w:p>
    <w:p w14:paraId="53574EEC" w14:textId="77777777" w:rsidR="00A86F84" w:rsidRPr="00187AA2" w:rsidRDefault="004C0C46" w:rsidP="00EF07F4">
      <w:pPr>
        <w:spacing w:line="360" w:lineRule="auto"/>
        <w:jc w:val="center"/>
        <w:rPr>
          <w:b/>
          <w:color w:val="000000"/>
          <w:sz w:val="32"/>
          <w:szCs w:val="32"/>
        </w:rPr>
      </w:pPr>
      <w:r w:rsidRPr="00187AA2">
        <w:rPr>
          <w:b/>
          <w:color w:val="000000"/>
          <w:sz w:val="32"/>
          <w:szCs w:val="32"/>
        </w:rPr>
        <w:t>AKRASH BASHIR</w:t>
      </w:r>
    </w:p>
    <w:p w14:paraId="577BA014" w14:textId="77777777" w:rsidR="00A86F84" w:rsidRPr="00187AA2" w:rsidRDefault="004C0C46" w:rsidP="00EF07F4">
      <w:pPr>
        <w:spacing w:line="360" w:lineRule="auto"/>
        <w:jc w:val="center"/>
        <w:rPr>
          <w:b/>
          <w:color w:val="000000"/>
        </w:rPr>
      </w:pPr>
      <w:r w:rsidRPr="00187AA2">
        <w:rPr>
          <w:b/>
          <w:color w:val="000000"/>
        </w:rPr>
        <w:t>47571</w:t>
      </w:r>
    </w:p>
    <w:p w14:paraId="3CB91222" w14:textId="77777777" w:rsidR="00A86F84" w:rsidRPr="00187AA2" w:rsidRDefault="004C0C46" w:rsidP="00EF07F4">
      <w:pPr>
        <w:spacing w:line="360" w:lineRule="auto"/>
        <w:jc w:val="center"/>
        <w:rPr>
          <w:b/>
          <w:color w:val="000000"/>
          <w:sz w:val="32"/>
          <w:szCs w:val="32"/>
        </w:rPr>
      </w:pPr>
      <w:r w:rsidRPr="00187AA2">
        <w:rPr>
          <w:b/>
          <w:color w:val="000000"/>
          <w:sz w:val="32"/>
          <w:szCs w:val="32"/>
        </w:rPr>
        <w:t>MUHAMMAD ARHUM</w:t>
      </w:r>
    </w:p>
    <w:p w14:paraId="22F9674A" w14:textId="77777777" w:rsidR="00EF0806" w:rsidRPr="00DF07B2" w:rsidRDefault="004C0C46" w:rsidP="00DF07B2">
      <w:pPr>
        <w:spacing w:line="360" w:lineRule="auto"/>
        <w:jc w:val="center"/>
        <w:rPr>
          <w:b/>
          <w:color w:val="000000"/>
        </w:rPr>
      </w:pPr>
      <w:r w:rsidRPr="00187AA2">
        <w:rPr>
          <w:b/>
          <w:color w:val="000000"/>
        </w:rPr>
        <w:t>44889</w:t>
      </w:r>
    </w:p>
    <w:p w14:paraId="54FC398E" w14:textId="77777777" w:rsidR="00EF0806" w:rsidRPr="00187AA2" w:rsidRDefault="00EF0806" w:rsidP="00EF07F4">
      <w:pPr>
        <w:spacing w:line="360" w:lineRule="auto"/>
        <w:jc w:val="center"/>
        <w:rPr>
          <w:color w:val="000000"/>
        </w:rPr>
      </w:pPr>
    </w:p>
    <w:p w14:paraId="6B38D4D9" w14:textId="77777777" w:rsidR="00F91D58" w:rsidRPr="00187AA2" w:rsidRDefault="00F91D58" w:rsidP="00EF07F4">
      <w:pPr>
        <w:spacing w:line="360" w:lineRule="auto"/>
        <w:jc w:val="center"/>
        <w:rPr>
          <w:b/>
          <w:color w:val="000000"/>
          <w:sz w:val="32"/>
          <w:szCs w:val="32"/>
        </w:rPr>
      </w:pPr>
      <w:r w:rsidRPr="00187AA2">
        <w:rPr>
          <w:b/>
          <w:color w:val="000000"/>
          <w:sz w:val="32"/>
          <w:szCs w:val="32"/>
        </w:rPr>
        <w:t>Supervised by:</w:t>
      </w:r>
    </w:p>
    <w:p w14:paraId="7E4A87FB" w14:textId="77777777" w:rsidR="00EF0806" w:rsidRPr="00187AA2" w:rsidRDefault="002E253E" w:rsidP="00DD0A1E">
      <w:pPr>
        <w:spacing w:line="360" w:lineRule="auto"/>
        <w:jc w:val="center"/>
        <w:rPr>
          <w:b/>
          <w:color w:val="000000"/>
          <w:sz w:val="32"/>
          <w:szCs w:val="32"/>
        </w:rPr>
      </w:pPr>
      <w:r w:rsidRPr="00187AA2">
        <w:rPr>
          <w:b/>
          <w:color w:val="000000"/>
          <w:sz w:val="32"/>
          <w:szCs w:val="32"/>
        </w:rPr>
        <w:t xml:space="preserve">MR. MUHAMMAD </w:t>
      </w:r>
      <w:r w:rsidR="004C0C46" w:rsidRPr="00187AA2">
        <w:rPr>
          <w:b/>
          <w:color w:val="000000"/>
          <w:sz w:val="32"/>
          <w:szCs w:val="32"/>
        </w:rPr>
        <w:t>OSAMA RAZA</w:t>
      </w:r>
    </w:p>
    <w:p w14:paraId="0C4FB1D5" w14:textId="77777777" w:rsidR="00C26DDD" w:rsidRPr="00187AA2" w:rsidRDefault="00C26DDD" w:rsidP="00EF07F4">
      <w:pPr>
        <w:spacing w:line="360" w:lineRule="auto"/>
        <w:jc w:val="center"/>
        <w:rPr>
          <w:b/>
          <w:color w:val="000000"/>
          <w:sz w:val="36"/>
          <w:szCs w:val="36"/>
        </w:rPr>
      </w:pPr>
      <w:r w:rsidRPr="00187AA2">
        <w:rPr>
          <w:b/>
          <w:color w:val="000000"/>
          <w:sz w:val="36"/>
          <w:szCs w:val="36"/>
        </w:rPr>
        <w:t>Faculty of Computing</w:t>
      </w:r>
    </w:p>
    <w:p w14:paraId="6865DF6A" w14:textId="77777777" w:rsidR="00C26DDD" w:rsidRPr="00187AA2" w:rsidRDefault="00C26DDD" w:rsidP="00EF07F4">
      <w:pPr>
        <w:spacing w:line="360" w:lineRule="auto"/>
        <w:jc w:val="center"/>
        <w:rPr>
          <w:b/>
          <w:color w:val="000000"/>
          <w:sz w:val="36"/>
          <w:szCs w:val="36"/>
        </w:rPr>
      </w:pPr>
      <w:proofErr w:type="spellStart"/>
      <w:r w:rsidRPr="00187AA2">
        <w:rPr>
          <w:b/>
          <w:color w:val="000000"/>
          <w:sz w:val="36"/>
          <w:szCs w:val="36"/>
        </w:rPr>
        <w:t>Riphah</w:t>
      </w:r>
      <w:proofErr w:type="spellEnd"/>
      <w:r w:rsidRPr="00187AA2">
        <w:rPr>
          <w:b/>
          <w:color w:val="000000"/>
          <w:sz w:val="36"/>
          <w:szCs w:val="36"/>
        </w:rPr>
        <w:t xml:space="preserve"> </w:t>
      </w:r>
      <w:r w:rsidR="006F425B" w:rsidRPr="00187AA2">
        <w:rPr>
          <w:b/>
          <w:color w:val="000000"/>
          <w:sz w:val="36"/>
          <w:szCs w:val="36"/>
        </w:rPr>
        <w:t>International</w:t>
      </w:r>
      <w:r w:rsidRPr="00187AA2">
        <w:rPr>
          <w:b/>
          <w:color w:val="000000"/>
          <w:sz w:val="36"/>
          <w:szCs w:val="36"/>
        </w:rPr>
        <w:t xml:space="preserve"> </w:t>
      </w:r>
      <w:r w:rsidR="006F425B" w:rsidRPr="00187AA2">
        <w:rPr>
          <w:b/>
          <w:color w:val="000000"/>
          <w:sz w:val="36"/>
          <w:szCs w:val="36"/>
        </w:rPr>
        <w:t>University, Islamabad</w:t>
      </w:r>
    </w:p>
    <w:p w14:paraId="2738D7B3" w14:textId="77777777" w:rsidR="00720906" w:rsidRPr="00187AA2" w:rsidRDefault="00720906" w:rsidP="00EF07F4">
      <w:pPr>
        <w:spacing w:line="360" w:lineRule="auto"/>
        <w:jc w:val="center"/>
        <w:rPr>
          <w:b/>
          <w:color w:val="000000"/>
          <w:sz w:val="36"/>
          <w:szCs w:val="36"/>
        </w:rPr>
      </w:pPr>
      <w:r w:rsidRPr="00187AA2">
        <w:rPr>
          <w:b/>
          <w:color w:val="000000"/>
          <w:sz w:val="36"/>
          <w:szCs w:val="36"/>
        </w:rPr>
        <w:t>Fall 20</w:t>
      </w:r>
      <w:r w:rsidR="004C0C46" w:rsidRPr="00187AA2">
        <w:rPr>
          <w:b/>
          <w:color w:val="000000"/>
          <w:sz w:val="36"/>
          <w:szCs w:val="36"/>
        </w:rPr>
        <w:t>2</w:t>
      </w:r>
      <w:r w:rsidR="00DD0A1E" w:rsidRPr="00187AA2">
        <w:rPr>
          <w:b/>
          <w:color w:val="000000"/>
          <w:sz w:val="36"/>
          <w:szCs w:val="36"/>
        </w:rPr>
        <w:t>6</w:t>
      </w:r>
    </w:p>
    <w:p w14:paraId="4AB7C0F9" w14:textId="77777777" w:rsidR="008A2A5E" w:rsidRPr="00187AA2" w:rsidRDefault="00720906" w:rsidP="00EF07F4">
      <w:pPr>
        <w:spacing w:line="360" w:lineRule="auto"/>
        <w:ind w:left="2880"/>
        <w:rPr>
          <w:b/>
          <w:color w:val="000000"/>
          <w:sz w:val="32"/>
          <w:szCs w:val="32"/>
        </w:rPr>
      </w:pPr>
      <w:r w:rsidRPr="00187AA2">
        <w:rPr>
          <w:b/>
          <w:color w:val="000000"/>
          <w:sz w:val="36"/>
          <w:szCs w:val="36"/>
        </w:rPr>
        <w:br w:type="page"/>
      </w:r>
      <w:r w:rsidR="004C0C46" w:rsidRPr="00187AA2">
        <w:rPr>
          <w:b/>
          <w:color w:val="000000"/>
          <w:sz w:val="36"/>
          <w:szCs w:val="36"/>
        </w:rPr>
        <w:lastRenderedPageBreak/>
        <w:t xml:space="preserve">    </w:t>
      </w:r>
      <w:r w:rsidR="008A2A5E" w:rsidRPr="00187AA2">
        <w:rPr>
          <w:b/>
          <w:color w:val="000000"/>
          <w:sz w:val="32"/>
          <w:szCs w:val="32"/>
        </w:rPr>
        <w:t xml:space="preserve"> Submitted To </w:t>
      </w:r>
    </w:p>
    <w:p w14:paraId="0672ED39" w14:textId="77777777" w:rsidR="008A2A5E" w:rsidRPr="00187AA2" w:rsidRDefault="008A2A5E" w:rsidP="00DD0A1E">
      <w:pPr>
        <w:spacing w:line="360" w:lineRule="auto"/>
        <w:rPr>
          <w:b/>
          <w:color w:val="000000"/>
          <w:sz w:val="32"/>
          <w:szCs w:val="32"/>
        </w:rPr>
      </w:pPr>
    </w:p>
    <w:p w14:paraId="0203523E" w14:textId="77777777" w:rsidR="008A2A5E" w:rsidRPr="00187AA2" w:rsidRDefault="008A2A5E" w:rsidP="00EF07F4">
      <w:pPr>
        <w:spacing w:line="360" w:lineRule="auto"/>
        <w:jc w:val="center"/>
        <w:rPr>
          <w:b/>
          <w:color w:val="000000"/>
          <w:sz w:val="32"/>
          <w:szCs w:val="32"/>
        </w:rPr>
      </w:pPr>
      <w:r w:rsidRPr="00187AA2">
        <w:rPr>
          <w:b/>
          <w:color w:val="000000"/>
          <w:sz w:val="32"/>
          <w:szCs w:val="32"/>
        </w:rPr>
        <w:t>Faculty of Computing,</w:t>
      </w:r>
    </w:p>
    <w:p w14:paraId="5476C048" w14:textId="77777777" w:rsidR="008A2A5E" w:rsidRPr="00187AA2" w:rsidRDefault="008A2A5E" w:rsidP="00EF07F4">
      <w:pPr>
        <w:spacing w:line="360" w:lineRule="auto"/>
        <w:jc w:val="center"/>
        <w:rPr>
          <w:b/>
          <w:color w:val="000000"/>
          <w:sz w:val="32"/>
          <w:szCs w:val="32"/>
        </w:rPr>
      </w:pPr>
      <w:proofErr w:type="spellStart"/>
      <w:r w:rsidRPr="00187AA2">
        <w:rPr>
          <w:b/>
          <w:color w:val="000000"/>
          <w:sz w:val="32"/>
          <w:szCs w:val="32"/>
        </w:rPr>
        <w:t>Riphah</w:t>
      </w:r>
      <w:proofErr w:type="spellEnd"/>
      <w:r w:rsidRPr="00187AA2">
        <w:rPr>
          <w:b/>
          <w:color w:val="000000"/>
          <w:sz w:val="32"/>
          <w:szCs w:val="32"/>
        </w:rPr>
        <w:t xml:space="preserve"> International University, Islamabad </w:t>
      </w:r>
    </w:p>
    <w:p w14:paraId="6ABB66FE" w14:textId="77777777" w:rsidR="008A2A5E" w:rsidRPr="00187AA2" w:rsidRDefault="008A2A5E" w:rsidP="00EF07F4">
      <w:pPr>
        <w:spacing w:line="360" w:lineRule="auto"/>
        <w:jc w:val="center"/>
        <w:rPr>
          <w:b/>
          <w:color w:val="000000"/>
          <w:sz w:val="32"/>
          <w:szCs w:val="32"/>
        </w:rPr>
      </w:pPr>
      <w:r w:rsidRPr="00187AA2">
        <w:rPr>
          <w:b/>
          <w:color w:val="000000"/>
          <w:sz w:val="32"/>
          <w:szCs w:val="32"/>
        </w:rPr>
        <w:t xml:space="preserve">As a Partial Fulfillment of the Requirement for the Award of the </w:t>
      </w:r>
      <w:r w:rsidR="00720906" w:rsidRPr="00187AA2">
        <w:rPr>
          <w:b/>
          <w:color w:val="000000"/>
          <w:sz w:val="32"/>
          <w:szCs w:val="32"/>
        </w:rPr>
        <w:t>Degree of</w:t>
      </w:r>
    </w:p>
    <w:p w14:paraId="326B1124" w14:textId="77777777" w:rsidR="00E52472" w:rsidRDefault="00720906" w:rsidP="00187AA2">
      <w:pPr>
        <w:spacing w:line="360" w:lineRule="auto"/>
        <w:jc w:val="center"/>
        <w:rPr>
          <w:b/>
          <w:color w:val="000000"/>
          <w:sz w:val="32"/>
          <w:szCs w:val="32"/>
        </w:rPr>
      </w:pPr>
      <w:r w:rsidRPr="00187AA2">
        <w:rPr>
          <w:b/>
          <w:color w:val="000000"/>
          <w:sz w:val="32"/>
          <w:szCs w:val="32"/>
        </w:rPr>
        <w:t xml:space="preserve">Bachelors of Science in </w:t>
      </w:r>
      <w:r w:rsidR="00BE231A" w:rsidRPr="00187AA2">
        <w:rPr>
          <w:b/>
          <w:color w:val="000000"/>
          <w:sz w:val="32"/>
          <w:szCs w:val="32"/>
        </w:rPr>
        <w:t>Cyber Security</w:t>
      </w:r>
    </w:p>
    <w:p w14:paraId="507D5703" w14:textId="77777777" w:rsidR="009C54F0" w:rsidRDefault="009C54F0" w:rsidP="00187AA2">
      <w:pPr>
        <w:spacing w:line="360" w:lineRule="auto"/>
        <w:jc w:val="center"/>
        <w:rPr>
          <w:b/>
          <w:color w:val="000000"/>
          <w:sz w:val="32"/>
          <w:szCs w:val="32"/>
        </w:rPr>
      </w:pPr>
    </w:p>
    <w:p w14:paraId="737FEC1F" w14:textId="77777777" w:rsidR="009C54F0" w:rsidRDefault="009C54F0" w:rsidP="00187AA2">
      <w:pPr>
        <w:spacing w:line="360" w:lineRule="auto"/>
        <w:jc w:val="center"/>
        <w:rPr>
          <w:b/>
          <w:color w:val="000000"/>
          <w:sz w:val="32"/>
          <w:szCs w:val="32"/>
        </w:rPr>
      </w:pPr>
    </w:p>
    <w:p w14:paraId="0D925FE5" w14:textId="77777777" w:rsidR="009C54F0" w:rsidRDefault="009C54F0" w:rsidP="00187AA2">
      <w:pPr>
        <w:spacing w:line="360" w:lineRule="auto"/>
        <w:jc w:val="center"/>
        <w:rPr>
          <w:b/>
          <w:color w:val="000000"/>
          <w:sz w:val="32"/>
          <w:szCs w:val="32"/>
        </w:rPr>
      </w:pPr>
    </w:p>
    <w:p w14:paraId="437586C5" w14:textId="77777777" w:rsidR="009C54F0" w:rsidRDefault="009C54F0" w:rsidP="00187AA2">
      <w:pPr>
        <w:spacing w:line="360" w:lineRule="auto"/>
        <w:jc w:val="center"/>
        <w:rPr>
          <w:b/>
          <w:color w:val="000000"/>
          <w:sz w:val="32"/>
          <w:szCs w:val="32"/>
        </w:rPr>
      </w:pPr>
    </w:p>
    <w:p w14:paraId="0EBFFE59" w14:textId="77777777" w:rsidR="009C54F0" w:rsidRDefault="009C54F0" w:rsidP="00187AA2">
      <w:pPr>
        <w:spacing w:line="360" w:lineRule="auto"/>
        <w:jc w:val="center"/>
        <w:rPr>
          <w:b/>
          <w:color w:val="000000"/>
          <w:sz w:val="32"/>
          <w:szCs w:val="32"/>
        </w:rPr>
      </w:pPr>
    </w:p>
    <w:p w14:paraId="768D5A72" w14:textId="77777777" w:rsidR="009C54F0" w:rsidRDefault="009C54F0" w:rsidP="00187AA2">
      <w:pPr>
        <w:spacing w:line="360" w:lineRule="auto"/>
        <w:jc w:val="center"/>
        <w:rPr>
          <w:b/>
          <w:color w:val="000000"/>
          <w:sz w:val="32"/>
          <w:szCs w:val="32"/>
        </w:rPr>
      </w:pPr>
    </w:p>
    <w:p w14:paraId="27D3B782" w14:textId="77777777" w:rsidR="009C54F0" w:rsidRDefault="009C54F0" w:rsidP="00187AA2">
      <w:pPr>
        <w:spacing w:line="360" w:lineRule="auto"/>
        <w:jc w:val="center"/>
        <w:rPr>
          <w:b/>
          <w:color w:val="000000"/>
          <w:sz w:val="32"/>
          <w:szCs w:val="32"/>
        </w:rPr>
      </w:pPr>
    </w:p>
    <w:p w14:paraId="0033C5E1" w14:textId="77777777" w:rsidR="009C54F0" w:rsidRDefault="009C54F0" w:rsidP="00187AA2">
      <w:pPr>
        <w:spacing w:line="360" w:lineRule="auto"/>
        <w:jc w:val="center"/>
        <w:rPr>
          <w:b/>
          <w:color w:val="000000"/>
          <w:sz w:val="32"/>
          <w:szCs w:val="32"/>
        </w:rPr>
      </w:pPr>
    </w:p>
    <w:p w14:paraId="5D3AFF6F" w14:textId="77777777" w:rsidR="009C54F0" w:rsidRDefault="009C54F0" w:rsidP="00187AA2">
      <w:pPr>
        <w:spacing w:line="360" w:lineRule="auto"/>
        <w:jc w:val="center"/>
        <w:rPr>
          <w:b/>
          <w:color w:val="000000"/>
          <w:sz w:val="32"/>
          <w:szCs w:val="32"/>
        </w:rPr>
      </w:pPr>
    </w:p>
    <w:p w14:paraId="3B663618" w14:textId="77777777" w:rsidR="009C54F0" w:rsidRDefault="009C54F0" w:rsidP="00187AA2">
      <w:pPr>
        <w:spacing w:line="360" w:lineRule="auto"/>
        <w:jc w:val="center"/>
        <w:rPr>
          <w:b/>
          <w:color w:val="000000"/>
          <w:sz w:val="32"/>
          <w:szCs w:val="32"/>
        </w:rPr>
      </w:pPr>
    </w:p>
    <w:p w14:paraId="5B3606BE" w14:textId="77777777" w:rsidR="009C54F0" w:rsidRDefault="009C54F0" w:rsidP="00187AA2">
      <w:pPr>
        <w:spacing w:line="360" w:lineRule="auto"/>
        <w:jc w:val="center"/>
        <w:rPr>
          <w:b/>
          <w:color w:val="000000"/>
          <w:sz w:val="32"/>
          <w:szCs w:val="32"/>
        </w:rPr>
      </w:pPr>
    </w:p>
    <w:p w14:paraId="42AD8090" w14:textId="77777777" w:rsidR="009C54F0" w:rsidRPr="00187AA2" w:rsidRDefault="009C54F0" w:rsidP="00187AA2">
      <w:pPr>
        <w:spacing w:line="360" w:lineRule="auto"/>
        <w:jc w:val="center"/>
        <w:rPr>
          <w:b/>
          <w:color w:val="000000"/>
          <w:sz w:val="32"/>
          <w:szCs w:val="32"/>
        </w:rPr>
      </w:pPr>
    </w:p>
    <w:p w14:paraId="1529F07A" w14:textId="77777777" w:rsidR="00E52472" w:rsidRPr="00187AA2" w:rsidRDefault="00E52472" w:rsidP="00EF07F4">
      <w:pPr>
        <w:spacing w:line="360" w:lineRule="auto"/>
        <w:jc w:val="center"/>
        <w:rPr>
          <w:b/>
          <w:color w:val="000000"/>
          <w:sz w:val="28"/>
          <w:szCs w:val="28"/>
        </w:rPr>
      </w:pPr>
      <w:r w:rsidRPr="00187AA2">
        <w:rPr>
          <w:b/>
          <w:color w:val="000000"/>
          <w:sz w:val="28"/>
          <w:szCs w:val="28"/>
        </w:rPr>
        <w:t>Faculty of Computing</w:t>
      </w:r>
    </w:p>
    <w:p w14:paraId="04FB3BD6" w14:textId="77777777" w:rsidR="00E52472" w:rsidRPr="00187AA2" w:rsidRDefault="00E52472" w:rsidP="00EF07F4">
      <w:pPr>
        <w:spacing w:line="360" w:lineRule="auto"/>
        <w:jc w:val="center"/>
        <w:rPr>
          <w:b/>
          <w:color w:val="000000"/>
          <w:sz w:val="28"/>
          <w:szCs w:val="28"/>
        </w:rPr>
      </w:pPr>
      <w:proofErr w:type="spellStart"/>
      <w:r w:rsidRPr="00187AA2">
        <w:rPr>
          <w:b/>
          <w:color w:val="000000"/>
          <w:sz w:val="28"/>
          <w:szCs w:val="28"/>
        </w:rPr>
        <w:t>Riphah</w:t>
      </w:r>
      <w:proofErr w:type="spellEnd"/>
      <w:r w:rsidRPr="00187AA2">
        <w:rPr>
          <w:b/>
          <w:color w:val="000000"/>
          <w:sz w:val="28"/>
          <w:szCs w:val="28"/>
        </w:rPr>
        <w:t xml:space="preserve"> International University, Islamabad</w:t>
      </w:r>
    </w:p>
    <w:p w14:paraId="3533271B" w14:textId="77777777" w:rsidR="00E52472" w:rsidRPr="00187AA2" w:rsidRDefault="00E52472" w:rsidP="00EF07F4">
      <w:pPr>
        <w:spacing w:line="360" w:lineRule="auto"/>
        <w:jc w:val="center"/>
        <w:rPr>
          <w:color w:val="000000"/>
        </w:rPr>
      </w:pPr>
    </w:p>
    <w:p w14:paraId="067010A7" w14:textId="088B2D02" w:rsidR="00A86F84" w:rsidRPr="00187AA2" w:rsidRDefault="00E52472" w:rsidP="00EF07F4">
      <w:pPr>
        <w:spacing w:line="360" w:lineRule="auto"/>
        <w:jc w:val="center"/>
        <w:rPr>
          <w:color w:val="000000"/>
        </w:rPr>
      </w:pPr>
      <w:r w:rsidRPr="00187AA2">
        <w:rPr>
          <w:color w:val="000000"/>
        </w:rPr>
        <w:t>Date:</w:t>
      </w:r>
      <w:r w:rsidR="00655D6F">
        <w:rPr>
          <w:color w:val="000000"/>
        </w:rPr>
        <w:t>29</w:t>
      </w:r>
      <w:r w:rsidR="004C0C46" w:rsidRPr="00187AA2">
        <w:rPr>
          <w:color w:val="000000"/>
        </w:rPr>
        <w:t xml:space="preserve"> </w:t>
      </w:r>
      <w:r w:rsidR="00FF479E" w:rsidRPr="00187AA2">
        <w:rPr>
          <w:color w:val="000000"/>
        </w:rPr>
        <w:t>April</w:t>
      </w:r>
      <w:r w:rsidR="004C0C46" w:rsidRPr="00187AA2">
        <w:rPr>
          <w:color w:val="000000"/>
        </w:rPr>
        <w:t>,202</w:t>
      </w:r>
      <w:r w:rsidR="00FF479E" w:rsidRPr="00187AA2">
        <w:rPr>
          <w:color w:val="000000"/>
        </w:rPr>
        <w:t>6</w:t>
      </w:r>
    </w:p>
    <w:p w14:paraId="7044B038" w14:textId="5E4A6544" w:rsidR="00E52472" w:rsidRPr="00655D6F" w:rsidRDefault="00A86F84" w:rsidP="00655D6F">
      <w:pPr>
        <w:spacing w:line="360" w:lineRule="auto"/>
        <w:jc w:val="center"/>
        <w:rPr>
          <w:b/>
          <w:color w:val="000000"/>
          <w:sz w:val="28"/>
          <w:szCs w:val="28"/>
        </w:rPr>
      </w:pPr>
      <w:r w:rsidRPr="00187AA2">
        <w:rPr>
          <w:color w:val="000000"/>
        </w:rPr>
        <w:br w:type="page"/>
      </w:r>
      <w:r w:rsidR="00E52472" w:rsidRPr="00187AA2">
        <w:rPr>
          <w:b/>
          <w:color w:val="000000"/>
          <w:sz w:val="28"/>
          <w:szCs w:val="28"/>
        </w:rPr>
        <w:lastRenderedPageBreak/>
        <w:t>Final Approval</w:t>
      </w:r>
    </w:p>
    <w:p w14:paraId="162946B0" w14:textId="18CB646E" w:rsidR="00E52472" w:rsidRPr="00187AA2" w:rsidRDefault="00E52472" w:rsidP="00EF07F4">
      <w:pPr>
        <w:spacing w:line="360" w:lineRule="auto"/>
        <w:jc w:val="both"/>
        <w:rPr>
          <w:color w:val="000000"/>
        </w:rPr>
      </w:pPr>
      <w:r w:rsidRPr="00187AA2">
        <w:rPr>
          <w:color w:val="000000"/>
        </w:rPr>
        <w:t xml:space="preserve">This is to certify that we have read the </w:t>
      </w:r>
      <w:r w:rsidR="00060960" w:rsidRPr="00187AA2">
        <w:rPr>
          <w:color w:val="000000"/>
        </w:rPr>
        <w:t>report</w:t>
      </w:r>
      <w:r w:rsidRPr="00187AA2">
        <w:rPr>
          <w:color w:val="000000"/>
        </w:rPr>
        <w:t xml:space="preserve"> submitted by </w:t>
      </w:r>
      <w:proofErr w:type="spellStart"/>
      <w:r w:rsidR="000526F7" w:rsidRPr="00187AA2">
        <w:rPr>
          <w:b/>
          <w:i/>
          <w:color w:val="000000"/>
        </w:rPr>
        <w:t>Akrash</w:t>
      </w:r>
      <w:proofErr w:type="spellEnd"/>
      <w:r w:rsidR="000526F7" w:rsidRPr="00187AA2">
        <w:rPr>
          <w:b/>
          <w:i/>
          <w:color w:val="000000"/>
        </w:rPr>
        <w:t xml:space="preserve"> Bashir</w:t>
      </w:r>
      <w:r w:rsidR="00A86F84" w:rsidRPr="00187AA2">
        <w:rPr>
          <w:b/>
          <w:i/>
          <w:color w:val="000000"/>
        </w:rPr>
        <w:t xml:space="preserve"> (</w:t>
      </w:r>
      <w:r w:rsidR="000526F7" w:rsidRPr="00187AA2">
        <w:rPr>
          <w:b/>
          <w:i/>
          <w:color w:val="000000"/>
        </w:rPr>
        <w:t>47571) and</w:t>
      </w:r>
      <w:r w:rsidR="000526F7" w:rsidRPr="00187AA2">
        <w:rPr>
          <w:b/>
          <w:bCs/>
          <w:i/>
          <w:iCs/>
          <w:color w:val="000000"/>
        </w:rPr>
        <w:t xml:space="preserve"> Muhammad </w:t>
      </w:r>
      <w:proofErr w:type="spellStart"/>
      <w:r w:rsidR="000526F7" w:rsidRPr="00187AA2">
        <w:rPr>
          <w:b/>
          <w:bCs/>
          <w:i/>
          <w:iCs/>
          <w:color w:val="000000"/>
        </w:rPr>
        <w:t>Arhum</w:t>
      </w:r>
      <w:proofErr w:type="spellEnd"/>
      <w:r w:rsidR="000526F7" w:rsidRPr="00187AA2">
        <w:rPr>
          <w:b/>
          <w:bCs/>
          <w:i/>
          <w:iCs/>
          <w:color w:val="000000"/>
        </w:rPr>
        <w:t xml:space="preserve"> (4</w:t>
      </w:r>
      <w:r w:rsidR="004C6DDA">
        <w:rPr>
          <w:b/>
          <w:bCs/>
          <w:i/>
          <w:iCs/>
          <w:color w:val="000000"/>
        </w:rPr>
        <w:t>4889</w:t>
      </w:r>
      <w:r w:rsidR="000526F7" w:rsidRPr="00187AA2">
        <w:rPr>
          <w:b/>
          <w:bCs/>
          <w:i/>
          <w:iCs/>
          <w:color w:val="000000"/>
        </w:rPr>
        <w:t>)</w:t>
      </w:r>
      <w:r w:rsidRPr="00187AA2">
        <w:rPr>
          <w:color w:val="000000"/>
        </w:rPr>
        <w:t xml:space="preserve"> </w:t>
      </w:r>
      <w:r w:rsidR="00FF19E8" w:rsidRPr="00187AA2">
        <w:rPr>
          <w:color w:val="000000"/>
        </w:rPr>
        <w:t xml:space="preserve">for the partial fulfillment of the requirements for the degree of the </w:t>
      </w:r>
      <w:r w:rsidR="00A86F84" w:rsidRPr="00187AA2">
        <w:rPr>
          <w:color w:val="000000"/>
        </w:rPr>
        <w:t xml:space="preserve">Bachelor of Science in </w:t>
      </w:r>
      <w:r w:rsidR="00B86EB7" w:rsidRPr="00187AA2">
        <w:rPr>
          <w:color w:val="000000"/>
        </w:rPr>
        <w:t>Cyber Security</w:t>
      </w:r>
      <w:r w:rsidR="00A86F84" w:rsidRPr="00187AA2">
        <w:rPr>
          <w:color w:val="000000"/>
        </w:rPr>
        <w:t xml:space="preserve"> (BS</w:t>
      </w:r>
      <w:r w:rsidR="00B86EB7" w:rsidRPr="00187AA2">
        <w:rPr>
          <w:color w:val="000000"/>
        </w:rPr>
        <w:t xml:space="preserve"> CYS</w:t>
      </w:r>
      <w:r w:rsidR="00A86F84" w:rsidRPr="00187AA2">
        <w:rPr>
          <w:color w:val="000000"/>
        </w:rPr>
        <w:t>)</w:t>
      </w:r>
      <w:r w:rsidRPr="00187AA2">
        <w:rPr>
          <w:color w:val="000000"/>
        </w:rPr>
        <w:t xml:space="preserve">. It is our judgment that this </w:t>
      </w:r>
      <w:r w:rsidR="00FF19E8" w:rsidRPr="00187AA2">
        <w:rPr>
          <w:color w:val="000000"/>
        </w:rPr>
        <w:t>report</w:t>
      </w:r>
      <w:r w:rsidRPr="00187AA2">
        <w:rPr>
          <w:color w:val="000000"/>
        </w:rPr>
        <w:t xml:space="preserve"> is of sufficient standard to warrant its acceptance by </w:t>
      </w:r>
      <w:proofErr w:type="spellStart"/>
      <w:r w:rsidRPr="00187AA2">
        <w:rPr>
          <w:color w:val="000000"/>
        </w:rPr>
        <w:t>Riphah</w:t>
      </w:r>
      <w:proofErr w:type="spellEnd"/>
      <w:r w:rsidRPr="00187AA2">
        <w:rPr>
          <w:color w:val="000000"/>
        </w:rPr>
        <w:t xml:space="preserve"> International University, Islamabad for the degree of </w:t>
      </w:r>
      <w:r w:rsidR="00B86EB7" w:rsidRPr="00187AA2">
        <w:rPr>
          <w:color w:val="000000"/>
        </w:rPr>
        <w:t>Bachelor of Science in Cyber Security (BS CYS).</w:t>
      </w:r>
    </w:p>
    <w:p w14:paraId="4889889B" w14:textId="77777777" w:rsidR="00E52472" w:rsidRPr="00187AA2" w:rsidRDefault="00E52472" w:rsidP="00EF07F4">
      <w:pPr>
        <w:spacing w:line="360" w:lineRule="auto"/>
        <w:jc w:val="both"/>
        <w:rPr>
          <w:color w:val="000000"/>
        </w:rPr>
      </w:pPr>
    </w:p>
    <w:p w14:paraId="5F4A84C3" w14:textId="77777777" w:rsidR="00E52472" w:rsidRPr="00187AA2" w:rsidRDefault="00E52472" w:rsidP="00EF07F4">
      <w:pPr>
        <w:spacing w:line="360" w:lineRule="auto"/>
        <w:jc w:val="both"/>
        <w:rPr>
          <w:color w:val="000000"/>
        </w:rPr>
      </w:pPr>
    </w:p>
    <w:p w14:paraId="48D4209B" w14:textId="77777777" w:rsidR="004C30FE" w:rsidRPr="00187AA2" w:rsidRDefault="004C30FE" w:rsidP="00EF07F4">
      <w:pPr>
        <w:spacing w:line="360" w:lineRule="auto"/>
        <w:jc w:val="both"/>
        <w:rPr>
          <w:b/>
          <w:color w:val="000000"/>
          <w:sz w:val="28"/>
          <w:szCs w:val="28"/>
        </w:rPr>
      </w:pPr>
    </w:p>
    <w:p w14:paraId="0CF3A624" w14:textId="77777777" w:rsidR="00BD67CE" w:rsidRPr="00BD67CE" w:rsidRDefault="00BD67CE" w:rsidP="00BD67CE">
      <w:pPr>
        <w:spacing w:line="360" w:lineRule="auto"/>
        <w:jc w:val="both"/>
        <w:rPr>
          <w:b/>
          <w:color w:val="000000"/>
        </w:rPr>
      </w:pPr>
      <w:r w:rsidRPr="00BD67CE">
        <w:rPr>
          <w:b/>
          <w:color w:val="000000"/>
        </w:rPr>
        <w:t>Committee:</w:t>
      </w:r>
    </w:p>
    <w:p w14:paraId="7A395FA8" w14:textId="77777777" w:rsidR="00BD67CE" w:rsidRPr="00BD67CE" w:rsidRDefault="00BD67CE" w:rsidP="00BD67CE">
      <w:pPr>
        <w:spacing w:line="360" w:lineRule="auto"/>
        <w:jc w:val="both"/>
        <w:rPr>
          <w:b/>
          <w:color w:val="000000"/>
        </w:rPr>
      </w:pPr>
    </w:p>
    <w:tbl>
      <w:tblPr>
        <w:tblW w:w="0" w:type="auto"/>
        <w:tblLook w:val="01E0" w:firstRow="1" w:lastRow="1" w:firstColumn="1" w:lastColumn="1" w:noHBand="0" w:noVBand="0"/>
      </w:tblPr>
      <w:tblGrid>
        <w:gridCol w:w="336"/>
        <w:gridCol w:w="3892"/>
      </w:tblGrid>
      <w:tr w:rsidR="00BD67CE" w:rsidRPr="00BD67CE" w14:paraId="48D3DE82" w14:textId="77777777" w:rsidTr="00BD67CE">
        <w:tc>
          <w:tcPr>
            <w:tcW w:w="0" w:type="auto"/>
            <w:hideMark/>
          </w:tcPr>
          <w:p w14:paraId="0617B329" w14:textId="77777777" w:rsidR="00BD67CE" w:rsidRPr="00BD67CE" w:rsidRDefault="00BD67CE" w:rsidP="00BD67CE">
            <w:pPr>
              <w:spacing w:line="360" w:lineRule="auto"/>
              <w:jc w:val="both"/>
              <w:rPr>
                <w:b/>
                <w:color w:val="000000"/>
              </w:rPr>
            </w:pPr>
            <w:r w:rsidRPr="00BD67CE">
              <w:rPr>
                <w:b/>
                <w:color w:val="000000"/>
              </w:rPr>
              <w:t>1</w:t>
            </w:r>
          </w:p>
        </w:tc>
        <w:tc>
          <w:tcPr>
            <w:tcW w:w="3892" w:type="dxa"/>
          </w:tcPr>
          <w:p w14:paraId="5640DA93" w14:textId="77777777" w:rsidR="00BD67CE" w:rsidRPr="00BD67CE" w:rsidRDefault="00BD67CE" w:rsidP="00BD67CE">
            <w:pPr>
              <w:spacing w:line="360" w:lineRule="auto"/>
              <w:jc w:val="both"/>
              <w:rPr>
                <w:b/>
                <w:color w:val="000000"/>
              </w:rPr>
            </w:pPr>
          </w:p>
          <w:p w14:paraId="110E1977" w14:textId="1ECA16B2" w:rsidR="00BD67CE" w:rsidRPr="00BD67CE" w:rsidRDefault="009931B0" w:rsidP="00BD67CE">
            <w:pPr>
              <w:spacing w:line="360" w:lineRule="auto"/>
              <w:jc w:val="both"/>
              <w:rPr>
                <w:b/>
                <w:color w:val="000000"/>
              </w:rPr>
            </w:pPr>
            <w:r w:rsidRPr="00BD67CE">
              <w:rPr>
                <w:b/>
                <w:noProof/>
                <w:color w:val="000000"/>
              </w:rPr>
              <mc:AlternateContent>
                <mc:Choice Requires="wps">
                  <w:drawing>
                    <wp:anchor distT="0" distB="0" distL="114300" distR="114300" simplePos="0" relativeHeight="251657216" behindDoc="0" locked="0" layoutInCell="1" allowOverlap="1" wp14:anchorId="75859791" wp14:editId="16E65EA8">
                      <wp:simplePos x="0" y="0"/>
                      <wp:positionH relativeFrom="column">
                        <wp:posOffset>3810</wp:posOffset>
                      </wp:positionH>
                      <wp:positionV relativeFrom="paragraph">
                        <wp:posOffset>113665</wp:posOffset>
                      </wp:positionV>
                      <wp:extent cx="2400300" cy="0"/>
                      <wp:effectExtent l="7620" t="10160" r="11430" b="8890"/>
                      <wp:wrapNone/>
                      <wp:docPr id="1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65EE2" id="Line 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8.95pt" to="189.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"/>
                  </w:pict>
                </mc:Fallback>
              </mc:AlternateContent>
            </w:r>
          </w:p>
          <w:p w14:paraId="64F39876" w14:textId="77777777" w:rsidR="00BD67CE" w:rsidRPr="00BD67CE" w:rsidRDefault="00BD67CE" w:rsidP="00BD67CE">
            <w:pPr>
              <w:spacing w:line="360" w:lineRule="auto"/>
              <w:jc w:val="both"/>
              <w:rPr>
                <w:b/>
                <w:color w:val="000000"/>
              </w:rPr>
            </w:pPr>
            <w:r w:rsidRPr="00BD67CE">
              <w:rPr>
                <w:b/>
                <w:color w:val="000000"/>
              </w:rPr>
              <w:t xml:space="preserve"> </w:t>
            </w:r>
            <w:r>
              <w:rPr>
                <w:b/>
                <w:color w:val="000000"/>
              </w:rPr>
              <w:t>Mr. Muhammad Osama Raza</w:t>
            </w:r>
          </w:p>
          <w:p w14:paraId="702CC37A" w14:textId="77777777" w:rsidR="00BD67CE" w:rsidRPr="00BD67CE" w:rsidRDefault="00BD67CE" w:rsidP="00BD67CE">
            <w:pPr>
              <w:spacing w:line="360" w:lineRule="auto"/>
              <w:jc w:val="both"/>
              <w:rPr>
                <w:b/>
                <w:color w:val="000000"/>
              </w:rPr>
            </w:pPr>
          </w:p>
          <w:p w14:paraId="00540CA5" w14:textId="77777777" w:rsidR="00BD67CE" w:rsidRPr="00BD67CE" w:rsidRDefault="00BD67CE" w:rsidP="00BD67CE">
            <w:pPr>
              <w:spacing w:line="360" w:lineRule="auto"/>
              <w:jc w:val="both"/>
              <w:rPr>
                <w:b/>
                <w:color w:val="000000"/>
              </w:rPr>
            </w:pPr>
          </w:p>
          <w:p w14:paraId="3375CA05" w14:textId="77777777" w:rsidR="00BD67CE" w:rsidRPr="00BD67CE" w:rsidRDefault="00BD67CE" w:rsidP="00BD67CE">
            <w:pPr>
              <w:spacing w:line="360" w:lineRule="auto"/>
              <w:jc w:val="both"/>
              <w:rPr>
                <w:b/>
                <w:color w:val="000000"/>
              </w:rPr>
            </w:pPr>
          </w:p>
        </w:tc>
      </w:tr>
      <w:tr w:rsidR="00BD67CE" w:rsidRPr="00BD67CE" w14:paraId="5C3DF203" w14:textId="77777777" w:rsidTr="00BD67CE">
        <w:tc>
          <w:tcPr>
            <w:tcW w:w="0" w:type="auto"/>
          </w:tcPr>
          <w:p w14:paraId="030C0E67" w14:textId="77777777" w:rsidR="00BD67CE" w:rsidRPr="00BD67CE" w:rsidRDefault="00BD67CE" w:rsidP="00BD67CE">
            <w:pPr>
              <w:spacing w:line="360" w:lineRule="auto"/>
              <w:jc w:val="both"/>
              <w:rPr>
                <w:b/>
                <w:color w:val="000000"/>
              </w:rPr>
            </w:pPr>
          </w:p>
        </w:tc>
        <w:tc>
          <w:tcPr>
            <w:tcW w:w="3892" w:type="dxa"/>
          </w:tcPr>
          <w:p w14:paraId="00912B7C" w14:textId="77777777" w:rsidR="00BD67CE" w:rsidRPr="00BD67CE" w:rsidRDefault="00BD67CE" w:rsidP="00BD67CE">
            <w:pPr>
              <w:spacing w:line="360" w:lineRule="auto"/>
              <w:jc w:val="both"/>
              <w:rPr>
                <w:b/>
                <w:color w:val="000000"/>
              </w:rPr>
            </w:pPr>
          </w:p>
        </w:tc>
      </w:tr>
      <w:tr w:rsidR="00BD67CE" w:rsidRPr="00BD67CE" w14:paraId="7A8910CF" w14:textId="77777777" w:rsidTr="00BD67CE">
        <w:tc>
          <w:tcPr>
            <w:tcW w:w="0" w:type="auto"/>
            <w:hideMark/>
          </w:tcPr>
          <w:p w14:paraId="4F7A563E" w14:textId="77777777" w:rsidR="00BD67CE" w:rsidRPr="00BD67CE" w:rsidRDefault="00BD67CE" w:rsidP="00BD67CE">
            <w:pPr>
              <w:spacing w:line="360" w:lineRule="auto"/>
              <w:jc w:val="both"/>
              <w:rPr>
                <w:b/>
                <w:color w:val="000000"/>
              </w:rPr>
            </w:pPr>
            <w:r w:rsidRPr="00BD67CE">
              <w:rPr>
                <w:b/>
                <w:color w:val="000000"/>
              </w:rPr>
              <w:t>2</w:t>
            </w:r>
          </w:p>
        </w:tc>
        <w:tc>
          <w:tcPr>
            <w:tcW w:w="3892" w:type="dxa"/>
          </w:tcPr>
          <w:p w14:paraId="234B6A9B" w14:textId="77777777" w:rsidR="00BD67CE" w:rsidRPr="00BD67CE" w:rsidRDefault="00BD67CE" w:rsidP="00BD67CE">
            <w:pPr>
              <w:spacing w:line="360" w:lineRule="auto"/>
              <w:jc w:val="both"/>
              <w:rPr>
                <w:b/>
                <w:color w:val="000000"/>
              </w:rPr>
            </w:pPr>
          </w:p>
          <w:p w14:paraId="1F458D3C" w14:textId="15A7D923" w:rsidR="00BD67CE" w:rsidRPr="00BD67CE" w:rsidRDefault="009931B0" w:rsidP="00BD67CE">
            <w:pPr>
              <w:spacing w:line="360" w:lineRule="auto"/>
              <w:jc w:val="both"/>
              <w:rPr>
                <w:b/>
                <w:color w:val="000000"/>
              </w:rPr>
            </w:pPr>
            <w:r w:rsidRPr="00BD67CE">
              <w:rPr>
                <w:b/>
                <w:noProof/>
                <w:color w:val="000000"/>
              </w:rPr>
              <mc:AlternateContent>
                <mc:Choice Requires="wps">
                  <w:drawing>
                    <wp:anchor distT="0" distB="0" distL="114300" distR="114300" simplePos="0" relativeHeight="251658240" behindDoc="0" locked="0" layoutInCell="1" allowOverlap="1" wp14:anchorId="21148C4A" wp14:editId="1E3C9835">
                      <wp:simplePos x="0" y="0"/>
                      <wp:positionH relativeFrom="column">
                        <wp:posOffset>5080</wp:posOffset>
                      </wp:positionH>
                      <wp:positionV relativeFrom="paragraph">
                        <wp:posOffset>67310</wp:posOffset>
                      </wp:positionV>
                      <wp:extent cx="2400300" cy="0"/>
                      <wp:effectExtent l="8890" t="13335" r="10160" b="5715"/>
                      <wp:wrapNone/>
                      <wp:docPr id="1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DA066E" id="Line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5.3pt" to="189.4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"/>
                  </w:pict>
                </mc:Fallback>
              </mc:AlternateContent>
            </w:r>
          </w:p>
          <w:p w14:paraId="4A47F0DE" w14:textId="77777777" w:rsidR="00BD67CE" w:rsidRPr="00BD67CE" w:rsidRDefault="006E3718" w:rsidP="00BD67CE">
            <w:pPr>
              <w:spacing w:line="360" w:lineRule="auto"/>
              <w:jc w:val="both"/>
              <w:rPr>
                <w:b/>
                <w:color w:val="000000"/>
              </w:rPr>
            </w:pPr>
            <w:r>
              <w:rPr>
                <w:b/>
                <w:color w:val="000000"/>
              </w:rPr>
              <w:t>Dr</w:t>
            </w:r>
            <w:r w:rsidR="00BD67CE" w:rsidRPr="00BD67CE">
              <w:rPr>
                <w:b/>
                <w:color w:val="000000"/>
              </w:rPr>
              <w:t>. MUSHARAFF</w:t>
            </w:r>
          </w:p>
          <w:p w14:paraId="44F045B9" w14:textId="77777777" w:rsidR="00BD67CE" w:rsidRPr="00BD67CE" w:rsidRDefault="00BD67CE" w:rsidP="00BD67CE">
            <w:pPr>
              <w:spacing w:line="360" w:lineRule="auto"/>
              <w:jc w:val="both"/>
              <w:rPr>
                <w:b/>
                <w:color w:val="000000"/>
              </w:rPr>
            </w:pPr>
          </w:p>
          <w:p w14:paraId="50AF9236" w14:textId="77777777" w:rsidR="00BD67CE" w:rsidRPr="00BD67CE" w:rsidRDefault="00BD67CE" w:rsidP="00BD67CE">
            <w:pPr>
              <w:spacing w:line="360" w:lineRule="auto"/>
              <w:jc w:val="both"/>
              <w:rPr>
                <w:b/>
                <w:color w:val="000000"/>
              </w:rPr>
            </w:pPr>
          </w:p>
        </w:tc>
      </w:tr>
    </w:tbl>
    <w:p w14:paraId="7756C451" w14:textId="77777777" w:rsidR="00A86F84" w:rsidRPr="00187AA2" w:rsidRDefault="00A86F84" w:rsidP="00BD67CE">
      <w:pPr>
        <w:spacing w:line="360" w:lineRule="auto"/>
        <w:jc w:val="both"/>
        <w:rPr>
          <w:b/>
          <w:color w:val="000000"/>
          <w:sz w:val="36"/>
          <w:szCs w:val="36"/>
        </w:rPr>
      </w:pPr>
    </w:p>
    <w:p w14:paraId="28B4B69F" w14:textId="671BBCBD" w:rsidR="009B1197" w:rsidRPr="00655D6F" w:rsidRDefault="00A86F84" w:rsidP="00655D6F">
      <w:pPr>
        <w:tabs>
          <w:tab w:val="left" w:pos="4680"/>
        </w:tabs>
        <w:spacing w:line="360" w:lineRule="auto"/>
        <w:jc w:val="center"/>
        <w:rPr>
          <w:b/>
          <w:color w:val="000000"/>
          <w:sz w:val="36"/>
          <w:szCs w:val="36"/>
        </w:rPr>
      </w:pPr>
      <w:r w:rsidRPr="00187AA2">
        <w:rPr>
          <w:b/>
          <w:color w:val="000000"/>
          <w:sz w:val="36"/>
          <w:szCs w:val="36"/>
        </w:rPr>
        <w:br w:type="page"/>
      </w:r>
      <w:r w:rsidR="009B1197" w:rsidRPr="00187AA2">
        <w:rPr>
          <w:b/>
          <w:color w:val="000000"/>
          <w:sz w:val="36"/>
          <w:szCs w:val="36"/>
        </w:rPr>
        <w:lastRenderedPageBreak/>
        <w:t>Declaration</w:t>
      </w:r>
    </w:p>
    <w:p w14:paraId="37CEBA25" w14:textId="77777777" w:rsidR="009B1197" w:rsidRPr="00187AA2" w:rsidRDefault="009B1197" w:rsidP="00EF07F4">
      <w:pPr>
        <w:spacing w:line="360" w:lineRule="auto"/>
        <w:jc w:val="both"/>
        <w:rPr>
          <w:color w:val="000000"/>
        </w:rPr>
      </w:pPr>
      <w:r w:rsidRPr="00187AA2">
        <w:rPr>
          <w:color w:val="000000"/>
        </w:rPr>
        <w:t xml:space="preserve">We hereby declare that this </w:t>
      </w:r>
      <w:r w:rsidR="0044328A" w:rsidRPr="00187AA2">
        <w:rPr>
          <w:color w:val="000000"/>
        </w:rPr>
        <w:t>document</w:t>
      </w:r>
      <w:r w:rsidRPr="00187AA2">
        <w:rPr>
          <w:color w:val="000000"/>
        </w:rPr>
        <w:t xml:space="preserve"> “</w:t>
      </w:r>
      <w:r w:rsidR="004C0C46" w:rsidRPr="00187AA2">
        <w:rPr>
          <w:b/>
          <w:color w:val="000000"/>
        </w:rPr>
        <w:t>RAIDWARE</w:t>
      </w:r>
      <w:r w:rsidRPr="00187AA2">
        <w:rPr>
          <w:color w:val="000000"/>
        </w:rPr>
        <w:t xml:space="preserve">” neither as a whole nor as a part has been copied out from any source. It is further declared that we have done this </w:t>
      </w:r>
      <w:r w:rsidR="00060960" w:rsidRPr="00187AA2">
        <w:rPr>
          <w:color w:val="000000"/>
        </w:rPr>
        <w:t>project</w:t>
      </w:r>
      <w:r w:rsidRPr="00187AA2">
        <w:rPr>
          <w:color w:val="000000"/>
        </w:rPr>
        <w:t xml:space="preserve"> with the accompanied report entirely on the basis of our personal efforts, under the proficient guidance of our teachers especially our supervisor </w:t>
      </w:r>
      <w:r w:rsidR="004C0C46" w:rsidRPr="00187AA2">
        <w:rPr>
          <w:b/>
          <w:color w:val="000000"/>
        </w:rPr>
        <w:t>Muhammad Osama Raza</w:t>
      </w:r>
      <w:r w:rsidRPr="00187AA2">
        <w:rPr>
          <w:b/>
          <w:color w:val="000000"/>
        </w:rPr>
        <w:t>(s)</w:t>
      </w:r>
      <w:r w:rsidRPr="00187AA2">
        <w:rPr>
          <w:color w:val="000000"/>
        </w:rPr>
        <w:t>. If any part of the system is proved to be copied out from any source or found to be repro</w:t>
      </w:r>
      <w:r w:rsidR="00060960" w:rsidRPr="00187AA2">
        <w:rPr>
          <w:color w:val="000000"/>
        </w:rPr>
        <w:t>duction of any project from anywhere else</w:t>
      </w:r>
      <w:r w:rsidRPr="00187AA2">
        <w:rPr>
          <w:color w:val="000000"/>
        </w:rPr>
        <w:t>, we shall stand by the consequences.</w:t>
      </w:r>
    </w:p>
    <w:p w14:paraId="10C7E2C1" w14:textId="77777777" w:rsidR="009B1197" w:rsidRPr="00187AA2" w:rsidRDefault="009B1197" w:rsidP="00EF07F4">
      <w:pPr>
        <w:spacing w:line="360" w:lineRule="auto"/>
        <w:jc w:val="both"/>
        <w:rPr>
          <w:color w:val="000000"/>
        </w:rPr>
      </w:pPr>
    </w:p>
    <w:p w14:paraId="5F52BA43" w14:textId="77777777" w:rsidR="009B1197" w:rsidRPr="00187AA2" w:rsidRDefault="009B1197" w:rsidP="00EF07F4">
      <w:pPr>
        <w:spacing w:line="360" w:lineRule="auto"/>
        <w:jc w:val="both"/>
        <w:rPr>
          <w:color w:val="000000"/>
        </w:rPr>
      </w:pPr>
    </w:p>
    <w:p w14:paraId="03C0865E" w14:textId="77777777" w:rsidR="009B1197" w:rsidRPr="00187AA2" w:rsidRDefault="009B1197" w:rsidP="00EF07F4">
      <w:pPr>
        <w:spacing w:line="360" w:lineRule="auto"/>
        <w:jc w:val="both"/>
        <w:rPr>
          <w:color w:val="000000"/>
        </w:rPr>
      </w:pPr>
    </w:p>
    <w:p w14:paraId="0BEF7874" w14:textId="77777777" w:rsidR="009B1197" w:rsidRPr="00187AA2" w:rsidRDefault="009B1197" w:rsidP="00EF07F4">
      <w:pPr>
        <w:spacing w:line="360" w:lineRule="auto"/>
        <w:jc w:val="right"/>
        <w:rPr>
          <w:b/>
          <w:color w:val="000000"/>
        </w:rPr>
      </w:pPr>
      <w:r w:rsidRPr="00187AA2">
        <w:rPr>
          <w:b/>
          <w:color w:val="000000"/>
        </w:rPr>
        <w:t>___________________________</w:t>
      </w:r>
    </w:p>
    <w:p w14:paraId="7CECA55F" w14:textId="77777777" w:rsidR="009B1197" w:rsidRPr="00187AA2" w:rsidRDefault="004C0C46" w:rsidP="00EF07F4">
      <w:pPr>
        <w:spacing w:line="360" w:lineRule="auto"/>
        <w:jc w:val="right"/>
        <w:rPr>
          <w:b/>
          <w:color w:val="000000"/>
        </w:rPr>
      </w:pPr>
      <w:proofErr w:type="spellStart"/>
      <w:r w:rsidRPr="00187AA2">
        <w:rPr>
          <w:b/>
          <w:color w:val="000000"/>
        </w:rPr>
        <w:t>Akrash</w:t>
      </w:r>
      <w:proofErr w:type="spellEnd"/>
      <w:r w:rsidRPr="00187AA2">
        <w:rPr>
          <w:b/>
          <w:color w:val="000000"/>
        </w:rPr>
        <w:t xml:space="preserve"> Bashir</w:t>
      </w:r>
    </w:p>
    <w:p w14:paraId="1D91264C" w14:textId="77777777" w:rsidR="009B1197" w:rsidRPr="00187AA2" w:rsidRDefault="004C0C46" w:rsidP="00EF07F4">
      <w:pPr>
        <w:spacing w:line="360" w:lineRule="auto"/>
        <w:ind w:left="7200"/>
        <w:jc w:val="center"/>
        <w:rPr>
          <w:b/>
          <w:color w:val="000000"/>
        </w:rPr>
      </w:pPr>
      <w:r w:rsidRPr="00187AA2">
        <w:rPr>
          <w:b/>
          <w:color w:val="000000"/>
        </w:rPr>
        <w:t>47571</w:t>
      </w:r>
    </w:p>
    <w:p w14:paraId="647703F4" w14:textId="77777777" w:rsidR="009B1197" w:rsidRPr="00187AA2" w:rsidRDefault="009B1197" w:rsidP="00EF07F4">
      <w:pPr>
        <w:spacing w:line="360" w:lineRule="auto"/>
        <w:jc w:val="right"/>
        <w:rPr>
          <w:color w:val="000000"/>
        </w:rPr>
      </w:pPr>
    </w:p>
    <w:p w14:paraId="44DF9962" w14:textId="77777777" w:rsidR="00EA5D0A" w:rsidRPr="00187AA2" w:rsidRDefault="00EA5D0A" w:rsidP="00EF07F4">
      <w:pPr>
        <w:spacing w:line="360" w:lineRule="auto"/>
        <w:jc w:val="right"/>
        <w:rPr>
          <w:b/>
          <w:color w:val="000000"/>
        </w:rPr>
      </w:pPr>
      <w:r w:rsidRPr="00187AA2">
        <w:rPr>
          <w:b/>
          <w:color w:val="000000"/>
        </w:rPr>
        <w:t>___________________________</w:t>
      </w:r>
    </w:p>
    <w:p w14:paraId="510C141A" w14:textId="77777777" w:rsidR="00EA5D0A" w:rsidRPr="00187AA2" w:rsidRDefault="00662469" w:rsidP="00EF07F4">
      <w:pPr>
        <w:spacing w:line="360" w:lineRule="auto"/>
        <w:jc w:val="right"/>
        <w:rPr>
          <w:b/>
          <w:color w:val="000000"/>
        </w:rPr>
      </w:pPr>
      <w:r w:rsidRPr="00187AA2">
        <w:rPr>
          <w:b/>
          <w:color w:val="000000"/>
        </w:rPr>
        <w:t xml:space="preserve">Muhammad </w:t>
      </w:r>
      <w:proofErr w:type="spellStart"/>
      <w:r w:rsidRPr="00187AA2">
        <w:rPr>
          <w:b/>
          <w:color w:val="000000"/>
        </w:rPr>
        <w:t>Arhum</w:t>
      </w:r>
      <w:proofErr w:type="spellEnd"/>
    </w:p>
    <w:p w14:paraId="576BF892" w14:textId="77777777" w:rsidR="00EA5D0A" w:rsidRPr="00187AA2" w:rsidRDefault="00BD67CE" w:rsidP="00EF07F4">
      <w:pPr>
        <w:spacing w:line="360" w:lineRule="auto"/>
        <w:ind w:left="6480" w:firstLine="720"/>
        <w:jc w:val="center"/>
        <w:rPr>
          <w:b/>
          <w:color w:val="000000"/>
        </w:rPr>
      </w:pPr>
      <w:r>
        <w:rPr>
          <w:b/>
          <w:color w:val="000000"/>
        </w:rPr>
        <w:t xml:space="preserve">   </w:t>
      </w:r>
      <w:r w:rsidR="00662469" w:rsidRPr="00187AA2">
        <w:rPr>
          <w:b/>
          <w:color w:val="000000"/>
        </w:rPr>
        <w:t>44889</w:t>
      </w:r>
    </w:p>
    <w:p w14:paraId="642BCBAF" w14:textId="77777777" w:rsidR="00EA5D0A" w:rsidRPr="00187AA2" w:rsidRDefault="00EA5D0A" w:rsidP="00EF07F4">
      <w:pPr>
        <w:spacing w:line="360" w:lineRule="auto"/>
        <w:jc w:val="right"/>
        <w:rPr>
          <w:b/>
          <w:color w:val="000000"/>
        </w:rPr>
      </w:pPr>
    </w:p>
    <w:p w14:paraId="7F31DFD2" w14:textId="77777777" w:rsidR="00662469" w:rsidRPr="00187AA2" w:rsidRDefault="00662469" w:rsidP="00EF07F4">
      <w:pPr>
        <w:spacing w:line="360" w:lineRule="auto"/>
        <w:rPr>
          <w:b/>
          <w:color w:val="000000"/>
        </w:rPr>
      </w:pPr>
    </w:p>
    <w:p w14:paraId="37648708" w14:textId="77777777" w:rsidR="00662469" w:rsidRPr="00187AA2" w:rsidRDefault="00662469" w:rsidP="00EF07F4">
      <w:pPr>
        <w:spacing w:line="360" w:lineRule="auto"/>
        <w:rPr>
          <w:b/>
          <w:color w:val="000000"/>
        </w:rPr>
      </w:pPr>
    </w:p>
    <w:p w14:paraId="269D0E9B" w14:textId="77777777" w:rsidR="00662469" w:rsidRPr="00187AA2" w:rsidRDefault="00662469" w:rsidP="00EF07F4">
      <w:pPr>
        <w:spacing w:line="360" w:lineRule="auto"/>
        <w:rPr>
          <w:b/>
          <w:color w:val="000000"/>
        </w:rPr>
      </w:pPr>
    </w:p>
    <w:p w14:paraId="72461BD5" w14:textId="77777777" w:rsidR="00662469" w:rsidRPr="00187AA2" w:rsidRDefault="00662469" w:rsidP="00EF07F4">
      <w:pPr>
        <w:spacing w:line="360" w:lineRule="auto"/>
        <w:rPr>
          <w:b/>
          <w:color w:val="000000"/>
        </w:rPr>
      </w:pPr>
    </w:p>
    <w:p w14:paraId="06A6BE2E" w14:textId="77777777" w:rsidR="00662469" w:rsidRPr="00187AA2" w:rsidRDefault="00662469" w:rsidP="00EF07F4">
      <w:pPr>
        <w:spacing w:line="360" w:lineRule="auto"/>
        <w:rPr>
          <w:b/>
          <w:color w:val="000000"/>
        </w:rPr>
      </w:pPr>
    </w:p>
    <w:p w14:paraId="45DAB1AB" w14:textId="77777777" w:rsidR="00662469" w:rsidRPr="00187AA2" w:rsidRDefault="00662469" w:rsidP="00EF07F4">
      <w:pPr>
        <w:spacing w:line="360" w:lineRule="auto"/>
        <w:rPr>
          <w:b/>
          <w:color w:val="000000"/>
        </w:rPr>
      </w:pPr>
    </w:p>
    <w:p w14:paraId="71DEC77B" w14:textId="77777777" w:rsidR="00662469" w:rsidRPr="00187AA2" w:rsidRDefault="00662469" w:rsidP="00EF07F4">
      <w:pPr>
        <w:spacing w:line="360" w:lineRule="auto"/>
        <w:rPr>
          <w:b/>
          <w:color w:val="000000"/>
        </w:rPr>
      </w:pPr>
    </w:p>
    <w:p w14:paraId="0A97BC23" w14:textId="77777777" w:rsidR="00662469" w:rsidRPr="00187AA2" w:rsidRDefault="00662469" w:rsidP="00EF07F4">
      <w:pPr>
        <w:spacing w:line="360" w:lineRule="auto"/>
        <w:rPr>
          <w:b/>
          <w:color w:val="000000"/>
        </w:rPr>
      </w:pPr>
    </w:p>
    <w:p w14:paraId="7A194754" w14:textId="77777777" w:rsidR="00662469" w:rsidRPr="00187AA2" w:rsidRDefault="00662469" w:rsidP="00EF07F4">
      <w:pPr>
        <w:spacing w:line="360" w:lineRule="auto"/>
        <w:rPr>
          <w:b/>
          <w:color w:val="000000"/>
        </w:rPr>
      </w:pPr>
    </w:p>
    <w:p w14:paraId="36D25FB2" w14:textId="77777777" w:rsidR="00662469" w:rsidRPr="00187AA2" w:rsidRDefault="00662469" w:rsidP="00EF07F4">
      <w:pPr>
        <w:spacing w:line="360" w:lineRule="auto"/>
        <w:rPr>
          <w:b/>
          <w:color w:val="000000"/>
        </w:rPr>
      </w:pPr>
    </w:p>
    <w:p w14:paraId="3FAE0502" w14:textId="77777777" w:rsidR="00662469" w:rsidRPr="00187AA2" w:rsidRDefault="00662469" w:rsidP="00EF07F4">
      <w:pPr>
        <w:spacing w:line="360" w:lineRule="auto"/>
        <w:rPr>
          <w:b/>
          <w:color w:val="000000"/>
        </w:rPr>
      </w:pPr>
    </w:p>
    <w:p w14:paraId="1202F34C" w14:textId="77777777" w:rsidR="00662469" w:rsidRPr="00187AA2" w:rsidRDefault="00662469" w:rsidP="00EF07F4">
      <w:pPr>
        <w:spacing w:line="360" w:lineRule="auto"/>
        <w:rPr>
          <w:b/>
          <w:color w:val="000000"/>
        </w:rPr>
      </w:pPr>
    </w:p>
    <w:p w14:paraId="163C6EB9" w14:textId="77777777" w:rsidR="007C3309" w:rsidRPr="00187AA2" w:rsidRDefault="007C3309" w:rsidP="00EF07F4">
      <w:pPr>
        <w:spacing w:line="360" w:lineRule="auto"/>
        <w:jc w:val="center"/>
        <w:rPr>
          <w:b/>
          <w:color w:val="000000"/>
        </w:rPr>
      </w:pPr>
      <w:r w:rsidRPr="00187AA2">
        <w:rPr>
          <w:b/>
          <w:color w:val="000000"/>
          <w:sz w:val="36"/>
          <w:szCs w:val="36"/>
        </w:rPr>
        <w:lastRenderedPageBreak/>
        <w:t>Dedication</w:t>
      </w:r>
    </w:p>
    <w:p w14:paraId="277066F5" w14:textId="77777777" w:rsidR="00D8169C" w:rsidRPr="00187AA2" w:rsidRDefault="00D8169C" w:rsidP="00EF07F4">
      <w:pPr>
        <w:spacing w:line="360" w:lineRule="auto"/>
        <w:jc w:val="both"/>
        <w:rPr>
          <w:color w:val="000000"/>
          <w:szCs w:val="28"/>
        </w:rPr>
      </w:pPr>
      <w:r w:rsidRPr="00187AA2">
        <w:rPr>
          <w:color w:val="000000"/>
          <w:szCs w:val="28"/>
        </w:rPr>
        <w:t>We dedicate this project to our beloved parents, whose unconditional love, endless sacrifices, and prayers have been our source of strength and inspiration throughout this journey. Their unwavering belief in our potential has motivated us to pursue our dreams and overcome every challenge. We also dedicate this work to our respected teachers and mentors, whose guidance has illuminated our path and shaped us into the professionals we are today.</w:t>
      </w:r>
    </w:p>
    <w:p w14:paraId="1E2A7DE0" w14:textId="77777777" w:rsidR="00EA5D0A" w:rsidRPr="00187AA2" w:rsidRDefault="00EA5D0A" w:rsidP="00EF07F4">
      <w:pPr>
        <w:spacing w:line="360" w:lineRule="auto"/>
        <w:jc w:val="center"/>
        <w:rPr>
          <w:color w:val="000000"/>
          <w:szCs w:val="28"/>
        </w:rPr>
      </w:pPr>
    </w:p>
    <w:p w14:paraId="5F2BCF0B" w14:textId="77777777" w:rsidR="00A963AE" w:rsidRPr="00187AA2" w:rsidRDefault="00A963AE" w:rsidP="00EF07F4">
      <w:pPr>
        <w:spacing w:line="360" w:lineRule="auto"/>
        <w:jc w:val="center"/>
        <w:rPr>
          <w:color w:val="000000"/>
          <w:szCs w:val="28"/>
        </w:rPr>
      </w:pPr>
    </w:p>
    <w:p w14:paraId="3836EE87" w14:textId="77777777" w:rsidR="00655D6F" w:rsidRDefault="00655D6F" w:rsidP="00655D6F">
      <w:pPr>
        <w:spacing w:line="360" w:lineRule="auto"/>
        <w:rPr>
          <w:color w:val="000000"/>
          <w:sz w:val="28"/>
          <w:szCs w:val="28"/>
        </w:rPr>
      </w:pPr>
    </w:p>
    <w:p w14:paraId="2E6F201A" w14:textId="77777777" w:rsidR="00655D6F" w:rsidRDefault="00655D6F" w:rsidP="00655D6F">
      <w:pPr>
        <w:spacing w:line="360" w:lineRule="auto"/>
        <w:rPr>
          <w:color w:val="000000"/>
          <w:sz w:val="28"/>
          <w:szCs w:val="28"/>
        </w:rPr>
      </w:pPr>
    </w:p>
    <w:p w14:paraId="47933CCD" w14:textId="77777777" w:rsidR="00655D6F" w:rsidRDefault="00655D6F" w:rsidP="00655D6F">
      <w:pPr>
        <w:spacing w:line="360" w:lineRule="auto"/>
        <w:rPr>
          <w:color w:val="000000"/>
          <w:sz w:val="28"/>
          <w:szCs w:val="28"/>
        </w:rPr>
      </w:pPr>
    </w:p>
    <w:p w14:paraId="1C8768D7" w14:textId="77777777" w:rsidR="00655D6F" w:rsidRDefault="00655D6F" w:rsidP="00655D6F">
      <w:pPr>
        <w:spacing w:line="360" w:lineRule="auto"/>
        <w:rPr>
          <w:color w:val="000000"/>
          <w:sz w:val="28"/>
          <w:szCs w:val="28"/>
        </w:rPr>
      </w:pPr>
    </w:p>
    <w:p w14:paraId="1C102590" w14:textId="77777777" w:rsidR="00655D6F" w:rsidRDefault="00655D6F" w:rsidP="00655D6F">
      <w:pPr>
        <w:spacing w:line="360" w:lineRule="auto"/>
        <w:rPr>
          <w:color w:val="000000"/>
          <w:sz w:val="28"/>
          <w:szCs w:val="28"/>
        </w:rPr>
      </w:pPr>
    </w:p>
    <w:p w14:paraId="1BFEB0DE" w14:textId="77777777" w:rsidR="00655D6F" w:rsidRDefault="00655D6F" w:rsidP="00655D6F">
      <w:pPr>
        <w:spacing w:line="360" w:lineRule="auto"/>
        <w:rPr>
          <w:color w:val="000000"/>
          <w:sz w:val="28"/>
          <w:szCs w:val="28"/>
        </w:rPr>
      </w:pPr>
    </w:p>
    <w:p w14:paraId="235144B5" w14:textId="77777777" w:rsidR="00655D6F" w:rsidRDefault="00655D6F" w:rsidP="00655D6F">
      <w:pPr>
        <w:spacing w:line="360" w:lineRule="auto"/>
        <w:rPr>
          <w:color w:val="000000"/>
          <w:sz w:val="28"/>
          <w:szCs w:val="28"/>
        </w:rPr>
      </w:pPr>
    </w:p>
    <w:p w14:paraId="5D28B752" w14:textId="77777777" w:rsidR="00655D6F" w:rsidRDefault="00655D6F" w:rsidP="00655D6F">
      <w:pPr>
        <w:spacing w:line="360" w:lineRule="auto"/>
        <w:rPr>
          <w:color w:val="000000"/>
          <w:sz w:val="28"/>
          <w:szCs w:val="28"/>
        </w:rPr>
      </w:pPr>
    </w:p>
    <w:p w14:paraId="6E6B370D" w14:textId="77777777" w:rsidR="00655D6F" w:rsidRDefault="00655D6F" w:rsidP="00655D6F">
      <w:pPr>
        <w:spacing w:line="360" w:lineRule="auto"/>
        <w:rPr>
          <w:color w:val="000000"/>
          <w:sz w:val="28"/>
          <w:szCs w:val="28"/>
        </w:rPr>
      </w:pPr>
    </w:p>
    <w:p w14:paraId="07681079" w14:textId="77777777" w:rsidR="00655D6F" w:rsidRDefault="00655D6F" w:rsidP="00655D6F">
      <w:pPr>
        <w:spacing w:line="360" w:lineRule="auto"/>
        <w:rPr>
          <w:color w:val="000000"/>
          <w:sz w:val="28"/>
          <w:szCs w:val="28"/>
        </w:rPr>
      </w:pPr>
    </w:p>
    <w:p w14:paraId="1E05FE67" w14:textId="77777777" w:rsidR="00655D6F" w:rsidRDefault="00655D6F" w:rsidP="00655D6F">
      <w:pPr>
        <w:spacing w:line="360" w:lineRule="auto"/>
        <w:rPr>
          <w:color w:val="000000"/>
          <w:sz w:val="28"/>
          <w:szCs w:val="28"/>
        </w:rPr>
      </w:pPr>
    </w:p>
    <w:p w14:paraId="259C291C" w14:textId="77777777" w:rsidR="00655D6F" w:rsidRDefault="00655D6F" w:rsidP="00655D6F">
      <w:pPr>
        <w:spacing w:line="360" w:lineRule="auto"/>
        <w:rPr>
          <w:color w:val="000000"/>
          <w:sz w:val="28"/>
          <w:szCs w:val="28"/>
        </w:rPr>
      </w:pPr>
    </w:p>
    <w:p w14:paraId="609FF4FE" w14:textId="77777777" w:rsidR="00655D6F" w:rsidRDefault="00655D6F" w:rsidP="00655D6F">
      <w:pPr>
        <w:spacing w:line="360" w:lineRule="auto"/>
        <w:rPr>
          <w:color w:val="000000"/>
          <w:sz w:val="28"/>
          <w:szCs w:val="28"/>
        </w:rPr>
      </w:pPr>
    </w:p>
    <w:p w14:paraId="0FE95377" w14:textId="77777777" w:rsidR="00655D6F" w:rsidRDefault="00655D6F" w:rsidP="00655D6F">
      <w:pPr>
        <w:spacing w:line="360" w:lineRule="auto"/>
        <w:rPr>
          <w:color w:val="000000"/>
          <w:sz w:val="28"/>
          <w:szCs w:val="28"/>
        </w:rPr>
      </w:pPr>
    </w:p>
    <w:p w14:paraId="29E01053" w14:textId="77777777" w:rsidR="00655D6F" w:rsidRDefault="00655D6F" w:rsidP="00655D6F">
      <w:pPr>
        <w:spacing w:line="360" w:lineRule="auto"/>
        <w:rPr>
          <w:color w:val="000000"/>
          <w:sz w:val="28"/>
          <w:szCs w:val="28"/>
        </w:rPr>
      </w:pPr>
    </w:p>
    <w:p w14:paraId="70373F7A" w14:textId="77777777" w:rsidR="00655D6F" w:rsidRDefault="00655D6F" w:rsidP="00655D6F">
      <w:pPr>
        <w:spacing w:line="360" w:lineRule="auto"/>
        <w:rPr>
          <w:color w:val="000000"/>
          <w:sz w:val="28"/>
          <w:szCs w:val="28"/>
        </w:rPr>
      </w:pPr>
    </w:p>
    <w:p w14:paraId="00848042" w14:textId="77777777" w:rsidR="00655D6F" w:rsidRDefault="00655D6F" w:rsidP="00655D6F">
      <w:pPr>
        <w:spacing w:line="360" w:lineRule="auto"/>
        <w:rPr>
          <w:color w:val="000000"/>
          <w:sz w:val="28"/>
          <w:szCs w:val="28"/>
        </w:rPr>
      </w:pPr>
    </w:p>
    <w:p w14:paraId="068AB739" w14:textId="77777777" w:rsidR="00655D6F" w:rsidRDefault="00655D6F" w:rsidP="00655D6F">
      <w:pPr>
        <w:spacing w:line="360" w:lineRule="auto"/>
        <w:rPr>
          <w:color w:val="000000"/>
          <w:sz w:val="28"/>
          <w:szCs w:val="28"/>
        </w:rPr>
      </w:pPr>
    </w:p>
    <w:p w14:paraId="2EB2BC94" w14:textId="76391294" w:rsidR="00EA5D0A" w:rsidRPr="00187AA2" w:rsidRDefault="007C3309" w:rsidP="00655D6F">
      <w:pPr>
        <w:spacing w:line="360" w:lineRule="auto"/>
        <w:jc w:val="center"/>
        <w:rPr>
          <w:b/>
          <w:iCs/>
          <w:color w:val="000000"/>
          <w:sz w:val="36"/>
          <w:szCs w:val="35"/>
        </w:rPr>
      </w:pPr>
      <w:r w:rsidRPr="00187AA2">
        <w:rPr>
          <w:b/>
          <w:iCs/>
          <w:color w:val="000000"/>
          <w:sz w:val="36"/>
          <w:szCs w:val="35"/>
        </w:rPr>
        <w:lastRenderedPageBreak/>
        <w:t>Acknowledgement</w:t>
      </w:r>
    </w:p>
    <w:p w14:paraId="19F93C9B" w14:textId="77777777" w:rsidR="007C3309" w:rsidRPr="00187AA2" w:rsidRDefault="007C3309" w:rsidP="00655D6F">
      <w:pPr>
        <w:pStyle w:val="BodyText2"/>
        <w:spacing w:line="360" w:lineRule="auto"/>
        <w:jc w:val="both"/>
        <w:rPr>
          <w:color w:val="000000"/>
        </w:rPr>
      </w:pPr>
      <w:r w:rsidRPr="00187AA2">
        <w:rPr>
          <w:color w:val="000000"/>
        </w:rPr>
        <w:t xml:space="preserve">First of </w:t>
      </w:r>
      <w:r w:rsidR="000526F7" w:rsidRPr="00187AA2">
        <w:rPr>
          <w:color w:val="000000"/>
        </w:rPr>
        <w:t>all,</w:t>
      </w:r>
      <w:r w:rsidRPr="00187AA2">
        <w:rPr>
          <w:color w:val="000000"/>
        </w:rPr>
        <w:t xml:space="preserve"> we are obliged to Allah Almighty the Merciful, the Beneficent and the source of all Knowledge, for granting us the courage and knowledge to complete this Project.</w:t>
      </w:r>
    </w:p>
    <w:p w14:paraId="0996BAB0" w14:textId="77777777" w:rsidR="007C3309" w:rsidRPr="006E3718" w:rsidRDefault="003B3E22" w:rsidP="00655D6F">
      <w:pPr>
        <w:pStyle w:val="BodyText2"/>
        <w:spacing w:line="360" w:lineRule="auto"/>
        <w:jc w:val="both"/>
        <w:rPr>
          <w:color w:val="000000"/>
        </w:rPr>
      </w:pPr>
      <w:r w:rsidRPr="00187AA2">
        <w:rPr>
          <w:color w:val="000000"/>
        </w:rPr>
        <w:t>We acknowledge</w:t>
      </w:r>
      <w:r w:rsidR="007C3309" w:rsidRPr="00187AA2">
        <w:rPr>
          <w:color w:val="000000"/>
        </w:rPr>
        <w:t xml:space="preserve"> here anyone who has helped in the project. It </w:t>
      </w:r>
      <w:r w:rsidRPr="00187AA2">
        <w:rPr>
          <w:color w:val="000000"/>
        </w:rPr>
        <w:t>Our Supervisor Mr. Muhammad Osama Raza, other</w:t>
      </w:r>
      <w:r w:rsidR="007C3309" w:rsidRPr="00187AA2">
        <w:rPr>
          <w:color w:val="000000"/>
        </w:rPr>
        <w:t xml:space="preserve"> Teachers, Class mates, Friends and Family</w:t>
      </w:r>
      <w:r w:rsidRPr="00187AA2">
        <w:rPr>
          <w:color w:val="000000"/>
        </w:rPr>
        <w:t>.</w:t>
      </w:r>
    </w:p>
    <w:p w14:paraId="7684A423" w14:textId="77777777" w:rsidR="00EA5D0A" w:rsidRDefault="00EA5D0A" w:rsidP="00EF07F4">
      <w:pPr>
        <w:spacing w:line="360" w:lineRule="auto"/>
        <w:jc w:val="both"/>
        <w:rPr>
          <w:color w:val="000000"/>
        </w:rPr>
      </w:pPr>
    </w:p>
    <w:p w14:paraId="319818E1" w14:textId="77777777" w:rsidR="00655D6F" w:rsidRDefault="00655D6F" w:rsidP="00EF07F4">
      <w:pPr>
        <w:spacing w:line="360" w:lineRule="auto"/>
        <w:jc w:val="both"/>
        <w:rPr>
          <w:color w:val="000000"/>
        </w:rPr>
      </w:pPr>
    </w:p>
    <w:p w14:paraId="06E4825F" w14:textId="77777777" w:rsidR="00655D6F" w:rsidRDefault="00655D6F" w:rsidP="00EF07F4">
      <w:pPr>
        <w:spacing w:line="360" w:lineRule="auto"/>
        <w:jc w:val="both"/>
        <w:rPr>
          <w:color w:val="000000"/>
        </w:rPr>
      </w:pPr>
    </w:p>
    <w:p w14:paraId="10664EBD" w14:textId="77777777" w:rsidR="00655D6F" w:rsidRDefault="00655D6F" w:rsidP="00EF07F4">
      <w:pPr>
        <w:spacing w:line="360" w:lineRule="auto"/>
        <w:jc w:val="both"/>
        <w:rPr>
          <w:color w:val="000000"/>
        </w:rPr>
      </w:pPr>
    </w:p>
    <w:p w14:paraId="2AB7F186" w14:textId="77777777" w:rsidR="00655D6F" w:rsidRPr="00187AA2" w:rsidRDefault="00655D6F" w:rsidP="00EF07F4">
      <w:pPr>
        <w:spacing w:line="360" w:lineRule="auto"/>
        <w:jc w:val="both"/>
        <w:rPr>
          <w:color w:val="000000"/>
        </w:rPr>
      </w:pPr>
    </w:p>
    <w:p w14:paraId="5999C761" w14:textId="77777777" w:rsidR="00EA5D0A" w:rsidRPr="00187AA2" w:rsidRDefault="00EA5D0A" w:rsidP="00EF07F4">
      <w:pPr>
        <w:spacing w:line="360" w:lineRule="auto"/>
        <w:jc w:val="right"/>
        <w:rPr>
          <w:b/>
          <w:color w:val="000000"/>
        </w:rPr>
      </w:pPr>
      <w:r w:rsidRPr="00187AA2">
        <w:rPr>
          <w:b/>
          <w:color w:val="000000"/>
        </w:rPr>
        <w:t>___________________________</w:t>
      </w:r>
    </w:p>
    <w:p w14:paraId="7B82A708" w14:textId="77777777" w:rsidR="00EA5D0A" w:rsidRPr="00187AA2" w:rsidRDefault="00662469" w:rsidP="00EF07F4">
      <w:pPr>
        <w:spacing w:line="360" w:lineRule="auto"/>
        <w:jc w:val="right"/>
        <w:rPr>
          <w:b/>
          <w:color w:val="000000"/>
        </w:rPr>
      </w:pPr>
      <w:proofErr w:type="spellStart"/>
      <w:r w:rsidRPr="00187AA2">
        <w:rPr>
          <w:b/>
          <w:color w:val="000000"/>
        </w:rPr>
        <w:t>Akrash</w:t>
      </w:r>
      <w:proofErr w:type="spellEnd"/>
      <w:r w:rsidRPr="00187AA2">
        <w:rPr>
          <w:b/>
          <w:color w:val="000000"/>
        </w:rPr>
        <w:t xml:space="preserve"> Bashir</w:t>
      </w:r>
    </w:p>
    <w:p w14:paraId="5E4ED318" w14:textId="77777777" w:rsidR="00EA5D0A" w:rsidRPr="00187AA2" w:rsidRDefault="00662469" w:rsidP="00EF07F4">
      <w:pPr>
        <w:spacing w:line="360" w:lineRule="auto"/>
        <w:ind w:left="7200"/>
        <w:jc w:val="center"/>
        <w:rPr>
          <w:b/>
          <w:color w:val="000000"/>
        </w:rPr>
      </w:pPr>
      <w:r w:rsidRPr="00187AA2">
        <w:rPr>
          <w:b/>
          <w:color w:val="000000"/>
        </w:rPr>
        <w:t>47571</w:t>
      </w:r>
    </w:p>
    <w:p w14:paraId="11051CDC" w14:textId="77777777" w:rsidR="00EA5D0A" w:rsidRPr="00187AA2" w:rsidRDefault="00EA5D0A" w:rsidP="00EF07F4">
      <w:pPr>
        <w:spacing w:line="360" w:lineRule="auto"/>
        <w:jc w:val="right"/>
        <w:rPr>
          <w:color w:val="000000"/>
        </w:rPr>
      </w:pPr>
    </w:p>
    <w:p w14:paraId="0C30CEEF" w14:textId="77777777" w:rsidR="00EA5D0A" w:rsidRPr="00187AA2" w:rsidRDefault="00EA5D0A" w:rsidP="00EF07F4">
      <w:pPr>
        <w:spacing w:line="360" w:lineRule="auto"/>
        <w:jc w:val="right"/>
        <w:rPr>
          <w:b/>
          <w:color w:val="000000"/>
        </w:rPr>
      </w:pPr>
      <w:r w:rsidRPr="00187AA2">
        <w:rPr>
          <w:b/>
          <w:color w:val="000000"/>
        </w:rPr>
        <w:t>___________________________</w:t>
      </w:r>
    </w:p>
    <w:p w14:paraId="477F6457" w14:textId="77777777" w:rsidR="00EA5D0A" w:rsidRPr="00187AA2" w:rsidRDefault="00662469" w:rsidP="00EF07F4">
      <w:pPr>
        <w:spacing w:line="360" w:lineRule="auto"/>
        <w:jc w:val="right"/>
        <w:rPr>
          <w:b/>
          <w:color w:val="000000"/>
        </w:rPr>
      </w:pPr>
      <w:r w:rsidRPr="00187AA2">
        <w:rPr>
          <w:b/>
          <w:color w:val="000000"/>
        </w:rPr>
        <w:t xml:space="preserve">Muhammad </w:t>
      </w:r>
      <w:proofErr w:type="spellStart"/>
      <w:r w:rsidRPr="00187AA2">
        <w:rPr>
          <w:b/>
          <w:color w:val="000000"/>
        </w:rPr>
        <w:t>Arhum</w:t>
      </w:r>
      <w:proofErr w:type="spellEnd"/>
    </w:p>
    <w:p w14:paraId="7D393C50" w14:textId="77777777" w:rsidR="00EA5D0A" w:rsidRPr="00187AA2" w:rsidRDefault="00662469" w:rsidP="00EF07F4">
      <w:pPr>
        <w:spacing w:line="360" w:lineRule="auto"/>
        <w:ind w:left="6480" w:firstLine="720"/>
        <w:jc w:val="center"/>
        <w:rPr>
          <w:b/>
          <w:color w:val="000000"/>
        </w:rPr>
      </w:pPr>
      <w:r w:rsidRPr="00187AA2">
        <w:rPr>
          <w:b/>
          <w:color w:val="000000"/>
        </w:rPr>
        <w:t>44889</w:t>
      </w:r>
    </w:p>
    <w:p w14:paraId="17CBB9AF" w14:textId="77777777" w:rsidR="00EA5D0A" w:rsidRPr="00187AA2" w:rsidRDefault="00EA5D0A" w:rsidP="00EF07F4">
      <w:pPr>
        <w:spacing w:line="360" w:lineRule="auto"/>
        <w:jc w:val="right"/>
        <w:rPr>
          <w:b/>
          <w:color w:val="000000"/>
        </w:rPr>
      </w:pPr>
    </w:p>
    <w:p w14:paraId="7D9F2259" w14:textId="77777777" w:rsidR="00DA3907" w:rsidRPr="00187AA2" w:rsidRDefault="00EA5D0A" w:rsidP="00EF07F4">
      <w:pPr>
        <w:spacing w:line="360" w:lineRule="auto"/>
        <w:rPr>
          <w:b/>
          <w:color w:val="000000"/>
          <w:sz w:val="36"/>
          <w:szCs w:val="36"/>
        </w:rPr>
      </w:pPr>
      <w:r w:rsidRPr="00187AA2">
        <w:rPr>
          <w:b/>
          <w:color w:val="000000"/>
          <w:sz w:val="36"/>
          <w:szCs w:val="36"/>
        </w:rPr>
        <w:br w:type="page"/>
      </w:r>
      <w:r w:rsidR="007C3309" w:rsidRPr="00187AA2">
        <w:rPr>
          <w:b/>
          <w:color w:val="000000"/>
          <w:sz w:val="36"/>
          <w:szCs w:val="36"/>
        </w:rPr>
        <w:lastRenderedPageBreak/>
        <w:t>Abstract</w:t>
      </w:r>
    </w:p>
    <w:p w14:paraId="5CF59DE0" w14:textId="77777777" w:rsidR="00C53F39" w:rsidRPr="00C53F39" w:rsidRDefault="00C53F39" w:rsidP="00C53F39">
      <w:pPr>
        <w:spacing w:line="360" w:lineRule="auto"/>
        <w:jc w:val="both"/>
        <w:rPr>
          <w:bCs/>
          <w:color w:val="000000"/>
        </w:rPr>
      </w:pPr>
      <w:r w:rsidRPr="00C53F39">
        <w:rPr>
          <w:bCs/>
          <w:color w:val="000000"/>
        </w:rPr>
        <w:t>Traditional IoT security is broken and everyone knows it. Single points of failure, weak encryption, and zero device authentication have turned smart infrastructure into an open invitation for attackers. That is exactly the problem Raidware was built to solve, from the ground up, not as an afterthought.</w:t>
      </w:r>
    </w:p>
    <w:p w14:paraId="55B689CB" w14:textId="77777777" w:rsidR="00C53F39" w:rsidRPr="00C53F39" w:rsidRDefault="00C53F39" w:rsidP="00C53F39">
      <w:pPr>
        <w:spacing w:line="360" w:lineRule="auto"/>
        <w:jc w:val="both"/>
        <w:rPr>
          <w:bCs/>
          <w:color w:val="000000"/>
        </w:rPr>
      </w:pPr>
      <w:r w:rsidRPr="00C53F39">
        <w:rPr>
          <w:bCs/>
          <w:color w:val="000000"/>
        </w:rPr>
        <w:t xml:space="preserve">At its core, Raidware runs on a mesh network of ESP32 modules that self-organize and self-heal, so there is no single node whose failure brings everything down. Every byte of data is protected with AES-256 encryption layered with post-quantum cryptography, meaning the system is hardened not just against today's threats but </w:t>
      </w:r>
      <w:proofErr w:type="gramStart"/>
      <w:r w:rsidRPr="00C53F39">
        <w:rPr>
          <w:bCs/>
          <w:color w:val="000000"/>
        </w:rPr>
        <w:t>tomorrow's</w:t>
      </w:r>
      <w:proofErr w:type="gramEnd"/>
      <w:r w:rsidRPr="00C53F39">
        <w:rPr>
          <w:bCs/>
          <w:color w:val="000000"/>
        </w:rPr>
        <w:t xml:space="preserve"> too. Devices authenticate each other through mutual TLS handshakes, so nothing sneaks onto the network uninvited.</w:t>
      </w:r>
    </w:p>
    <w:p w14:paraId="56D10E68" w14:textId="77777777" w:rsidR="00C53F39" w:rsidRDefault="00C53F39" w:rsidP="006E3718">
      <w:pPr>
        <w:spacing w:line="360" w:lineRule="auto"/>
        <w:jc w:val="both"/>
        <w:rPr>
          <w:bCs/>
          <w:color w:val="000000"/>
        </w:rPr>
      </w:pPr>
      <w:r w:rsidRPr="00C53F39">
        <w:rPr>
          <w:bCs/>
          <w:color w:val="000000"/>
        </w:rPr>
        <w:t xml:space="preserve">On the management side, organizations get a clean multi-tenant admin panel to register and oversee their devices, with live telemetry and video feeds streaming through a React dashboard in real time. The backend is a solid MERN stack with Redis keeping performance sharp under load. What really sets Raidware apart though is the </w:t>
      </w:r>
      <w:proofErr w:type="spellStart"/>
      <w:r w:rsidRPr="00C53F39">
        <w:rPr>
          <w:bCs/>
          <w:color w:val="000000"/>
        </w:rPr>
        <w:t>TinyML</w:t>
      </w:r>
      <w:proofErr w:type="spellEnd"/>
      <w:r w:rsidRPr="00C53F39">
        <w:rPr>
          <w:bCs/>
          <w:color w:val="000000"/>
        </w:rPr>
        <w:t xml:space="preserve"> intrusion detection system running directly on edge devices, catching anomalous behavior before it ever becomes a breach. Testing confirmed the platform handles node failures gracefully, streams video securely, and detects intrusion attempts live. Security by design, not by luck.</w:t>
      </w:r>
    </w:p>
    <w:p w14:paraId="2D228792" w14:textId="77777777" w:rsidR="00DA3907" w:rsidRPr="00187AA2" w:rsidRDefault="00DA3907" w:rsidP="00C53F39">
      <w:pPr>
        <w:spacing w:line="360" w:lineRule="auto"/>
        <w:rPr>
          <w:bCs/>
          <w:color w:val="000000"/>
        </w:rPr>
      </w:pPr>
      <w:r w:rsidRPr="00187AA2">
        <w:rPr>
          <w:b/>
          <w:bCs/>
          <w:color w:val="000000"/>
        </w:rPr>
        <w:t>Keywords:</w:t>
      </w:r>
      <w:r w:rsidRPr="00187AA2">
        <w:rPr>
          <w:bCs/>
          <w:color w:val="000000"/>
        </w:rPr>
        <w:t xml:space="preserve"> </w:t>
      </w:r>
      <w:r w:rsidRPr="00187AA2">
        <w:rPr>
          <w:bCs/>
          <w:i/>
          <w:iCs/>
          <w:color w:val="000000"/>
        </w:rPr>
        <w:t>IoT Security, ESP32 Mesh, AES-256 Encryption, Mutual Authentication, ReactJS, Cyber-Physical Systems.</w:t>
      </w:r>
    </w:p>
    <w:p w14:paraId="20B7B313" w14:textId="77777777" w:rsidR="009E3DC3" w:rsidRDefault="00A82E58" w:rsidP="009E3DC3">
      <w:pPr>
        <w:spacing w:line="360" w:lineRule="auto"/>
        <w:rPr>
          <w:color w:val="000000"/>
        </w:rPr>
      </w:pPr>
      <w:r w:rsidRPr="00187AA2">
        <w:rPr>
          <w:bCs/>
          <w:color w:val="000000"/>
        </w:rPr>
        <w:t>.</w:t>
      </w:r>
      <w:r w:rsidR="00EA5D0A" w:rsidRPr="00187AA2">
        <w:rPr>
          <w:color w:val="000000"/>
        </w:rPr>
        <w:t xml:space="preserve"> </w:t>
      </w:r>
    </w:p>
    <w:p w14:paraId="425D9ADF" w14:textId="77777777" w:rsidR="00C53F39" w:rsidRDefault="00C53F39" w:rsidP="009E3DC3">
      <w:pPr>
        <w:spacing w:line="360" w:lineRule="auto"/>
        <w:rPr>
          <w:color w:val="000000"/>
        </w:rPr>
      </w:pPr>
    </w:p>
    <w:p w14:paraId="1C0B34FB" w14:textId="77777777" w:rsidR="00C53F39" w:rsidRDefault="00C53F39" w:rsidP="009E3DC3">
      <w:pPr>
        <w:spacing w:line="360" w:lineRule="auto"/>
        <w:rPr>
          <w:color w:val="000000"/>
        </w:rPr>
      </w:pPr>
    </w:p>
    <w:p w14:paraId="74FC3E19" w14:textId="77777777" w:rsidR="00C53F39" w:rsidRDefault="00C53F39" w:rsidP="009E3DC3">
      <w:pPr>
        <w:spacing w:line="360" w:lineRule="auto"/>
        <w:rPr>
          <w:color w:val="000000"/>
        </w:rPr>
      </w:pPr>
    </w:p>
    <w:p w14:paraId="0BE738C6" w14:textId="77777777" w:rsidR="00C53F39" w:rsidRDefault="00C53F39" w:rsidP="009E3DC3">
      <w:pPr>
        <w:spacing w:line="360" w:lineRule="auto"/>
        <w:rPr>
          <w:color w:val="000000"/>
        </w:rPr>
      </w:pPr>
    </w:p>
    <w:p w14:paraId="4079C8CA" w14:textId="77777777" w:rsidR="00C53F39" w:rsidRDefault="00C53F39" w:rsidP="009E3DC3">
      <w:pPr>
        <w:spacing w:line="360" w:lineRule="auto"/>
        <w:rPr>
          <w:color w:val="000000"/>
        </w:rPr>
      </w:pPr>
    </w:p>
    <w:p w14:paraId="1B18C474" w14:textId="77777777" w:rsidR="00C53F39" w:rsidRDefault="00C53F39" w:rsidP="009E3DC3">
      <w:pPr>
        <w:spacing w:line="360" w:lineRule="auto"/>
        <w:rPr>
          <w:color w:val="000000"/>
        </w:rPr>
      </w:pPr>
    </w:p>
    <w:p w14:paraId="20354C2B" w14:textId="77777777" w:rsidR="00C53F39" w:rsidRPr="00187AA2" w:rsidRDefault="00C53F39" w:rsidP="009E3DC3">
      <w:pPr>
        <w:spacing w:line="360" w:lineRule="auto"/>
        <w:rPr>
          <w:b/>
          <w:color w:val="000000"/>
          <w:sz w:val="36"/>
          <w:szCs w:val="36"/>
        </w:rPr>
      </w:pPr>
    </w:p>
    <w:p w14:paraId="37B7BFAD" w14:textId="77777777" w:rsidR="00C53F39" w:rsidRPr="00C53F39" w:rsidRDefault="009E3DC3" w:rsidP="00C53F39">
      <w:pPr>
        <w:pStyle w:val="TOCHeading"/>
        <w:jc w:val="center"/>
        <w:rPr>
          <w:rFonts w:ascii="Times New Roman" w:hAnsi="Times New Roman"/>
          <w:b/>
          <w:bCs/>
          <w:color w:val="auto"/>
        </w:rPr>
      </w:pPr>
      <w:r w:rsidRPr="00C53F39">
        <w:rPr>
          <w:rFonts w:ascii="Times New Roman" w:hAnsi="Times New Roman"/>
          <w:b/>
          <w:bCs/>
          <w:color w:val="auto"/>
        </w:rPr>
        <w:lastRenderedPageBreak/>
        <w:t>Table of Contents</w:t>
      </w:r>
    </w:p>
    <w:p w14:paraId="1F411037" w14:textId="77777777" w:rsidR="00C53F39" w:rsidRDefault="00C53F39" w:rsidP="00C53F39"/>
    <w:p w14:paraId="1E17C295" w14:textId="77777777" w:rsidR="00C53F39" w:rsidRPr="00187AA2" w:rsidRDefault="00C53F39" w:rsidP="00C53F39">
      <w:pPr>
        <w:pStyle w:val="TableofFigures"/>
        <w:tabs>
          <w:tab w:val="right" w:leader="dot" w:pos="8630"/>
        </w:tabs>
        <w:jc w:val="center"/>
        <w:rPr>
          <w:b/>
          <w:bCs/>
          <w:color w:val="000000"/>
          <w:sz w:val="36"/>
          <w:szCs w:val="36"/>
        </w:rPr>
      </w:pPr>
      <w:r w:rsidRPr="00187AA2">
        <w:rPr>
          <w:b/>
          <w:bCs/>
          <w:color w:val="000000"/>
          <w:sz w:val="36"/>
          <w:szCs w:val="36"/>
        </w:rPr>
        <w:t>List of Figures</w:t>
      </w:r>
    </w:p>
    <w:p w14:paraId="1090953D" w14:textId="77777777" w:rsidR="00C53F39" w:rsidRPr="00187AA2" w:rsidRDefault="00C53F39" w:rsidP="00C53F39"/>
    <w:p w14:paraId="38162776" w14:textId="65B45A1E" w:rsidR="004C6DDA" w:rsidRDefault="00C53F39">
      <w:pPr>
        <w:pStyle w:val="TableofFigures"/>
        <w:tabs>
          <w:tab w:val="right" w:leader="dot" w:pos="8630"/>
        </w:tabs>
        <w:rPr>
          <w:rFonts w:asciiTheme="minorHAnsi" w:eastAsiaTheme="minorEastAsia" w:hAnsiTheme="minorHAnsi" w:cstheme="minorBidi"/>
          <w:noProof/>
          <w:kern w:val="2"/>
          <w14:ligatures w14:val="standardContextual"/>
        </w:rPr>
      </w:pPr>
      <w:r w:rsidRPr="00187AA2">
        <w:fldChar w:fldCharType="begin"/>
      </w:r>
      <w:r w:rsidRPr="00187AA2">
        <w:instrText xml:space="preserve"> TOC \h \z \c "Figure" </w:instrText>
      </w:r>
      <w:r w:rsidRPr="00187AA2">
        <w:fldChar w:fldCharType="separate"/>
      </w:r>
      <w:hyperlink w:anchor="_Toc228347168" w:history="1">
        <w:r w:rsidR="004C6DDA" w:rsidRPr="00E15017">
          <w:rPr>
            <w:rStyle w:val="Hyperlink"/>
            <w:noProof/>
          </w:rPr>
          <w:t>Figure 0:1 System Architecture</w:t>
        </w:r>
        <w:r w:rsidR="004C6DDA">
          <w:rPr>
            <w:noProof/>
            <w:webHidden/>
          </w:rPr>
          <w:tab/>
        </w:r>
        <w:r w:rsidR="004C6DDA">
          <w:rPr>
            <w:noProof/>
            <w:webHidden/>
          </w:rPr>
          <w:fldChar w:fldCharType="begin"/>
        </w:r>
        <w:r w:rsidR="004C6DDA">
          <w:rPr>
            <w:noProof/>
            <w:webHidden/>
          </w:rPr>
          <w:instrText xml:space="preserve"> PAGEREF _Toc228347168 \h </w:instrText>
        </w:r>
        <w:r w:rsidR="004C6DDA">
          <w:rPr>
            <w:noProof/>
            <w:webHidden/>
          </w:rPr>
        </w:r>
        <w:r w:rsidR="004C6DDA">
          <w:rPr>
            <w:noProof/>
            <w:webHidden/>
          </w:rPr>
          <w:fldChar w:fldCharType="separate"/>
        </w:r>
        <w:r w:rsidR="004C6DDA">
          <w:rPr>
            <w:noProof/>
            <w:webHidden/>
          </w:rPr>
          <w:t>17</w:t>
        </w:r>
        <w:r w:rsidR="004C6DDA">
          <w:rPr>
            <w:noProof/>
            <w:webHidden/>
          </w:rPr>
          <w:fldChar w:fldCharType="end"/>
        </w:r>
      </w:hyperlink>
    </w:p>
    <w:p w14:paraId="44F4B19C" w14:textId="6E9632B1" w:rsidR="004C6DDA" w:rsidRDefault="004C6DDA">
      <w:pPr>
        <w:pStyle w:val="TableofFigures"/>
        <w:tabs>
          <w:tab w:val="right" w:leader="dot" w:pos="8630"/>
        </w:tabs>
        <w:rPr>
          <w:rFonts w:asciiTheme="minorHAnsi" w:eastAsiaTheme="minorEastAsia" w:hAnsiTheme="minorHAnsi" w:cstheme="minorBidi"/>
          <w:noProof/>
          <w:kern w:val="2"/>
          <w14:ligatures w14:val="standardContextual"/>
        </w:rPr>
      </w:pPr>
      <w:hyperlink w:anchor="_Toc228347169" w:history="1">
        <w:r w:rsidRPr="00E15017">
          <w:rPr>
            <w:rStyle w:val="Hyperlink"/>
            <w:i/>
            <w:iCs/>
            <w:noProof/>
          </w:rPr>
          <w:t>Figure 0:1: Usecase and Misusecase Diagram</w:t>
        </w:r>
        <w:r>
          <w:rPr>
            <w:noProof/>
            <w:webHidden/>
          </w:rPr>
          <w:tab/>
        </w:r>
        <w:r>
          <w:rPr>
            <w:noProof/>
            <w:webHidden/>
          </w:rPr>
          <w:fldChar w:fldCharType="begin"/>
        </w:r>
        <w:r>
          <w:rPr>
            <w:noProof/>
            <w:webHidden/>
          </w:rPr>
          <w:instrText xml:space="preserve"> PAGEREF _Toc228347169 \h </w:instrText>
        </w:r>
        <w:r>
          <w:rPr>
            <w:noProof/>
            <w:webHidden/>
          </w:rPr>
        </w:r>
        <w:r>
          <w:rPr>
            <w:noProof/>
            <w:webHidden/>
          </w:rPr>
          <w:fldChar w:fldCharType="separate"/>
        </w:r>
        <w:r>
          <w:rPr>
            <w:noProof/>
            <w:webHidden/>
          </w:rPr>
          <w:t>20</w:t>
        </w:r>
        <w:r>
          <w:rPr>
            <w:noProof/>
            <w:webHidden/>
          </w:rPr>
          <w:fldChar w:fldCharType="end"/>
        </w:r>
      </w:hyperlink>
    </w:p>
    <w:p w14:paraId="7A4E7C0B" w14:textId="448A81E0" w:rsidR="004C6DDA" w:rsidRDefault="004C6DDA">
      <w:pPr>
        <w:pStyle w:val="TableofFigures"/>
        <w:tabs>
          <w:tab w:val="right" w:leader="dot" w:pos="8630"/>
        </w:tabs>
        <w:rPr>
          <w:rFonts w:asciiTheme="minorHAnsi" w:eastAsiaTheme="minorEastAsia" w:hAnsiTheme="minorHAnsi" w:cstheme="minorBidi"/>
          <w:noProof/>
          <w:kern w:val="2"/>
          <w14:ligatures w14:val="standardContextual"/>
        </w:rPr>
      </w:pPr>
      <w:hyperlink w:anchor="_Toc228347170" w:history="1">
        <w:r w:rsidRPr="00E15017">
          <w:rPr>
            <w:rStyle w:val="Hyperlink"/>
            <w:i/>
            <w:iCs/>
            <w:noProof/>
          </w:rPr>
          <w:t>Figure 0:2: Usecase and Misusecase Diagram</w:t>
        </w:r>
        <w:r>
          <w:rPr>
            <w:noProof/>
            <w:webHidden/>
          </w:rPr>
          <w:tab/>
        </w:r>
        <w:r>
          <w:rPr>
            <w:noProof/>
            <w:webHidden/>
          </w:rPr>
          <w:fldChar w:fldCharType="begin"/>
        </w:r>
        <w:r>
          <w:rPr>
            <w:noProof/>
            <w:webHidden/>
          </w:rPr>
          <w:instrText xml:space="preserve"> PAGEREF _Toc228347170 \h </w:instrText>
        </w:r>
        <w:r>
          <w:rPr>
            <w:noProof/>
            <w:webHidden/>
          </w:rPr>
        </w:r>
        <w:r>
          <w:rPr>
            <w:noProof/>
            <w:webHidden/>
          </w:rPr>
          <w:fldChar w:fldCharType="separate"/>
        </w:r>
        <w:r>
          <w:rPr>
            <w:noProof/>
            <w:webHidden/>
          </w:rPr>
          <w:t>21</w:t>
        </w:r>
        <w:r>
          <w:rPr>
            <w:noProof/>
            <w:webHidden/>
          </w:rPr>
          <w:fldChar w:fldCharType="end"/>
        </w:r>
      </w:hyperlink>
    </w:p>
    <w:p w14:paraId="2FF9B20D" w14:textId="1F1984F7" w:rsidR="004C6DDA" w:rsidRDefault="004C6DDA">
      <w:pPr>
        <w:pStyle w:val="TableofFigures"/>
        <w:tabs>
          <w:tab w:val="right" w:leader="dot" w:pos="8630"/>
        </w:tabs>
        <w:rPr>
          <w:rFonts w:asciiTheme="minorHAnsi" w:eastAsiaTheme="minorEastAsia" w:hAnsiTheme="minorHAnsi" w:cstheme="minorBidi"/>
          <w:noProof/>
          <w:kern w:val="2"/>
          <w14:ligatures w14:val="standardContextual"/>
        </w:rPr>
      </w:pPr>
      <w:hyperlink w:anchor="_Toc228347171" w:history="1">
        <w:r w:rsidRPr="00E15017">
          <w:rPr>
            <w:rStyle w:val="Hyperlink"/>
            <w:i/>
            <w:iCs/>
            <w:noProof/>
          </w:rPr>
          <w:t>Figure 0:3 : Sequence Diagram</w:t>
        </w:r>
        <w:r>
          <w:rPr>
            <w:noProof/>
            <w:webHidden/>
          </w:rPr>
          <w:tab/>
        </w:r>
        <w:r>
          <w:rPr>
            <w:noProof/>
            <w:webHidden/>
          </w:rPr>
          <w:fldChar w:fldCharType="begin"/>
        </w:r>
        <w:r>
          <w:rPr>
            <w:noProof/>
            <w:webHidden/>
          </w:rPr>
          <w:instrText xml:space="preserve"> PAGEREF _Toc228347171 \h </w:instrText>
        </w:r>
        <w:r>
          <w:rPr>
            <w:noProof/>
            <w:webHidden/>
          </w:rPr>
        </w:r>
        <w:r>
          <w:rPr>
            <w:noProof/>
            <w:webHidden/>
          </w:rPr>
          <w:fldChar w:fldCharType="separate"/>
        </w:r>
        <w:r>
          <w:rPr>
            <w:noProof/>
            <w:webHidden/>
          </w:rPr>
          <w:t>21</w:t>
        </w:r>
        <w:r>
          <w:rPr>
            <w:noProof/>
            <w:webHidden/>
          </w:rPr>
          <w:fldChar w:fldCharType="end"/>
        </w:r>
      </w:hyperlink>
    </w:p>
    <w:p w14:paraId="19306089" w14:textId="6E3816F9" w:rsidR="004C6DDA" w:rsidRDefault="004C6DDA">
      <w:pPr>
        <w:pStyle w:val="TableofFigures"/>
        <w:tabs>
          <w:tab w:val="right" w:leader="dot" w:pos="8630"/>
        </w:tabs>
        <w:rPr>
          <w:rFonts w:asciiTheme="minorHAnsi" w:eastAsiaTheme="minorEastAsia" w:hAnsiTheme="minorHAnsi" w:cstheme="minorBidi"/>
          <w:noProof/>
          <w:kern w:val="2"/>
          <w14:ligatures w14:val="standardContextual"/>
        </w:rPr>
      </w:pPr>
      <w:hyperlink w:anchor="_Toc228347172" w:history="1">
        <w:r w:rsidRPr="00E15017">
          <w:rPr>
            <w:rStyle w:val="Hyperlink"/>
            <w:i/>
            <w:iCs/>
            <w:noProof/>
          </w:rPr>
          <w:t>Figure 0:4: Data Flow Diagram</w:t>
        </w:r>
        <w:r>
          <w:rPr>
            <w:noProof/>
            <w:webHidden/>
          </w:rPr>
          <w:tab/>
        </w:r>
        <w:r>
          <w:rPr>
            <w:noProof/>
            <w:webHidden/>
          </w:rPr>
          <w:fldChar w:fldCharType="begin"/>
        </w:r>
        <w:r>
          <w:rPr>
            <w:noProof/>
            <w:webHidden/>
          </w:rPr>
          <w:instrText xml:space="preserve"> PAGEREF _Toc228347172 \h </w:instrText>
        </w:r>
        <w:r>
          <w:rPr>
            <w:noProof/>
            <w:webHidden/>
          </w:rPr>
        </w:r>
        <w:r>
          <w:rPr>
            <w:noProof/>
            <w:webHidden/>
          </w:rPr>
          <w:fldChar w:fldCharType="separate"/>
        </w:r>
        <w:r>
          <w:rPr>
            <w:noProof/>
            <w:webHidden/>
          </w:rPr>
          <w:t>22</w:t>
        </w:r>
        <w:r>
          <w:rPr>
            <w:noProof/>
            <w:webHidden/>
          </w:rPr>
          <w:fldChar w:fldCharType="end"/>
        </w:r>
      </w:hyperlink>
    </w:p>
    <w:p w14:paraId="6FF42A01" w14:textId="7B74FDE0" w:rsidR="004C6DDA" w:rsidRDefault="004C6DDA">
      <w:pPr>
        <w:pStyle w:val="TableofFigures"/>
        <w:tabs>
          <w:tab w:val="right" w:leader="dot" w:pos="8630"/>
        </w:tabs>
        <w:rPr>
          <w:rFonts w:asciiTheme="minorHAnsi" w:eastAsiaTheme="minorEastAsia" w:hAnsiTheme="minorHAnsi" w:cstheme="minorBidi"/>
          <w:noProof/>
          <w:kern w:val="2"/>
          <w14:ligatures w14:val="standardContextual"/>
        </w:rPr>
      </w:pPr>
      <w:hyperlink w:anchor="_Toc228347173" w:history="1">
        <w:r w:rsidRPr="00E15017">
          <w:rPr>
            <w:rStyle w:val="Hyperlink"/>
            <w:i/>
            <w:iCs/>
            <w:noProof/>
          </w:rPr>
          <w:t>Figure 0:1: Feature Importances</w:t>
        </w:r>
        <w:r>
          <w:rPr>
            <w:noProof/>
            <w:webHidden/>
          </w:rPr>
          <w:tab/>
        </w:r>
        <w:r>
          <w:rPr>
            <w:noProof/>
            <w:webHidden/>
          </w:rPr>
          <w:fldChar w:fldCharType="begin"/>
        </w:r>
        <w:r>
          <w:rPr>
            <w:noProof/>
            <w:webHidden/>
          </w:rPr>
          <w:instrText xml:space="preserve"> PAGEREF _Toc228347173 \h </w:instrText>
        </w:r>
        <w:r>
          <w:rPr>
            <w:noProof/>
            <w:webHidden/>
          </w:rPr>
        </w:r>
        <w:r>
          <w:rPr>
            <w:noProof/>
            <w:webHidden/>
          </w:rPr>
          <w:fldChar w:fldCharType="separate"/>
        </w:r>
        <w:r>
          <w:rPr>
            <w:noProof/>
            <w:webHidden/>
          </w:rPr>
          <w:t>37</w:t>
        </w:r>
        <w:r>
          <w:rPr>
            <w:noProof/>
            <w:webHidden/>
          </w:rPr>
          <w:fldChar w:fldCharType="end"/>
        </w:r>
      </w:hyperlink>
    </w:p>
    <w:p w14:paraId="04FC5816" w14:textId="6AAB287A" w:rsidR="004C6DDA" w:rsidRDefault="004C6DDA">
      <w:pPr>
        <w:pStyle w:val="TableofFigures"/>
        <w:tabs>
          <w:tab w:val="right" w:leader="dot" w:pos="8630"/>
        </w:tabs>
        <w:rPr>
          <w:rFonts w:asciiTheme="minorHAnsi" w:eastAsiaTheme="minorEastAsia" w:hAnsiTheme="minorHAnsi" w:cstheme="minorBidi"/>
          <w:noProof/>
          <w:kern w:val="2"/>
          <w14:ligatures w14:val="standardContextual"/>
        </w:rPr>
      </w:pPr>
      <w:hyperlink w:anchor="_Toc228347174" w:history="1">
        <w:r w:rsidRPr="00E15017">
          <w:rPr>
            <w:rStyle w:val="Hyperlink"/>
            <w:noProof/>
          </w:rPr>
          <w:t>Figure 0:2: MLP Train loss and Accuracy</w:t>
        </w:r>
        <w:r>
          <w:rPr>
            <w:noProof/>
            <w:webHidden/>
          </w:rPr>
          <w:tab/>
        </w:r>
        <w:r>
          <w:rPr>
            <w:noProof/>
            <w:webHidden/>
          </w:rPr>
          <w:fldChar w:fldCharType="begin"/>
        </w:r>
        <w:r>
          <w:rPr>
            <w:noProof/>
            <w:webHidden/>
          </w:rPr>
          <w:instrText xml:space="preserve"> PAGEREF _Toc228347174 \h </w:instrText>
        </w:r>
        <w:r>
          <w:rPr>
            <w:noProof/>
            <w:webHidden/>
          </w:rPr>
        </w:r>
        <w:r>
          <w:rPr>
            <w:noProof/>
            <w:webHidden/>
          </w:rPr>
          <w:fldChar w:fldCharType="separate"/>
        </w:r>
        <w:r>
          <w:rPr>
            <w:noProof/>
            <w:webHidden/>
          </w:rPr>
          <w:t>38</w:t>
        </w:r>
        <w:r>
          <w:rPr>
            <w:noProof/>
            <w:webHidden/>
          </w:rPr>
          <w:fldChar w:fldCharType="end"/>
        </w:r>
      </w:hyperlink>
    </w:p>
    <w:p w14:paraId="5FCBF0DF" w14:textId="2AB48336" w:rsidR="004C6DDA" w:rsidRDefault="004C6DDA">
      <w:pPr>
        <w:pStyle w:val="TableofFigures"/>
        <w:tabs>
          <w:tab w:val="right" w:leader="dot" w:pos="8630"/>
        </w:tabs>
        <w:rPr>
          <w:rFonts w:asciiTheme="minorHAnsi" w:eastAsiaTheme="minorEastAsia" w:hAnsiTheme="minorHAnsi" w:cstheme="minorBidi"/>
          <w:noProof/>
          <w:kern w:val="2"/>
          <w14:ligatures w14:val="standardContextual"/>
        </w:rPr>
      </w:pPr>
      <w:hyperlink w:anchor="_Toc228347175" w:history="1">
        <w:r w:rsidRPr="00E15017">
          <w:rPr>
            <w:rStyle w:val="Hyperlink"/>
            <w:i/>
            <w:iCs/>
            <w:noProof/>
          </w:rPr>
          <w:t>Figure 0:3: F1 Score</w:t>
        </w:r>
        <w:r>
          <w:rPr>
            <w:noProof/>
            <w:webHidden/>
          </w:rPr>
          <w:tab/>
        </w:r>
        <w:r>
          <w:rPr>
            <w:noProof/>
            <w:webHidden/>
          </w:rPr>
          <w:fldChar w:fldCharType="begin"/>
        </w:r>
        <w:r>
          <w:rPr>
            <w:noProof/>
            <w:webHidden/>
          </w:rPr>
          <w:instrText xml:space="preserve"> PAGEREF _Toc228347175 \h </w:instrText>
        </w:r>
        <w:r>
          <w:rPr>
            <w:noProof/>
            <w:webHidden/>
          </w:rPr>
        </w:r>
        <w:r>
          <w:rPr>
            <w:noProof/>
            <w:webHidden/>
          </w:rPr>
          <w:fldChar w:fldCharType="separate"/>
        </w:r>
        <w:r>
          <w:rPr>
            <w:noProof/>
            <w:webHidden/>
          </w:rPr>
          <w:t>39</w:t>
        </w:r>
        <w:r>
          <w:rPr>
            <w:noProof/>
            <w:webHidden/>
          </w:rPr>
          <w:fldChar w:fldCharType="end"/>
        </w:r>
      </w:hyperlink>
    </w:p>
    <w:p w14:paraId="2DE493A6" w14:textId="4A118050" w:rsidR="004C6DDA" w:rsidRDefault="004C6DDA">
      <w:pPr>
        <w:pStyle w:val="TableofFigures"/>
        <w:tabs>
          <w:tab w:val="right" w:leader="dot" w:pos="8630"/>
        </w:tabs>
        <w:rPr>
          <w:rFonts w:asciiTheme="minorHAnsi" w:eastAsiaTheme="minorEastAsia" w:hAnsiTheme="minorHAnsi" w:cstheme="minorBidi"/>
          <w:noProof/>
          <w:kern w:val="2"/>
          <w14:ligatures w14:val="standardContextual"/>
        </w:rPr>
      </w:pPr>
      <w:hyperlink w:anchor="_Toc228347176" w:history="1">
        <w:r w:rsidRPr="00E15017">
          <w:rPr>
            <w:rStyle w:val="Hyperlink"/>
            <w:noProof/>
          </w:rPr>
          <w:t>Figure 0:4: Validation Loss</w:t>
        </w:r>
        <w:r>
          <w:rPr>
            <w:noProof/>
            <w:webHidden/>
          </w:rPr>
          <w:tab/>
        </w:r>
        <w:r>
          <w:rPr>
            <w:noProof/>
            <w:webHidden/>
          </w:rPr>
          <w:fldChar w:fldCharType="begin"/>
        </w:r>
        <w:r>
          <w:rPr>
            <w:noProof/>
            <w:webHidden/>
          </w:rPr>
          <w:instrText xml:space="preserve"> PAGEREF _Toc228347176 \h </w:instrText>
        </w:r>
        <w:r>
          <w:rPr>
            <w:noProof/>
            <w:webHidden/>
          </w:rPr>
        </w:r>
        <w:r>
          <w:rPr>
            <w:noProof/>
            <w:webHidden/>
          </w:rPr>
          <w:fldChar w:fldCharType="separate"/>
        </w:r>
        <w:r>
          <w:rPr>
            <w:noProof/>
            <w:webHidden/>
          </w:rPr>
          <w:t>39</w:t>
        </w:r>
        <w:r>
          <w:rPr>
            <w:noProof/>
            <w:webHidden/>
          </w:rPr>
          <w:fldChar w:fldCharType="end"/>
        </w:r>
      </w:hyperlink>
    </w:p>
    <w:p w14:paraId="35010BB7" w14:textId="02B82716" w:rsidR="004C6DDA" w:rsidRDefault="004C6DDA">
      <w:pPr>
        <w:pStyle w:val="TableofFigures"/>
        <w:tabs>
          <w:tab w:val="right" w:leader="dot" w:pos="8630"/>
        </w:tabs>
        <w:rPr>
          <w:rFonts w:asciiTheme="minorHAnsi" w:eastAsiaTheme="minorEastAsia" w:hAnsiTheme="minorHAnsi" w:cstheme="minorBidi"/>
          <w:noProof/>
          <w:kern w:val="2"/>
          <w14:ligatures w14:val="standardContextual"/>
        </w:rPr>
      </w:pPr>
      <w:hyperlink w:anchor="_Toc228347177" w:history="1">
        <w:r w:rsidRPr="00E15017">
          <w:rPr>
            <w:rStyle w:val="Hyperlink"/>
            <w:i/>
            <w:iCs/>
            <w:noProof/>
          </w:rPr>
          <w:t>Figure 0:5: Confusion Matrix</w:t>
        </w:r>
        <w:r>
          <w:rPr>
            <w:noProof/>
            <w:webHidden/>
          </w:rPr>
          <w:tab/>
        </w:r>
        <w:r>
          <w:rPr>
            <w:noProof/>
            <w:webHidden/>
          </w:rPr>
          <w:fldChar w:fldCharType="begin"/>
        </w:r>
        <w:r>
          <w:rPr>
            <w:noProof/>
            <w:webHidden/>
          </w:rPr>
          <w:instrText xml:space="preserve"> PAGEREF _Toc228347177 \h </w:instrText>
        </w:r>
        <w:r>
          <w:rPr>
            <w:noProof/>
            <w:webHidden/>
          </w:rPr>
        </w:r>
        <w:r>
          <w:rPr>
            <w:noProof/>
            <w:webHidden/>
          </w:rPr>
          <w:fldChar w:fldCharType="separate"/>
        </w:r>
        <w:r>
          <w:rPr>
            <w:noProof/>
            <w:webHidden/>
          </w:rPr>
          <w:t>40</w:t>
        </w:r>
        <w:r>
          <w:rPr>
            <w:noProof/>
            <w:webHidden/>
          </w:rPr>
          <w:fldChar w:fldCharType="end"/>
        </w:r>
      </w:hyperlink>
    </w:p>
    <w:p w14:paraId="006B18E2" w14:textId="042B3F1B" w:rsidR="00C53F39" w:rsidRPr="00C53F39" w:rsidRDefault="00C53F39" w:rsidP="00C53F39">
      <w:r w:rsidRPr="00187AA2">
        <w:fldChar w:fldCharType="end"/>
      </w:r>
    </w:p>
    <w:p w14:paraId="27A63A25" w14:textId="77777777" w:rsidR="00C53F39" w:rsidRPr="00C53F39" w:rsidRDefault="00C53F39" w:rsidP="00C53F39">
      <w:pPr>
        <w:spacing w:line="360" w:lineRule="auto"/>
        <w:jc w:val="center"/>
        <w:rPr>
          <w:b/>
          <w:bCs/>
          <w:color w:val="000000"/>
          <w:sz w:val="36"/>
          <w:szCs w:val="36"/>
        </w:rPr>
      </w:pPr>
      <w:r w:rsidRPr="00187AA2">
        <w:rPr>
          <w:b/>
          <w:bCs/>
          <w:color w:val="000000"/>
          <w:sz w:val="36"/>
          <w:szCs w:val="36"/>
        </w:rPr>
        <w:t>List of Tables</w:t>
      </w:r>
    </w:p>
    <w:p w14:paraId="2F115F15" w14:textId="6A48CBFC" w:rsidR="008B5498" w:rsidRDefault="008B5498" w:rsidP="008B5498">
      <w:pPr>
        <w:pStyle w:val="Caption"/>
        <w:keepNext/>
      </w:pPr>
    </w:p>
    <w:tbl>
      <w:tblPr>
        <w:tblW w:w="9086" w:type="dxa"/>
        <w:tblLook w:val="01E0" w:firstRow="1" w:lastRow="1" w:firstColumn="1" w:lastColumn="1" w:noHBand="0" w:noVBand="0"/>
      </w:tblPr>
      <w:tblGrid>
        <w:gridCol w:w="8850"/>
        <w:gridCol w:w="236"/>
      </w:tblGrid>
      <w:tr w:rsidR="00C53F39" w:rsidRPr="00187AA2" w14:paraId="06E38636" w14:textId="77777777" w:rsidTr="004974E1">
        <w:trPr>
          <w:trHeight w:val="945"/>
        </w:trPr>
        <w:tc>
          <w:tcPr>
            <w:tcW w:w="0" w:type="auto"/>
          </w:tcPr>
          <w:p w14:paraId="48796C1A" w14:textId="76C8D466" w:rsidR="00755452" w:rsidRPr="00A57EC7" w:rsidRDefault="00755452">
            <w:pPr>
              <w:pStyle w:val="TableofFigures"/>
              <w:tabs>
                <w:tab w:val="right" w:leader="dot" w:pos="8630"/>
              </w:tabs>
              <w:rPr>
                <w:rFonts w:ascii="Aptos" w:hAnsi="Aptos"/>
                <w:noProof/>
                <w:kern w:val="2"/>
              </w:rPr>
            </w:pPr>
            <w:r>
              <w:rPr>
                <w:color w:val="000000"/>
                <w:sz w:val="22"/>
                <w:szCs w:val="22"/>
              </w:rPr>
              <w:fldChar w:fldCharType="begin"/>
            </w:r>
            <w:r>
              <w:rPr>
                <w:color w:val="000000"/>
                <w:sz w:val="22"/>
                <w:szCs w:val="22"/>
              </w:rPr>
              <w:instrText xml:space="preserve"> TOC \h \z \c "Table" </w:instrText>
            </w:r>
            <w:r>
              <w:rPr>
                <w:color w:val="000000"/>
                <w:sz w:val="22"/>
                <w:szCs w:val="22"/>
              </w:rPr>
              <w:fldChar w:fldCharType="separate"/>
            </w:r>
            <w:hyperlink w:anchor="_Toc228199430" w:history="1">
              <w:r w:rsidRPr="00E644CA">
                <w:rPr>
                  <w:rStyle w:val="Hyperlink"/>
                  <w:noProof/>
                </w:rPr>
                <w:t>Table 0</w:t>
              </w:r>
              <w:r w:rsidRPr="00E644CA">
                <w:rPr>
                  <w:rStyle w:val="Hyperlink"/>
                  <w:noProof/>
                </w:rPr>
                <w:noBreakHyphen/>
                <w:t>1  Comparative Analysis</w:t>
              </w:r>
              <w:r>
                <w:rPr>
                  <w:noProof/>
                  <w:webHidden/>
                </w:rPr>
                <w:tab/>
              </w:r>
              <w:r>
                <w:rPr>
                  <w:noProof/>
                  <w:webHidden/>
                </w:rPr>
                <w:fldChar w:fldCharType="begin"/>
              </w:r>
              <w:r>
                <w:rPr>
                  <w:noProof/>
                  <w:webHidden/>
                </w:rPr>
                <w:instrText xml:space="preserve"> PAGEREF _Toc228199430 \h </w:instrText>
              </w:r>
              <w:r>
                <w:rPr>
                  <w:noProof/>
                  <w:webHidden/>
                </w:rPr>
              </w:r>
              <w:r>
                <w:rPr>
                  <w:noProof/>
                  <w:webHidden/>
                </w:rPr>
                <w:fldChar w:fldCharType="separate"/>
              </w:r>
              <w:r w:rsidR="004C6DDA">
                <w:rPr>
                  <w:noProof/>
                  <w:webHidden/>
                </w:rPr>
                <w:t>12</w:t>
              </w:r>
              <w:r>
                <w:rPr>
                  <w:noProof/>
                  <w:webHidden/>
                </w:rPr>
                <w:fldChar w:fldCharType="end"/>
              </w:r>
            </w:hyperlink>
          </w:p>
          <w:p w14:paraId="7534FDDE" w14:textId="596325CC" w:rsidR="00755452" w:rsidRPr="00A57EC7" w:rsidRDefault="00755452">
            <w:pPr>
              <w:pStyle w:val="TableofFigures"/>
              <w:tabs>
                <w:tab w:val="right" w:leader="dot" w:pos="8630"/>
              </w:tabs>
              <w:rPr>
                <w:rFonts w:ascii="Aptos" w:hAnsi="Aptos"/>
                <w:noProof/>
                <w:kern w:val="2"/>
              </w:rPr>
            </w:pPr>
            <w:hyperlink w:anchor="_Toc228199431" w:history="1">
              <w:r w:rsidRPr="00E644CA">
                <w:rPr>
                  <w:rStyle w:val="Hyperlink"/>
                  <w:noProof/>
                </w:rPr>
                <w:t>Table 0</w:t>
              </w:r>
              <w:r w:rsidRPr="00E644CA">
                <w:rPr>
                  <w:rStyle w:val="Hyperlink"/>
                  <w:noProof/>
                </w:rPr>
                <w:noBreakHyphen/>
                <w:t>1 Hardware and Software Requirements</w:t>
              </w:r>
              <w:r>
                <w:rPr>
                  <w:noProof/>
                  <w:webHidden/>
                </w:rPr>
                <w:tab/>
              </w:r>
              <w:r>
                <w:rPr>
                  <w:noProof/>
                  <w:webHidden/>
                </w:rPr>
                <w:fldChar w:fldCharType="begin"/>
              </w:r>
              <w:r>
                <w:rPr>
                  <w:noProof/>
                  <w:webHidden/>
                </w:rPr>
                <w:instrText xml:space="preserve"> PAGEREF _Toc228199431 \h </w:instrText>
              </w:r>
              <w:r>
                <w:rPr>
                  <w:noProof/>
                  <w:webHidden/>
                </w:rPr>
              </w:r>
              <w:r>
                <w:rPr>
                  <w:noProof/>
                  <w:webHidden/>
                </w:rPr>
                <w:fldChar w:fldCharType="separate"/>
              </w:r>
              <w:r w:rsidR="004C6DDA">
                <w:rPr>
                  <w:noProof/>
                  <w:webHidden/>
                </w:rPr>
                <w:t>22</w:t>
              </w:r>
              <w:r>
                <w:rPr>
                  <w:noProof/>
                  <w:webHidden/>
                </w:rPr>
                <w:fldChar w:fldCharType="end"/>
              </w:r>
            </w:hyperlink>
          </w:p>
          <w:p w14:paraId="0CFC1CB2" w14:textId="69413998" w:rsidR="00755452" w:rsidRPr="00A57EC7" w:rsidRDefault="00755452">
            <w:pPr>
              <w:pStyle w:val="TableofFigures"/>
              <w:tabs>
                <w:tab w:val="right" w:leader="dot" w:pos="8630"/>
              </w:tabs>
              <w:rPr>
                <w:rFonts w:ascii="Aptos" w:hAnsi="Aptos"/>
                <w:noProof/>
                <w:kern w:val="2"/>
              </w:rPr>
            </w:pPr>
            <w:hyperlink w:anchor="_Toc228199432" w:history="1">
              <w:r w:rsidRPr="00E644CA">
                <w:rPr>
                  <w:rStyle w:val="Hyperlink"/>
                  <w:noProof/>
                </w:rPr>
                <w:t>Table 0</w:t>
              </w:r>
              <w:r w:rsidRPr="00E644CA">
                <w:rPr>
                  <w:rStyle w:val="Hyperlink"/>
                  <w:noProof/>
                </w:rPr>
                <w:noBreakHyphen/>
                <w:t>1 Test Cases</w:t>
              </w:r>
              <w:r>
                <w:rPr>
                  <w:noProof/>
                  <w:webHidden/>
                </w:rPr>
                <w:tab/>
              </w:r>
              <w:r>
                <w:rPr>
                  <w:noProof/>
                  <w:webHidden/>
                </w:rPr>
                <w:fldChar w:fldCharType="begin"/>
              </w:r>
              <w:r>
                <w:rPr>
                  <w:noProof/>
                  <w:webHidden/>
                </w:rPr>
                <w:instrText xml:space="preserve"> PAGEREF _Toc228199432 \h </w:instrText>
              </w:r>
              <w:r>
                <w:rPr>
                  <w:noProof/>
                  <w:webHidden/>
                </w:rPr>
              </w:r>
              <w:r>
                <w:rPr>
                  <w:noProof/>
                  <w:webHidden/>
                </w:rPr>
                <w:fldChar w:fldCharType="separate"/>
              </w:r>
              <w:r w:rsidR="004C6DDA">
                <w:rPr>
                  <w:noProof/>
                  <w:webHidden/>
                </w:rPr>
                <w:t>46</w:t>
              </w:r>
              <w:r>
                <w:rPr>
                  <w:noProof/>
                  <w:webHidden/>
                </w:rPr>
                <w:fldChar w:fldCharType="end"/>
              </w:r>
            </w:hyperlink>
          </w:p>
          <w:p w14:paraId="3EE593A2" w14:textId="77777777" w:rsidR="00C53F39" w:rsidRPr="00187AA2" w:rsidRDefault="00755452">
            <w:pPr>
              <w:tabs>
                <w:tab w:val="left" w:pos="197"/>
                <w:tab w:val="left" w:pos="561"/>
              </w:tabs>
              <w:spacing w:line="360" w:lineRule="auto"/>
              <w:rPr>
                <w:color w:val="000000"/>
                <w:sz w:val="22"/>
                <w:szCs w:val="22"/>
              </w:rPr>
            </w:pPr>
            <w:r>
              <w:rPr>
                <w:color w:val="000000"/>
                <w:sz w:val="22"/>
                <w:szCs w:val="22"/>
              </w:rPr>
              <w:fldChar w:fldCharType="end"/>
            </w:r>
          </w:p>
        </w:tc>
        <w:tc>
          <w:tcPr>
            <w:tcW w:w="236" w:type="dxa"/>
          </w:tcPr>
          <w:p w14:paraId="085D85D2" w14:textId="77777777" w:rsidR="00C53F39" w:rsidRPr="00187AA2" w:rsidRDefault="00C53F39">
            <w:pPr>
              <w:spacing w:line="360" w:lineRule="auto"/>
              <w:jc w:val="right"/>
              <w:rPr>
                <w:color w:val="000000"/>
                <w:sz w:val="22"/>
                <w:szCs w:val="22"/>
              </w:rPr>
            </w:pPr>
          </w:p>
        </w:tc>
      </w:tr>
    </w:tbl>
    <w:p w14:paraId="61A06C94" w14:textId="77777777" w:rsidR="00C53F39" w:rsidRPr="00C53F39" w:rsidRDefault="00C53F39" w:rsidP="00C53F39"/>
    <w:p w14:paraId="03CF825F" w14:textId="13902ADB" w:rsidR="00655D6F" w:rsidRDefault="009E3DC3">
      <w:pPr>
        <w:pStyle w:val="TOC1"/>
        <w:rPr>
          <w:rFonts w:asciiTheme="minorHAnsi" w:eastAsiaTheme="minorEastAsia" w:hAnsiTheme="minorHAnsi" w:cstheme="minorBidi"/>
          <w:noProof/>
          <w:kern w:val="2"/>
          <w:sz w:val="24"/>
          <w:szCs w:val="24"/>
          <w14:ligatures w14:val="standardContextual"/>
        </w:rPr>
      </w:pPr>
      <w:r w:rsidRPr="00187AA2">
        <w:rPr>
          <w:rFonts w:ascii="Times New Roman" w:hAnsi="Times New Roman"/>
        </w:rPr>
        <w:fldChar w:fldCharType="begin"/>
      </w:r>
      <w:r w:rsidRPr="00187AA2">
        <w:rPr>
          <w:rFonts w:ascii="Times New Roman" w:hAnsi="Times New Roman"/>
        </w:rPr>
        <w:instrText xml:space="preserve"> TOC \o "1-3" \h \z \u </w:instrText>
      </w:r>
      <w:r w:rsidRPr="00187AA2">
        <w:rPr>
          <w:rFonts w:ascii="Times New Roman" w:hAnsi="Times New Roman"/>
        </w:rPr>
        <w:fldChar w:fldCharType="separate"/>
      </w:r>
      <w:hyperlink w:anchor="_Toc228338424" w:history="1">
        <w:r w:rsidR="00655D6F" w:rsidRPr="008D0948">
          <w:rPr>
            <w:rStyle w:val="Hyperlink"/>
            <w:rFonts w:ascii="Times New Roman" w:hAnsi="Times New Roman"/>
            <w:noProof/>
          </w:rPr>
          <w:t>Chapter 1:</w:t>
        </w:r>
        <w:r w:rsidR="00655D6F">
          <w:rPr>
            <w:noProof/>
            <w:webHidden/>
          </w:rPr>
          <w:tab/>
        </w:r>
        <w:r w:rsidR="00655D6F">
          <w:rPr>
            <w:noProof/>
            <w:webHidden/>
          </w:rPr>
          <w:fldChar w:fldCharType="begin"/>
        </w:r>
        <w:r w:rsidR="00655D6F">
          <w:rPr>
            <w:noProof/>
            <w:webHidden/>
          </w:rPr>
          <w:instrText xml:space="preserve"> PAGEREF _Toc228338424 \h </w:instrText>
        </w:r>
        <w:r w:rsidR="00655D6F">
          <w:rPr>
            <w:noProof/>
            <w:webHidden/>
          </w:rPr>
        </w:r>
        <w:r w:rsidR="00655D6F">
          <w:rPr>
            <w:noProof/>
            <w:webHidden/>
          </w:rPr>
          <w:fldChar w:fldCharType="separate"/>
        </w:r>
        <w:r w:rsidR="004C6DDA">
          <w:rPr>
            <w:noProof/>
            <w:webHidden/>
          </w:rPr>
          <w:t>1</w:t>
        </w:r>
        <w:r w:rsidR="00655D6F">
          <w:rPr>
            <w:noProof/>
            <w:webHidden/>
          </w:rPr>
          <w:fldChar w:fldCharType="end"/>
        </w:r>
      </w:hyperlink>
    </w:p>
    <w:p w14:paraId="4AC91A1A" w14:textId="6014F895"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25" w:history="1">
        <w:r w:rsidRPr="008D0948">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_Toc228338425 \h </w:instrText>
        </w:r>
        <w:r>
          <w:rPr>
            <w:noProof/>
            <w:webHidden/>
          </w:rPr>
        </w:r>
        <w:r>
          <w:rPr>
            <w:noProof/>
            <w:webHidden/>
          </w:rPr>
          <w:fldChar w:fldCharType="separate"/>
        </w:r>
        <w:r w:rsidR="004C6DDA">
          <w:rPr>
            <w:noProof/>
            <w:webHidden/>
          </w:rPr>
          <w:t>1</w:t>
        </w:r>
        <w:r>
          <w:rPr>
            <w:noProof/>
            <w:webHidden/>
          </w:rPr>
          <w:fldChar w:fldCharType="end"/>
        </w:r>
      </w:hyperlink>
    </w:p>
    <w:p w14:paraId="1FFB3C00" w14:textId="26AE44CE" w:rsidR="00655D6F" w:rsidRDefault="00655D6F">
      <w:pPr>
        <w:pStyle w:val="TOC2"/>
        <w:rPr>
          <w:rFonts w:asciiTheme="minorHAnsi" w:eastAsiaTheme="minorEastAsia" w:hAnsiTheme="minorHAnsi" w:cstheme="minorBidi"/>
          <w:kern w:val="2"/>
          <w:sz w:val="24"/>
          <w:szCs w:val="24"/>
          <w14:ligatures w14:val="standardContextual"/>
        </w:rPr>
      </w:pPr>
      <w:hyperlink w:anchor="_Toc228338426" w:history="1">
        <w:r w:rsidRPr="008D0948">
          <w:rPr>
            <w:rStyle w:val="Hyperlink"/>
            <w:b/>
            <w:bCs/>
          </w:rPr>
          <w:t>1.2 Stakeholder Analysis</w:t>
        </w:r>
        <w:r>
          <w:rPr>
            <w:webHidden/>
          </w:rPr>
          <w:tab/>
        </w:r>
        <w:r>
          <w:rPr>
            <w:webHidden/>
          </w:rPr>
          <w:fldChar w:fldCharType="begin"/>
        </w:r>
        <w:r>
          <w:rPr>
            <w:webHidden/>
          </w:rPr>
          <w:instrText xml:space="preserve"> PAGEREF _Toc228338426 \h </w:instrText>
        </w:r>
        <w:r>
          <w:rPr>
            <w:webHidden/>
          </w:rPr>
        </w:r>
        <w:r>
          <w:rPr>
            <w:webHidden/>
          </w:rPr>
          <w:fldChar w:fldCharType="separate"/>
        </w:r>
        <w:r w:rsidR="004C6DDA">
          <w:rPr>
            <w:webHidden/>
          </w:rPr>
          <w:t>2</w:t>
        </w:r>
        <w:r>
          <w:rPr>
            <w:webHidden/>
          </w:rPr>
          <w:fldChar w:fldCharType="end"/>
        </w:r>
      </w:hyperlink>
    </w:p>
    <w:p w14:paraId="04399CB4" w14:textId="39322819"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27" w:history="1">
        <w:r w:rsidRPr="008D0948">
          <w:rPr>
            <w:rStyle w:val="Hyperlink"/>
            <w:rFonts w:ascii="Times New Roman" w:hAnsi="Times New Roman"/>
            <w:noProof/>
          </w:rPr>
          <w:t>1.3 Internal Stakeholders</w:t>
        </w:r>
        <w:r>
          <w:rPr>
            <w:noProof/>
            <w:webHidden/>
          </w:rPr>
          <w:tab/>
        </w:r>
        <w:r>
          <w:rPr>
            <w:noProof/>
            <w:webHidden/>
          </w:rPr>
          <w:fldChar w:fldCharType="begin"/>
        </w:r>
        <w:r>
          <w:rPr>
            <w:noProof/>
            <w:webHidden/>
          </w:rPr>
          <w:instrText xml:space="preserve"> PAGEREF _Toc228338427 \h </w:instrText>
        </w:r>
        <w:r>
          <w:rPr>
            <w:noProof/>
            <w:webHidden/>
          </w:rPr>
        </w:r>
        <w:r>
          <w:rPr>
            <w:noProof/>
            <w:webHidden/>
          </w:rPr>
          <w:fldChar w:fldCharType="separate"/>
        </w:r>
        <w:r w:rsidR="004C6DDA">
          <w:rPr>
            <w:noProof/>
            <w:webHidden/>
          </w:rPr>
          <w:t>3</w:t>
        </w:r>
        <w:r>
          <w:rPr>
            <w:noProof/>
            <w:webHidden/>
          </w:rPr>
          <w:fldChar w:fldCharType="end"/>
        </w:r>
      </w:hyperlink>
    </w:p>
    <w:p w14:paraId="313D4A8E" w14:textId="303A9DB1"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28" w:history="1">
        <w:r w:rsidRPr="008D0948">
          <w:rPr>
            <w:rStyle w:val="Hyperlink"/>
            <w:rFonts w:ascii="Times New Roman" w:hAnsi="Times New Roman"/>
            <w:noProof/>
          </w:rPr>
          <w:t>1.4 External Stakeholders</w:t>
        </w:r>
        <w:r>
          <w:rPr>
            <w:noProof/>
            <w:webHidden/>
          </w:rPr>
          <w:tab/>
        </w:r>
        <w:r>
          <w:rPr>
            <w:noProof/>
            <w:webHidden/>
          </w:rPr>
          <w:fldChar w:fldCharType="begin"/>
        </w:r>
        <w:r>
          <w:rPr>
            <w:noProof/>
            <w:webHidden/>
          </w:rPr>
          <w:instrText xml:space="preserve"> PAGEREF _Toc228338428 \h </w:instrText>
        </w:r>
        <w:r>
          <w:rPr>
            <w:noProof/>
            <w:webHidden/>
          </w:rPr>
        </w:r>
        <w:r>
          <w:rPr>
            <w:noProof/>
            <w:webHidden/>
          </w:rPr>
          <w:fldChar w:fldCharType="separate"/>
        </w:r>
        <w:r w:rsidR="004C6DDA">
          <w:rPr>
            <w:noProof/>
            <w:webHidden/>
          </w:rPr>
          <w:t>3</w:t>
        </w:r>
        <w:r>
          <w:rPr>
            <w:noProof/>
            <w:webHidden/>
          </w:rPr>
          <w:fldChar w:fldCharType="end"/>
        </w:r>
      </w:hyperlink>
    </w:p>
    <w:p w14:paraId="17620706" w14:textId="135E2BFE"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29" w:history="1">
        <w:r w:rsidRPr="008D0948">
          <w:rPr>
            <w:rStyle w:val="Hyperlink"/>
            <w:rFonts w:ascii="Times New Roman" w:hAnsi="Times New Roman"/>
            <w:noProof/>
          </w:rPr>
          <w:t>1.5 Motivations and Challenges</w:t>
        </w:r>
        <w:r>
          <w:rPr>
            <w:noProof/>
            <w:webHidden/>
          </w:rPr>
          <w:tab/>
        </w:r>
        <w:r>
          <w:rPr>
            <w:noProof/>
            <w:webHidden/>
          </w:rPr>
          <w:fldChar w:fldCharType="begin"/>
        </w:r>
        <w:r>
          <w:rPr>
            <w:noProof/>
            <w:webHidden/>
          </w:rPr>
          <w:instrText xml:space="preserve"> PAGEREF _Toc228338429 \h </w:instrText>
        </w:r>
        <w:r>
          <w:rPr>
            <w:noProof/>
            <w:webHidden/>
          </w:rPr>
        </w:r>
        <w:r>
          <w:rPr>
            <w:noProof/>
            <w:webHidden/>
          </w:rPr>
          <w:fldChar w:fldCharType="separate"/>
        </w:r>
        <w:r w:rsidR="004C6DDA">
          <w:rPr>
            <w:noProof/>
            <w:webHidden/>
          </w:rPr>
          <w:t>4</w:t>
        </w:r>
        <w:r>
          <w:rPr>
            <w:noProof/>
            <w:webHidden/>
          </w:rPr>
          <w:fldChar w:fldCharType="end"/>
        </w:r>
      </w:hyperlink>
    </w:p>
    <w:p w14:paraId="26B43810" w14:textId="558E8DAC" w:rsidR="00655D6F" w:rsidRDefault="00655D6F">
      <w:pPr>
        <w:pStyle w:val="TOC2"/>
        <w:rPr>
          <w:rFonts w:asciiTheme="minorHAnsi" w:eastAsiaTheme="minorEastAsia" w:hAnsiTheme="minorHAnsi" w:cstheme="minorBidi"/>
          <w:kern w:val="2"/>
          <w:sz w:val="24"/>
          <w:szCs w:val="24"/>
          <w14:ligatures w14:val="standardContextual"/>
        </w:rPr>
      </w:pPr>
      <w:hyperlink w:anchor="_Toc228338430" w:history="1">
        <w:r w:rsidRPr="008D0948">
          <w:rPr>
            <w:rStyle w:val="Hyperlink"/>
            <w:b/>
            <w:bCs/>
          </w:rPr>
          <w:t>1.5.1 Motivations</w:t>
        </w:r>
        <w:r>
          <w:rPr>
            <w:webHidden/>
          </w:rPr>
          <w:tab/>
        </w:r>
        <w:r>
          <w:rPr>
            <w:webHidden/>
          </w:rPr>
          <w:fldChar w:fldCharType="begin"/>
        </w:r>
        <w:r>
          <w:rPr>
            <w:webHidden/>
          </w:rPr>
          <w:instrText xml:space="preserve"> PAGEREF _Toc228338430 \h </w:instrText>
        </w:r>
        <w:r>
          <w:rPr>
            <w:webHidden/>
          </w:rPr>
        </w:r>
        <w:r>
          <w:rPr>
            <w:webHidden/>
          </w:rPr>
          <w:fldChar w:fldCharType="separate"/>
        </w:r>
        <w:r w:rsidR="004C6DDA">
          <w:rPr>
            <w:webHidden/>
          </w:rPr>
          <w:t>4</w:t>
        </w:r>
        <w:r>
          <w:rPr>
            <w:webHidden/>
          </w:rPr>
          <w:fldChar w:fldCharType="end"/>
        </w:r>
      </w:hyperlink>
    </w:p>
    <w:p w14:paraId="6AD79135" w14:textId="512C3F3B" w:rsidR="00655D6F" w:rsidRDefault="00655D6F">
      <w:pPr>
        <w:pStyle w:val="TOC2"/>
        <w:rPr>
          <w:rFonts w:asciiTheme="minorHAnsi" w:eastAsiaTheme="minorEastAsia" w:hAnsiTheme="minorHAnsi" w:cstheme="minorBidi"/>
          <w:kern w:val="2"/>
          <w:sz w:val="24"/>
          <w:szCs w:val="24"/>
          <w14:ligatures w14:val="standardContextual"/>
        </w:rPr>
      </w:pPr>
      <w:hyperlink w:anchor="_Toc228338431" w:history="1">
        <w:r w:rsidRPr="008D0948">
          <w:rPr>
            <w:rStyle w:val="Hyperlink"/>
            <w:b/>
            <w:bCs/>
          </w:rPr>
          <w:t>1.5.2 Challenges</w:t>
        </w:r>
        <w:r>
          <w:rPr>
            <w:webHidden/>
          </w:rPr>
          <w:tab/>
        </w:r>
        <w:r>
          <w:rPr>
            <w:webHidden/>
          </w:rPr>
          <w:fldChar w:fldCharType="begin"/>
        </w:r>
        <w:r>
          <w:rPr>
            <w:webHidden/>
          </w:rPr>
          <w:instrText xml:space="preserve"> PAGEREF _Toc228338431 \h </w:instrText>
        </w:r>
        <w:r>
          <w:rPr>
            <w:webHidden/>
          </w:rPr>
        </w:r>
        <w:r>
          <w:rPr>
            <w:webHidden/>
          </w:rPr>
          <w:fldChar w:fldCharType="separate"/>
        </w:r>
        <w:r w:rsidR="004C6DDA">
          <w:rPr>
            <w:webHidden/>
          </w:rPr>
          <w:t>5</w:t>
        </w:r>
        <w:r>
          <w:rPr>
            <w:webHidden/>
          </w:rPr>
          <w:fldChar w:fldCharType="end"/>
        </w:r>
      </w:hyperlink>
    </w:p>
    <w:p w14:paraId="6AEA7E76" w14:textId="1153F50B" w:rsidR="00655D6F" w:rsidRDefault="00655D6F">
      <w:pPr>
        <w:pStyle w:val="TOC2"/>
        <w:rPr>
          <w:rFonts w:asciiTheme="minorHAnsi" w:eastAsiaTheme="minorEastAsia" w:hAnsiTheme="minorHAnsi" w:cstheme="minorBidi"/>
          <w:kern w:val="2"/>
          <w:sz w:val="24"/>
          <w:szCs w:val="24"/>
          <w14:ligatures w14:val="standardContextual"/>
        </w:rPr>
      </w:pPr>
      <w:hyperlink w:anchor="_Toc228338432" w:history="1">
        <w:r w:rsidRPr="008D0948">
          <w:rPr>
            <w:rStyle w:val="Hyperlink"/>
            <w:b/>
            <w:bCs/>
            <w:i/>
            <w:iCs/>
          </w:rPr>
          <w:t>1</w:t>
        </w:r>
        <w:r w:rsidRPr="008D0948">
          <w:rPr>
            <w:rStyle w:val="Hyperlink"/>
            <w:b/>
            <w:bCs/>
          </w:rPr>
          <w:t>.5.2.1 Resource Constraints on Edge Hardware</w:t>
        </w:r>
        <w:r>
          <w:rPr>
            <w:webHidden/>
          </w:rPr>
          <w:tab/>
        </w:r>
        <w:r>
          <w:rPr>
            <w:webHidden/>
          </w:rPr>
          <w:fldChar w:fldCharType="begin"/>
        </w:r>
        <w:r>
          <w:rPr>
            <w:webHidden/>
          </w:rPr>
          <w:instrText xml:space="preserve"> PAGEREF _Toc228338432 \h </w:instrText>
        </w:r>
        <w:r>
          <w:rPr>
            <w:webHidden/>
          </w:rPr>
        </w:r>
        <w:r>
          <w:rPr>
            <w:webHidden/>
          </w:rPr>
          <w:fldChar w:fldCharType="separate"/>
        </w:r>
        <w:r w:rsidR="004C6DDA">
          <w:rPr>
            <w:webHidden/>
          </w:rPr>
          <w:t>5</w:t>
        </w:r>
        <w:r>
          <w:rPr>
            <w:webHidden/>
          </w:rPr>
          <w:fldChar w:fldCharType="end"/>
        </w:r>
      </w:hyperlink>
    </w:p>
    <w:p w14:paraId="41025766" w14:textId="75CA1DEC"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33" w:history="1">
        <w:r w:rsidRPr="008D0948">
          <w:rPr>
            <w:rStyle w:val="Hyperlink"/>
            <w:rFonts w:ascii="Times New Roman" w:hAnsi="Times New Roman"/>
            <w:noProof/>
          </w:rPr>
          <w:t>1.6 Significance of study</w:t>
        </w:r>
        <w:r>
          <w:rPr>
            <w:noProof/>
            <w:webHidden/>
          </w:rPr>
          <w:tab/>
        </w:r>
        <w:r>
          <w:rPr>
            <w:noProof/>
            <w:webHidden/>
          </w:rPr>
          <w:fldChar w:fldCharType="begin"/>
        </w:r>
        <w:r>
          <w:rPr>
            <w:noProof/>
            <w:webHidden/>
          </w:rPr>
          <w:instrText xml:space="preserve"> PAGEREF _Toc228338433 \h </w:instrText>
        </w:r>
        <w:r>
          <w:rPr>
            <w:noProof/>
            <w:webHidden/>
          </w:rPr>
        </w:r>
        <w:r>
          <w:rPr>
            <w:noProof/>
            <w:webHidden/>
          </w:rPr>
          <w:fldChar w:fldCharType="separate"/>
        </w:r>
        <w:r w:rsidR="004C6DDA">
          <w:rPr>
            <w:noProof/>
            <w:webHidden/>
          </w:rPr>
          <w:t>6</w:t>
        </w:r>
        <w:r>
          <w:rPr>
            <w:noProof/>
            <w:webHidden/>
          </w:rPr>
          <w:fldChar w:fldCharType="end"/>
        </w:r>
      </w:hyperlink>
    </w:p>
    <w:p w14:paraId="11DFB881" w14:textId="7FB8B636"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34" w:history="1">
        <w:r w:rsidRPr="008D0948">
          <w:rPr>
            <w:rStyle w:val="Hyperlink"/>
            <w:rFonts w:ascii="Times New Roman" w:hAnsi="Times New Roman"/>
            <w:noProof/>
          </w:rPr>
          <w:t>1.7Goals and Objectives</w:t>
        </w:r>
        <w:r>
          <w:rPr>
            <w:noProof/>
            <w:webHidden/>
          </w:rPr>
          <w:tab/>
        </w:r>
        <w:r>
          <w:rPr>
            <w:noProof/>
            <w:webHidden/>
          </w:rPr>
          <w:fldChar w:fldCharType="begin"/>
        </w:r>
        <w:r>
          <w:rPr>
            <w:noProof/>
            <w:webHidden/>
          </w:rPr>
          <w:instrText xml:space="preserve"> PAGEREF _Toc228338434 \h </w:instrText>
        </w:r>
        <w:r>
          <w:rPr>
            <w:noProof/>
            <w:webHidden/>
          </w:rPr>
        </w:r>
        <w:r>
          <w:rPr>
            <w:noProof/>
            <w:webHidden/>
          </w:rPr>
          <w:fldChar w:fldCharType="separate"/>
        </w:r>
        <w:r w:rsidR="004C6DDA">
          <w:rPr>
            <w:noProof/>
            <w:webHidden/>
          </w:rPr>
          <w:t>6</w:t>
        </w:r>
        <w:r>
          <w:rPr>
            <w:noProof/>
            <w:webHidden/>
          </w:rPr>
          <w:fldChar w:fldCharType="end"/>
        </w:r>
      </w:hyperlink>
    </w:p>
    <w:p w14:paraId="4EB5D52D" w14:textId="007CCF75"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35" w:history="1">
        <w:r w:rsidRPr="008D0948">
          <w:rPr>
            <w:rStyle w:val="Hyperlink"/>
            <w:rFonts w:ascii="Times New Roman" w:hAnsi="Times New Roman"/>
            <w:noProof/>
          </w:rPr>
          <w:t>1.8 Scope of project</w:t>
        </w:r>
        <w:r>
          <w:rPr>
            <w:noProof/>
            <w:webHidden/>
          </w:rPr>
          <w:tab/>
        </w:r>
        <w:r>
          <w:rPr>
            <w:noProof/>
            <w:webHidden/>
          </w:rPr>
          <w:fldChar w:fldCharType="begin"/>
        </w:r>
        <w:r>
          <w:rPr>
            <w:noProof/>
            <w:webHidden/>
          </w:rPr>
          <w:instrText xml:space="preserve"> PAGEREF _Toc228338435 \h </w:instrText>
        </w:r>
        <w:r>
          <w:rPr>
            <w:noProof/>
            <w:webHidden/>
          </w:rPr>
        </w:r>
        <w:r>
          <w:rPr>
            <w:noProof/>
            <w:webHidden/>
          </w:rPr>
          <w:fldChar w:fldCharType="separate"/>
        </w:r>
        <w:r w:rsidR="004C6DDA">
          <w:rPr>
            <w:noProof/>
            <w:webHidden/>
          </w:rPr>
          <w:t>7</w:t>
        </w:r>
        <w:r>
          <w:rPr>
            <w:noProof/>
            <w:webHidden/>
          </w:rPr>
          <w:fldChar w:fldCharType="end"/>
        </w:r>
      </w:hyperlink>
    </w:p>
    <w:p w14:paraId="30BFEE8C" w14:textId="671B0360"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36" w:history="1">
        <w:r w:rsidRPr="008D0948">
          <w:rPr>
            <w:rStyle w:val="Hyperlink"/>
            <w:rFonts w:ascii="Times New Roman" w:hAnsi="Times New Roman"/>
            <w:noProof/>
          </w:rPr>
          <w:t>1.9 Chapter Summary</w:t>
        </w:r>
        <w:r>
          <w:rPr>
            <w:noProof/>
            <w:webHidden/>
          </w:rPr>
          <w:tab/>
        </w:r>
        <w:r>
          <w:rPr>
            <w:noProof/>
            <w:webHidden/>
          </w:rPr>
          <w:fldChar w:fldCharType="begin"/>
        </w:r>
        <w:r>
          <w:rPr>
            <w:noProof/>
            <w:webHidden/>
          </w:rPr>
          <w:instrText xml:space="preserve"> PAGEREF _Toc228338436 \h </w:instrText>
        </w:r>
        <w:r>
          <w:rPr>
            <w:noProof/>
            <w:webHidden/>
          </w:rPr>
        </w:r>
        <w:r>
          <w:rPr>
            <w:noProof/>
            <w:webHidden/>
          </w:rPr>
          <w:fldChar w:fldCharType="separate"/>
        </w:r>
        <w:r w:rsidR="004C6DDA">
          <w:rPr>
            <w:noProof/>
            <w:webHidden/>
          </w:rPr>
          <w:t>8</w:t>
        </w:r>
        <w:r>
          <w:rPr>
            <w:noProof/>
            <w:webHidden/>
          </w:rPr>
          <w:fldChar w:fldCharType="end"/>
        </w:r>
      </w:hyperlink>
    </w:p>
    <w:p w14:paraId="4E2F4A79" w14:textId="250D5ADD"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37" w:history="1">
        <w:r w:rsidRPr="008D0948">
          <w:rPr>
            <w:rStyle w:val="Hyperlink"/>
            <w:rFonts w:ascii="Times New Roman" w:hAnsi="Times New Roman"/>
            <w:noProof/>
          </w:rPr>
          <w:t>Chapter 2:</w:t>
        </w:r>
        <w:r>
          <w:rPr>
            <w:noProof/>
            <w:webHidden/>
          </w:rPr>
          <w:tab/>
        </w:r>
        <w:r>
          <w:rPr>
            <w:noProof/>
            <w:webHidden/>
          </w:rPr>
          <w:fldChar w:fldCharType="begin"/>
        </w:r>
        <w:r>
          <w:rPr>
            <w:noProof/>
            <w:webHidden/>
          </w:rPr>
          <w:instrText xml:space="preserve"> PAGEREF _Toc228338437 \h </w:instrText>
        </w:r>
        <w:r>
          <w:rPr>
            <w:noProof/>
            <w:webHidden/>
          </w:rPr>
        </w:r>
        <w:r>
          <w:rPr>
            <w:noProof/>
            <w:webHidden/>
          </w:rPr>
          <w:fldChar w:fldCharType="separate"/>
        </w:r>
        <w:r w:rsidR="004C6DDA">
          <w:rPr>
            <w:noProof/>
            <w:webHidden/>
          </w:rPr>
          <w:t>9</w:t>
        </w:r>
        <w:r>
          <w:rPr>
            <w:noProof/>
            <w:webHidden/>
          </w:rPr>
          <w:fldChar w:fldCharType="end"/>
        </w:r>
      </w:hyperlink>
    </w:p>
    <w:p w14:paraId="0748E717" w14:textId="65B6487A"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38" w:history="1">
        <w:r w:rsidRPr="008D0948">
          <w:rPr>
            <w:rStyle w:val="Hyperlink"/>
            <w:rFonts w:ascii="Times New Roman" w:hAnsi="Times New Roman"/>
            <w:noProof/>
          </w:rPr>
          <w:t>Literature Review and Market Survey</w:t>
        </w:r>
        <w:r>
          <w:rPr>
            <w:noProof/>
            <w:webHidden/>
          </w:rPr>
          <w:tab/>
        </w:r>
        <w:r>
          <w:rPr>
            <w:noProof/>
            <w:webHidden/>
          </w:rPr>
          <w:fldChar w:fldCharType="begin"/>
        </w:r>
        <w:r>
          <w:rPr>
            <w:noProof/>
            <w:webHidden/>
          </w:rPr>
          <w:instrText xml:space="preserve"> PAGEREF _Toc228338438 \h </w:instrText>
        </w:r>
        <w:r>
          <w:rPr>
            <w:noProof/>
            <w:webHidden/>
          </w:rPr>
        </w:r>
        <w:r>
          <w:rPr>
            <w:noProof/>
            <w:webHidden/>
          </w:rPr>
          <w:fldChar w:fldCharType="separate"/>
        </w:r>
        <w:r w:rsidR="004C6DDA">
          <w:rPr>
            <w:noProof/>
            <w:webHidden/>
          </w:rPr>
          <w:t>9</w:t>
        </w:r>
        <w:r>
          <w:rPr>
            <w:noProof/>
            <w:webHidden/>
          </w:rPr>
          <w:fldChar w:fldCharType="end"/>
        </w:r>
      </w:hyperlink>
    </w:p>
    <w:p w14:paraId="12D61CBF" w14:textId="3F3E4FD4"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39" w:history="1">
        <w:r w:rsidRPr="008D0948">
          <w:rPr>
            <w:rStyle w:val="Hyperlink"/>
            <w:rFonts w:ascii="Times New Roman" w:hAnsi="Times New Roman"/>
            <w:noProof/>
          </w:rPr>
          <w:t>2.1 Introduction</w:t>
        </w:r>
        <w:r>
          <w:rPr>
            <w:noProof/>
            <w:webHidden/>
          </w:rPr>
          <w:tab/>
        </w:r>
        <w:r>
          <w:rPr>
            <w:noProof/>
            <w:webHidden/>
          </w:rPr>
          <w:fldChar w:fldCharType="begin"/>
        </w:r>
        <w:r>
          <w:rPr>
            <w:noProof/>
            <w:webHidden/>
          </w:rPr>
          <w:instrText xml:space="preserve"> PAGEREF _Toc228338439 \h </w:instrText>
        </w:r>
        <w:r>
          <w:rPr>
            <w:noProof/>
            <w:webHidden/>
          </w:rPr>
        </w:r>
        <w:r>
          <w:rPr>
            <w:noProof/>
            <w:webHidden/>
          </w:rPr>
          <w:fldChar w:fldCharType="separate"/>
        </w:r>
        <w:r w:rsidR="004C6DDA">
          <w:rPr>
            <w:noProof/>
            <w:webHidden/>
          </w:rPr>
          <w:t>10</w:t>
        </w:r>
        <w:r>
          <w:rPr>
            <w:noProof/>
            <w:webHidden/>
          </w:rPr>
          <w:fldChar w:fldCharType="end"/>
        </w:r>
      </w:hyperlink>
    </w:p>
    <w:p w14:paraId="3B19987D" w14:textId="33F36646"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40" w:history="1">
        <w:r w:rsidRPr="008D0948">
          <w:rPr>
            <w:rStyle w:val="Hyperlink"/>
            <w:rFonts w:ascii="Times New Roman" w:hAnsi="Times New Roman"/>
            <w:noProof/>
          </w:rPr>
          <w:t>2.2 Literature Review/Technologies &amp; Products Overview</w:t>
        </w:r>
        <w:r>
          <w:rPr>
            <w:noProof/>
            <w:webHidden/>
          </w:rPr>
          <w:tab/>
        </w:r>
        <w:r>
          <w:rPr>
            <w:noProof/>
            <w:webHidden/>
          </w:rPr>
          <w:fldChar w:fldCharType="begin"/>
        </w:r>
        <w:r>
          <w:rPr>
            <w:noProof/>
            <w:webHidden/>
          </w:rPr>
          <w:instrText xml:space="preserve"> PAGEREF _Toc228338440 \h </w:instrText>
        </w:r>
        <w:r>
          <w:rPr>
            <w:noProof/>
            <w:webHidden/>
          </w:rPr>
        </w:r>
        <w:r>
          <w:rPr>
            <w:noProof/>
            <w:webHidden/>
          </w:rPr>
          <w:fldChar w:fldCharType="separate"/>
        </w:r>
        <w:r w:rsidR="004C6DDA">
          <w:rPr>
            <w:noProof/>
            <w:webHidden/>
          </w:rPr>
          <w:t>10</w:t>
        </w:r>
        <w:r>
          <w:rPr>
            <w:noProof/>
            <w:webHidden/>
          </w:rPr>
          <w:fldChar w:fldCharType="end"/>
        </w:r>
      </w:hyperlink>
    </w:p>
    <w:p w14:paraId="5FFBC9BA" w14:textId="7E440C7D"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41" w:history="1">
        <w:r w:rsidRPr="008D0948">
          <w:rPr>
            <w:rStyle w:val="Hyperlink"/>
            <w:rFonts w:ascii="Times New Roman" w:hAnsi="Times New Roman"/>
            <w:noProof/>
          </w:rPr>
          <w:t>2.3 Comparative Analysis</w:t>
        </w:r>
        <w:r>
          <w:rPr>
            <w:noProof/>
            <w:webHidden/>
          </w:rPr>
          <w:tab/>
        </w:r>
        <w:r>
          <w:rPr>
            <w:noProof/>
            <w:webHidden/>
          </w:rPr>
          <w:fldChar w:fldCharType="begin"/>
        </w:r>
        <w:r>
          <w:rPr>
            <w:noProof/>
            <w:webHidden/>
          </w:rPr>
          <w:instrText xml:space="preserve"> PAGEREF _Toc228338441 \h </w:instrText>
        </w:r>
        <w:r>
          <w:rPr>
            <w:noProof/>
            <w:webHidden/>
          </w:rPr>
        </w:r>
        <w:r>
          <w:rPr>
            <w:noProof/>
            <w:webHidden/>
          </w:rPr>
          <w:fldChar w:fldCharType="separate"/>
        </w:r>
        <w:r w:rsidR="004C6DDA">
          <w:rPr>
            <w:noProof/>
            <w:webHidden/>
          </w:rPr>
          <w:t>12</w:t>
        </w:r>
        <w:r>
          <w:rPr>
            <w:noProof/>
            <w:webHidden/>
          </w:rPr>
          <w:fldChar w:fldCharType="end"/>
        </w:r>
      </w:hyperlink>
    </w:p>
    <w:p w14:paraId="5976C800" w14:textId="7D35B08B"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42" w:history="1">
        <w:r w:rsidRPr="008D0948">
          <w:rPr>
            <w:rStyle w:val="Hyperlink"/>
            <w:rFonts w:ascii="Times New Roman" w:hAnsi="Times New Roman"/>
            <w:noProof/>
          </w:rPr>
          <w:t>2.4 Research Gaps</w:t>
        </w:r>
        <w:r>
          <w:rPr>
            <w:noProof/>
            <w:webHidden/>
          </w:rPr>
          <w:tab/>
        </w:r>
        <w:r>
          <w:rPr>
            <w:noProof/>
            <w:webHidden/>
          </w:rPr>
          <w:fldChar w:fldCharType="begin"/>
        </w:r>
        <w:r>
          <w:rPr>
            <w:noProof/>
            <w:webHidden/>
          </w:rPr>
          <w:instrText xml:space="preserve"> PAGEREF _Toc228338442 \h </w:instrText>
        </w:r>
        <w:r>
          <w:rPr>
            <w:noProof/>
            <w:webHidden/>
          </w:rPr>
        </w:r>
        <w:r>
          <w:rPr>
            <w:noProof/>
            <w:webHidden/>
          </w:rPr>
          <w:fldChar w:fldCharType="separate"/>
        </w:r>
        <w:r w:rsidR="004C6DDA">
          <w:rPr>
            <w:noProof/>
            <w:webHidden/>
          </w:rPr>
          <w:t>13</w:t>
        </w:r>
        <w:r>
          <w:rPr>
            <w:noProof/>
            <w:webHidden/>
          </w:rPr>
          <w:fldChar w:fldCharType="end"/>
        </w:r>
      </w:hyperlink>
    </w:p>
    <w:p w14:paraId="3CE38343" w14:textId="3DAD7C9A"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43" w:history="1">
        <w:r w:rsidRPr="008D0948">
          <w:rPr>
            <w:rStyle w:val="Hyperlink"/>
            <w:rFonts w:ascii="Times New Roman" w:hAnsi="Times New Roman"/>
            <w:noProof/>
          </w:rPr>
          <w:t>2.5 Problem Statement</w:t>
        </w:r>
        <w:r>
          <w:rPr>
            <w:noProof/>
            <w:webHidden/>
          </w:rPr>
          <w:tab/>
        </w:r>
        <w:r>
          <w:rPr>
            <w:noProof/>
            <w:webHidden/>
          </w:rPr>
          <w:fldChar w:fldCharType="begin"/>
        </w:r>
        <w:r>
          <w:rPr>
            <w:noProof/>
            <w:webHidden/>
          </w:rPr>
          <w:instrText xml:space="preserve"> PAGEREF _Toc228338443 \h </w:instrText>
        </w:r>
        <w:r>
          <w:rPr>
            <w:noProof/>
            <w:webHidden/>
          </w:rPr>
        </w:r>
        <w:r>
          <w:rPr>
            <w:noProof/>
            <w:webHidden/>
          </w:rPr>
          <w:fldChar w:fldCharType="separate"/>
        </w:r>
        <w:r w:rsidR="004C6DDA">
          <w:rPr>
            <w:noProof/>
            <w:webHidden/>
          </w:rPr>
          <w:t>14</w:t>
        </w:r>
        <w:r>
          <w:rPr>
            <w:noProof/>
            <w:webHidden/>
          </w:rPr>
          <w:fldChar w:fldCharType="end"/>
        </w:r>
      </w:hyperlink>
    </w:p>
    <w:p w14:paraId="7F2F8451" w14:textId="4F17A8FF"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44" w:history="1">
        <w:r w:rsidRPr="008D0948">
          <w:rPr>
            <w:rStyle w:val="Hyperlink"/>
            <w:rFonts w:ascii="Times New Roman" w:hAnsi="Times New Roman"/>
            <w:noProof/>
          </w:rPr>
          <w:t>2.6 Chapter Summary</w:t>
        </w:r>
        <w:r>
          <w:rPr>
            <w:noProof/>
            <w:webHidden/>
          </w:rPr>
          <w:tab/>
        </w:r>
        <w:r>
          <w:rPr>
            <w:noProof/>
            <w:webHidden/>
          </w:rPr>
          <w:fldChar w:fldCharType="begin"/>
        </w:r>
        <w:r>
          <w:rPr>
            <w:noProof/>
            <w:webHidden/>
          </w:rPr>
          <w:instrText xml:space="preserve"> PAGEREF _Toc228338444 \h </w:instrText>
        </w:r>
        <w:r>
          <w:rPr>
            <w:noProof/>
            <w:webHidden/>
          </w:rPr>
        </w:r>
        <w:r>
          <w:rPr>
            <w:noProof/>
            <w:webHidden/>
          </w:rPr>
          <w:fldChar w:fldCharType="separate"/>
        </w:r>
        <w:r w:rsidR="004C6DDA">
          <w:rPr>
            <w:noProof/>
            <w:webHidden/>
          </w:rPr>
          <w:t>14</w:t>
        </w:r>
        <w:r>
          <w:rPr>
            <w:noProof/>
            <w:webHidden/>
          </w:rPr>
          <w:fldChar w:fldCharType="end"/>
        </w:r>
      </w:hyperlink>
    </w:p>
    <w:p w14:paraId="5CF4159B" w14:textId="7B759D2B"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45" w:history="1">
        <w:r w:rsidRPr="008D0948">
          <w:rPr>
            <w:rStyle w:val="Hyperlink"/>
            <w:rFonts w:ascii="Times New Roman" w:hAnsi="Times New Roman"/>
            <w:noProof/>
          </w:rPr>
          <w:t>Chapter 3:</w:t>
        </w:r>
        <w:r>
          <w:rPr>
            <w:noProof/>
            <w:webHidden/>
          </w:rPr>
          <w:tab/>
        </w:r>
        <w:r>
          <w:rPr>
            <w:noProof/>
            <w:webHidden/>
          </w:rPr>
          <w:fldChar w:fldCharType="begin"/>
        </w:r>
        <w:r>
          <w:rPr>
            <w:noProof/>
            <w:webHidden/>
          </w:rPr>
          <w:instrText xml:space="preserve"> PAGEREF _Toc228338445 \h </w:instrText>
        </w:r>
        <w:r>
          <w:rPr>
            <w:noProof/>
            <w:webHidden/>
          </w:rPr>
        </w:r>
        <w:r>
          <w:rPr>
            <w:noProof/>
            <w:webHidden/>
          </w:rPr>
          <w:fldChar w:fldCharType="separate"/>
        </w:r>
        <w:r w:rsidR="004C6DDA">
          <w:rPr>
            <w:noProof/>
            <w:webHidden/>
          </w:rPr>
          <w:t>15</w:t>
        </w:r>
        <w:r>
          <w:rPr>
            <w:noProof/>
            <w:webHidden/>
          </w:rPr>
          <w:fldChar w:fldCharType="end"/>
        </w:r>
      </w:hyperlink>
    </w:p>
    <w:p w14:paraId="1AEDB0A8" w14:textId="398076C7"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46" w:history="1">
        <w:r w:rsidRPr="008D0948">
          <w:rPr>
            <w:rStyle w:val="Hyperlink"/>
            <w:rFonts w:ascii="Times New Roman" w:hAnsi="Times New Roman"/>
            <w:noProof/>
          </w:rPr>
          <w:t>Requirements and System Design</w:t>
        </w:r>
        <w:r>
          <w:rPr>
            <w:noProof/>
            <w:webHidden/>
          </w:rPr>
          <w:tab/>
        </w:r>
        <w:r>
          <w:rPr>
            <w:noProof/>
            <w:webHidden/>
          </w:rPr>
          <w:fldChar w:fldCharType="begin"/>
        </w:r>
        <w:r>
          <w:rPr>
            <w:noProof/>
            <w:webHidden/>
          </w:rPr>
          <w:instrText xml:space="preserve"> PAGEREF _Toc228338446 \h </w:instrText>
        </w:r>
        <w:r>
          <w:rPr>
            <w:noProof/>
            <w:webHidden/>
          </w:rPr>
        </w:r>
        <w:r>
          <w:rPr>
            <w:noProof/>
            <w:webHidden/>
          </w:rPr>
          <w:fldChar w:fldCharType="separate"/>
        </w:r>
        <w:r w:rsidR="004C6DDA">
          <w:rPr>
            <w:noProof/>
            <w:webHidden/>
          </w:rPr>
          <w:t>15</w:t>
        </w:r>
        <w:r>
          <w:rPr>
            <w:noProof/>
            <w:webHidden/>
          </w:rPr>
          <w:fldChar w:fldCharType="end"/>
        </w:r>
      </w:hyperlink>
    </w:p>
    <w:p w14:paraId="2B9ECC3D" w14:textId="57541DAB"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47" w:history="1">
        <w:r w:rsidRPr="008D0948">
          <w:rPr>
            <w:rStyle w:val="Hyperlink"/>
            <w:rFonts w:ascii="Times New Roman" w:hAnsi="Times New Roman"/>
            <w:noProof/>
          </w:rPr>
          <w:t>3.1 Introduction</w:t>
        </w:r>
        <w:r>
          <w:rPr>
            <w:noProof/>
            <w:webHidden/>
          </w:rPr>
          <w:tab/>
        </w:r>
        <w:r>
          <w:rPr>
            <w:noProof/>
            <w:webHidden/>
          </w:rPr>
          <w:fldChar w:fldCharType="begin"/>
        </w:r>
        <w:r>
          <w:rPr>
            <w:noProof/>
            <w:webHidden/>
          </w:rPr>
          <w:instrText xml:space="preserve"> PAGEREF _Toc228338447 \h </w:instrText>
        </w:r>
        <w:r>
          <w:rPr>
            <w:noProof/>
            <w:webHidden/>
          </w:rPr>
        </w:r>
        <w:r>
          <w:rPr>
            <w:noProof/>
            <w:webHidden/>
          </w:rPr>
          <w:fldChar w:fldCharType="separate"/>
        </w:r>
        <w:r w:rsidR="004C6DDA">
          <w:rPr>
            <w:noProof/>
            <w:webHidden/>
          </w:rPr>
          <w:t>16</w:t>
        </w:r>
        <w:r>
          <w:rPr>
            <w:noProof/>
            <w:webHidden/>
          </w:rPr>
          <w:fldChar w:fldCharType="end"/>
        </w:r>
      </w:hyperlink>
    </w:p>
    <w:p w14:paraId="060E0446" w14:textId="7BF444C5"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48" w:history="1">
        <w:r w:rsidRPr="008D0948">
          <w:rPr>
            <w:rStyle w:val="Hyperlink"/>
            <w:rFonts w:ascii="Times New Roman" w:hAnsi="Times New Roman"/>
            <w:noProof/>
          </w:rPr>
          <w:t>3.2 System Architecture</w:t>
        </w:r>
        <w:r>
          <w:rPr>
            <w:noProof/>
            <w:webHidden/>
          </w:rPr>
          <w:tab/>
        </w:r>
        <w:r>
          <w:rPr>
            <w:noProof/>
            <w:webHidden/>
          </w:rPr>
          <w:fldChar w:fldCharType="begin"/>
        </w:r>
        <w:r>
          <w:rPr>
            <w:noProof/>
            <w:webHidden/>
          </w:rPr>
          <w:instrText xml:space="preserve"> PAGEREF _Toc228338448 \h </w:instrText>
        </w:r>
        <w:r>
          <w:rPr>
            <w:noProof/>
            <w:webHidden/>
          </w:rPr>
        </w:r>
        <w:r>
          <w:rPr>
            <w:noProof/>
            <w:webHidden/>
          </w:rPr>
          <w:fldChar w:fldCharType="separate"/>
        </w:r>
        <w:r w:rsidR="004C6DDA">
          <w:rPr>
            <w:noProof/>
            <w:webHidden/>
          </w:rPr>
          <w:t>16</w:t>
        </w:r>
        <w:r>
          <w:rPr>
            <w:noProof/>
            <w:webHidden/>
          </w:rPr>
          <w:fldChar w:fldCharType="end"/>
        </w:r>
      </w:hyperlink>
    </w:p>
    <w:p w14:paraId="62C6A92D" w14:textId="2B24D13F" w:rsidR="00655D6F" w:rsidRDefault="00655D6F">
      <w:pPr>
        <w:pStyle w:val="TOC2"/>
        <w:rPr>
          <w:rFonts w:asciiTheme="minorHAnsi" w:eastAsiaTheme="minorEastAsia" w:hAnsiTheme="minorHAnsi" w:cstheme="minorBidi"/>
          <w:kern w:val="2"/>
          <w:sz w:val="24"/>
          <w:szCs w:val="24"/>
          <w14:ligatures w14:val="standardContextual"/>
        </w:rPr>
      </w:pPr>
      <w:hyperlink w:anchor="_Toc228338449" w:history="1">
        <w:r w:rsidRPr="008D0948">
          <w:rPr>
            <w:rStyle w:val="Hyperlink"/>
            <w:b/>
            <w:bCs/>
          </w:rPr>
          <w:t>3.2.1 High-Level Architecture</w:t>
        </w:r>
        <w:r>
          <w:rPr>
            <w:webHidden/>
          </w:rPr>
          <w:tab/>
        </w:r>
        <w:r>
          <w:rPr>
            <w:webHidden/>
          </w:rPr>
          <w:fldChar w:fldCharType="begin"/>
        </w:r>
        <w:r>
          <w:rPr>
            <w:webHidden/>
          </w:rPr>
          <w:instrText xml:space="preserve"> PAGEREF _Toc228338449 \h </w:instrText>
        </w:r>
        <w:r>
          <w:rPr>
            <w:webHidden/>
          </w:rPr>
        </w:r>
        <w:r>
          <w:rPr>
            <w:webHidden/>
          </w:rPr>
          <w:fldChar w:fldCharType="separate"/>
        </w:r>
        <w:r w:rsidR="004C6DDA">
          <w:rPr>
            <w:webHidden/>
          </w:rPr>
          <w:t>16</w:t>
        </w:r>
        <w:r>
          <w:rPr>
            <w:webHidden/>
          </w:rPr>
          <w:fldChar w:fldCharType="end"/>
        </w:r>
      </w:hyperlink>
    </w:p>
    <w:p w14:paraId="7A550294" w14:textId="3E41CE71"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50" w:history="1">
        <w:r w:rsidRPr="008D0948">
          <w:rPr>
            <w:rStyle w:val="Hyperlink"/>
            <w:rFonts w:ascii="Times New Roman" w:hAnsi="Times New Roman"/>
            <w:noProof/>
          </w:rPr>
          <w:t>3.3 Functional Requirements</w:t>
        </w:r>
        <w:r>
          <w:rPr>
            <w:noProof/>
            <w:webHidden/>
          </w:rPr>
          <w:tab/>
        </w:r>
        <w:r>
          <w:rPr>
            <w:noProof/>
            <w:webHidden/>
          </w:rPr>
          <w:fldChar w:fldCharType="begin"/>
        </w:r>
        <w:r>
          <w:rPr>
            <w:noProof/>
            <w:webHidden/>
          </w:rPr>
          <w:instrText xml:space="preserve"> PAGEREF _Toc228338450 \h </w:instrText>
        </w:r>
        <w:r>
          <w:rPr>
            <w:noProof/>
            <w:webHidden/>
          </w:rPr>
        </w:r>
        <w:r>
          <w:rPr>
            <w:noProof/>
            <w:webHidden/>
          </w:rPr>
          <w:fldChar w:fldCharType="separate"/>
        </w:r>
        <w:r w:rsidR="004C6DDA">
          <w:rPr>
            <w:noProof/>
            <w:webHidden/>
          </w:rPr>
          <w:t>17</w:t>
        </w:r>
        <w:r>
          <w:rPr>
            <w:noProof/>
            <w:webHidden/>
          </w:rPr>
          <w:fldChar w:fldCharType="end"/>
        </w:r>
      </w:hyperlink>
    </w:p>
    <w:p w14:paraId="2A50E2CD" w14:textId="08604ECA" w:rsidR="00655D6F" w:rsidRDefault="00655D6F">
      <w:pPr>
        <w:pStyle w:val="TOC2"/>
        <w:rPr>
          <w:rFonts w:asciiTheme="minorHAnsi" w:eastAsiaTheme="minorEastAsia" w:hAnsiTheme="minorHAnsi" w:cstheme="minorBidi"/>
          <w:kern w:val="2"/>
          <w:sz w:val="24"/>
          <w:szCs w:val="24"/>
          <w14:ligatures w14:val="standardContextual"/>
        </w:rPr>
      </w:pPr>
      <w:hyperlink w:anchor="_Toc228338451" w:history="1">
        <w:r w:rsidRPr="008D0948">
          <w:rPr>
            <w:rStyle w:val="Hyperlink"/>
            <w:b/>
            <w:bCs/>
          </w:rPr>
          <w:t>3.3.1 Administrator Module</w:t>
        </w:r>
        <w:r>
          <w:rPr>
            <w:webHidden/>
          </w:rPr>
          <w:tab/>
        </w:r>
        <w:r>
          <w:rPr>
            <w:webHidden/>
          </w:rPr>
          <w:fldChar w:fldCharType="begin"/>
        </w:r>
        <w:r>
          <w:rPr>
            <w:webHidden/>
          </w:rPr>
          <w:instrText xml:space="preserve"> PAGEREF _Toc228338451 \h </w:instrText>
        </w:r>
        <w:r>
          <w:rPr>
            <w:webHidden/>
          </w:rPr>
        </w:r>
        <w:r>
          <w:rPr>
            <w:webHidden/>
          </w:rPr>
          <w:fldChar w:fldCharType="separate"/>
        </w:r>
        <w:r w:rsidR="004C6DDA">
          <w:rPr>
            <w:webHidden/>
          </w:rPr>
          <w:t>17</w:t>
        </w:r>
        <w:r>
          <w:rPr>
            <w:webHidden/>
          </w:rPr>
          <w:fldChar w:fldCharType="end"/>
        </w:r>
      </w:hyperlink>
    </w:p>
    <w:p w14:paraId="7C198FD6" w14:textId="3AEC92A9" w:rsidR="00655D6F" w:rsidRDefault="00655D6F">
      <w:pPr>
        <w:pStyle w:val="TOC2"/>
        <w:rPr>
          <w:rFonts w:asciiTheme="minorHAnsi" w:eastAsiaTheme="minorEastAsia" w:hAnsiTheme="minorHAnsi" w:cstheme="minorBidi"/>
          <w:kern w:val="2"/>
          <w:sz w:val="24"/>
          <w:szCs w:val="24"/>
          <w14:ligatures w14:val="standardContextual"/>
        </w:rPr>
      </w:pPr>
      <w:hyperlink w:anchor="_Toc228338452" w:history="1">
        <w:r w:rsidRPr="008D0948">
          <w:rPr>
            <w:rStyle w:val="Hyperlink"/>
            <w:b/>
            <w:bCs/>
          </w:rPr>
          <w:t>3.3.2 User (Tenant) Module</w:t>
        </w:r>
        <w:r>
          <w:rPr>
            <w:webHidden/>
          </w:rPr>
          <w:tab/>
        </w:r>
        <w:r>
          <w:rPr>
            <w:webHidden/>
          </w:rPr>
          <w:fldChar w:fldCharType="begin"/>
        </w:r>
        <w:r>
          <w:rPr>
            <w:webHidden/>
          </w:rPr>
          <w:instrText xml:space="preserve"> PAGEREF _Toc228338452 \h </w:instrText>
        </w:r>
        <w:r>
          <w:rPr>
            <w:webHidden/>
          </w:rPr>
        </w:r>
        <w:r>
          <w:rPr>
            <w:webHidden/>
          </w:rPr>
          <w:fldChar w:fldCharType="separate"/>
        </w:r>
        <w:r w:rsidR="004C6DDA">
          <w:rPr>
            <w:webHidden/>
          </w:rPr>
          <w:t>18</w:t>
        </w:r>
        <w:r>
          <w:rPr>
            <w:webHidden/>
          </w:rPr>
          <w:fldChar w:fldCharType="end"/>
        </w:r>
      </w:hyperlink>
    </w:p>
    <w:p w14:paraId="7BAFFBE0" w14:textId="7D9AB9E9"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53" w:history="1">
        <w:r w:rsidRPr="008D0948">
          <w:rPr>
            <w:rStyle w:val="Hyperlink"/>
            <w:rFonts w:ascii="Times New Roman" w:hAnsi="Times New Roman"/>
            <w:noProof/>
          </w:rPr>
          <w:t>3.4 Non-Functional Requirements</w:t>
        </w:r>
        <w:r>
          <w:rPr>
            <w:noProof/>
            <w:webHidden/>
          </w:rPr>
          <w:tab/>
        </w:r>
        <w:r>
          <w:rPr>
            <w:noProof/>
            <w:webHidden/>
          </w:rPr>
          <w:fldChar w:fldCharType="begin"/>
        </w:r>
        <w:r>
          <w:rPr>
            <w:noProof/>
            <w:webHidden/>
          </w:rPr>
          <w:instrText xml:space="preserve"> PAGEREF _Toc228338453 \h </w:instrText>
        </w:r>
        <w:r>
          <w:rPr>
            <w:noProof/>
            <w:webHidden/>
          </w:rPr>
        </w:r>
        <w:r>
          <w:rPr>
            <w:noProof/>
            <w:webHidden/>
          </w:rPr>
          <w:fldChar w:fldCharType="separate"/>
        </w:r>
        <w:r w:rsidR="004C6DDA">
          <w:rPr>
            <w:noProof/>
            <w:webHidden/>
          </w:rPr>
          <w:t>19</w:t>
        </w:r>
        <w:r>
          <w:rPr>
            <w:noProof/>
            <w:webHidden/>
          </w:rPr>
          <w:fldChar w:fldCharType="end"/>
        </w:r>
      </w:hyperlink>
    </w:p>
    <w:p w14:paraId="295EB963" w14:textId="79C049CC" w:rsidR="00655D6F" w:rsidRDefault="00655D6F">
      <w:pPr>
        <w:pStyle w:val="TOC2"/>
        <w:rPr>
          <w:rFonts w:asciiTheme="minorHAnsi" w:eastAsiaTheme="minorEastAsia" w:hAnsiTheme="minorHAnsi" w:cstheme="minorBidi"/>
          <w:kern w:val="2"/>
          <w:sz w:val="24"/>
          <w:szCs w:val="24"/>
          <w14:ligatures w14:val="standardContextual"/>
        </w:rPr>
      </w:pPr>
      <w:hyperlink w:anchor="_Toc228338454" w:history="1">
        <w:r w:rsidRPr="008D0948">
          <w:rPr>
            <w:rStyle w:val="Hyperlink"/>
            <w:b/>
            <w:bCs/>
          </w:rPr>
          <w:t>3.4.1 Security</w:t>
        </w:r>
        <w:r>
          <w:rPr>
            <w:webHidden/>
          </w:rPr>
          <w:tab/>
        </w:r>
        <w:r>
          <w:rPr>
            <w:webHidden/>
          </w:rPr>
          <w:fldChar w:fldCharType="begin"/>
        </w:r>
        <w:r>
          <w:rPr>
            <w:webHidden/>
          </w:rPr>
          <w:instrText xml:space="preserve"> PAGEREF _Toc228338454 \h </w:instrText>
        </w:r>
        <w:r>
          <w:rPr>
            <w:webHidden/>
          </w:rPr>
        </w:r>
        <w:r>
          <w:rPr>
            <w:webHidden/>
          </w:rPr>
          <w:fldChar w:fldCharType="separate"/>
        </w:r>
        <w:r w:rsidR="004C6DDA">
          <w:rPr>
            <w:webHidden/>
          </w:rPr>
          <w:t>19</w:t>
        </w:r>
        <w:r>
          <w:rPr>
            <w:webHidden/>
          </w:rPr>
          <w:fldChar w:fldCharType="end"/>
        </w:r>
      </w:hyperlink>
    </w:p>
    <w:p w14:paraId="31FACBEE" w14:textId="76D60577" w:rsidR="00655D6F" w:rsidRDefault="00655D6F">
      <w:pPr>
        <w:pStyle w:val="TOC2"/>
        <w:rPr>
          <w:rFonts w:asciiTheme="minorHAnsi" w:eastAsiaTheme="minorEastAsia" w:hAnsiTheme="minorHAnsi" w:cstheme="minorBidi"/>
          <w:kern w:val="2"/>
          <w:sz w:val="24"/>
          <w:szCs w:val="24"/>
          <w14:ligatures w14:val="standardContextual"/>
        </w:rPr>
      </w:pPr>
      <w:hyperlink w:anchor="_Toc228338455" w:history="1">
        <w:r w:rsidRPr="008D0948">
          <w:rPr>
            <w:rStyle w:val="Hyperlink"/>
            <w:b/>
            <w:bCs/>
          </w:rPr>
          <w:t>3.4.2 Performance</w:t>
        </w:r>
        <w:r>
          <w:rPr>
            <w:webHidden/>
          </w:rPr>
          <w:tab/>
        </w:r>
        <w:r>
          <w:rPr>
            <w:webHidden/>
          </w:rPr>
          <w:fldChar w:fldCharType="begin"/>
        </w:r>
        <w:r>
          <w:rPr>
            <w:webHidden/>
          </w:rPr>
          <w:instrText xml:space="preserve"> PAGEREF _Toc228338455 \h </w:instrText>
        </w:r>
        <w:r>
          <w:rPr>
            <w:webHidden/>
          </w:rPr>
        </w:r>
        <w:r>
          <w:rPr>
            <w:webHidden/>
          </w:rPr>
          <w:fldChar w:fldCharType="separate"/>
        </w:r>
        <w:r w:rsidR="004C6DDA">
          <w:rPr>
            <w:webHidden/>
          </w:rPr>
          <w:t>19</w:t>
        </w:r>
        <w:r>
          <w:rPr>
            <w:webHidden/>
          </w:rPr>
          <w:fldChar w:fldCharType="end"/>
        </w:r>
      </w:hyperlink>
    </w:p>
    <w:p w14:paraId="7D6E2F71" w14:textId="10768702" w:rsidR="00655D6F" w:rsidRDefault="00655D6F">
      <w:pPr>
        <w:pStyle w:val="TOC2"/>
        <w:rPr>
          <w:rFonts w:asciiTheme="minorHAnsi" w:eastAsiaTheme="minorEastAsia" w:hAnsiTheme="minorHAnsi" w:cstheme="minorBidi"/>
          <w:kern w:val="2"/>
          <w:sz w:val="24"/>
          <w:szCs w:val="24"/>
          <w14:ligatures w14:val="standardContextual"/>
        </w:rPr>
      </w:pPr>
      <w:hyperlink w:anchor="_Toc228338456" w:history="1">
        <w:r w:rsidRPr="008D0948">
          <w:rPr>
            <w:rStyle w:val="Hyperlink"/>
            <w:b/>
            <w:bCs/>
          </w:rPr>
          <w:t>3.4.3 Reliability</w:t>
        </w:r>
        <w:r>
          <w:rPr>
            <w:webHidden/>
          </w:rPr>
          <w:tab/>
        </w:r>
        <w:r>
          <w:rPr>
            <w:webHidden/>
          </w:rPr>
          <w:fldChar w:fldCharType="begin"/>
        </w:r>
        <w:r>
          <w:rPr>
            <w:webHidden/>
          </w:rPr>
          <w:instrText xml:space="preserve"> PAGEREF _Toc228338456 \h </w:instrText>
        </w:r>
        <w:r>
          <w:rPr>
            <w:webHidden/>
          </w:rPr>
        </w:r>
        <w:r>
          <w:rPr>
            <w:webHidden/>
          </w:rPr>
          <w:fldChar w:fldCharType="separate"/>
        </w:r>
        <w:r w:rsidR="004C6DDA">
          <w:rPr>
            <w:webHidden/>
          </w:rPr>
          <w:t>19</w:t>
        </w:r>
        <w:r>
          <w:rPr>
            <w:webHidden/>
          </w:rPr>
          <w:fldChar w:fldCharType="end"/>
        </w:r>
      </w:hyperlink>
    </w:p>
    <w:p w14:paraId="071EF4EB" w14:textId="0457BDC4" w:rsidR="00655D6F" w:rsidRDefault="00655D6F">
      <w:pPr>
        <w:pStyle w:val="TOC2"/>
        <w:rPr>
          <w:rFonts w:asciiTheme="minorHAnsi" w:eastAsiaTheme="minorEastAsia" w:hAnsiTheme="minorHAnsi" w:cstheme="minorBidi"/>
          <w:kern w:val="2"/>
          <w:sz w:val="24"/>
          <w:szCs w:val="24"/>
          <w14:ligatures w14:val="standardContextual"/>
        </w:rPr>
      </w:pPr>
      <w:hyperlink w:anchor="_Toc228338457" w:history="1">
        <w:r w:rsidRPr="008D0948">
          <w:rPr>
            <w:rStyle w:val="Hyperlink"/>
            <w:b/>
            <w:bCs/>
          </w:rPr>
          <w:t>3.4.5 Usability</w:t>
        </w:r>
        <w:r>
          <w:rPr>
            <w:webHidden/>
          </w:rPr>
          <w:tab/>
        </w:r>
        <w:r>
          <w:rPr>
            <w:webHidden/>
          </w:rPr>
          <w:fldChar w:fldCharType="begin"/>
        </w:r>
        <w:r>
          <w:rPr>
            <w:webHidden/>
          </w:rPr>
          <w:instrText xml:space="preserve"> PAGEREF _Toc228338457 \h </w:instrText>
        </w:r>
        <w:r>
          <w:rPr>
            <w:webHidden/>
          </w:rPr>
        </w:r>
        <w:r>
          <w:rPr>
            <w:webHidden/>
          </w:rPr>
          <w:fldChar w:fldCharType="separate"/>
        </w:r>
        <w:r w:rsidR="004C6DDA">
          <w:rPr>
            <w:webHidden/>
          </w:rPr>
          <w:t>19</w:t>
        </w:r>
        <w:r>
          <w:rPr>
            <w:webHidden/>
          </w:rPr>
          <w:fldChar w:fldCharType="end"/>
        </w:r>
      </w:hyperlink>
    </w:p>
    <w:p w14:paraId="49A6A061" w14:textId="6976C02B" w:rsidR="00655D6F" w:rsidRDefault="00655D6F">
      <w:pPr>
        <w:pStyle w:val="TOC2"/>
        <w:rPr>
          <w:rFonts w:asciiTheme="minorHAnsi" w:eastAsiaTheme="minorEastAsia" w:hAnsiTheme="minorHAnsi" w:cstheme="minorBidi"/>
          <w:kern w:val="2"/>
          <w:sz w:val="24"/>
          <w:szCs w:val="24"/>
          <w14:ligatures w14:val="standardContextual"/>
        </w:rPr>
      </w:pPr>
      <w:hyperlink w:anchor="_Toc228338458" w:history="1">
        <w:r w:rsidRPr="008D0948">
          <w:rPr>
            <w:rStyle w:val="Hyperlink"/>
            <w:b/>
            <w:bCs/>
          </w:rPr>
          <w:t>3.4.6 Data Sovereignty</w:t>
        </w:r>
        <w:r>
          <w:rPr>
            <w:webHidden/>
          </w:rPr>
          <w:tab/>
        </w:r>
        <w:r>
          <w:rPr>
            <w:webHidden/>
          </w:rPr>
          <w:fldChar w:fldCharType="begin"/>
        </w:r>
        <w:r>
          <w:rPr>
            <w:webHidden/>
          </w:rPr>
          <w:instrText xml:space="preserve"> PAGEREF _Toc228338458 \h </w:instrText>
        </w:r>
        <w:r>
          <w:rPr>
            <w:webHidden/>
          </w:rPr>
        </w:r>
        <w:r>
          <w:rPr>
            <w:webHidden/>
          </w:rPr>
          <w:fldChar w:fldCharType="separate"/>
        </w:r>
        <w:r w:rsidR="004C6DDA">
          <w:rPr>
            <w:webHidden/>
          </w:rPr>
          <w:t>20</w:t>
        </w:r>
        <w:r>
          <w:rPr>
            <w:webHidden/>
          </w:rPr>
          <w:fldChar w:fldCharType="end"/>
        </w:r>
      </w:hyperlink>
    </w:p>
    <w:p w14:paraId="18638E3F" w14:textId="095C12BD"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59" w:history="1">
        <w:r w:rsidRPr="008D0948">
          <w:rPr>
            <w:rStyle w:val="Hyperlink"/>
            <w:rFonts w:ascii="Times New Roman" w:hAnsi="Times New Roman"/>
            <w:noProof/>
          </w:rPr>
          <w:t>3.5 Design</w:t>
        </w:r>
        <w:r>
          <w:rPr>
            <w:noProof/>
            <w:webHidden/>
          </w:rPr>
          <w:tab/>
        </w:r>
        <w:r>
          <w:rPr>
            <w:noProof/>
            <w:webHidden/>
          </w:rPr>
          <w:fldChar w:fldCharType="begin"/>
        </w:r>
        <w:r>
          <w:rPr>
            <w:noProof/>
            <w:webHidden/>
          </w:rPr>
          <w:instrText xml:space="preserve"> PAGEREF _Toc228338459 \h </w:instrText>
        </w:r>
        <w:r>
          <w:rPr>
            <w:noProof/>
            <w:webHidden/>
          </w:rPr>
        </w:r>
        <w:r>
          <w:rPr>
            <w:noProof/>
            <w:webHidden/>
          </w:rPr>
          <w:fldChar w:fldCharType="separate"/>
        </w:r>
        <w:r w:rsidR="004C6DDA">
          <w:rPr>
            <w:noProof/>
            <w:webHidden/>
          </w:rPr>
          <w:t>20</w:t>
        </w:r>
        <w:r>
          <w:rPr>
            <w:noProof/>
            <w:webHidden/>
          </w:rPr>
          <w:fldChar w:fldCharType="end"/>
        </w:r>
      </w:hyperlink>
    </w:p>
    <w:p w14:paraId="3E54B4AB" w14:textId="5279A8FA" w:rsidR="00655D6F" w:rsidRDefault="00655D6F">
      <w:pPr>
        <w:pStyle w:val="TOC2"/>
        <w:rPr>
          <w:rFonts w:asciiTheme="minorHAnsi" w:eastAsiaTheme="minorEastAsia" w:hAnsiTheme="minorHAnsi" w:cstheme="minorBidi"/>
          <w:kern w:val="2"/>
          <w:sz w:val="24"/>
          <w:szCs w:val="24"/>
          <w14:ligatures w14:val="standardContextual"/>
        </w:rPr>
      </w:pPr>
      <w:hyperlink w:anchor="_Toc228338460" w:history="1">
        <w:r w:rsidRPr="008D0948">
          <w:rPr>
            <w:rStyle w:val="Hyperlink"/>
            <w:b/>
            <w:bCs/>
          </w:rPr>
          <w:t>3.5.1 Use Case Diagram</w:t>
        </w:r>
        <w:r>
          <w:rPr>
            <w:webHidden/>
          </w:rPr>
          <w:tab/>
        </w:r>
        <w:r>
          <w:rPr>
            <w:webHidden/>
          </w:rPr>
          <w:fldChar w:fldCharType="begin"/>
        </w:r>
        <w:r>
          <w:rPr>
            <w:webHidden/>
          </w:rPr>
          <w:instrText xml:space="preserve"> PAGEREF _Toc228338460 \h </w:instrText>
        </w:r>
        <w:r>
          <w:rPr>
            <w:webHidden/>
          </w:rPr>
        </w:r>
        <w:r>
          <w:rPr>
            <w:webHidden/>
          </w:rPr>
          <w:fldChar w:fldCharType="separate"/>
        </w:r>
        <w:r w:rsidR="004C6DDA">
          <w:rPr>
            <w:webHidden/>
          </w:rPr>
          <w:t>20</w:t>
        </w:r>
        <w:r>
          <w:rPr>
            <w:webHidden/>
          </w:rPr>
          <w:fldChar w:fldCharType="end"/>
        </w:r>
      </w:hyperlink>
    </w:p>
    <w:p w14:paraId="52A3DD49" w14:textId="61FC18FC" w:rsidR="00655D6F" w:rsidRDefault="00655D6F">
      <w:pPr>
        <w:pStyle w:val="TOC2"/>
        <w:rPr>
          <w:rFonts w:asciiTheme="minorHAnsi" w:eastAsiaTheme="minorEastAsia" w:hAnsiTheme="minorHAnsi" w:cstheme="minorBidi"/>
          <w:kern w:val="2"/>
          <w:sz w:val="24"/>
          <w:szCs w:val="24"/>
          <w14:ligatures w14:val="standardContextual"/>
        </w:rPr>
      </w:pPr>
      <w:hyperlink w:anchor="_Toc228338461" w:history="1">
        <w:r w:rsidRPr="008D0948">
          <w:rPr>
            <w:rStyle w:val="Hyperlink"/>
            <w:b/>
            <w:bCs/>
          </w:rPr>
          <w:t>3.5.3 Sequence Diagram: Secure Node Joining (Mutual Auth)</w:t>
        </w:r>
        <w:r>
          <w:rPr>
            <w:webHidden/>
          </w:rPr>
          <w:tab/>
        </w:r>
        <w:r>
          <w:rPr>
            <w:webHidden/>
          </w:rPr>
          <w:fldChar w:fldCharType="begin"/>
        </w:r>
        <w:r>
          <w:rPr>
            <w:webHidden/>
          </w:rPr>
          <w:instrText xml:space="preserve"> PAGEREF _Toc228338461 \h </w:instrText>
        </w:r>
        <w:r>
          <w:rPr>
            <w:webHidden/>
          </w:rPr>
        </w:r>
        <w:r>
          <w:rPr>
            <w:webHidden/>
          </w:rPr>
          <w:fldChar w:fldCharType="separate"/>
        </w:r>
        <w:r w:rsidR="004C6DDA">
          <w:rPr>
            <w:webHidden/>
          </w:rPr>
          <w:t>21</w:t>
        </w:r>
        <w:r>
          <w:rPr>
            <w:webHidden/>
          </w:rPr>
          <w:fldChar w:fldCharType="end"/>
        </w:r>
      </w:hyperlink>
    </w:p>
    <w:p w14:paraId="736D1933" w14:textId="748D6778" w:rsidR="00655D6F" w:rsidRDefault="00655D6F">
      <w:pPr>
        <w:pStyle w:val="TOC2"/>
        <w:rPr>
          <w:rFonts w:asciiTheme="minorHAnsi" w:eastAsiaTheme="minorEastAsia" w:hAnsiTheme="minorHAnsi" w:cstheme="minorBidi"/>
          <w:kern w:val="2"/>
          <w:sz w:val="24"/>
          <w:szCs w:val="24"/>
          <w14:ligatures w14:val="standardContextual"/>
        </w:rPr>
      </w:pPr>
      <w:hyperlink w:anchor="_Toc228338462" w:history="1">
        <w:r w:rsidRPr="008D0948">
          <w:rPr>
            <w:rStyle w:val="Hyperlink"/>
            <w:b/>
            <w:bCs/>
          </w:rPr>
          <w:t>5.2.3 Data Flow Diagram</w:t>
        </w:r>
        <w:r>
          <w:rPr>
            <w:webHidden/>
          </w:rPr>
          <w:tab/>
        </w:r>
        <w:r>
          <w:rPr>
            <w:webHidden/>
          </w:rPr>
          <w:fldChar w:fldCharType="begin"/>
        </w:r>
        <w:r>
          <w:rPr>
            <w:webHidden/>
          </w:rPr>
          <w:instrText xml:space="preserve"> PAGEREF _Toc228338462 \h </w:instrText>
        </w:r>
        <w:r>
          <w:rPr>
            <w:webHidden/>
          </w:rPr>
        </w:r>
        <w:r>
          <w:rPr>
            <w:webHidden/>
          </w:rPr>
          <w:fldChar w:fldCharType="separate"/>
        </w:r>
        <w:r w:rsidR="004C6DDA">
          <w:rPr>
            <w:webHidden/>
          </w:rPr>
          <w:t>22</w:t>
        </w:r>
        <w:r>
          <w:rPr>
            <w:webHidden/>
          </w:rPr>
          <w:fldChar w:fldCharType="end"/>
        </w:r>
      </w:hyperlink>
    </w:p>
    <w:p w14:paraId="3B6CB802" w14:textId="4FDF1082"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63" w:history="1">
        <w:r w:rsidRPr="008D0948">
          <w:rPr>
            <w:rStyle w:val="Hyperlink"/>
            <w:rFonts w:ascii="Times New Roman" w:hAnsi="Times New Roman"/>
            <w:noProof/>
          </w:rPr>
          <w:t>3.6 Hardware and Software Requirements</w:t>
        </w:r>
        <w:r>
          <w:rPr>
            <w:noProof/>
            <w:webHidden/>
          </w:rPr>
          <w:tab/>
        </w:r>
        <w:r>
          <w:rPr>
            <w:noProof/>
            <w:webHidden/>
          </w:rPr>
          <w:fldChar w:fldCharType="begin"/>
        </w:r>
        <w:r>
          <w:rPr>
            <w:noProof/>
            <w:webHidden/>
          </w:rPr>
          <w:instrText xml:space="preserve"> PAGEREF _Toc228338463 \h </w:instrText>
        </w:r>
        <w:r>
          <w:rPr>
            <w:noProof/>
            <w:webHidden/>
          </w:rPr>
        </w:r>
        <w:r>
          <w:rPr>
            <w:noProof/>
            <w:webHidden/>
          </w:rPr>
          <w:fldChar w:fldCharType="separate"/>
        </w:r>
        <w:r w:rsidR="004C6DDA">
          <w:rPr>
            <w:noProof/>
            <w:webHidden/>
          </w:rPr>
          <w:t>22</w:t>
        </w:r>
        <w:r>
          <w:rPr>
            <w:noProof/>
            <w:webHidden/>
          </w:rPr>
          <w:fldChar w:fldCharType="end"/>
        </w:r>
      </w:hyperlink>
    </w:p>
    <w:p w14:paraId="54DBEF94" w14:textId="185CC378" w:rsidR="00655D6F" w:rsidRDefault="00655D6F">
      <w:pPr>
        <w:pStyle w:val="TOC2"/>
        <w:rPr>
          <w:rFonts w:asciiTheme="minorHAnsi" w:eastAsiaTheme="minorEastAsia" w:hAnsiTheme="minorHAnsi" w:cstheme="minorBidi"/>
          <w:kern w:val="2"/>
          <w:sz w:val="24"/>
          <w:szCs w:val="24"/>
          <w14:ligatures w14:val="standardContextual"/>
        </w:rPr>
      </w:pPr>
      <w:hyperlink w:anchor="_Toc228338464" w:history="1">
        <w:r w:rsidRPr="008D0948">
          <w:rPr>
            <w:rStyle w:val="Hyperlink"/>
            <w:b/>
            <w:bCs/>
          </w:rPr>
          <w:t>3.6.1.1 Firmware and Edge Layer</w:t>
        </w:r>
        <w:r>
          <w:rPr>
            <w:webHidden/>
          </w:rPr>
          <w:tab/>
        </w:r>
        <w:r>
          <w:rPr>
            <w:webHidden/>
          </w:rPr>
          <w:fldChar w:fldCharType="begin"/>
        </w:r>
        <w:r>
          <w:rPr>
            <w:webHidden/>
          </w:rPr>
          <w:instrText xml:space="preserve"> PAGEREF _Toc228338464 \h </w:instrText>
        </w:r>
        <w:r>
          <w:rPr>
            <w:webHidden/>
          </w:rPr>
        </w:r>
        <w:r>
          <w:rPr>
            <w:webHidden/>
          </w:rPr>
          <w:fldChar w:fldCharType="separate"/>
        </w:r>
        <w:r w:rsidR="004C6DDA">
          <w:rPr>
            <w:webHidden/>
          </w:rPr>
          <w:t>22</w:t>
        </w:r>
        <w:r>
          <w:rPr>
            <w:webHidden/>
          </w:rPr>
          <w:fldChar w:fldCharType="end"/>
        </w:r>
      </w:hyperlink>
    </w:p>
    <w:p w14:paraId="1482EC37" w14:textId="200ECEC7" w:rsidR="00655D6F" w:rsidRDefault="00655D6F">
      <w:pPr>
        <w:pStyle w:val="TOC2"/>
        <w:rPr>
          <w:rFonts w:asciiTheme="minorHAnsi" w:eastAsiaTheme="minorEastAsia" w:hAnsiTheme="minorHAnsi" w:cstheme="minorBidi"/>
          <w:kern w:val="2"/>
          <w:sz w:val="24"/>
          <w:szCs w:val="24"/>
          <w14:ligatures w14:val="standardContextual"/>
        </w:rPr>
      </w:pPr>
      <w:hyperlink w:anchor="_Toc228338465" w:history="1">
        <w:r w:rsidRPr="008D0948">
          <w:rPr>
            <w:rStyle w:val="Hyperlink"/>
            <w:b/>
            <w:bCs/>
          </w:rPr>
          <w:t>3.6.1.2 Backend</w:t>
        </w:r>
        <w:r>
          <w:rPr>
            <w:webHidden/>
          </w:rPr>
          <w:tab/>
        </w:r>
        <w:r>
          <w:rPr>
            <w:webHidden/>
          </w:rPr>
          <w:fldChar w:fldCharType="begin"/>
        </w:r>
        <w:r>
          <w:rPr>
            <w:webHidden/>
          </w:rPr>
          <w:instrText xml:space="preserve"> PAGEREF _Toc228338465 \h </w:instrText>
        </w:r>
        <w:r>
          <w:rPr>
            <w:webHidden/>
          </w:rPr>
        </w:r>
        <w:r>
          <w:rPr>
            <w:webHidden/>
          </w:rPr>
          <w:fldChar w:fldCharType="separate"/>
        </w:r>
        <w:r w:rsidR="004C6DDA">
          <w:rPr>
            <w:webHidden/>
          </w:rPr>
          <w:t>23</w:t>
        </w:r>
        <w:r>
          <w:rPr>
            <w:webHidden/>
          </w:rPr>
          <w:fldChar w:fldCharType="end"/>
        </w:r>
      </w:hyperlink>
    </w:p>
    <w:p w14:paraId="7DACBF96" w14:textId="1840C183" w:rsidR="00655D6F" w:rsidRDefault="00655D6F">
      <w:pPr>
        <w:pStyle w:val="TOC2"/>
        <w:rPr>
          <w:rFonts w:asciiTheme="minorHAnsi" w:eastAsiaTheme="minorEastAsia" w:hAnsiTheme="minorHAnsi" w:cstheme="minorBidi"/>
          <w:kern w:val="2"/>
          <w:sz w:val="24"/>
          <w:szCs w:val="24"/>
          <w14:ligatures w14:val="standardContextual"/>
        </w:rPr>
      </w:pPr>
      <w:hyperlink w:anchor="_Toc228338466" w:history="1">
        <w:r w:rsidRPr="008D0948">
          <w:rPr>
            <w:rStyle w:val="Hyperlink"/>
            <w:b/>
            <w:bCs/>
          </w:rPr>
          <w:t>3.6.1.3 Frontend</w:t>
        </w:r>
        <w:r>
          <w:rPr>
            <w:webHidden/>
          </w:rPr>
          <w:tab/>
        </w:r>
        <w:r>
          <w:rPr>
            <w:webHidden/>
          </w:rPr>
          <w:fldChar w:fldCharType="begin"/>
        </w:r>
        <w:r>
          <w:rPr>
            <w:webHidden/>
          </w:rPr>
          <w:instrText xml:space="preserve"> PAGEREF _Toc228338466 \h </w:instrText>
        </w:r>
        <w:r>
          <w:rPr>
            <w:webHidden/>
          </w:rPr>
        </w:r>
        <w:r>
          <w:rPr>
            <w:webHidden/>
          </w:rPr>
          <w:fldChar w:fldCharType="separate"/>
        </w:r>
        <w:r w:rsidR="004C6DDA">
          <w:rPr>
            <w:webHidden/>
          </w:rPr>
          <w:t>23</w:t>
        </w:r>
        <w:r>
          <w:rPr>
            <w:webHidden/>
          </w:rPr>
          <w:fldChar w:fldCharType="end"/>
        </w:r>
      </w:hyperlink>
    </w:p>
    <w:p w14:paraId="673ED3E0" w14:textId="1D89A7C7" w:rsidR="00655D6F" w:rsidRDefault="00655D6F">
      <w:pPr>
        <w:pStyle w:val="TOC2"/>
        <w:rPr>
          <w:rFonts w:asciiTheme="minorHAnsi" w:eastAsiaTheme="minorEastAsia" w:hAnsiTheme="minorHAnsi" w:cstheme="minorBidi"/>
          <w:kern w:val="2"/>
          <w:sz w:val="24"/>
          <w:szCs w:val="24"/>
          <w14:ligatures w14:val="standardContextual"/>
        </w:rPr>
      </w:pPr>
      <w:hyperlink w:anchor="_Toc228338467" w:history="1">
        <w:r w:rsidRPr="008D0948">
          <w:rPr>
            <w:rStyle w:val="Hyperlink"/>
            <w:b/>
            <w:bCs/>
          </w:rPr>
          <w:t>3.6.1.4 DevOps and Deployment</w:t>
        </w:r>
        <w:r>
          <w:rPr>
            <w:webHidden/>
          </w:rPr>
          <w:tab/>
        </w:r>
        <w:r>
          <w:rPr>
            <w:webHidden/>
          </w:rPr>
          <w:fldChar w:fldCharType="begin"/>
        </w:r>
        <w:r>
          <w:rPr>
            <w:webHidden/>
          </w:rPr>
          <w:instrText xml:space="preserve"> PAGEREF _Toc228338467 \h </w:instrText>
        </w:r>
        <w:r>
          <w:rPr>
            <w:webHidden/>
          </w:rPr>
        </w:r>
        <w:r>
          <w:rPr>
            <w:webHidden/>
          </w:rPr>
          <w:fldChar w:fldCharType="separate"/>
        </w:r>
        <w:r w:rsidR="004C6DDA">
          <w:rPr>
            <w:webHidden/>
          </w:rPr>
          <w:t>23</w:t>
        </w:r>
        <w:r>
          <w:rPr>
            <w:webHidden/>
          </w:rPr>
          <w:fldChar w:fldCharType="end"/>
        </w:r>
      </w:hyperlink>
    </w:p>
    <w:p w14:paraId="70533846" w14:textId="35B97038"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68" w:history="1">
        <w:r w:rsidRPr="008D0948">
          <w:rPr>
            <w:rStyle w:val="Hyperlink"/>
            <w:rFonts w:ascii="Times New Roman" w:hAnsi="Times New Roman"/>
            <w:noProof/>
          </w:rPr>
          <w:t>3.7 Threat Scenarios (Threat Handling)</w:t>
        </w:r>
        <w:r>
          <w:rPr>
            <w:noProof/>
            <w:webHidden/>
          </w:rPr>
          <w:tab/>
        </w:r>
        <w:r>
          <w:rPr>
            <w:noProof/>
            <w:webHidden/>
          </w:rPr>
          <w:fldChar w:fldCharType="begin"/>
        </w:r>
        <w:r>
          <w:rPr>
            <w:noProof/>
            <w:webHidden/>
          </w:rPr>
          <w:instrText xml:space="preserve"> PAGEREF _Toc228338468 \h </w:instrText>
        </w:r>
        <w:r>
          <w:rPr>
            <w:noProof/>
            <w:webHidden/>
          </w:rPr>
        </w:r>
        <w:r>
          <w:rPr>
            <w:noProof/>
            <w:webHidden/>
          </w:rPr>
          <w:fldChar w:fldCharType="separate"/>
        </w:r>
        <w:r w:rsidR="004C6DDA">
          <w:rPr>
            <w:noProof/>
            <w:webHidden/>
          </w:rPr>
          <w:t>23</w:t>
        </w:r>
        <w:r>
          <w:rPr>
            <w:noProof/>
            <w:webHidden/>
          </w:rPr>
          <w:fldChar w:fldCharType="end"/>
        </w:r>
      </w:hyperlink>
    </w:p>
    <w:p w14:paraId="43A2D7F4" w14:textId="3E84DB8A" w:rsidR="00655D6F" w:rsidRDefault="00655D6F">
      <w:pPr>
        <w:pStyle w:val="TOC2"/>
        <w:rPr>
          <w:rFonts w:asciiTheme="minorHAnsi" w:eastAsiaTheme="minorEastAsia" w:hAnsiTheme="minorHAnsi" w:cstheme="minorBidi"/>
          <w:kern w:val="2"/>
          <w:sz w:val="24"/>
          <w:szCs w:val="24"/>
          <w14:ligatures w14:val="standardContextual"/>
        </w:rPr>
      </w:pPr>
      <w:hyperlink w:anchor="_Toc228338469" w:history="1">
        <w:r w:rsidRPr="008D0948">
          <w:rPr>
            <w:rStyle w:val="Hyperlink"/>
            <w:b/>
            <w:bCs/>
          </w:rPr>
          <w:t>3.7.1Scenario A: The "Rogue Node" Injection (Spoofing)</w:t>
        </w:r>
        <w:r>
          <w:rPr>
            <w:webHidden/>
          </w:rPr>
          <w:tab/>
        </w:r>
        <w:r>
          <w:rPr>
            <w:webHidden/>
          </w:rPr>
          <w:fldChar w:fldCharType="begin"/>
        </w:r>
        <w:r>
          <w:rPr>
            <w:webHidden/>
          </w:rPr>
          <w:instrText xml:space="preserve"> PAGEREF _Toc228338469 \h </w:instrText>
        </w:r>
        <w:r>
          <w:rPr>
            <w:webHidden/>
          </w:rPr>
        </w:r>
        <w:r>
          <w:rPr>
            <w:webHidden/>
          </w:rPr>
          <w:fldChar w:fldCharType="separate"/>
        </w:r>
        <w:r w:rsidR="004C6DDA">
          <w:rPr>
            <w:webHidden/>
          </w:rPr>
          <w:t>23</w:t>
        </w:r>
        <w:r>
          <w:rPr>
            <w:webHidden/>
          </w:rPr>
          <w:fldChar w:fldCharType="end"/>
        </w:r>
      </w:hyperlink>
    </w:p>
    <w:p w14:paraId="594395AA" w14:textId="03184CBC" w:rsidR="00655D6F" w:rsidRDefault="00655D6F">
      <w:pPr>
        <w:pStyle w:val="TOC2"/>
        <w:rPr>
          <w:rFonts w:asciiTheme="minorHAnsi" w:eastAsiaTheme="minorEastAsia" w:hAnsiTheme="minorHAnsi" w:cstheme="minorBidi"/>
          <w:kern w:val="2"/>
          <w:sz w:val="24"/>
          <w:szCs w:val="24"/>
          <w14:ligatures w14:val="standardContextual"/>
        </w:rPr>
      </w:pPr>
      <w:hyperlink w:anchor="_Toc228338470" w:history="1">
        <w:r w:rsidRPr="008D0948">
          <w:rPr>
            <w:rStyle w:val="Hyperlink"/>
            <w:b/>
            <w:bCs/>
          </w:rPr>
          <w:t>3.7.2Scenario B: The "Digital Eavesdropper" (Information Disclosure)</w:t>
        </w:r>
        <w:r>
          <w:rPr>
            <w:webHidden/>
          </w:rPr>
          <w:tab/>
        </w:r>
        <w:r>
          <w:rPr>
            <w:webHidden/>
          </w:rPr>
          <w:fldChar w:fldCharType="begin"/>
        </w:r>
        <w:r>
          <w:rPr>
            <w:webHidden/>
          </w:rPr>
          <w:instrText xml:space="preserve"> PAGEREF _Toc228338470 \h </w:instrText>
        </w:r>
        <w:r>
          <w:rPr>
            <w:webHidden/>
          </w:rPr>
        </w:r>
        <w:r>
          <w:rPr>
            <w:webHidden/>
          </w:rPr>
          <w:fldChar w:fldCharType="separate"/>
        </w:r>
        <w:r w:rsidR="004C6DDA">
          <w:rPr>
            <w:webHidden/>
          </w:rPr>
          <w:t>23</w:t>
        </w:r>
        <w:r>
          <w:rPr>
            <w:webHidden/>
          </w:rPr>
          <w:fldChar w:fldCharType="end"/>
        </w:r>
      </w:hyperlink>
    </w:p>
    <w:p w14:paraId="10D1756D" w14:textId="1B9534E2" w:rsidR="00655D6F" w:rsidRDefault="00655D6F">
      <w:pPr>
        <w:pStyle w:val="TOC2"/>
        <w:rPr>
          <w:rFonts w:asciiTheme="minorHAnsi" w:eastAsiaTheme="minorEastAsia" w:hAnsiTheme="minorHAnsi" w:cstheme="minorBidi"/>
          <w:kern w:val="2"/>
          <w:sz w:val="24"/>
          <w:szCs w:val="24"/>
          <w14:ligatures w14:val="standardContextual"/>
        </w:rPr>
      </w:pPr>
      <w:hyperlink w:anchor="_Toc228338471" w:history="1">
        <w:r w:rsidRPr="008D0948">
          <w:rPr>
            <w:rStyle w:val="Hyperlink"/>
            <w:b/>
            <w:bCs/>
          </w:rPr>
          <w:t>3.7.3Scenario C: The "Battery Drain" Denial of Service (DoS)</w:t>
        </w:r>
        <w:r>
          <w:rPr>
            <w:webHidden/>
          </w:rPr>
          <w:tab/>
        </w:r>
        <w:r>
          <w:rPr>
            <w:webHidden/>
          </w:rPr>
          <w:fldChar w:fldCharType="begin"/>
        </w:r>
        <w:r>
          <w:rPr>
            <w:webHidden/>
          </w:rPr>
          <w:instrText xml:space="preserve"> PAGEREF _Toc228338471 \h </w:instrText>
        </w:r>
        <w:r>
          <w:rPr>
            <w:webHidden/>
          </w:rPr>
        </w:r>
        <w:r>
          <w:rPr>
            <w:webHidden/>
          </w:rPr>
          <w:fldChar w:fldCharType="separate"/>
        </w:r>
        <w:r w:rsidR="004C6DDA">
          <w:rPr>
            <w:webHidden/>
          </w:rPr>
          <w:t>24</w:t>
        </w:r>
        <w:r>
          <w:rPr>
            <w:webHidden/>
          </w:rPr>
          <w:fldChar w:fldCharType="end"/>
        </w:r>
      </w:hyperlink>
    </w:p>
    <w:p w14:paraId="4E9281D5" w14:textId="02C6C1CB"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72" w:history="1">
        <w:r w:rsidRPr="008D0948">
          <w:rPr>
            <w:rStyle w:val="Hyperlink"/>
            <w:rFonts w:ascii="Times New Roman" w:hAnsi="Times New Roman"/>
            <w:noProof/>
          </w:rPr>
          <w:t>3.8 Threat Modeling Techniques</w:t>
        </w:r>
        <w:r>
          <w:rPr>
            <w:noProof/>
            <w:webHidden/>
          </w:rPr>
          <w:tab/>
        </w:r>
        <w:r>
          <w:rPr>
            <w:noProof/>
            <w:webHidden/>
          </w:rPr>
          <w:fldChar w:fldCharType="begin"/>
        </w:r>
        <w:r>
          <w:rPr>
            <w:noProof/>
            <w:webHidden/>
          </w:rPr>
          <w:instrText xml:space="preserve"> PAGEREF _Toc228338472 \h </w:instrText>
        </w:r>
        <w:r>
          <w:rPr>
            <w:noProof/>
            <w:webHidden/>
          </w:rPr>
        </w:r>
        <w:r>
          <w:rPr>
            <w:noProof/>
            <w:webHidden/>
          </w:rPr>
          <w:fldChar w:fldCharType="separate"/>
        </w:r>
        <w:r w:rsidR="004C6DDA">
          <w:rPr>
            <w:noProof/>
            <w:webHidden/>
          </w:rPr>
          <w:t>24</w:t>
        </w:r>
        <w:r>
          <w:rPr>
            <w:noProof/>
            <w:webHidden/>
          </w:rPr>
          <w:fldChar w:fldCharType="end"/>
        </w:r>
      </w:hyperlink>
    </w:p>
    <w:p w14:paraId="658B9ACC" w14:textId="472F678C"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73" w:history="1">
        <w:r w:rsidRPr="008D0948">
          <w:rPr>
            <w:rStyle w:val="Hyperlink"/>
            <w:rFonts w:ascii="Times New Roman" w:hAnsi="Times New Roman"/>
            <w:noProof/>
          </w:rPr>
          <w:t>3.9 Threat Resistance Model (Rated by Risk Level)</w:t>
        </w:r>
        <w:r>
          <w:rPr>
            <w:noProof/>
            <w:webHidden/>
          </w:rPr>
          <w:tab/>
        </w:r>
        <w:r>
          <w:rPr>
            <w:noProof/>
            <w:webHidden/>
          </w:rPr>
          <w:fldChar w:fldCharType="begin"/>
        </w:r>
        <w:r>
          <w:rPr>
            <w:noProof/>
            <w:webHidden/>
          </w:rPr>
          <w:instrText xml:space="preserve"> PAGEREF _Toc228338473 \h </w:instrText>
        </w:r>
        <w:r>
          <w:rPr>
            <w:noProof/>
            <w:webHidden/>
          </w:rPr>
        </w:r>
        <w:r>
          <w:rPr>
            <w:noProof/>
            <w:webHidden/>
          </w:rPr>
          <w:fldChar w:fldCharType="separate"/>
        </w:r>
        <w:r w:rsidR="004C6DDA">
          <w:rPr>
            <w:noProof/>
            <w:webHidden/>
          </w:rPr>
          <w:t>24</w:t>
        </w:r>
        <w:r>
          <w:rPr>
            <w:noProof/>
            <w:webHidden/>
          </w:rPr>
          <w:fldChar w:fldCharType="end"/>
        </w:r>
      </w:hyperlink>
    </w:p>
    <w:p w14:paraId="37BE7CD2" w14:textId="3AE9E825"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74" w:history="1">
        <w:r w:rsidRPr="008D0948">
          <w:rPr>
            <w:rStyle w:val="Hyperlink"/>
            <w:rFonts w:ascii="Times New Roman" w:hAnsi="Times New Roman"/>
            <w:noProof/>
          </w:rPr>
          <w:t>3.10 Chapter Summary</w:t>
        </w:r>
        <w:r>
          <w:rPr>
            <w:noProof/>
            <w:webHidden/>
          </w:rPr>
          <w:tab/>
        </w:r>
        <w:r>
          <w:rPr>
            <w:noProof/>
            <w:webHidden/>
          </w:rPr>
          <w:fldChar w:fldCharType="begin"/>
        </w:r>
        <w:r>
          <w:rPr>
            <w:noProof/>
            <w:webHidden/>
          </w:rPr>
          <w:instrText xml:space="preserve"> PAGEREF _Toc228338474 \h </w:instrText>
        </w:r>
        <w:r>
          <w:rPr>
            <w:noProof/>
            <w:webHidden/>
          </w:rPr>
        </w:r>
        <w:r>
          <w:rPr>
            <w:noProof/>
            <w:webHidden/>
          </w:rPr>
          <w:fldChar w:fldCharType="separate"/>
        </w:r>
        <w:r w:rsidR="004C6DDA">
          <w:rPr>
            <w:noProof/>
            <w:webHidden/>
          </w:rPr>
          <w:t>27</w:t>
        </w:r>
        <w:r>
          <w:rPr>
            <w:noProof/>
            <w:webHidden/>
          </w:rPr>
          <w:fldChar w:fldCharType="end"/>
        </w:r>
      </w:hyperlink>
    </w:p>
    <w:p w14:paraId="21C74FAB" w14:textId="346BCF09"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75" w:history="1">
        <w:r w:rsidRPr="008D0948">
          <w:rPr>
            <w:rStyle w:val="Hyperlink"/>
            <w:rFonts w:ascii="Times New Roman" w:hAnsi="Times New Roman"/>
            <w:noProof/>
          </w:rPr>
          <w:t>Chapter 4:</w:t>
        </w:r>
        <w:r>
          <w:rPr>
            <w:noProof/>
            <w:webHidden/>
          </w:rPr>
          <w:tab/>
        </w:r>
        <w:r>
          <w:rPr>
            <w:noProof/>
            <w:webHidden/>
          </w:rPr>
          <w:fldChar w:fldCharType="begin"/>
        </w:r>
        <w:r>
          <w:rPr>
            <w:noProof/>
            <w:webHidden/>
          </w:rPr>
          <w:instrText xml:space="preserve"> PAGEREF _Toc228338475 \h </w:instrText>
        </w:r>
        <w:r>
          <w:rPr>
            <w:noProof/>
            <w:webHidden/>
          </w:rPr>
        </w:r>
        <w:r>
          <w:rPr>
            <w:noProof/>
            <w:webHidden/>
          </w:rPr>
          <w:fldChar w:fldCharType="separate"/>
        </w:r>
        <w:r w:rsidR="004C6DDA">
          <w:rPr>
            <w:noProof/>
            <w:webHidden/>
          </w:rPr>
          <w:t>28</w:t>
        </w:r>
        <w:r>
          <w:rPr>
            <w:noProof/>
            <w:webHidden/>
          </w:rPr>
          <w:fldChar w:fldCharType="end"/>
        </w:r>
      </w:hyperlink>
    </w:p>
    <w:p w14:paraId="7648229E" w14:textId="3C69702A"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76" w:history="1">
        <w:r w:rsidRPr="008D0948">
          <w:rPr>
            <w:rStyle w:val="Hyperlink"/>
            <w:rFonts w:ascii="Times New Roman" w:hAnsi="Times New Roman"/>
            <w:noProof/>
          </w:rPr>
          <w:t>Proposed Solution</w:t>
        </w:r>
        <w:r>
          <w:rPr>
            <w:noProof/>
            <w:webHidden/>
          </w:rPr>
          <w:tab/>
        </w:r>
        <w:r>
          <w:rPr>
            <w:noProof/>
            <w:webHidden/>
          </w:rPr>
          <w:fldChar w:fldCharType="begin"/>
        </w:r>
        <w:r>
          <w:rPr>
            <w:noProof/>
            <w:webHidden/>
          </w:rPr>
          <w:instrText xml:space="preserve"> PAGEREF _Toc228338476 \h </w:instrText>
        </w:r>
        <w:r>
          <w:rPr>
            <w:noProof/>
            <w:webHidden/>
          </w:rPr>
        </w:r>
        <w:r>
          <w:rPr>
            <w:noProof/>
            <w:webHidden/>
          </w:rPr>
          <w:fldChar w:fldCharType="separate"/>
        </w:r>
        <w:r w:rsidR="004C6DDA">
          <w:rPr>
            <w:noProof/>
            <w:webHidden/>
          </w:rPr>
          <w:t>28</w:t>
        </w:r>
        <w:r>
          <w:rPr>
            <w:noProof/>
            <w:webHidden/>
          </w:rPr>
          <w:fldChar w:fldCharType="end"/>
        </w:r>
      </w:hyperlink>
    </w:p>
    <w:p w14:paraId="4864FCE3" w14:textId="1CA32CC9"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77" w:history="1">
        <w:r w:rsidRPr="008D0948">
          <w:rPr>
            <w:rStyle w:val="Hyperlink"/>
            <w:rFonts w:ascii="Times New Roman" w:hAnsi="Times New Roman"/>
            <w:noProof/>
          </w:rPr>
          <w:t>4.1 Introduction and Architectural Philosophy</w:t>
        </w:r>
        <w:r>
          <w:rPr>
            <w:noProof/>
            <w:webHidden/>
          </w:rPr>
          <w:tab/>
        </w:r>
        <w:r>
          <w:rPr>
            <w:noProof/>
            <w:webHidden/>
          </w:rPr>
          <w:fldChar w:fldCharType="begin"/>
        </w:r>
        <w:r>
          <w:rPr>
            <w:noProof/>
            <w:webHidden/>
          </w:rPr>
          <w:instrText xml:space="preserve"> PAGEREF _Toc228338477 \h </w:instrText>
        </w:r>
        <w:r>
          <w:rPr>
            <w:noProof/>
            <w:webHidden/>
          </w:rPr>
        </w:r>
        <w:r>
          <w:rPr>
            <w:noProof/>
            <w:webHidden/>
          </w:rPr>
          <w:fldChar w:fldCharType="separate"/>
        </w:r>
        <w:r w:rsidR="004C6DDA">
          <w:rPr>
            <w:noProof/>
            <w:webHidden/>
          </w:rPr>
          <w:t>29</w:t>
        </w:r>
        <w:r>
          <w:rPr>
            <w:noProof/>
            <w:webHidden/>
          </w:rPr>
          <w:fldChar w:fldCharType="end"/>
        </w:r>
      </w:hyperlink>
    </w:p>
    <w:p w14:paraId="6546631C" w14:textId="1EFA72B6"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78" w:history="1">
        <w:r w:rsidRPr="008D0948">
          <w:rPr>
            <w:rStyle w:val="Hyperlink"/>
            <w:rFonts w:ascii="Times New Roman" w:hAnsi="Times New Roman"/>
            <w:noProof/>
          </w:rPr>
          <w:t>4.2 Decentralized Mesh Network Infrastructure</w:t>
        </w:r>
        <w:r>
          <w:rPr>
            <w:noProof/>
            <w:webHidden/>
          </w:rPr>
          <w:tab/>
        </w:r>
        <w:r>
          <w:rPr>
            <w:noProof/>
            <w:webHidden/>
          </w:rPr>
          <w:fldChar w:fldCharType="begin"/>
        </w:r>
        <w:r>
          <w:rPr>
            <w:noProof/>
            <w:webHidden/>
          </w:rPr>
          <w:instrText xml:space="preserve"> PAGEREF _Toc228338478 \h </w:instrText>
        </w:r>
        <w:r>
          <w:rPr>
            <w:noProof/>
            <w:webHidden/>
          </w:rPr>
        </w:r>
        <w:r>
          <w:rPr>
            <w:noProof/>
            <w:webHidden/>
          </w:rPr>
          <w:fldChar w:fldCharType="separate"/>
        </w:r>
        <w:r w:rsidR="004C6DDA">
          <w:rPr>
            <w:noProof/>
            <w:webHidden/>
          </w:rPr>
          <w:t>29</w:t>
        </w:r>
        <w:r>
          <w:rPr>
            <w:noProof/>
            <w:webHidden/>
          </w:rPr>
          <w:fldChar w:fldCharType="end"/>
        </w:r>
      </w:hyperlink>
    </w:p>
    <w:p w14:paraId="5855106C" w14:textId="3320F9B4" w:rsidR="00655D6F" w:rsidRDefault="00655D6F">
      <w:pPr>
        <w:pStyle w:val="TOC2"/>
        <w:rPr>
          <w:rFonts w:asciiTheme="minorHAnsi" w:eastAsiaTheme="minorEastAsia" w:hAnsiTheme="minorHAnsi" w:cstheme="minorBidi"/>
          <w:kern w:val="2"/>
          <w:sz w:val="24"/>
          <w:szCs w:val="24"/>
          <w14:ligatures w14:val="standardContextual"/>
        </w:rPr>
      </w:pPr>
      <w:hyperlink w:anchor="_Toc228338479" w:history="1">
        <w:r w:rsidRPr="008D0948">
          <w:rPr>
            <w:rStyle w:val="Hyperlink"/>
            <w:b/>
            <w:bCs/>
          </w:rPr>
          <w:t>4.2.1 Limitations of Star Topologies and the Mesh Advantage</w:t>
        </w:r>
        <w:r>
          <w:rPr>
            <w:webHidden/>
          </w:rPr>
          <w:tab/>
        </w:r>
        <w:r>
          <w:rPr>
            <w:webHidden/>
          </w:rPr>
          <w:fldChar w:fldCharType="begin"/>
        </w:r>
        <w:r>
          <w:rPr>
            <w:webHidden/>
          </w:rPr>
          <w:instrText xml:space="preserve"> PAGEREF _Toc228338479 \h </w:instrText>
        </w:r>
        <w:r>
          <w:rPr>
            <w:webHidden/>
          </w:rPr>
        </w:r>
        <w:r>
          <w:rPr>
            <w:webHidden/>
          </w:rPr>
          <w:fldChar w:fldCharType="separate"/>
        </w:r>
        <w:r w:rsidR="004C6DDA">
          <w:rPr>
            <w:webHidden/>
          </w:rPr>
          <w:t>29</w:t>
        </w:r>
        <w:r>
          <w:rPr>
            <w:webHidden/>
          </w:rPr>
          <w:fldChar w:fldCharType="end"/>
        </w:r>
      </w:hyperlink>
    </w:p>
    <w:p w14:paraId="5263E49D" w14:textId="25783288" w:rsidR="00655D6F" w:rsidRDefault="00655D6F">
      <w:pPr>
        <w:pStyle w:val="TOC2"/>
        <w:rPr>
          <w:rFonts w:asciiTheme="minorHAnsi" w:eastAsiaTheme="minorEastAsia" w:hAnsiTheme="minorHAnsi" w:cstheme="minorBidi"/>
          <w:kern w:val="2"/>
          <w:sz w:val="24"/>
          <w:szCs w:val="24"/>
          <w14:ligatures w14:val="standardContextual"/>
        </w:rPr>
      </w:pPr>
      <w:hyperlink w:anchor="_Toc228338480" w:history="1">
        <w:r w:rsidRPr="008D0948">
          <w:rPr>
            <w:rStyle w:val="Hyperlink"/>
            <w:b/>
            <w:bCs/>
          </w:rPr>
          <w:t>4.2.3 Dynamic Root Selection and Voting</w:t>
        </w:r>
        <w:r>
          <w:rPr>
            <w:webHidden/>
          </w:rPr>
          <w:tab/>
        </w:r>
        <w:r>
          <w:rPr>
            <w:webHidden/>
          </w:rPr>
          <w:fldChar w:fldCharType="begin"/>
        </w:r>
        <w:r>
          <w:rPr>
            <w:webHidden/>
          </w:rPr>
          <w:instrText xml:space="preserve"> PAGEREF _Toc228338480 \h </w:instrText>
        </w:r>
        <w:r>
          <w:rPr>
            <w:webHidden/>
          </w:rPr>
        </w:r>
        <w:r>
          <w:rPr>
            <w:webHidden/>
          </w:rPr>
          <w:fldChar w:fldCharType="separate"/>
        </w:r>
        <w:r w:rsidR="004C6DDA">
          <w:rPr>
            <w:webHidden/>
          </w:rPr>
          <w:t>30</w:t>
        </w:r>
        <w:r>
          <w:rPr>
            <w:webHidden/>
          </w:rPr>
          <w:fldChar w:fldCharType="end"/>
        </w:r>
      </w:hyperlink>
    </w:p>
    <w:p w14:paraId="5D462BA8" w14:textId="566E4A85" w:rsidR="00655D6F" w:rsidRDefault="00655D6F">
      <w:pPr>
        <w:pStyle w:val="TOC2"/>
        <w:rPr>
          <w:rFonts w:asciiTheme="minorHAnsi" w:eastAsiaTheme="minorEastAsia" w:hAnsiTheme="minorHAnsi" w:cstheme="minorBidi"/>
          <w:kern w:val="2"/>
          <w:sz w:val="24"/>
          <w:szCs w:val="24"/>
          <w14:ligatures w14:val="standardContextual"/>
        </w:rPr>
      </w:pPr>
      <w:hyperlink w:anchor="_Toc228338481" w:history="1">
        <w:r w:rsidRPr="008D0948">
          <w:rPr>
            <w:rStyle w:val="Hyperlink"/>
            <w:b/>
            <w:bCs/>
          </w:rPr>
          <w:t>4.2.5 Self-Healing and Parent Switching</w:t>
        </w:r>
        <w:r>
          <w:rPr>
            <w:webHidden/>
          </w:rPr>
          <w:tab/>
        </w:r>
        <w:r>
          <w:rPr>
            <w:webHidden/>
          </w:rPr>
          <w:fldChar w:fldCharType="begin"/>
        </w:r>
        <w:r>
          <w:rPr>
            <w:webHidden/>
          </w:rPr>
          <w:instrText xml:space="preserve"> PAGEREF _Toc228338481 \h </w:instrText>
        </w:r>
        <w:r>
          <w:rPr>
            <w:webHidden/>
          </w:rPr>
        </w:r>
        <w:r>
          <w:rPr>
            <w:webHidden/>
          </w:rPr>
          <w:fldChar w:fldCharType="separate"/>
        </w:r>
        <w:r w:rsidR="004C6DDA">
          <w:rPr>
            <w:webHidden/>
          </w:rPr>
          <w:t>31</w:t>
        </w:r>
        <w:r>
          <w:rPr>
            <w:webHidden/>
          </w:rPr>
          <w:fldChar w:fldCharType="end"/>
        </w:r>
      </w:hyperlink>
    </w:p>
    <w:p w14:paraId="6805B6F4" w14:textId="569747A7"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82" w:history="1">
        <w:r w:rsidRPr="008D0948">
          <w:rPr>
            <w:rStyle w:val="Hyperlink"/>
            <w:rFonts w:ascii="Times New Roman" w:hAnsi="Times New Roman"/>
            <w:noProof/>
          </w:rPr>
          <w:t>4.3 Cryptographic Security Framework: AES-256 Implementation</w:t>
        </w:r>
        <w:r>
          <w:rPr>
            <w:noProof/>
            <w:webHidden/>
          </w:rPr>
          <w:tab/>
        </w:r>
        <w:r>
          <w:rPr>
            <w:noProof/>
            <w:webHidden/>
          </w:rPr>
          <w:fldChar w:fldCharType="begin"/>
        </w:r>
        <w:r>
          <w:rPr>
            <w:noProof/>
            <w:webHidden/>
          </w:rPr>
          <w:instrText xml:space="preserve"> PAGEREF _Toc228338482 \h </w:instrText>
        </w:r>
        <w:r>
          <w:rPr>
            <w:noProof/>
            <w:webHidden/>
          </w:rPr>
        </w:r>
        <w:r>
          <w:rPr>
            <w:noProof/>
            <w:webHidden/>
          </w:rPr>
          <w:fldChar w:fldCharType="separate"/>
        </w:r>
        <w:r w:rsidR="004C6DDA">
          <w:rPr>
            <w:noProof/>
            <w:webHidden/>
          </w:rPr>
          <w:t>31</w:t>
        </w:r>
        <w:r>
          <w:rPr>
            <w:noProof/>
            <w:webHidden/>
          </w:rPr>
          <w:fldChar w:fldCharType="end"/>
        </w:r>
      </w:hyperlink>
    </w:p>
    <w:p w14:paraId="3E489033" w14:textId="400BE118" w:rsidR="00655D6F" w:rsidRDefault="00655D6F">
      <w:pPr>
        <w:pStyle w:val="TOC2"/>
        <w:rPr>
          <w:rFonts w:asciiTheme="minorHAnsi" w:eastAsiaTheme="minorEastAsia" w:hAnsiTheme="minorHAnsi" w:cstheme="minorBidi"/>
          <w:kern w:val="2"/>
          <w:sz w:val="24"/>
          <w:szCs w:val="24"/>
          <w14:ligatures w14:val="standardContextual"/>
        </w:rPr>
      </w:pPr>
      <w:hyperlink w:anchor="_Toc228338483" w:history="1">
        <w:r w:rsidRPr="008D0948">
          <w:rPr>
            <w:rStyle w:val="Hyperlink"/>
            <w:b/>
            <w:bCs/>
          </w:rPr>
          <w:t>4.3.1 Selection of AES-256-CBC</w:t>
        </w:r>
        <w:r>
          <w:rPr>
            <w:webHidden/>
          </w:rPr>
          <w:tab/>
        </w:r>
        <w:r>
          <w:rPr>
            <w:webHidden/>
          </w:rPr>
          <w:fldChar w:fldCharType="begin"/>
        </w:r>
        <w:r>
          <w:rPr>
            <w:webHidden/>
          </w:rPr>
          <w:instrText xml:space="preserve"> PAGEREF _Toc228338483 \h </w:instrText>
        </w:r>
        <w:r>
          <w:rPr>
            <w:webHidden/>
          </w:rPr>
        </w:r>
        <w:r>
          <w:rPr>
            <w:webHidden/>
          </w:rPr>
          <w:fldChar w:fldCharType="separate"/>
        </w:r>
        <w:r w:rsidR="004C6DDA">
          <w:rPr>
            <w:webHidden/>
          </w:rPr>
          <w:t>31</w:t>
        </w:r>
        <w:r>
          <w:rPr>
            <w:webHidden/>
          </w:rPr>
          <w:fldChar w:fldCharType="end"/>
        </w:r>
      </w:hyperlink>
    </w:p>
    <w:p w14:paraId="00D0BB0A" w14:textId="4B33D841" w:rsidR="00655D6F" w:rsidRDefault="00655D6F">
      <w:pPr>
        <w:pStyle w:val="TOC2"/>
        <w:rPr>
          <w:rFonts w:asciiTheme="minorHAnsi" w:eastAsiaTheme="minorEastAsia" w:hAnsiTheme="minorHAnsi" w:cstheme="minorBidi"/>
          <w:kern w:val="2"/>
          <w:sz w:val="24"/>
          <w:szCs w:val="24"/>
          <w14:ligatures w14:val="standardContextual"/>
        </w:rPr>
      </w:pPr>
      <w:hyperlink w:anchor="_Toc228338484" w:history="1">
        <w:r w:rsidRPr="008D0948">
          <w:rPr>
            <w:rStyle w:val="Hyperlink"/>
            <w:b/>
            <w:bCs/>
          </w:rPr>
          <w:t>4.3.2 Initialization Vector (IV) Strategy</w:t>
        </w:r>
        <w:r>
          <w:rPr>
            <w:webHidden/>
          </w:rPr>
          <w:tab/>
        </w:r>
        <w:r>
          <w:rPr>
            <w:webHidden/>
          </w:rPr>
          <w:fldChar w:fldCharType="begin"/>
        </w:r>
        <w:r>
          <w:rPr>
            <w:webHidden/>
          </w:rPr>
          <w:instrText xml:space="preserve"> PAGEREF _Toc228338484 \h </w:instrText>
        </w:r>
        <w:r>
          <w:rPr>
            <w:webHidden/>
          </w:rPr>
        </w:r>
        <w:r>
          <w:rPr>
            <w:webHidden/>
          </w:rPr>
          <w:fldChar w:fldCharType="separate"/>
        </w:r>
        <w:r w:rsidR="004C6DDA">
          <w:rPr>
            <w:webHidden/>
          </w:rPr>
          <w:t>32</w:t>
        </w:r>
        <w:r>
          <w:rPr>
            <w:webHidden/>
          </w:rPr>
          <w:fldChar w:fldCharType="end"/>
        </w:r>
      </w:hyperlink>
    </w:p>
    <w:p w14:paraId="62A41F2F" w14:textId="4856B663" w:rsidR="00655D6F" w:rsidRDefault="00655D6F">
      <w:pPr>
        <w:pStyle w:val="TOC2"/>
        <w:rPr>
          <w:rFonts w:asciiTheme="minorHAnsi" w:eastAsiaTheme="minorEastAsia" w:hAnsiTheme="minorHAnsi" w:cstheme="minorBidi"/>
          <w:kern w:val="2"/>
          <w:sz w:val="24"/>
          <w:szCs w:val="24"/>
          <w14:ligatures w14:val="standardContextual"/>
        </w:rPr>
      </w:pPr>
      <w:hyperlink w:anchor="_Toc228338485" w:history="1">
        <w:r w:rsidRPr="008D0948">
          <w:rPr>
            <w:rStyle w:val="Hyperlink"/>
            <w:b/>
            <w:bCs/>
          </w:rPr>
          <w:t>4.4.1 The Concept of Mutual Trust</w:t>
        </w:r>
        <w:r>
          <w:rPr>
            <w:webHidden/>
          </w:rPr>
          <w:tab/>
        </w:r>
        <w:r>
          <w:rPr>
            <w:webHidden/>
          </w:rPr>
          <w:fldChar w:fldCharType="begin"/>
        </w:r>
        <w:r>
          <w:rPr>
            <w:webHidden/>
          </w:rPr>
          <w:instrText xml:space="preserve"> PAGEREF _Toc228338485 \h </w:instrText>
        </w:r>
        <w:r>
          <w:rPr>
            <w:webHidden/>
          </w:rPr>
        </w:r>
        <w:r>
          <w:rPr>
            <w:webHidden/>
          </w:rPr>
          <w:fldChar w:fldCharType="separate"/>
        </w:r>
        <w:r w:rsidR="004C6DDA">
          <w:rPr>
            <w:webHidden/>
          </w:rPr>
          <w:t>33</w:t>
        </w:r>
        <w:r>
          <w:rPr>
            <w:webHidden/>
          </w:rPr>
          <w:fldChar w:fldCharType="end"/>
        </w:r>
      </w:hyperlink>
    </w:p>
    <w:p w14:paraId="4D4D42E3" w14:textId="2CA3F29E" w:rsidR="00655D6F" w:rsidRDefault="00655D6F">
      <w:pPr>
        <w:pStyle w:val="TOC2"/>
        <w:rPr>
          <w:rFonts w:asciiTheme="minorHAnsi" w:eastAsiaTheme="minorEastAsia" w:hAnsiTheme="minorHAnsi" w:cstheme="minorBidi"/>
          <w:kern w:val="2"/>
          <w:sz w:val="24"/>
          <w:szCs w:val="24"/>
          <w14:ligatures w14:val="standardContextual"/>
        </w:rPr>
      </w:pPr>
      <w:hyperlink w:anchor="_Toc228338486" w:history="1">
        <w:r w:rsidRPr="008D0948">
          <w:rPr>
            <w:rStyle w:val="Hyperlink"/>
            <w:b/>
            <w:bCs/>
          </w:rPr>
          <w:t>4.4.2 The mTLS Handshake Protocol</w:t>
        </w:r>
        <w:r>
          <w:rPr>
            <w:webHidden/>
          </w:rPr>
          <w:tab/>
        </w:r>
        <w:r>
          <w:rPr>
            <w:webHidden/>
          </w:rPr>
          <w:fldChar w:fldCharType="begin"/>
        </w:r>
        <w:r>
          <w:rPr>
            <w:webHidden/>
          </w:rPr>
          <w:instrText xml:space="preserve"> PAGEREF _Toc228338486 \h </w:instrText>
        </w:r>
        <w:r>
          <w:rPr>
            <w:webHidden/>
          </w:rPr>
        </w:r>
        <w:r>
          <w:rPr>
            <w:webHidden/>
          </w:rPr>
          <w:fldChar w:fldCharType="separate"/>
        </w:r>
        <w:r w:rsidR="004C6DDA">
          <w:rPr>
            <w:webHidden/>
          </w:rPr>
          <w:t>33</w:t>
        </w:r>
        <w:r>
          <w:rPr>
            <w:webHidden/>
          </w:rPr>
          <w:fldChar w:fldCharType="end"/>
        </w:r>
      </w:hyperlink>
    </w:p>
    <w:p w14:paraId="280BEA97" w14:textId="07A2A484" w:rsidR="00655D6F" w:rsidRDefault="00655D6F">
      <w:pPr>
        <w:pStyle w:val="TOC2"/>
        <w:rPr>
          <w:rFonts w:asciiTheme="minorHAnsi" w:eastAsiaTheme="minorEastAsia" w:hAnsiTheme="minorHAnsi" w:cstheme="minorBidi"/>
          <w:kern w:val="2"/>
          <w:sz w:val="24"/>
          <w:szCs w:val="24"/>
          <w14:ligatures w14:val="standardContextual"/>
        </w:rPr>
      </w:pPr>
      <w:hyperlink w:anchor="_Toc228338487" w:history="1">
        <w:r w:rsidRPr="008D0948">
          <w:rPr>
            <w:rStyle w:val="Hyperlink"/>
            <w:b/>
            <w:bCs/>
          </w:rPr>
          <w:t>4.4.3 Optimization with Elliptic Curve Cryptography</w:t>
        </w:r>
        <w:r>
          <w:rPr>
            <w:webHidden/>
          </w:rPr>
          <w:tab/>
        </w:r>
        <w:r>
          <w:rPr>
            <w:webHidden/>
          </w:rPr>
          <w:fldChar w:fldCharType="begin"/>
        </w:r>
        <w:r>
          <w:rPr>
            <w:webHidden/>
          </w:rPr>
          <w:instrText xml:space="preserve"> PAGEREF _Toc228338487 \h </w:instrText>
        </w:r>
        <w:r>
          <w:rPr>
            <w:webHidden/>
          </w:rPr>
        </w:r>
        <w:r>
          <w:rPr>
            <w:webHidden/>
          </w:rPr>
          <w:fldChar w:fldCharType="separate"/>
        </w:r>
        <w:r w:rsidR="004C6DDA">
          <w:rPr>
            <w:webHidden/>
          </w:rPr>
          <w:t>34</w:t>
        </w:r>
        <w:r>
          <w:rPr>
            <w:webHidden/>
          </w:rPr>
          <w:fldChar w:fldCharType="end"/>
        </w:r>
      </w:hyperlink>
    </w:p>
    <w:p w14:paraId="6C335A73" w14:textId="38290728"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88" w:history="1">
        <w:r w:rsidRPr="008D0948">
          <w:rPr>
            <w:rStyle w:val="Hyperlink"/>
            <w:rFonts w:ascii="Times New Roman" w:hAnsi="Times New Roman"/>
            <w:noProof/>
          </w:rPr>
          <w:t>4.6 Architectural Readiness for Future AI/IDS Integration</w:t>
        </w:r>
        <w:r>
          <w:rPr>
            <w:noProof/>
            <w:webHidden/>
          </w:rPr>
          <w:tab/>
        </w:r>
        <w:r>
          <w:rPr>
            <w:noProof/>
            <w:webHidden/>
          </w:rPr>
          <w:fldChar w:fldCharType="begin"/>
        </w:r>
        <w:r>
          <w:rPr>
            <w:noProof/>
            <w:webHidden/>
          </w:rPr>
          <w:instrText xml:space="preserve"> PAGEREF _Toc228338488 \h </w:instrText>
        </w:r>
        <w:r>
          <w:rPr>
            <w:noProof/>
            <w:webHidden/>
          </w:rPr>
        </w:r>
        <w:r>
          <w:rPr>
            <w:noProof/>
            <w:webHidden/>
          </w:rPr>
          <w:fldChar w:fldCharType="separate"/>
        </w:r>
        <w:r w:rsidR="004C6DDA">
          <w:rPr>
            <w:noProof/>
            <w:webHidden/>
          </w:rPr>
          <w:t>35</w:t>
        </w:r>
        <w:r>
          <w:rPr>
            <w:noProof/>
            <w:webHidden/>
          </w:rPr>
          <w:fldChar w:fldCharType="end"/>
        </w:r>
      </w:hyperlink>
    </w:p>
    <w:p w14:paraId="0921E571" w14:textId="576530B1" w:rsidR="00655D6F" w:rsidRDefault="00655D6F">
      <w:pPr>
        <w:pStyle w:val="TOC2"/>
        <w:rPr>
          <w:rFonts w:asciiTheme="minorHAnsi" w:eastAsiaTheme="minorEastAsia" w:hAnsiTheme="minorHAnsi" w:cstheme="minorBidi"/>
          <w:kern w:val="2"/>
          <w:sz w:val="24"/>
          <w:szCs w:val="24"/>
          <w14:ligatures w14:val="standardContextual"/>
        </w:rPr>
      </w:pPr>
      <w:hyperlink w:anchor="_Toc228338489" w:history="1">
        <w:r w:rsidRPr="008D0948">
          <w:rPr>
            <w:rStyle w:val="Hyperlink"/>
            <w:b/>
            <w:bCs/>
          </w:rPr>
          <w:t>4.6.1 Data Granularity for Anomaly Detection</w:t>
        </w:r>
        <w:r>
          <w:rPr>
            <w:webHidden/>
          </w:rPr>
          <w:tab/>
        </w:r>
        <w:r>
          <w:rPr>
            <w:webHidden/>
          </w:rPr>
          <w:fldChar w:fldCharType="begin"/>
        </w:r>
        <w:r>
          <w:rPr>
            <w:webHidden/>
          </w:rPr>
          <w:instrText xml:space="preserve"> PAGEREF _Toc228338489 \h </w:instrText>
        </w:r>
        <w:r>
          <w:rPr>
            <w:webHidden/>
          </w:rPr>
        </w:r>
        <w:r>
          <w:rPr>
            <w:webHidden/>
          </w:rPr>
          <w:fldChar w:fldCharType="separate"/>
        </w:r>
        <w:r w:rsidR="004C6DDA">
          <w:rPr>
            <w:webHidden/>
          </w:rPr>
          <w:t>35</w:t>
        </w:r>
        <w:r>
          <w:rPr>
            <w:webHidden/>
          </w:rPr>
          <w:fldChar w:fldCharType="end"/>
        </w:r>
      </w:hyperlink>
    </w:p>
    <w:p w14:paraId="746BD6AC" w14:textId="76AA8268" w:rsidR="00655D6F" w:rsidRDefault="00655D6F">
      <w:pPr>
        <w:pStyle w:val="TOC2"/>
        <w:rPr>
          <w:rFonts w:asciiTheme="minorHAnsi" w:eastAsiaTheme="minorEastAsia" w:hAnsiTheme="minorHAnsi" w:cstheme="minorBidi"/>
          <w:kern w:val="2"/>
          <w:sz w:val="24"/>
          <w:szCs w:val="24"/>
          <w14:ligatures w14:val="standardContextual"/>
        </w:rPr>
      </w:pPr>
      <w:hyperlink w:anchor="_Toc228338490" w:history="1">
        <w:r w:rsidRPr="008D0948">
          <w:rPr>
            <w:rStyle w:val="Hyperlink"/>
            <w:b/>
            <w:bCs/>
          </w:rPr>
          <w:t>4.6.2 Model Architecture and Training</w:t>
        </w:r>
        <w:r>
          <w:rPr>
            <w:webHidden/>
          </w:rPr>
          <w:tab/>
        </w:r>
        <w:r>
          <w:rPr>
            <w:webHidden/>
          </w:rPr>
          <w:fldChar w:fldCharType="begin"/>
        </w:r>
        <w:r>
          <w:rPr>
            <w:webHidden/>
          </w:rPr>
          <w:instrText xml:space="preserve"> PAGEREF _Toc228338490 \h </w:instrText>
        </w:r>
        <w:r>
          <w:rPr>
            <w:webHidden/>
          </w:rPr>
        </w:r>
        <w:r>
          <w:rPr>
            <w:webHidden/>
          </w:rPr>
          <w:fldChar w:fldCharType="separate"/>
        </w:r>
        <w:r w:rsidR="004C6DDA">
          <w:rPr>
            <w:webHidden/>
          </w:rPr>
          <w:t>37</w:t>
        </w:r>
        <w:r>
          <w:rPr>
            <w:webHidden/>
          </w:rPr>
          <w:fldChar w:fldCharType="end"/>
        </w:r>
      </w:hyperlink>
    </w:p>
    <w:p w14:paraId="68176E48" w14:textId="3D6A756E" w:rsidR="00655D6F" w:rsidRDefault="00655D6F">
      <w:pPr>
        <w:pStyle w:val="TOC2"/>
        <w:rPr>
          <w:rFonts w:asciiTheme="minorHAnsi" w:eastAsiaTheme="minorEastAsia" w:hAnsiTheme="minorHAnsi" w:cstheme="minorBidi"/>
          <w:kern w:val="2"/>
          <w:sz w:val="24"/>
          <w:szCs w:val="24"/>
          <w14:ligatures w14:val="standardContextual"/>
        </w:rPr>
      </w:pPr>
      <w:hyperlink w:anchor="_Toc228338491" w:history="1">
        <w:r w:rsidRPr="008D0948">
          <w:rPr>
            <w:rStyle w:val="Hyperlink"/>
            <w:b/>
            <w:bCs/>
          </w:rPr>
          <w:t>4.6.3 Evaluation Results</w:t>
        </w:r>
        <w:r>
          <w:rPr>
            <w:webHidden/>
          </w:rPr>
          <w:tab/>
        </w:r>
        <w:r>
          <w:rPr>
            <w:webHidden/>
          </w:rPr>
          <w:fldChar w:fldCharType="begin"/>
        </w:r>
        <w:r>
          <w:rPr>
            <w:webHidden/>
          </w:rPr>
          <w:instrText xml:space="preserve"> PAGEREF _Toc228338491 \h </w:instrText>
        </w:r>
        <w:r>
          <w:rPr>
            <w:webHidden/>
          </w:rPr>
        </w:r>
        <w:r>
          <w:rPr>
            <w:webHidden/>
          </w:rPr>
          <w:fldChar w:fldCharType="separate"/>
        </w:r>
        <w:r w:rsidR="004C6DDA">
          <w:rPr>
            <w:webHidden/>
          </w:rPr>
          <w:t>38</w:t>
        </w:r>
        <w:r>
          <w:rPr>
            <w:webHidden/>
          </w:rPr>
          <w:fldChar w:fldCharType="end"/>
        </w:r>
      </w:hyperlink>
    </w:p>
    <w:p w14:paraId="65EEAC47" w14:textId="6C905AD2"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92" w:history="1">
        <w:r w:rsidRPr="008D0948">
          <w:rPr>
            <w:rStyle w:val="Hyperlink"/>
            <w:rFonts w:ascii="Times New Roman" w:hAnsi="Times New Roman"/>
            <w:noProof/>
          </w:rPr>
          <w:t>4.7 Summary of Proposed Solution</w:t>
        </w:r>
        <w:r>
          <w:rPr>
            <w:noProof/>
            <w:webHidden/>
          </w:rPr>
          <w:tab/>
        </w:r>
        <w:r>
          <w:rPr>
            <w:noProof/>
            <w:webHidden/>
          </w:rPr>
          <w:fldChar w:fldCharType="begin"/>
        </w:r>
        <w:r>
          <w:rPr>
            <w:noProof/>
            <w:webHidden/>
          </w:rPr>
          <w:instrText xml:space="preserve"> PAGEREF _Toc228338492 \h </w:instrText>
        </w:r>
        <w:r>
          <w:rPr>
            <w:noProof/>
            <w:webHidden/>
          </w:rPr>
        </w:r>
        <w:r>
          <w:rPr>
            <w:noProof/>
            <w:webHidden/>
          </w:rPr>
          <w:fldChar w:fldCharType="separate"/>
        </w:r>
        <w:r w:rsidR="004C6DDA">
          <w:rPr>
            <w:noProof/>
            <w:webHidden/>
          </w:rPr>
          <w:t>40</w:t>
        </w:r>
        <w:r>
          <w:rPr>
            <w:noProof/>
            <w:webHidden/>
          </w:rPr>
          <w:fldChar w:fldCharType="end"/>
        </w:r>
      </w:hyperlink>
    </w:p>
    <w:p w14:paraId="1053FDC2" w14:textId="096FDA7E"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93" w:history="1">
        <w:r w:rsidRPr="008D0948">
          <w:rPr>
            <w:rStyle w:val="Hyperlink"/>
            <w:rFonts w:ascii="Times New Roman" w:hAnsi="Times New Roman"/>
            <w:noProof/>
          </w:rPr>
          <w:t>Chapter 5:</w:t>
        </w:r>
        <w:r>
          <w:rPr>
            <w:noProof/>
            <w:webHidden/>
          </w:rPr>
          <w:tab/>
        </w:r>
        <w:r>
          <w:rPr>
            <w:noProof/>
            <w:webHidden/>
          </w:rPr>
          <w:fldChar w:fldCharType="begin"/>
        </w:r>
        <w:r>
          <w:rPr>
            <w:noProof/>
            <w:webHidden/>
          </w:rPr>
          <w:instrText xml:space="preserve"> PAGEREF _Toc228338493 \h </w:instrText>
        </w:r>
        <w:r>
          <w:rPr>
            <w:noProof/>
            <w:webHidden/>
          </w:rPr>
        </w:r>
        <w:r>
          <w:rPr>
            <w:noProof/>
            <w:webHidden/>
          </w:rPr>
          <w:fldChar w:fldCharType="separate"/>
        </w:r>
        <w:r w:rsidR="004C6DDA">
          <w:rPr>
            <w:noProof/>
            <w:webHidden/>
          </w:rPr>
          <w:t>42</w:t>
        </w:r>
        <w:r>
          <w:rPr>
            <w:noProof/>
            <w:webHidden/>
          </w:rPr>
          <w:fldChar w:fldCharType="end"/>
        </w:r>
      </w:hyperlink>
    </w:p>
    <w:p w14:paraId="013AA66A" w14:textId="497A2806"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94" w:history="1">
        <w:r w:rsidRPr="008D0948">
          <w:rPr>
            <w:rStyle w:val="Hyperlink"/>
            <w:rFonts w:ascii="Times New Roman" w:hAnsi="Times New Roman"/>
            <w:noProof/>
          </w:rPr>
          <w:t>Implementation and Testing</w:t>
        </w:r>
        <w:r>
          <w:rPr>
            <w:noProof/>
            <w:webHidden/>
          </w:rPr>
          <w:tab/>
        </w:r>
        <w:r>
          <w:rPr>
            <w:noProof/>
            <w:webHidden/>
          </w:rPr>
          <w:fldChar w:fldCharType="begin"/>
        </w:r>
        <w:r>
          <w:rPr>
            <w:noProof/>
            <w:webHidden/>
          </w:rPr>
          <w:instrText xml:space="preserve"> PAGEREF _Toc228338494 \h </w:instrText>
        </w:r>
        <w:r>
          <w:rPr>
            <w:noProof/>
            <w:webHidden/>
          </w:rPr>
        </w:r>
        <w:r>
          <w:rPr>
            <w:noProof/>
            <w:webHidden/>
          </w:rPr>
          <w:fldChar w:fldCharType="separate"/>
        </w:r>
        <w:r w:rsidR="004C6DDA">
          <w:rPr>
            <w:noProof/>
            <w:webHidden/>
          </w:rPr>
          <w:t>42</w:t>
        </w:r>
        <w:r>
          <w:rPr>
            <w:noProof/>
            <w:webHidden/>
          </w:rPr>
          <w:fldChar w:fldCharType="end"/>
        </w:r>
      </w:hyperlink>
    </w:p>
    <w:p w14:paraId="420EE70E" w14:textId="3298F281"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95" w:history="1">
        <w:r w:rsidRPr="008D0948">
          <w:rPr>
            <w:rStyle w:val="Hyperlink"/>
            <w:rFonts w:ascii="Times New Roman" w:hAnsi="Times New Roman"/>
            <w:noProof/>
          </w:rPr>
          <w:t>5.1 Security Properties Testing</w:t>
        </w:r>
        <w:r>
          <w:rPr>
            <w:noProof/>
            <w:webHidden/>
          </w:rPr>
          <w:tab/>
        </w:r>
        <w:r>
          <w:rPr>
            <w:noProof/>
            <w:webHidden/>
          </w:rPr>
          <w:fldChar w:fldCharType="begin"/>
        </w:r>
        <w:r>
          <w:rPr>
            <w:noProof/>
            <w:webHidden/>
          </w:rPr>
          <w:instrText xml:space="preserve"> PAGEREF _Toc228338495 \h </w:instrText>
        </w:r>
        <w:r>
          <w:rPr>
            <w:noProof/>
            <w:webHidden/>
          </w:rPr>
        </w:r>
        <w:r>
          <w:rPr>
            <w:noProof/>
            <w:webHidden/>
          </w:rPr>
          <w:fldChar w:fldCharType="separate"/>
        </w:r>
        <w:r w:rsidR="004C6DDA">
          <w:rPr>
            <w:noProof/>
            <w:webHidden/>
          </w:rPr>
          <w:t>43</w:t>
        </w:r>
        <w:r>
          <w:rPr>
            <w:noProof/>
            <w:webHidden/>
          </w:rPr>
          <w:fldChar w:fldCharType="end"/>
        </w:r>
      </w:hyperlink>
    </w:p>
    <w:p w14:paraId="50C2E6EB" w14:textId="708076A5" w:rsidR="00655D6F" w:rsidRDefault="00655D6F">
      <w:pPr>
        <w:pStyle w:val="TOC2"/>
        <w:rPr>
          <w:rFonts w:asciiTheme="minorHAnsi" w:eastAsiaTheme="minorEastAsia" w:hAnsiTheme="minorHAnsi" w:cstheme="minorBidi"/>
          <w:kern w:val="2"/>
          <w:sz w:val="24"/>
          <w:szCs w:val="24"/>
          <w14:ligatures w14:val="standardContextual"/>
        </w:rPr>
      </w:pPr>
      <w:hyperlink w:anchor="_Toc228338496" w:history="1">
        <w:r w:rsidRPr="008D0948">
          <w:rPr>
            <w:rStyle w:val="Hyperlink"/>
            <w:b/>
            <w:bCs/>
          </w:rPr>
          <w:t>5.1.1 Confidentiality Verification (AES-256-CBC)</w:t>
        </w:r>
        <w:r>
          <w:rPr>
            <w:webHidden/>
          </w:rPr>
          <w:tab/>
        </w:r>
        <w:r>
          <w:rPr>
            <w:webHidden/>
          </w:rPr>
          <w:fldChar w:fldCharType="begin"/>
        </w:r>
        <w:r>
          <w:rPr>
            <w:webHidden/>
          </w:rPr>
          <w:instrText xml:space="preserve"> PAGEREF _Toc228338496 \h </w:instrText>
        </w:r>
        <w:r>
          <w:rPr>
            <w:webHidden/>
          </w:rPr>
        </w:r>
        <w:r>
          <w:rPr>
            <w:webHidden/>
          </w:rPr>
          <w:fldChar w:fldCharType="separate"/>
        </w:r>
        <w:r w:rsidR="004C6DDA">
          <w:rPr>
            <w:webHidden/>
          </w:rPr>
          <w:t>43</w:t>
        </w:r>
        <w:r>
          <w:rPr>
            <w:webHidden/>
          </w:rPr>
          <w:fldChar w:fldCharType="end"/>
        </w:r>
      </w:hyperlink>
    </w:p>
    <w:p w14:paraId="60219AB6" w14:textId="45806AA8" w:rsidR="00655D6F" w:rsidRDefault="00655D6F">
      <w:pPr>
        <w:pStyle w:val="TOC2"/>
        <w:rPr>
          <w:rFonts w:asciiTheme="minorHAnsi" w:eastAsiaTheme="minorEastAsia" w:hAnsiTheme="minorHAnsi" w:cstheme="minorBidi"/>
          <w:kern w:val="2"/>
          <w:sz w:val="24"/>
          <w:szCs w:val="24"/>
          <w14:ligatures w14:val="standardContextual"/>
        </w:rPr>
      </w:pPr>
      <w:hyperlink w:anchor="_Toc228338497" w:history="1">
        <w:r w:rsidRPr="008D0948">
          <w:rPr>
            <w:rStyle w:val="Hyperlink"/>
            <w:b/>
            <w:bCs/>
          </w:rPr>
          <w:t>5.1.2 Authenticity Verification (Mutual Authentication)</w:t>
        </w:r>
        <w:r>
          <w:rPr>
            <w:webHidden/>
          </w:rPr>
          <w:tab/>
        </w:r>
        <w:r>
          <w:rPr>
            <w:webHidden/>
          </w:rPr>
          <w:fldChar w:fldCharType="begin"/>
        </w:r>
        <w:r>
          <w:rPr>
            <w:webHidden/>
          </w:rPr>
          <w:instrText xml:space="preserve"> PAGEREF _Toc228338497 \h </w:instrText>
        </w:r>
        <w:r>
          <w:rPr>
            <w:webHidden/>
          </w:rPr>
        </w:r>
        <w:r>
          <w:rPr>
            <w:webHidden/>
          </w:rPr>
          <w:fldChar w:fldCharType="separate"/>
        </w:r>
        <w:r w:rsidR="004C6DDA">
          <w:rPr>
            <w:webHidden/>
          </w:rPr>
          <w:t>43</w:t>
        </w:r>
        <w:r>
          <w:rPr>
            <w:webHidden/>
          </w:rPr>
          <w:fldChar w:fldCharType="end"/>
        </w:r>
      </w:hyperlink>
    </w:p>
    <w:p w14:paraId="0439340D" w14:textId="12FA848F"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498" w:history="1">
        <w:r w:rsidRPr="008D0948">
          <w:rPr>
            <w:rStyle w:val="Hyperlink"/>
            <w:rFonts w:ascii="Times New Roman" w:hAnsi="Times New Roman"/>
            <w:noProof/>
          </w:rPr>
          <w:t>5.2 System Setup</w:t>
        </w:r>
        <w:r>
          <w:rPr>
            <w:noProof/>
            <w:webHidden/>
          </w:rPr>
          <w:tab/>
        </w:r>
        <w:r>
          <w:rPr>
            <w:noProof/>
            <w:webHidden/>
          </w:rPr>
          <w:fldChar w:fldCharType="begin"/>
        </w:r>
        <w:r>
          <w:rPr>
            <w:noProof/>
            <w:webHidden/>
          </w:rPr>
          <w:instrText xml:space="preserve"> PAGEREF _Toc228338498 \h </w:instrText>
        </w:r>
        <w:r>
          <w:rPr>
            <w:noProof/>
            <w:webHidden/>
          </w:rPr>
        </w:r>
        <w:r>
          <w:rPr>
            <w:noProof/>
            <w:webHidden/>
          </w:rPr>
          <w:fldChar w:fldCharType="separate"/>
        </w:r>
        <w:r w:rsidR="004C6DDA">
          <w:rPr>
            <w:noProof/>
            <w:webHidden/>
          </w:rPr>
          <w:t>43</w:t>
        </w:r>
        <w:r>
          <w:rPr>
            <w:noProof/>
            <w:webHidden/>
          </w:rPr>
          <w:fldChar w:fldCharType="end"/>
        </w:r>
      </w:hyperlink>
    </w:p>
    <w:p w14:paraId="218E9AD6" w14:textId="5CDF7028" w:rsidR="00655D6F" w:rsidRDefault="00655D6F">
      <w:pPr>
        <w:pStyle w:val="TOC2"/>
        <w:rPr>
          <w:rFonts w:asciiTheme="minorHAnsi" w:eastAsiaTheme="minorEastAsia" w:hAnsiTheme="minorHAnsi" w:cstheme="minorBidi"/>
          <w:kern w:val="2"/>
          <w:sz w:val="24"/>
          <w:szCs w:val="24"/>
          <w14:ligatures w14:val="standardContextual"/>
        </w:rPr>
      </w:pPr>
      <w:hyperlink w:anchor="_Toc228338499" w:history="1">
        <w:r w:rsidRPr="008D0948">
          <w:rPr>
            <w:rStyle w:val="Hyperlink"/>
            <w:b/>
            <w:bCs/>
          </w:rPr>
          <w:t>5.2.1 Environment Configuration</w:t>
        </w:r>
        <w:r>
          <w:rPr>
            <w:webHidden/>
          </w:rPr>
          <w:tab/>
        </w:r>
        <w:r>
          <w:rPr>
            <w:webHidden/>
          </w:rPr>
          <w:fldChar w:fldCharType="begin"/>
        </w:r>
        <w:r>
          <w:rPr>
            <w:webHidden/>
          </w:rPr>
          <w:instrText xml:space="preserve"> PAGEREF _Toc228338499 \h </w:instrText>
        </w:r>
        <w:r>
          <w:rPr>
            <w:webHidden/>
          </w:rPr>
        </w:r>
        <w:r>
          <w:rPr>
            <w:webHidden/>
          </w:rPr>
          <w:fldChar w:fldCharType="separate"/>
        </w:r>
        <w:r w:rsidR="004C6DDA">
          <w:rPr>
            <w:webHidden/>
          </w:rPr>
          <w:t>44</w:t>
        </w:r>
        <w:r>
          <w:rPr>
            <w:webHidden/>
          </w:rPr>
          <w:fldChar w:fldCharType="end"/>
        </w:r>
      </w:hyperlink>
    </w:p>
    <w:p w14:paraId="76D6BB7C" w14:textId="313EB25D" w:rsidR="00655D6F" w:rsidRDefault="00655D6F">
      <w:pPr>
        <w:pStyle w:val="TOC2"/>
        <w:rPr>
          <w:rFonts w:asciiTheme="minorHAnsi" w:eastAsiaTheme="minorEastAsia" w:hAnsiTheme="minorHAnsi" w:cstheme="minorBidi"/>
          <w:kern w:val="2"/>
          <w:sz w:val="24"/>
          <w:szCs w:val="24"/>
          <w14:ligatures w14:val="standardContextual"/>
        </w:rPr>
      </w:pPr>
      <w:hyperlink w:anchor="_Toc228338500" w:history="1">
        <w:r w:rsidRPr="008D0948">
          <w:rPr>
            <w:rStyle w:val="Hyperlink"/>
            <w:b/>
            <w:bCs/>
          </w:rPr>
          <w:t>5.2.2 Key Functions and Algorithms</w:t>
        </w:r>
        <w:r>
          <w:rPr>
            <w:webHidden/>
          </w:rPr>
          <w:tab/>
        </w:r>
        <w:r>
          <w:rPr>
            <w:webHidden/>
          </w:rPr>
          <w:fldChar w:fldCharType="begin"/>
        </w:r>
        <w:r>
          <w:rPr>
            <w:webHidden/>
          </w:rPr>
          <w:instrText xml:space="preserve"> PAGEREF _Toc228338500 \h </w:instrText>
        </w:r>
        <w:r>
          <w:rPr>
            <w:webHidden/>
          </w:rPr>
        </w:r>
        <w:r>
          <w:rPr>
            <w:webHidden/>
          </w:rPr>
          <w:fldChar w:fldCharType="separate"/>
        </w:r>
        <w:r w:rsidR="004C6DDA">
          <w:rPr>
            <w:webHidden/>
          </w:rPr>
          <w:t>44</w:t>
        </w:r>
        <w:r>
          <w:rPr>
            <w:webHidden/>
          </w:rPr>
          <w:fldChar w:fldCharType="end"/>
        </w:r>
      </w:hyperlink>
    </w:p>
    <w:p w14:paraId="26E389A5" w14:textId="2AEFFCA0"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501" w:history="1">
        <w:r w:rsidRPr="008D0948">
          <w:rPr>
            <w:rStyle w:val="Hyperlink"/>
            <w:rFonts w:ascii="Times New Roman" w:hAnsi="Times New Roman"/>
            <w:noProof/>
          </w:rPr>
          <w:t>5.3 System Integration</w:t>
        </w:r>
        <w:r>
          <w:rPr>
            <w:noProof/>
            <w:webHidden/>
          </w:rPr>
          <w:tab/>
        </w:r>
        <w:r>
          <w:rPr>
            <w:noProof/>
            <w:webHidden/>
          </w:rPr>
          <w:fldChar w:fldCharType="begin"/>
        </w:r>
        <w:r>
          <w:rPr>
            <w:noProof/>
            <w:webHidden/>
          </w:rPr>
          <w:instrText xml:space="preserve"> PAGEREF _Toc228338501 \h </w:instrText>
        </w:r>
        <w:r>
          <w:rPr>
            <w:noProof/>
            <w:webHidden/>
          </w:rPr>
        </w:r>
        <w:r>
          <w:rPr>
            <w:noProof/>
            <w:webHidden/>
          </w:rPr>
          <w:fldChar w:fldCharType="separate"/>
        </w:r>
        <w:r w:rsidR="004C6DDA">
          <w:rPr>
            <w:noProof/>
            <w:webHidden/>
          </w:rPr>
          <w:t>45</w:t>
        </w:r>
        <w:r>
          <w:rPr>
            <w:noProof/>
            <w:webHidden/>
          </w:rPr>
          <w:fldChar w:fldCharType="end"/>
        </w:r>
      </w:hyperlink>
    </w:p>
    <w:p w14:paraId="022453B0" w14:textId="562F5A78" w:rsidR="00655D6F" w:rsidRDefault="00655D6F">
      <w:pPr>
        <w:pStyle w:val="TOC2"/>
        <w:rPr>
          <w:rFonts w:asciiTheme="minorHAnsi" w:eastAsiaTheme="minorEastAsia" w:hAnsiTheme="minorHAnsi" w:cstheme="minorBidi"/>
          <w:kern w:val="2"/>
          <w:sz w:val="24"/>
          <w:szCs w:val="24"/>
          <w14:ligatures w14:val="standardContextual"/>
        </w:rPr>
      </w:pPr>
      <w:hyperlink w:anchor="_Toc228338502" w:history="1">
        <w:r w:rsidRPr="008D0948">
          <w:rPr>
            <w:rStyle w:val="Hyperlink"/>
            <w:b/>
            <w:bCs/>
          </w:rPr>
          <w:t>5.3.1 Component Integration</w:t>
        </w:r>
        <w:r>
          <w:rPr>
            <w:webHidden/>
          </w:rPr>
          <w:tab/>
        </w:r>
        <w:r>
          <w:rPr>
            <w:webHidden/>
          </w:rPr>
          <w:fldChar w:fldCharType="begin"/>
        </w:r>
        <w:r>
          <w:rPr>
            <w:webHidden/>
          </w:rPr>
          <w:instrText xml:space="preserve"> PAGEREF _Toc228338502 \h </w:instrText>
        </w:r>
        <w:r>
          <w:rPr>
            <w:webHidden/>
          </w:rPr>
        </w:r>
        <w:r>
          <w:rPr>
            <w:webHidden/>
          </w:rPr>
          <w:fldChar w:fldCharType="separate"/>
        </w:r>
        <w:r w:rsidR="004C6DDA">
          <w:rPr>
            <w:webHidden/>
          </w:rPr>
          <w:t>45</w:t>
        </w:r>
        <w:r>
          <w:rPr>
            <w:webHidden/>
          </w:rPr>
          <w:fldChar w:fldCharType="end"/>
        </w:r>
      </w:hyperlink>
    </w:p>
    <w:p w14:paraId="46AB4B1F" w14:textId="539F102E" w:rsidR="00655D6F" w:rsidRDefault="00655D6F">
      <w:pPr>
        <w:pStyle w:val="TOC2"/>
        <w:rPr>
          <w:rFonts w:asciiTheme="minorHAnsi" w:eastAsiaTheme="minorEastAsia" w:hAnsiTheme="minorHAnsi" w:cstheme="minorBidi"/>
          <w:kern w:val="2"/>
          <w:sz w:val="24"/>
          <w:szCs w:val="24"/>
          <w14:ligatures w14:val="standardContextual"/>
        </w:rPr>
      </w:pPr>
      <w:hyperlink w:anchor="_Toc228338503" w:history="1">
        <w:r w:rsidRPr="008D0948">
          <w:rPr>
            <w:rStyle w:val="Hyperlink"/>
            <w:b/>
            <w:bCs/>
          </w:rPr>
          <w:t>5.3.2 Database and Log Management</w:t>
        </w:r>
        <w:r>
          <w:rPr>
            <w:webHidden/>
          </w:rPr>
          <w:tab/>
        </w:r>
        <w:r>
          <w:rPr>
            <w:webHidden/>
          </w:rPr>
          <w:fldChar w:fldCharType="begin"/>
        </w:r>
        <w:r>
          <w:rPr>
            <w:webHidden/>
          </w:rPr>
          <w:instrText xml:space="preserve"> PAGEREF _Toc228338503 \h </w:instrText>
        </w:r>
        <w:r>
          <w:rPr>
            <w:webHidden/>
          </w:rPr>
        </w:r>
        <w:r>
          <w:rPr>
            <w:webHidden/>
          </w:rPr>
          <w:fldChar w:fldCharType="separate"/>
        </w:r>
        <w:r w:rsidR="004C6DDA">
          <w:rPr>
            <w:webHidden/>
          </w:rPr>
          <w:t>45</w:t>
        </w:r>
        <w:r>
          <w:rPr>
            <w:webHidden/>
          </w:rPr>
          <w:fldChar w:fldCharType="end"/>
        </w:r>
      </w:hyperlink>
    </w:p>
    <w:p w14:paraId="346DC958" w14:textId="66CB022B" w:rsidR="00655D6F" w:rsidRDefault="00655D6F">
      <w:pPr>
        <w:pStyle w:val="TOC2"/>
        <w:rPr>
          <w:rFonts w:asciiTheme="minorHAnsi" w:eastAsiaTheme="minorEastAsia" w:hAnsiTheme="minorHAnsi" w:cstheme="minorBidi"/>
          <w:kern w:val="2"/>
          <w:sz w:val="24"/>
          <w:szCs w:val="24"/>
          <w14:ligatures w14:val="standardContextual"/>
        </w:rPr>
      </w:pPr>
      <w:hyperlink w:anchor="_Toc228338504" w:history="1">
        <w:r w:rsidRPr="008D0948">
          <w:rPr>
            <w:rStyle w:val="Hyperlink"/>
            <w:b/>
            <w:bCs/>
          </w:rPr>
          <w:t>5.3 Penetration Testing and Vulnerability Assessment</w:t>
        </w:r>
        <w:r>
          <w:rPr>
            <w:webHidden/>
          </w:rPr>
          <w:tab/>
        </w:r>
        <w:r>
          <w:rPr>
            <w:webHidden/>
          </w:rPr>
          <w:fldChar w:fldCharType="begin"/>
        </w:r>
        <w:r>
          <w:rPr>
            <w:webHidden/>
          </w:rPr>
          <w:instrText xml:space="preserve"> PAGEREF _Toc228338504 \h </w:instrText>
        </w:r>
        <w:r>
          <w:rPr>
            <w:webHidden/>
          </w:rPr>
        </w:r>
        <w:r>
          <w:rPr>
            <w:webHidden/>
          </w:rPr>
          <w:fldChar w:fldCharType="separate"/>
        </w:r>
        <w:r w:rsidR="004C6DDA">
          <w:rPr>
            <w:webHidden/>
          </w:rPr>
          <w:t>45</w:t>
        </w:r>
        <w:r>
          <w:rPr>
            <w:webHidden/>
          </w:rPr>
          <w:fldChar w:fldCharType="end"/>
        </w:r>
      </w:hyperlink>
    </w:p>
    <w:p w14:paraId="72D200B8" w14:textId="647176E5"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505" w:history="1">
        <w:r w:rsidRPr="008D0948">
          <w:rPr>
            <w:rStyle w:val="Hyperlink"/>
            <w:rFonts w:ascii="Times New Roman" w:hAnsi="Times New Roman"/>
            <w:noProof/>
          </w:rPr>
          <w:t>5.4 Reverse Engineering and Malware Analysis</w:t>
        </w:r>
        <w:r>
          <w:rPr>
            <w:noProof/>
            <w:webHidden/>
          </w:rPr>
          <w:tab/>
        </w:r>
        <w:r>
          <w:rPr>
            <w:noProof/>
            <w:webHidden/>
          </w:rPr>
          <w:fldChar w:fldCharType="begin"/>
        </w:r>
        <w:r>
          <w:rPr>
            <w:noProof/>
            <w:webHidden/>
          </w:rPr>
          <w:instrText xml:space="preserve"> PAGEREF _Toc228338505 \h </w:instrText>
        </w:r>
        <w:r>
          <w:rPr>
            <w:noProof/>
            <w:webHidden/>
          </w:rPr>
        </w:r>
        <w:r>
          <w:rPr>
            <w:noProof/>
            <w:webHidden/>
          </w:rPr>
          <w:fldChar w:fldCharType="separate"/>
        </w:r>
        <w:r w:rsidR="004C6DDA">
          <w:rPr>
            <w:noProof/>
            <w:webHidden/>
          </w:rPr>
          <w:t>46</w:t>
        </w:r>
        <w:r>
          <w:rPr>
            <w:noProof/>
            <w:webHidden/>
          </w:rPr>
          <w:fldChar w:fldCharType="end"/>
        </w:r>
      </w:hyperlink>
    </w:p>
    <w:p w14:paraId="7D72852E" w14:textId="2BB710AD"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506" w:history="1">
        <w:r w:rsidRPr="008D0948">
          <w:rPr>
            <w:rStyle w:val="Hyperlink"/>
            <w:rFonts w:ascii="Times New Roman" w:hAnsi="Times New Roman"/>
            <w:noProof/>
          </w:rPr>
          <w:t>5.5 Test Cases</w:t>
        </w:r>
        <w:r>
          <w:rPr>
            <w:noProof/>
            <w:webHidden/>
          </w:rPr>
          <w:tab/>
        </w:r>
        <w:r>
          <w:rPr>
            <w:noProof/>
            <w:webHidden/>
          </w:rPr>
          <w:fldChar w:fldCharType="begin"/>
        </w:r>
        <w:r>
          <w:rPr>
            <w:noProof/>
            <w:webHidden/>
          </w:rPr>
          <w:instrText xml:space="preserve"> PAGEREF _Toc228338506 \h </w:instrText>
        </w:r>
        <w:r>
          <w:rPr>
            <w:noProof/>
            <w:webHidden/>
          </w:rPr>
        </w:r>
        <w:r>
          <w:rPr>
            <w:noProof/>
            <w:webHidden/>
          </w:rPr>
          <w:fldChar w:fldCharType="separate"/>
        </w:r>
        <w:r w:rsidR="004C6DDA">
          <w:rPr>
            <w:noProof/>
            <w:webHidden/>
          </w:rPr>
          <w:t>46</w:t>
        </w:r>
        <w:r>
          <w:rPr>
            <w:noProof/>
            <w:webHidden/>
          </w:rPr>
          <w:fldChar w:fldCharType="end"/>
        </w:r>
      </w:hyperlink>
    </w:p>
    <w:p w14:paraId="2D6C3D1C" w14:textId="219A41B8" w:rsidR="00655D6F" w:rsidRDefault="00655D6F">
      <w:pPr>
        <w:pStyle w:val="TOC2"/>
        <w:rPr>
          <w:rFonts w:asciiTheme="minorHAnsi" w:eastAsiaTheme="minorEastAsia" w:hAnsiTheme="minorHAnsi" w:cstheme="minorBidi"/>
          <w:kern w:val="2"/>
          <w:sz w:val="24"/>
          <w:szCs w:val="24"/>
          <w14:ligatures w14:val="standardContextual"/>
        </w:rPr>
      </w:pPr>
      <w:hyperlink w:anchor="_Toc228338507" w:history="1">
        <w:r w:rsidRPr="008D0948">
          <w:rPr>
            <w:rStyle w:val="Hyperlink"/>
            <w:b/>
            <w:bCs/>
          </w:rPr>
          <w:t>5.6.1 Network Performance</w:t>
        </w:r>
        <w:r>
          <w:rPr>
            <w:webHidden/>
          </w:rPr>
          <w:tab/>
        </w:r>
        <w:r>
          <w:rPr>
            <w:webHidden/>
          </w:rPr>
          <w:fldChar w:fldCharType="begin"/>
        </w:r>
        <w:r>
          <w:rPr>
            <w:webHidden/>
          </w:rPr>
          <w:instrText xml:space="preserve"> PAGEREF _Toc228338507 \h </w:instrText>
        </w:r>
        <w:r>
          <w:rPr>
            <w:webHidden/>
          </w:rPr>
        </w:r>
        <w:r>
          <w:rPr>
            <w:webHidden/>
          </w:rPr>
          <w:fldChar w:fldCharType="separate"/>
        </w:r>
        <w:r w:rsidR="004C6DDA">
          <w:rPr>
            <w:webHidden/>
          </w:rPr>
          <w:t>47</w:t>
        </w:r>
        <w:r>
          <w:rPr>
            <w:webHidden/>
          </w:rPr>
          <w:fldChar w:fldCharType="end"/>
        </w:r>
      </w:hyperlink>
    </w:p>
    <w:p w14:paraId="2C711757" w14:textId="3660D0A7" w:rsidR="00655D6F" w:rsidRDefault="00655D6F">
      <w:pPr>
        <w:pStyle w:val="TOC2"/>
        <w:rPr>
          <w:rFonts w:asciiTheme="minorHAnsi" w:eastAsiaTheme="minorEastAsia" w:hAnsiTheme="minorHAnsi" w:cstheme="minorBidi"/>
          <w:kern w:val="2"/>
          <w:sz w:val="24"/>
          <w:szCs w:val="24"/>
          <w14:ligatures w14:val="standardContextual"/>
        </w:rPr>
      </w:pPr>
      <w:hyperlink w:anchor="_Toc228338508" w:history="1">
        <w:r w:rsidRPr="008D0948">
          <w:rPr>
            <w:rStyle w:val="Hyperlink"/>
            <w:b/>
            <w:bCs/>
          </w:rPr>
          <w:t>5.6.2 Stability</w:t>
        </w:r>
        <w:r>
          <w:rPr>
            <w:webHidden/>
          </w:rPr>
          <w:tab/>
        </w:r>
        <w:r>
          <w:rPr>
            <w:webHidden/>
          </w:rPr>
          <w:fldChar w:fldCharType="begin"/>
        </w:r>
        <w:r>
          <w:rPr>
            <w:webHidden/>
          </w:rPr>
          <w:instrText xml:space="preserve"> PAGEREF _Toc228338508 \h </w:instrText>
        </w:r>
        <w:r>
          <w:rPr>
            <w:webHidden/>
          </w:rPr>
        </w:r>
        <w:r>
          <w:rPr>
            <w:webHidden/>
          </w:rPr>
          <w:fldChar w:fldCharType="separate"/>
        </w:r>
        <w:r w:rsidR="004C6DDA">
          <w:rPr>
            <w:webHidden/>
          </w:rPr>
          <w:t>47</w:t>
        </w:r>
        <w:r>
          <w:rPr>
            <w:webHidden/>
          </w:rPr>
          <w:fldChar w:fldCharType="end"/>
        </w:r>
      </w:hyperlink>
    </w:p>
    <w:p w14:paraId="099938FA" w14:textId="6FBF1F0A"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509" w:history="1">
        <w:r w:rsidRPr="008D0948">
          <w:rPr>
            <w:rStyle w:val="Hyperlink"/>
            <w:rFonts w:ascii="Times New Roman" w:hAnsi="Times New Roman"/>
            <w:noProof/>
          </w:rPr>
          <w:t>5.7 Best Practices / Coding Standards</w:t>
        </w:r>
        <w:r>
          <w:rPr>
            <w:noProof/>
            <w:webHidden/>
          </w:rPr>
          <w:tab/>
        </w:r>
        <w:r>
          <w:rPr>
            <w:noProof/>
            <w:webHidden/>
          </w:rPr>
          <w:fldChar w:fldCharType="begin"/>
        </w:r>
        <w:r>
          <w:rPr>
            <w:noProof/>
            <w:webHidden/>
          </w:rPr>
          <w:instrText xml:space="preserve"> PAGEREF _Toc228338509 \h </w:instrText>
        </w:r>
        <w:r>
          <w:rPr>
            <w:noProof/>
            <w:webHidden/>
          </w:rPr>
        </w:r>
        <w:r>
          <w:rPr>
            <w:noProof/>
            <w:webHidden/>
          </w:rPr>
          <w:fldChar w:fldCharType="separate"/>
        </w:r>
        <w:r w:rsidR="004C6DDA">
          <w:rPr>
            <w:noProof/>
            <w:webHidden/>
          </w:rPr>
          <w:t>47</w:t>
        </w:r>
        <w:r>
          <w:rPr>
            <w:noProof/>
            <w:webHidden/>
          </w:rPr>
          <w:fldChar w:fldCharType="end"/>
        </w:r>
      </w:hyperlink>
    </w:p>
    <w:p w14:paraId="562B9687" w14:textId="0A7D48B0" w:rsidR="00655D6F" w:rsidRDefault="00655D6F">
      <w:pPr>
        <w:pStyle w:val="TOC2"/>
        <w:rPr>
          <w:rFonts w:asciiTheme="minorHAnsi" w:eastAsiaTheme="minorEastAsia" w:hAnsiTheme="minorHAnsi" w:cstheme="minorBidi"/>
          <w:kern w:val="2"/>
          <w:sz w:val="24"/>
          <w:szCs w:val="24"/>
          <w14:ligatures w14:val="standardContextual"/>
        </w:rPr>
      </w:pPr>
      <w:hyperlink w:anchor="_Toc228338510" w:history="1">
        <w:r w:rsidRPr="008D0948">
          <w:rPr>
            <w:rStyle w:val="Hyperlink"/>
            <w:b/>
            <w:bCs/>
          </w:rPr>
          <w:t>5.7.1 Code Validation</w:t>
        </w:r>
        <w:r>
          <w:rPr>
            <w:webHidden/>
          </w:rPr>
          <w:tab/>
        </w:r>
        <w:r>
          <w:rPr>
            <w:webHidden/>
          </w:rPr>
          <w:fldChar w:fldCharType="begin"/>
        </w:r>
        <w:r>
          <w:rPr>
            <w:webHidden/>
          </w:rPr>
          <w:instrText xml:space="preserve"> PAGEREF _Toc228338510 \h </w:instrText>
        </w:r>
        <w:r>
          <w:rPr>
            <w:webHidden/>
          </w:rPr>
        </w:r>
        <w:r>
          <w:rPr>
            <w:webHidden/>
          </w:rPr>
          <w:fldChar w:fldCharType="separate"/>
        </w:r>
        <w:r w:rsidR="004C6DDA">
          <w:rPr>
            <w:webHidden/>
          </w:rPr>
          <w:t>47</w:t>
        </w:r>
        <w:r>
          <w:rPr>
            <w:webHidden/>
          </w:rPr>
          <w:fldChar w:fldCharType="end"/>
        </w:r>
      </w:hyperlink>
    </w:p>
    <w:p w14:paraId="613A8C5D" w14:textId="37EDFFF3" w:rsidR="00655D6F" w:rsidRDefault="00655D6F">
      <w:pPr>
        <w:pStyle w:val="TOC2"/>
        <w:rPr>
          <w:rFonts w:asciiTheme="minorHAnsi" w:eastAsiaTheme="minorEastAsia" w:hAnsiTheme="minorHAnsi" w:cstheme="minorBidi"/>
          <w:kern w:val="2"/>
          <w:sz w:val="24"/>
          <w:szCs w:val="24"/>
          <w14:ligatures w14:val="standardContextual"/>
        </w:rPr>
      </w:pPr>
      <w:hyperlink w:anchor="_Toc228338511" w:history="1">
        <w:r w:rsidRPr="008D0948">
          <w:rPr>
            <w:rStyle w:val="Hyperlink"/>
            <w:b/>
            <w:bCs/>
          </w:rPr>
          <w:t>5.7.2 Development Practices &amp; Standards</w:t>
        </w:r>
        <w:r>
          <w:rPr>
            <w:webHidden/>
          </w:rPr>
          <w:tab/>
        </w:r>
        <w:r>
          <w:rPr>
            <w:webHidden/>
          </w:rPr>
          <w:fldChar w:fldCharType="begin"/>
        </w:r>
        <w:r>
          <w:rPr>
            <w:webHidden/>
          </w:rPr>
          <w:instrText xml:space="preserve"> PAGEREF _Toc228338511 \h </w:instrText>
        </w:r>
        <w:r>
          <w:rPr>
            <w:webHidden/>
          </w:rPr>
        </w:r>
        <w:r>
          <w:rPr>
            <w:webHidden/>
          </w:rPr>
          <w:fldChar w:fldCharType="separate"/>
        </w:r>
        <w:r w:rsidR="004C6DDA">
          <w:rPr>
            <w:webHidden/>
          </w:rPr>
          <w:t>48</w:t>
        </w:r>
        <w:r>
          <w:rPr>
            <w:webHidden/>
          </w:rPr>
          <w:fldChar w:fldCharType="end"/>
        </w:r>
      </w:hyperlink>
    </w:p>
    <w:p w14:paraId="1E27A507" w14:textId="282D09BE"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512" w:history="1">
        <w:r w:rsidRPr="008D0948">
          <w:rPr>
            <w:rStyle w:val="Hyperlink"/>
            <w:rFonts w:ascii="Times New Roman" w:hAnsi="Times New Roman"/>
            <w:noProof/>
          </w:rPr>
          <w:t>5.8 Chapter Summary</w:t>
        </w:r>
        <w:r>
          <w:rPr>
            <w:noProof/>
            <w:webHidden/>
          </w:rPr>
          <w:tab/>
        </w:r>
        <w:r>
          <w:rPr>
            <w:noProof/>
            <w:webHidden/>
          </w:rPr>
          <w:fldChar w:fldCharType="begin"/>
        </w:r>
        <w:r>
          <w:rPr>
            <w:noProof/>
            <w:webHidden/>
          </w:rPr>
          <w:instrText xml:space="preserve"> PAGEREF _Toc228338512 \h </w:instrText>
        </w:r>
        <w:r>
          <w:rPr>
            <w:noProof/>
            <w:webHidden/>
          </w:rPr>
        </w:r>
        <w:r>
          <w:rPr>
            <w:noProof/>
            <w:webHidden/>
          </w:rPr>
          <w:fldChar w:fldCharType="separate"/>
        </w:r>
        <w:r w:rsidR="004C6DDA">
          <w:rPr>
            <w:noProof/>
            <w:webHidden/>
          </w:rPr>
          <w:t>48</w:t>
        </w:r>
        <w:r>
          <w:rPr>
            <w:noProof/>
            <w:webHidden/>
          </w:rPr>
          <w:fldChar w:fldCharType="end"/>
        </w:r>
      </w:hyperlink>
    </w:p>
    <w:p w14:paraId="71F2BDD4" w14:textId="198F56CD"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513" w:history="1">
        <w:r w:rsidRPr="008D0948">
          <w:rPr>
            <w:rStyle w:val="Hyperlink"/>
            <w:rFonts w:ascii="Times New Roman" w:hAnsi="Times New Roman"/>
            <w:noProof/>
          </w:rPr>
          <w:t>Chapter 6:</w:t>
        </w:r>
        <w:r>
          <w:rPr>
            <w:noProof/>
            <w:webHidden/>
          </w:rPr>
          <w:tab/>
        </w:r>
        <w:r>
          <w:rPr>
            <w:noProof/>
            <w:webHidden/>
          </w:rPr>
          <w:fldChar w:fldCharType="begin"/>
        </w:r>
        <w:r>
          <w:rPr>
            <w:noProof/>
            <w:webHidden/>
          </w:rPr>
          <w:instrText xml:space="preserve"> PAGEREF _Toc228338513 \h </w:instrText>
        </w:r>
        <w:r>
          <w:rPr>
            <w:noProof/>
            <w:webHidden/>
          </w:rPr>
        </w:r>
        <w:r>
          <w:rPr>
            <w:noProof/>
            <w:webHidden/>
          </w:rPr>
          <w:fldChar w:fldCharType="separate"/>
        </w:r>
        <w:r w:rsidR="004C6DDA">
          <w:rPr>
            <w:noProof/>
            <w:webHidden/>
          </w:rPr>
          <w:t>49</w:t>
        </w:r>
        <w:r>
          <w:rPr>
            <w:noProof/>
            <w:webHidden/>
          </w:rPr>
          <w:fldChar w:fldCharType="end"/>
        </w:r>
      </w:hyperlink>
    </w:p>
    <w:p w14:paraId="08696861" w14:textId="7C34A62D"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514" w:history="1">
        <w:r w:rsidRPr="008D0948">
          <w:rPr>
            <w:rStyle w:val="Hyperlink"/>
            <w:rFonts w:ascii="Times New Roman" w:hAnsi="Times New Roman"/>
            <w:noProof/>
          </w:rPr>
          <w:t>Conclusion and Future Work</w:t>
        </w:r>
        <w:r>
          <w:rPr>
            <w:noProof/>
            <w:webHidden/>
          </w:rPr>
          <w:tab/>
        </w:r>
        <w:r>
          <w:rPr>
            <w:noProof/>
            <w:webHidden/>
          </w:rPr>
          <w:fldChar w:fldCharType="begin"/>
        </w:r>
        <w:r>
          <w:rPr>
            <w:noProof/>
            <w:webHidden/>
          </w:rPr>
          <w:instrText xml:space="preserve"> PAGEREF _Toc228338514 \h </w:instrText>
        </w:r>
        <w:r>
          <w:rPr>
            <w:noProof/>
            <w:webHidden/>
          </w:rPr>
        </w:r>
        <w:r>
          <w:rPr>
            <w:noProof/>
            <w:webHidden/>
          </w:rPr>
          <w:fldChar w:fldCharType="separate"/>
        </w:r>
        <w:r w:rsidR="004C6DDA">
          <w:rPr>
            <w:noProof/>
            <w:webHidden/>
          </w:rPr>
          <w:t>49</w:t>
        </w:r>
        <w:r>
          <w:rPr>
            <w:noProof/>
            <w:webHidden/>
          </w:rPr>
          <w:fldChar w:fldCharType="end"/>
        </w:r>
      </w:hyperlink>
    </w:p>
    <w:p w14:paraId="4ED5F62D" w14:textId="1BF93F52"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515" w:history="1">
        <w:r w:rsidRPr="008D0948">
          <w:rPr>
            <w:rStyle w:val="Hyperlink"/>
            <w:rFonts w:ascii="Times New Roman" w:hAnsi="Times New Roman"/>
            <w:noProof/>
          </w:rPr>
          <w:t>6.1 Introduction</w:t>
        </w:r>
        <w:r>
          <w:rPr>
            <w:noProof/>
            <w:webHidden/>
          </w:rPr>
          <w:tab/>
        </w:r>
        <w:r>
          <w:rPr>
            <w:noProof/>
            <w:webHidden/>
          </w:rPr>
          <w:fldChar w:fldCharType="begin"/>
        </w:r>
        <w:r>
          <w:rPr>
            <w:noProof/>
            <w:webHidden/>
          </w:rPr>
          <w:instrText xml:space="preserve"> PAGEREF _Toc228338515 \h </w:instrText>
        </w:r>
        <w:r>
          <w:rPr>
            <w:noProof/>
            <w:webHidden/>
          </w:rPr>
        </w:r>
        <w:r>
          <w:rPr>
            <w:noProof/>
            <w:webHidden/>
          </w:rPr>
          <w:fldChar w:fldCharType="separate"/>
        </w:r>
        <w:r w:rsidR="004C6DDA">
          <w:rPr>
            <w:noProof/>
            <w:webHidden/>
          </w:rPr>
          <w:t>50</w:t>
        </w:r>
        <w:r>
          <w:rPr>
            <w:noProof/>
            <w:webHidden/>
          </w:rPr>
          <w:fldChar w:fldCharType="end"/>
        </w:r>
      </w:hyperlink>
    </w:p>
    <w:p w14:paraId="01520B3F" w14:textId="278ED89B"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516" w:history="1">
        <w:r w:rsidRPr="008D0948">
          <w:rPr>
            <w:rStyle w:val="Hyperlink"/>
            <w:rFonts w:ascii="Times New Roman" w:hAnsi="Times New Roman"/>
            <w:noProof/>
          </w:rPr>
          <w:t>6.2 Achievements and Improvements</w:t>
        </w:r>
        <w:r>
          <w:rPr>
            <w:noProof/>
            <w:webHidden/>
          </w:rPr>
          <w:tab/>
        </w:r>
        <w:r>
          <w:rPr>
            <w:noProof/>
            <w:webHidden/>
          </w:rPr>
          <w:fldChar w:fldCharType="begin"/>
        </w:r>
        <w:r>
          <w:rPr>
            <w:noProof/>
            <w:webHidden/>
          </w:rPr>
          <w:instrText xml:space="preserve"> PAGEREF _Toc228338516 \h </w:instrText>
        </w:r>
        <w:r>
          <w:rPr>
            <w:noProof/>
            <w:webHidden/>
          </w:rPr>
        </w:r>
        <w:r>
          <w:rPr>
            <w:noProof/>
            <w:webHidden/>
          </w:rPr>
          <w:fldChar w:fldCharType="separate"/>
        </w:r>
        <w:r w:rsidR="004C6DDA">
          <w:rPr>
            <w:noProof/>
            <w:webHidden/>
          </w:rPr>
          <w:t>50</w:t>
        </w:r>
        <w:r>
          <w:rPr>
            <w:noProof/>
            <w:webHidden/>
          </w:rPr>
          <w:fldChar w:fldCharType="end"/>
        </w:r>
      </w:hyperlink>
    </w:p>
    <w:p w14:paraId="43861CC5" w14:textId="7AB1EE6B"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517" w:history="1">
        <w:r w:rsidRPr="008D0948">
          <w:rPr>
            <w:rStyle w:val="Hyperlink"/>
            <w:rFonts w:ascii="Times New Roman" w:hAnsi="Times New Roman"/>
            <w:noProof/>
          </w:rPr>
          <w:t>6.3 Critical Review</w:t>
        </w:r>
        <w:r>
          <w:rPr>
            <w:noProof/>
            <w:webHidden/>
          </w:rPr>
          <w:tab/>
        </w:r>
        <w:r>
          <w:rPr>
            <w:noProof/>
            <w:webHidden/>
          </w:rPr>
          <w:fldChar w:fldCharType="begin"/>
        </w:r>
        <w:r>
          <w:rPr>
            <w:noProof/>
            <w:webHidden/>
          </w:rPr>
          <w:instrText xml:space="preserve"> PAGEREF _Toc228338517 \h </w:instrText>
        </w:r>
        <w:r>
          <w:rPr>
            <w:noProof/>
            <w:webHidden/>
          </w:rPr>
        </w:r>
        <w:r>
          <w:rPr>
            <w:noProof/>
            <w:webHidden/>
          </w:rPr>
          <w:fldChar w:fldCharType="separate"/>
        </w:r>
        <w:r w:rsidR="004C6DDA">
          <w:rPr>
            <w:noProof/>
            <w:webHidden/>
          </w:rPr>
          <w:t>51</w:t>
        </w:r>
        <w:r>
          <w:rPr>
            <w:noProof/>
            <w:webHidden/>
          </w:rPr>
          <w:fldChar w:fldCharType="end"/>
        </w:r>
      </w:hyperlink>
    </w:p>
    <w:p w14:paraId="0B0A83D8" w14:textId="0841EEE4" w:rsidR="00655D6F" w:rsidRDefault="00655D6F">
      <w:pPr>
        <w:pStyle w:val="TOC2"/>
        <w:rPr>
          <w:rFonts w:asciiTheme="minorHAnsi" w:eastAsiaTheme="minorEastAsia" w:hAnsiTheme="minorHAnsi" w:cstheme="minorBidi"/>
          <w:kern w:val="2"/>
          <w:sz w:val="24"/>
          <w:szCs w:val="24"/>
          <w14:ligatures w14:val="standardContextual"/>
        </w:rPr>
      </w:pPr>
      <w:hyperlink w:anchor="_Toc228338518" w:history="1">
        <w:r w:rsidRPr="008D0948">
          <w:rPr>
            <w:rStyle w:val="Hyperlink"/>
            <w:b/>
            <w:bCs/>
          </w:rPr>
          <w:t>6.3.1 Performance vs. Security Trade-off</w:t>
        </w:r>
        <w:r>
          <w:rPr>
            <w:webHidden/>
          </w:rPr>
          <w:tab/>
        </w:r>
        <w:r>
          <w:rPr>
            <w:webHidden/>
          </w:rPr>
          <w:fldChar w:fldCharType="begin"/>
        </w:r>
        <w:r>
          <w:rPr>
            <w:webHidden/>
          </w:rPr>
          <w:instrText xml:space="preserve"> PAGEREF _Toc228338518 \h </w:instrText>
        </w:r>
        <w:r>
          <w:rPr>
            <w:webHidden/>
          </w:rPr>
        </w:r>
        <w:r>
          <w:rPr>
            <w:webHidden/>
          </w:rPr>
          <w:fldChar w:fldCharType="separate"/>
        </w:r>
        <w:r w:rsidR="004C6DDA">
          <w:rPr>
            <w:webHidden/>
          </w:rPr>
          <w:t>51</w:t>
        </w:r>
        <w:r>
          <w:rPr>
            <w:webHidden/>
          </w:rPr>
          <w:fldChar w:fldCharType="end"/>
        </w:r>
      </w:hyperlink>
    </w:p>
    <w:p w14:paraId="2D709EFB" w14:textId="2C6190EE" w:rsidR="00655D6F" w:rsidRDefault="00655D6F">
      <w:pPr>
        <w:pStyle w:val="TOC2"/>
        <w:rPr>
          <w:rFonts w:asciiTheme="minorHAnsi" w:eastAsiaTheme="minorEastAsia" w:hAnsiTheme="minorHAnsi" w:cstheme="minorBidi"/>
          <w:kern w:val="2"/>
          <w:sz w:val="24"/>
          <w:szCs w:val="24"/>
          <w14:ligatures w14:val="standardContextual"/>
        </w:rPr>
      </w:pPr>
      <w:hyperlink w:anchor="_Toc228338519" w:history="1">
        <w:r w:rsidRPr="008D0948">
          <w:rPr>
            <w:rStyle w:val="Hyperlink"/>
            <w:b/>
            <w:bCs/>
          </w:rPr>
          <w:t>6.3.2 Latency in Multi-Hop Networks</w:t>
        </w:r>
        <w:r>
          <w:rPr>
            <w:webHidden/>
          </w:rPr>
          <w:tab/>
        </w:r>
        <w:r>
          <w:rPr>
            <w:webHidden/>
          </w:rPr>
          <w:fldChar w:fldCharType="begin"/>
        </w:r>
        <w:r>
          <w:rPr>
            <w:webHidden/>
          </w:rPr>
          <w:instrText xml:space="preserve"> PAGEREF _Toc228338519 \h </w:instrText>
        </w:r>
        <w:r>
          <w:rPr>
            <w:webHidden/>
          </w:rPr>
        </w:r>
        <w:r>
          <w:rPr>
            <w:webHidden/>
          </w:rPr>
          <w:fldChar w:fldCharType="separate"/>
        </w:r>
        <w:r w:rsidR="004C6DDA">
          <w:rPr>
            <w:webHidden/>
          </w:rPr>
          <w:t>51</w:t>
        </w:r>
        <w:r>
          <w:rPr>
            <w:webHidden/>
          </w:rPr>
          <w:fldChar w:fldCharType="end"/>
        </w:r>
      </w:hyperlink>
    </w:p>
    <w:p w14:paraId="548FCEC9" w14:textId="7C3AE22C"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520" w:history="1">
        <w:r w:rsidRPr="008D0948">
          <w:rPr>
            <w:rStyle w:val="Hyperlink"/>
            <w:rFonts w:ascii="Times New Roman" w:hAnsi="Times New Roman"/>
            <w:noProof/>
          </w:rPr>
          <w:t>6.4 Future Recommendations</w:t>
        </w:r>
        <w:r>
          <w:rPr>
            <w:noProof/>
            <w:webHidden/>
          </w:rPr>
          <w:tab/>
        </w:r>
        <w:r>
          <w:rPr>
            <w:noProof/>
            <w:webHidden/>
          </w:rPr>
          <w:fldChar w:fldCharType="begin"/>
        </w:r>
        <w:r>
          <w:rPr>
            <w:noProof/>
            <w:webHidden/>
          </w:rPr>
          <w:instrText xml:space="preserve"> PAGEREF _Toc228338520 \h </w:instrText>
        </w:r>
        <w:r>
          <w:rPr>
            <w:noProof/>
            <w:webHidden/>
          </w:rPr>
        </w:r>
        <w:r>
          <w:rPr>
            <w:noProof/>
            <w:webHidden/>
          </w:rPr>
          <w:fldChar w:fldCharType="separate"/>
        </w:r>
        <w:r w:rsidR="004C6DDA">
          <w:rPr>
            <w:noProof/>
            <w:webHidden/>
          </w:rPr>
          <w:t>52</w:t>
        </w:r>
        <w:r>
          <w:rPr>
            <w:noProof/>
            <w:webHidden/>
          </w:rPr>
          <w:fldChar w:fldCharType="end"/>
        </w:r>
      </w:hyperlink>
    </w:p>
    <w:p w14:paraId="2BFCD96D" w14:textId="78F1E31D"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521" w:history="1">
        <w:r w:rsidRPr="008D0948">
          <w:rPr>
            <w:rStyle w:val="Hyperlink"/>
            <w:rFonts w:ascii="Times New Roman" w:hAnsi="Times New Roman"/>
            <w:noProof/>
          </w:rPr>
          <w:t>6.5 Chapter Summary</w:t>
        </w:r>
        <w:r>
          <w:rPr>
            <w:noProof/>
            <w:webHidden/>
          </w:rPr>
          <w:tab/>
        </w:r>
        <w:r>
          <w:rPr>
            <w:noProof/>
            <w:webHidden/>
          </w:rPr>
          <w:fldChar w:fldCharType="begin"/>
        </w:r>
        <w:r>
          <w:rPr>
            <w:noProof/>
            <w:webHidden/>
          </w:rPr>
          <w:instrText xml:space="preserve"> PAGEREF _Toc228338521 \h </w:instrText>
        </w:r>
        <w:r>
          <w:rPr>
            <w:noProof/>
            <w:webHidden/>
          </w:rPr>
        </w:r>
        <w:r>
          <w:rPr>
            <w:noProof/>
            <w:webHidden/>
          </w:rPr>
          <w:fldChar w:fldCharType="separate"/>
        </w:r>
        <w:r w:rsidR="004C6DDA">
          <w:rPr>
            <w:noProof/>
            <w:webHidden/>
          </w:rPr>
          <w:t>53</w:t>
        </w:r>
        <w:r>
          <w:rPr>
            <w:noProof/>
            <w:webHidden/>
          </w:rPr>
          <w:fldChar w:fldCharType="end"/>
        </w:r>
      </w:hyperlink>
    </w:p>
    <w:p w14:paraId="1E2DED5C" w14:textId="6833F7FF" w:rsidR="00655D6F" w:rsidRDefault="00655D6F">
      <w:pPr>
        <w:pStyle w:val="TOC1"/>
        <w:rPr>
          <w:rFonts w:asciiTheme="minorHAnsi" w:eastAsiaTheme="minorEastAsia" w:hAnsiTheme="minorHAnsi" w:cstheme="minorBidi"/>
          <w:noProof/>
          <w:kern w:val="2"/>
          <w:sz w:val="24"/>
          <w:szCs w:val="24"/>
          <w14:ligatures w14:val="standardContextual"/>
        </w:rPr>
      </w:pPr>
      <w:hyperlink w:anchor="_Toc228338522" w:history="1">
        <w:r w:rsidRPr="008D0948">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_Toc228338522 \h </w:instrText>
        </w:r>
        <w:r>
          <w:rPr>
            <w:noProof/>
            <w:webHidden/>
          </w:rPr>
        </w:r>
        <w:r>
          <w:rPr>
            <w:noProof/>
            <w:webHidden/>
          </w:rPr>
          <w:fldChar w:fldCharType="separate"/>
        </w:r>
        <w:r w:rsidR="004C6DDA">
          <w:rPr>
            <w:noProof/>
            <w:webHidden/>
          </w:rPr>
          <w:t>54</w:t>
        </w:r>
        <w:r>
          <w:rPr>
            <w:noProof/>
            <w:webHidden/>
          </w:rPr>
          <w:fldChar w:fldCharType="end"/>
        </w:r>
      </w:hyperlink>
    </w:p>
    <w:p w14:paraId="74792A85" w14:textId="62F7B631" w:rsidR="003A3A7F" w:rsidRPr="00C53F39" w:rsidRDefault="009E3DC3" w:rsidP="00C53F39">
      <w:pPr>
        <w:sectPr w:rsidR="003A3A7F" w:rsidRPr="00C53F39" w:rsidSect="00DD0A1E">
          <w:footerReference w:type="default" r:id="rId9"/>
          <w:pgSz w:w="12240" w:h="15840"/>
          <w:pgMar w:top="1440" w:right="1800" w:bottom="1440" w:left="1800" w:header="720" w:footer="720" w:gutter="0"/>
          <w:pgNumType w:fmt="lowerRoman" w:start="1" w:chapStyle="1"/>
          <w:cols w:space="720"/>
          <w:titlePg/>
          <w:docGrid w:linePitch="360"/>
        </w:sectPr>
      </w:pPr>
      <w:r w:rsidRPr="00187AA2">
        <w:rPr>
          <w:b/>
          <w:bCs/>
          <w:noProof/>
        </w:rPr>
        <w:fldChar w:fldCharType="end"/>
      </w:r>
    </w:p>
    <w:p w14:paraId="6761237B" w14:textId="77777777" w:rsidR="00414B0D" w:rsidRDefault="00414B0D" w:rsidP="00C53F39">
      <w:pPr>
        <w:pStyle w:val="Heading1"/>
        <w:jc w:val="right"/>
        <w:rPr>
          <w:rFonts w:ascii="Times New Roman" w:hAnsi="Times New Roman"/>
          <w:sz w:val="60"/>
          <w:szCs w:val="60"/>
        </w:rPr>
      </w:pPr>
      <w:bookmarkStart w:id="0" w:name="_Toc227663242"/>
      <w:bookmarkStart w:id="1" w:name="_Toc227663358"/>
      <w:bookmarkStart w:id="2" w:name="_Toc227703543"/>
    </w:p>
    <w:p w14:paraId="058AB91F" w14:textId="77777777" w:rsidR="004C6DDA" w:rsidRDefault="004C6DDA" w:rsidP="004C6DDA"/>
    <w:p w14:paraId="5184809F" w14:textId="77777777" w:rsidR="004C6DDA" w:rsidRDefault="004C6DDA" w:rsidP="004C6DDA"/>
    <w:p w14:paraId="1E4611FF" w14:textId="77777777" w:rsidR="004C6DDA" w:rsidRDefault="004C6DDA" w:rsidP="004C6DDA"/>
    <w:p w14:paraId="759A5750" w14:textId="77777777" w:rsidR="004C6DDA" w:rsidRDefault="004C6DDA" w:rsidP="004C6DDA"/>
    <w:p w14:paraId="0441B9CC" w14:textId="77777777" w:rsidR="004C6DDA" w:rsidRPr="004C6DDA" w:rsidRDefault="004C6DDA" w:rsidP="004C6DDA"/>
    <w:p w14:paraId="149B0692" w14:textId="77777777" w:rsidR="00CD00BD" w:rsidRPr="00C53F39" w:rsidRDefault="00412438" w:rsidP="00C53F39">
      <w:pPr>
        <w:pStyle w:val="Heading1"/>
        <w:jc w:val="right"/>
        <w:rPr>
          <w:rFonts w:ascii="Times New Roman" w:hAnsi="Times New Roman"/>
          <w:sz w:val="60"/>
          <w:szCs w:val="60"/>
        </w:rPr>
      </w:pPr>
      <w:bookmarkStart w:id="3" w:name="_Toc228338424"/>
      <w:r w:rsidRPr="00C53F39">
        <w:rPr>
          <w:rFonts w:ascii="Times New Roman" w:hAnsi="Times New Roman"/>
          <w:sz w:val="60"/>
          <w:szCs w:val="60"/>
        </w:rPr>
        <w:t xml:space="preserve">Chapter </w:t>
      </w:r>
      <w:r w:rsidR="00422AA4" w:rsidRPr="00C53F39">
        <w:rPr>
          <w:rFonts w:ascii="Times New Roman" w:hAnsi="Times New Roman"/>
          <w:sz w:val="60"/>
          <w:szCs w:val="60"/>
        </w:rPr>
        <w:t>1</w:t>
      </w:r>
      <w:bookmarkEnd w:id="0"/>
      <w:bookmarkEnd w:id="1"/>
      <w:bookmarkEnd w:id="2"/>
      <w:r w:rsidR="00C53F39" w:rsidRPr="00C53F39">
        <w:rPr>
          <w:rFonts w:ascii="Times New Roman" w:hAnsi="Times New Roman"/>
          <w:sz w:val="60"/>
          <w:szCs w:val="60"/>
        </w:rPr>
        <w:t>:</w:t>
      </w:r>
      <w:bookmarkEnd w:id="3"/>
    </w:p>
    <w:p w14:paraId="1A57BD33" w14:textId="77777777" w:rsidR="00EE37A6" w:rsidRDefault="00CD00BD" w:rsidP="00C53F39">
      <w:pPr>
        <w:pStyle w:val="Heading1"/>
        <w:jc w:val="right"/>
        <w:rPr>
          <w:rFonts w:ascii="Times New Roman" w:hAnsi="Times New Roman"/>
          <w:sz w:val="60"/>
          <w:szCs w:val="60"/>
        </w:rPr>
      </w:pPr>
      <w:bookmarkStart w:id="4" w:name="_Toc228338425"/>
      <w:r w:rsidRPr="00C53F39">
        <w:rPr>
          <w:rFonts w:ascii="Times New Roman" w:hAnsi="Times New Roman"/>
          <w:sz w:val="60"/>
          <w:szCs w:val="60"/>
        </w:rPr>
        <w:t>Introduction</w:t>
      </w:r>
      <w:bookmarkEnd w:id="4"/>
    </w:p>
    <w:p w14:paraId="3301FCCF" w14:textId="77777777" w:rsidR="00414B0D" w:rsidRDefault="00414B0D" w:rsidP="00414B0D"/>
    <w:p w14:paraId="6E4C5C46" w14:textId="77777777" w:rsidR="00414B0D" w:rsidRDefault="00414B0D" w:rsidP="00414B0D"/>
    <w:p w14:paraId="027CE9C9" w14:textId="77777777" w:rsidR="00414B0D" w:rsidRDefault="00414B0D" w:rsidP="00414B0D"/>
    <w:p w14:paraId="0D217D58" w14:textId="77777777" w:rsidR="00414B0D" w:rsidRDefault="00414B0D" w:rsidP="00414B0D"/>
    <w:p w14:paraId="58D24AB9" w14:textId="77777777" w:rsidR="00414B0D" w:rsidRDefault="00414B0D" w:rsidP="00414B0D"/>
    <w:p w14:paraId="16897D0F" w14:textId="77777777" w:rsidR="00414B0D" w:rsidRDefault="00414B0D" w:rsidP="00414B0D"/>
    <w:p w14:paraId="338F552F" w14:textId="77777777" w:rsidR="00414B0D" w:rsidRDefault="00414B0D" w:rsidP="00414B0D"/>
    <w:p w14:paraId="1CC3B069" w14:textId="77777777" w:rsidR="00414B0D" w:rsidRDefault="00414B0D" w:rsidP="00414B0D"/>
    <w:p w14:paraId="1A5378CC" w14:textId="77777777" w:rsidR="00414B0D" w:rsidRDefault="00414B0D" w:rsidP="00414B0D"/>
    <w:p w14:paraId="0F4DFCFC" w14:textId="77777777" w:rsidR="00414B0D" w:rsidRDefault="00414B0D" w:rsidP="00414B0D"/>
    <w:p w14:paraId="3DEEFEFA" w14:textId="77777777" w:rsidR="00414B0D" w:rsidRDefault="00414B0D" w:rsidP="00414B0D"/>
    <w:p w14:paraId="14B895D7" w14:textId="77777777" w:rsidR="00414B0D" w:rsidRDefault="00414B0D" w:rsidP="00414B0D"/>
    <w:p w14:paraId="0859047E" w14:textId="77777777" w:rsidR="00414B0D" w:rsidRDefault="00414B0D" w:rsidP="00414B0D"/>
    <w:p w14:paraId="5A0E0FC4" w14:textId="77777777" w:rsidR="00414B0D" w:rsidRDefault="00414B0D" w:rsidP="00414B0D"/>
    <w:p w14:paraId="687FC2AB" w14:textId="77777777" w:rsidR="00414B0D" w:rsidRDefault="00414B0D" w:rsidP="00414B0D"/>
    <w:p w14:paraId="085C0C9E" w14:textId="77777777" w:rsidR="00414B0D" w:rsidRDefault="00414B0D" w:rsidP="00414B0D"/>
    <w:p w14:paraId="4E5CAB7E" w14:textId="77777777" w:rsidR="00414B0D" w:rsidRDefault="00414B0D" w:rsidP="00414B0D"/>
    <w:p w14:paraId="542BCD0D" w14:textId="77777777" w:rsidR="00414B0D" w:rsidRDefault="00414B0D" w:rsidP="00414B0D"/>
    <w:p w14:paraId="2F66421E" w14:textId="77777777" w:rsidR="00414B0D" w:rsidRDefault="00414B0D" w:rsidP="00414B0D"/>
    <w:p w14:paraId="01033CF0" w14:textId="77777777" w:rsidR="00414B0D" w:rsidRDefault="00414B0D" w:rsidP="00414B0D"/>
    <w:p w14:paraId="744573F7" w14:textId="77777777" w:rsidR="00414B0D" w:rsidRDefault="00414B0D" w:rsidP="00414B0D"/>
    <w:p w14:paraId="277EAE17" w14:textId="77777777" w:rsidR="00414B0D" w:rsidRDefault="00414B0D" w:rsidP="00414B0D"/>
    <w:p w14:paraId="41E961D3" w14:textId="77777777" w:rsidR="00414B0D" w:rsidRDefault="00414B0D" w:rsidP="00414B0D"/>
    <w:p w14:paraId="315AC1B5" w14:textId="77777777" w:rsidR="00414B0D" w:rsidRDefault="00414B0D" w:rsidP="00414B0D"/>
    <w:p w14:paraId="01C5FF5F" w14:textId="77777777" w:rsidR="00414B0D" w:rsidRDefault="00414B0D" w:rsidP="00414B0D"/>
    <w:p w14:paraId="23E27EFC" w14:textId="77777777" w:rsidR="00414B0D" w:rsidRDefault="00414B0D" w:rsidP="00414B0D"/>
    <w:p w14:paraId="432E481D" w14:textId="77777777" w:rsidR="00414B0D" w:rsidRDefault="00414B0D" w:rsidP="00414B0D"/>
    <w:p w14:paraId="619164B6" w14:textId="77777777" w:rsidR="00414B0D" w:rsidRDefault="00414B0D" w:rsidP="00414B0D"/>
    <w:p w14:paraId="21D194B4" w14:textId="77777777" w:rsidR="00414B0D" w:rsidRDefault="00414B0D" w:rsidP="00414B0D"/>
    <w:p w14:paraId="0042772A" w14:textId="77777777" w:rsidR="00414B0D" w:rsidRDefault="00414B0D" w:rsidP="00414B0D"/>
    <w:p w14:paraId="183CE874" w14:textId="77777777" w:rsidR="004C6DDA" w:rsidRDefault="004C6DDA" w:rsidP="004C6DDA">
      <w:pPr>
        <w:spacing w:line="360" w:lineRule="auto"/>
      </w:pPr>
      <w:bookmarkStart w:id="5" w:name="_Toc227663244"/>
      <w:bookmarkStart w:id="6" w:name="_Toc227663360"/>
      <w:bookmarkStart w:id="7" w:name="_Toc227703545"/>
    </w:p>
    <w:p w14:paraId="29D08298" w14:textId="025F2C8E" w:rsidR="00CD00BD" w:rsidRPr="004C6DDA" w:rsidRDefault="00CD00BD" w:rsidP="004C6DDA">
      <w:pPr>
        <w:pStyle w:val="Heading8"/>
        <w:rPr>
          <w:b/>
          <w:bCs/>
          <w:i w:val="0"/>
          <w:iCs w:val="0"/>
          <w:color w:val="000000"/>
          <w:sz w:val="28"/>
          <w:szCs w:val="28"/>
        </w:rPr>
      </w:pPr>
      <w:r w:rsidRPr="004C6DDA">
        <w:rPr>
          <w:b/>
          <w:bCs/>
          <w:i w:val="0"/>
          <w:iCs w:val="0"/>
          <w:sz w:val="28"/>
          <w:szCs w:val="28"/>
        </w:rPr>
        <w:lastRenderedPageBreak/>
        <w:t>1</w:t>
      </w:r>
      <w:r w:rsidR="006C141E" w:rsidRPr="004C6DDA">
        <w:rPr>
          <w:b/>
          <w:bCs/>
          <w:i w:val="0"/>
          <w:iCs w:val="0"/>
          <w:sz w:val="28"/>
          <w:szCs w:val="28"/>
        </w:rPr>
        <w:t>.1</w:t>
      </w:r>
      <w:r w:rsidR="00C53F39" w:rsidRPr="004C6DDA">
        <w:rPr>
          <w:b/>
          <w:bCs/>
          <w:i w:val="0"/>
          <w:iCs w:val="0"/>
          <w:sz w:val="28"/>
          <w:szCs w:val="28"/>
        </w:rPr>
        <w:t xml:space="preserve"> </w:t>
      </w:r>
      <w:r w:rsidRPr="004C6DDA">
        <w:rPr>
          <w:b/>
          <w:bCs/>
          <w:i w:val="0"/>
          <w:iCs w:val="0"/>
          <w:sz w:val="28"/>
          <w:szCs w:val="28"/>
        </w:rPr>
        <w:t>The Market Opportunity</w:t>
      </w:r>
      <w:bookmarkEnd w:id="5"/>
      <w:bookmarkEnd w:id="6"/>
      <w:bookmarkEnd w:id="7"/>
    </w:p>
    <w:p w14:paraId="3F2EBB83" w14:textId="77777777" w:rsidR="003156C1" w:rsidRPr="00187AA2" w:rsidRDefault="003156C1" w:rsidP="008B707E">
      <w:pPr>
        <w:spacing w:line="360" w:lineRule="auto"/>
        <w:jc w:val="both"/>
      </w:pPr>
      <w:r w:rsidRPr="00187AA2">
        <w:t>The global IoT security market was valued at over $6 billion in 2023 and is projected to exceed $37 billion by 2030, growing at a compound annual growth rate (CAGR) of approximately 25%. This growth is driven by increasing regulatory pressure around data protection, a surge in IoT-targeted cyberattacks, and the widespread recognition that device-level security can no longer be an afterthought.</w:t>
      </w:r>
    </w:p>
    <w:p w14:paraId="7EDC7690" w14:textId="77777777" w:rsidR="003156C1" w:rsidRPr="00187AA2" w:rsidRDefault="003156C1" w:rsidP="008B707E">
      <w:pPr>
        <w:spacing w:line="360" w:lineRule="auto"/>
        <w:jc w:val="both"/>
      </w:pPr>
      <w:r w:rsidRPr="00187AA2">
        <w:t>Despite this demand, the majority of available solutions address only fragments of the problem offering either device management without strong encryption, or cloud monitoring without edge intelligence. No widely accessible platform currently combines mesh networking, post-quantum cryptography, mutual authentication, and on-device intrusion detection in an affordable, deployable package for mid-sized organizations.</w:t>
      </w:r>
    </w:p>
    <w:p w14:paraId="6ABD7AAE" w14:textId="77777777" w:rsidR="003156C1" w:rsidRPr="00187AA2" w:rsidRDefault="003156C1" w:rsidP="008B707E">
      <w:pPr>
        <w:spacing w:line="360" w:lineRule="auto"/>
        <w:jc w:val="both"/>
      </w:pPr>
      <w:r w:rsidRPr="00187AA2">
        <w:t>Raidware targets this underserved segment. Its primary stakeholders include:</w:t>
      </w:r>
    </w:p>
    <w:p w14:paraId="02185588" w14:textId="77777777" w:rsidR="003156C1" w:rsidRPr="00187AA2" w:rsidRDefault="003156C1" w:rsidP="008B707E">
      <w:pPr>
        <w:spacing w:line="360" w:lineRule="auto"/>
        <w:jc w:val="both"/>
      </w:pPr>
      <w:r w:rsidRPr="00187AA2">
        <w:t>Corporate Enterprises seeking to secure large-scale IoT deployments across campuses, warehouses, and office infrastructure without relying on third-party cloud providers that compromise data sovereignty.</w:t>
      </w:r>
    </w:p>
    <w:p w14:paraId="7A960098" w14:textId="77777777" w:rsidR="003156C1" w:rsidRPr="00187AA2" w:rsidRDefault="003156C1" w:rsidP="008B707E">
      <w:pPr>
        <w:spacing w:line="360" w:lineRule="auto"/>
        <w:jc w:val="both"/>
      </w:pPr>
      <w:r w:rsidRPr="00187AA2">
        <w:t>Government and Public Sector Organizations operating surveillance and smart infrastructure systems where data sensitivity and resistance to nation-state-level threats make post-quantum cryptography a necessity rather than a luxury.</w:t>
      </w:r>
    </w:p>
    <w:p w14:paraId="67A1BE48" w14:textId="77777777" w:rsidR="003156C1" w:rsidRPr="00187AA2" w:rsidRDefault="003156C1" w:rsidP="008B707E">
      <w:pPr>
        <w:spacing w:line="360" w:lineRule="auto"/>
        <w:jc w:val="both"/>
      </w:pPr>
      <w:r w:rsidRPr="00187AA2">
        <w:t xml:space="preserve">Small and Medium Enterprises (SMEs) that require enterprise-grade security but lack the budget or technical resources to build and maintain it independently making </w:t>
      </w:r>
      <w:proofErr w:type="spellStart"/>
      <w:r w:rsidRPr="00187AA2">
        <w:t>Raidware's</w:t>
      </w:r>
      <w:proofErr w:type="spellEnd"/>
      <w:r w:rsidRPr="00187AA2">
        <w:t xml:space="preserve"> managed platform model particularly attractive.</w:t>
      </w:r>
    </w:p>
    <w:p w14:paraId="0626278F" w14:textId="7AFFF447" w:rsidR="00414B0D" w:rsidRPr="00187AA2" w:rsidRDefault="003156C1" w:rsidP="008B707E">
      <w:pPr>
        <w:spacing w:line="360" w:lineRule="auto"/>
        <w:jc w:val="both"/>
      </w:pPr>
      <w:r w:rsidRPr="00187AA2">
        <w:t>Industrial and Manufacturing Facilities where uninterrupted network operation is critical, and where a self-healing mesh topology provides the resilience that conventional Wi-Fi or wired infrastructure cannot guarantee.</w:t>
      </w:r>
    </w:p>
    <w:p w14:paraId="00C8551F" w14:textId="77777777" w:rsidR="00D45390" w:rsidRPr="00C170AB" w:rsidRDefault="00CD00BD" w:rsidP="00EF07F4">
      <w:pPr>
        <w:pStyle w:val="Subtitle"/>
        <w:spacing w:line="360" w:lineRule="auto"/>
        <w:jc w:val="left"/>
        <w:rPr>
          <w:rFonts w:ascii="Times New Roman" w:hAnsi="Times New Roman"/>
          <w:b/>
          <w:bCs/>
          <w:sz w:val="28"/>
          <w:szCs w:val="28"/>
        </w:rPr>
      </w:pPr>
      <w:bookmarkStart w:id="8" w:name="_Toc227663245"/>
      <w:bookmarkStart w:id="9" w:name="_Toc227663361"/>
      <w:bookmarkStart w:id="10" w:name="_Toc227703546"/>
      <w:bookmarkStart w:id="11" w:name="_Toc228338426"/>
      <w:r w:rsidRPr="00C170AB">
        <w:rPr>
          <w:rFonts w:ascii="Times New Roman" w:hAnsi="Times New Roman"/>
          <w:b/>
          <w:bCs/>
          <w:sz w:val="28"/>
          <w:szCs w:val="28"/>
        </w:rPr>
        <w:t>1.2 Stakeholder Analysis</w:t>
      </w:r>
      <w:bookmarkEnd w:id="8"/>
      <w:bookmarkEnd w:id="9"/>
      <w:bookmarkEnd w:id="10"/>
      <w:bookmarkEnd w:id="11"/>
    </w:p>
    <w:p w14:paraId="20763445" w14:textId="77777777" w:rsidR="00D45390" w:rsidRPr="00187AA2" w:rsidRDefault="00D45390" w:rsidP="00EF07F4">
      <w:pPr>
        <w:spacing w:line="360" w:lineRule="auto"/>
        <w:jc w:val="both"/>
        <w:rPr>
          <w:color w:val="000000"/>
        </w:rPr>
      </w:pPr>
      <w:r w:rsidRPr="00187AA2">
        <w:rPr>
          <w:color w:val="000000"/>
        </w:rPr>
        <w:t>A thorough stakeholder analysis is essential to understanding the diverse needs, expectations, and influence of the parties involved in or affected by the Raidware platform. Stakeholders have been categorized into two groups: internal stakeholders who are directly involved in the development and delivery of the platform, and external stakeholders who interact with or are impacted by its deployment.</w:t>
      </w:r>
    </w:p>
    <w:p w14:paraId="71C002C5" w14:textId="77777777" w:rsidR="00D45390" w:rsidRPr="00C170AB" w:rsidRDefault="00D45390" w:rsidP="00C170AB">
      <w:pPr>
        <w:pStyle w:val="Heading1"/>
        <w:rPr>
          <w:rFonts w:ascii="Times New Roman" w:hAnsi="Times New Roman"/>
          <w:sz w:val="28"/>
          <w:szCs w:val="28"/>
        </w:rPr>
      </w:pPr>
      <w:bookmarkStart w:id="12" w:name="_Toc227663246"/>
      <w:bookmarkStart w:id="13" w:name="_Toc227663362"/>
      <w:bookmarkStart w:id="14" w:name="_Toc227703547"/>
      <w:bookmarkStart w:id="15" w:name="_Toc228338427"/>
      <w:r w:rsidRPr="00C170AB">
        <w:rPr>
          <w:rFonts w:ascii="Times New Roman" w:hAnsi="Times New Roman"/>
          <w:sz w:val="28"/>
          <w:szCs w:val="28"/>
        </w:rPr>
        <w:lastRenderedPageBreak/>
        <w:t>1.3</w:t>
      </w:r>
      <w:r w:rsidR="00C170AB">
        <w:rPr>
          <w:rFonts w:ascii="Times New Roman" w:hAnsi="Times New Roman"/>
          <w:sz w:val="28"/>
          <w:szCs w:val="28"/>
        </w:rPr>
        <w:t xml:space="preserve"> </w:t>
      </w:r>
      <w:r w:rsidRPr="00C170AB">
        <w:rPr>
          <w:rFonts w:ascii="Times New Roman" w:hAnsi="Times New Roman"/>
          <w:sz w:val="28"/>
          <w:szCs w:val="28"/>
        </w:rPr>
        <w:t>Internal Stakeholders</w:t>
      </w:r>
      <w:bookmarkEnd w:id="12"/>
      <w:bookmarkEnd w:id="13"/>
      <w:bookmarkEnd w:id="14"/>
      <w:bookmarkEnd w:id="15"/>
    </w:p>
    <w:p w14:paraId="6E3744C0" w14:textId="77777777" w:rsidR="00D45390" w:rsidRPr="00187AA2" w:rsidRDefault="00D45390" w:rsidP="00EF07F4">
      <w:pPr>
        <w:spacing w:line="360" w:lineRule="auto"/>
        <w:jc w:val="both"/>
        <w:rPr>
          <w:color w:val="000000"/>
        </w:rPr>
      </w:pPr>
      <w:r w:rsidRPr="00187AA2">
        <w:rPr>
          <w:color w:val="000000"/>
        </w:rPr>
        <w:t xml:space="preserve">The core development team represents the primary internal stakeholder group, responsible for the design, engineering, and validation of the entire Raidware platform. This includes hardware engineers working on ESP32 mesh firmware, software developers managing the MERN stack backend and ReactJS dashboard, AI/ML engineers responsible for </w:t>
      </w:r>
      <w:proofErr w:type="spellStart"/>
      <w:r w:rsidRPr="00187AA2">
        <w:rPr>
          <w:color w:val="000000"/>
        </w:rPr>
        <w:t>TinyML</w:t>
      </w:r>
      <w:proofErr w:type="spellEnd"/>
      <w:r w:rsidRPr="00187AA2">
        <w:rPr>
          <w:color w:val="000000"/>
        </w:rPr>
        <w:t xml:space="preserve"> model training and deployment, and security architects overseeing the cryptographic and authentication layers. Academic supervisors and institutional evaluators also fall within this group, as they guide the research direction and assess the project against academic standards.</w:t>
      </w:r>
    </w:p>
    <w:p w14:paraId="595561AD" w14:textId="77777777" w:rsidR="00D45390" w:rsidRPr="00187AA2" w:rsidRDefault="00D45390" w:rsidP="00EF07F4">
      <w:pPr>
        <w:pStyle w:val="Heading1"/>
        <w:spacing w:line="360" w:lineRule="auto"/>
        <w:rPr>
          <w:rFonts w:ascii="Times New Roman" w:hAnsi="Times New Roman"/>
          <w:sz w:val="28"/>
          <w:szCs w:val="28"/>
        </w:rPr>
      </w:pPr>
      <w:bookmarkStart w:id="16" w:name="_Toc227663247"/>
      <w:bookmarkStart w:id="17" w:name="_Toc227663363"/>
      <w:bookmarkStart w:id="18" w:name="_Toc227703548"/>
      <w:bookmarkStart w:id="19" w:name="_Toc228338428"/>
      <w:r w:rsidRPr="00187AA2">
        <w:rPr>
          <w:rFonts w:ascii="Times New Roman" w:hAnsi="Times New Roman"/>
          <w:sz w:val="28"/>
          <w:szCs w:val="28"/>
        </w:rPr>
        <w:t>1.4</w:t>
      </w:r>
      <w:r w:rsidR="00187AA2">
        <w:rPr>
          <w:rFonts w:ascii="Times New Roman" w:hAnsi="Times New Roman"/>
          <w:sz w:val="28"/>
          <w:szCs w:val="28"/>
        </w:rPr>
        <w:t xml:space="preserve"> </w:t>
      </w:r>
      <w:r w:rsidRPr="00187AA2">
        <w:rPr>
          <w:rFonts w:ascii="Times New Roman" w:hAnsi="Times New Roman"/>
          <w:sz w:val="28"/>
          <w:szCs w:val="28"/>
        </w:rPr>
        <w:t>External Stakeholders</w:t>
      </w:r>
      <w:bookmarkEnd w:id="16"/>
      <w:bookmarkEnd w:id="17"/>
      <w:bookmarkEnd w:id="18"/>
      <w:bookmarkEnd w:id="19"/>
    </w:p>
    <w:p w14:paraId="3B91014A" w14:textId="77777777" w:rsidR="00D45390" w:rsidRPr="00187AA2" w:rsidRDefault="00D45390" w:rsidP="00EF07F4">
      <w:pPr>
        <w:numPr>
          <w:ilvl w:val="0"/>
          <w:numId w:val="67"/>
        </w:numPr>
        <w:spacing w:line="360" w:lineRule="auto"/>
        <w:jc w:val="both"/>
        <w:rPr>
          <w:color w:val="000000"/>
        </w:rPr>
      </w:pPr>
      <w:r w:rsidRPr="00187AA2">
        <w:rPr>
          <w:color w:val="000000"/>
        </w:rPr>
        <w:t xml:space="preserve">Corporate enterprises form the most significant external stakeholder segment. These organizations deploy large numbers of IoT devices across their infrastructure and face growing regulatory and operational pressure to secure them. Their primary concern is reliability, data sovereignty, and ease of integration with existing systems. For this group, </w:t>
      </w:r>
      <w:proofErr w:type="spellStart"/>
      <w:r w:rsidRPr="00187AA2">
        <w:rPr>
          <w:color w:val="000000"/>
        </w:rPr>
        <w:t>Raidware's</w:t>
      </w:r>
      <w:proofErr w:type="spellEnd"/>
      <w:r w:rsidRPr="00187AA2">
        <w:rPr>
          <w:color w:val="000000"/>
        </w:rPr>
        <w:t xml:space="preserve"> managed platform model, private cloud deployment, and multi-tenant admin panel directly address their core requirements.</w:t>
      </w:r>
    </w:p>
    <w:p w14:paraId="44EB4CBF" w14:textId="77777777" w:rsidR="00D45390" w:rsidRPr="00187AA2" w:rsidRDefault="00D45390" w:rsidP="00EF07F4">
      <w:pPr>
        <w:numPr>
          <w:ilvl w:val="0"/>
          <w:numId w:val="68"/>
        </w:numPr>
        <w:spacing w:line="360" w:lineRule="auto"/>
        <w:jc w:val="both"/>
        <w:rPr>
          <w:color w:val="000000"/>
        </w:rPr>
      </w:pPr>
      <w:r w:rsidRPr="00187AA2">
        <w:rPr>
          <w:color w:val="000000"/>
        </w:rPr>
        <w:t xml:space="preserve">Government and public sector bodies represent a high-sensitivity stakeholder group. Agencies operating smart city infrastructure, national surveillance networks, or critical public utilities handle data of significant national importance. For these stakeholders, resistance to advanced persistent threats and the inclusion of post-quantum cryptography in </w:t>
      </w:r>
      <w:proofErr w:type="spellStart"/>
      <w:r w:rsidRPr="00187AA2">
        <w:rPr>
          <w:color w:val="000000"/>
        </w:rPr>
        <w:t>Raidware's</w:t>
      </w:r>
      <w:proofErr w:type="spellEnd"/>
      <w:r w:rsidRPr="00187AA2">
        <w:rPr>
          <w:color w:val="000000"/>
        </w:rPr>
        <w:t xml:space="preserve"> security stack are particularly compelling features.</w:t>
      </w:r>
    </w:p>
    <w:p w14:paraId="11EC2590" w14:textId="77777777" w:rsidR="00D45390" w:rsidRPr="00187AA2" w:rsidRDefault="00D45390" w:rsidP="00EF07F4">
      <w:pPr>
        <w:numPr>
          <w:ilvl w:val="0"/>
          <w:numId w:val="69"/>
        </w:numPr>
        <w:spacing w:line="360" w:lineRule="auto"/>
        <w:jc w:val="both"/>
        <w:rPr>
          <w:color w:val="000000"/>
        </w:rPr>
      </w:pPr>
      <w:r w:rsidRPr="00187AA2">
        <w:rPr>
          <w:color w:val="000000"/>
        </w:rPr>
        <w:t xml:space="preserve">Small and medium enterprises occupy a critical position in the stakeholder map. This segment often lacks dedicated security teams or the budget to procure enterprise-grade solutions independently. </w:t>
      </w:r>
      <w:proofErr w:type="spellStart"/>
      <w:r w:rsidRPr="00187AA2">
        <w:rPr>
          <w:color w:val="000000"/>
        </w:rPr>
        <w:t>Raidware's</w:t>
      </w:r>
      <w:proofErr w:type="spellEnd"/>
      <w:r w:rsidRPr="00187AA2">
        <w:rPr>
          <w:color w:val="000000"/>
        </w:rPr>
        <w:t xml:space="preserve"> value proposition for SMEs lies in its affordability, its use of cost-effective ESP32 hardware, and its fully managed cloud service that removes the burden of infrastructure maintenance from the organization.</w:t>
      </w:r>
    </w:p>
    <w:p w14:paraId="2B69C78D" w14:textId="77777777" w:rsidR="00D45390" w:rsidRPr="00187AA2" w:rsidRDefault="00D45390" w:rsidP="00EF07F4">
      <w:pPr>
        <w:numPr>
          <w:ilvl w:val="0"/>
          <w:numId w:val="69"/>
        </w:numPr>
        <w:spacing w:line="360" w:lineRule="auto"/>
        <w:jc w:val="both"/>
        <w:rPr>
          <w:color w:val="000000"/>
        </w:rPr>
      </w:pPr>
      <w:r w:rsidRPr="00187AA2">
        <w:rPr>
          <w:color w:val="000000"/>
        </w:rPr>
        <w:t xml:space="preserve">Industrial and manufacturing facilities represent a stakeholder group with unique operational requirements. In factory floors, warehouses, and production </w:t>
      </w:r>
      <w:r w:rsidRPr="00187AA2">
        <w:rPr>
          <w:color w:val="000000"/>
        </w:rPr>
        <w:lastRenderedPageBreak/>
        <w:t>environments, network downtime directly translates to financial loss. These stakeholders prioritize resilience and continuity above all else. The self-healing mesh topology of Raidware, which autonomously recovers from node failures without human intervention, is the primary differentiator for this segment.</w:t>
      </w:r>
    </w:p>
    <w:p w14:paraId="14193595" w14:textId="77777777" w:rsidR="00D45390" w:rsidRPr="00187AA2" w:rsidRDefault="00D45390" w:rsidP="00EF07F4">
      <w:pPr>
        <w:numPr>
          <w:ilvl w:val="0"/>
          <w:numId w:val="70"/>
        </w:numPr>
        <w:spacing w:line="360" w:lineRule="auto"/>
        <w:jc w:val="both"/>
        <w:rPr>
          <w:color w:val="000000"/>
        </w:rPr>
      </w:pPr>
      <w:r w:rsidRPr="00187AA2">
        <w:rPr>
          <w:color w:val="000000"/>
        </w:rPr>
        <w:t>End users within organizations, such as security administrators and network operations center (NOC) personnel, are also key stakeholders. Their daily interaction with the ReactJS dashboard and alert systems makes usability and real-time visibility central concerns that shaped the design of the platform's frontend and notification infrastructure.</w:t>
      </w:r>
    </w:p>
    <w:p w14:paraId="262941F0" w14:textId="77777777" w:rsidR="006C141E" w:rsidRPr="009E56A2" w:rsidRDefault="00D45390" w:rsidP="006C141E">
      <w:pPr>
        <w:numPr>
          <w:ilvl w:val="0"/>
          <w:numId w:val="71"/>
        </w:numPr>
        <w:spacing w:line="360" w:lineRule="auto"/>
        <w:jc w:val="both"/>
        <w:rPr>
          <w:color w:val="000000"/>
        </w:rPr>
      </w:pPr>
      <w:r w:rsidRPr="00187AA2">
        <w:rPr>
          <w:color w:val="000000"/>
        </w:rPr>
        <w:t xml:space="preserve">Finally, regulatory and compliance bodies, while not direct users of the platform, influence its design significantly. Data protection regulations and emerging IoT security standards require that platforms handling sensitive organizational data demonstrate strong encryption, access control, and audit capability. </w:t>
      </w:r>
      <w:proofErr w:type="spellStart"/>
      <w:r w:rsidRPr="00187AA2">
        <w:rPr>
          <w:color w:val="000000"/>
        </w:rPr>
        <w:t>Raidware's</w:t>
      </w:r>
      <w:proofErr w:type="spellEnd"/>
      <w:r w:rsidRPr="00187AA2">
        <w:rPr>
          <w:color w:val="000000"/>
        </w:rPr>
        <w:t xml:space="preserve"> architecture was designed with these compliance requirements in mind, ensuring that adopting organizations can meet their regulatory obligations without additional engineering effort.</w:t>
      </w:r>
    </w:p>
    <w:p w14:paraId="17D35F7E" w14:textId="77777777" w:rsidR="00D45390" w:rsidRPr="00C170AB" w:rsidRDefault="00D45390" w:rsidP="00C170AB">
      <w:pPr>
        <w:pStyle w:val="Heading1"/>
        <w:rPr>
          <w:rFonts w:ascii="Times New Roman" w:hAnsi="Times New Roman"/>
          <w:sz w:val="28"/>
          <w:szCs w:val="28"/>
        </w:rPr>
      </w:pPr>
      <w:bookmarkStart w:id="20" w:name="_Toc228338429"/>
      <w:r w:rsidRPr="00C170AB">
        <w:rPr>
          <w:rFonts w:ascii="Times New Roman" w:hAnsi="Times New Roman"/>
          <w:sz w:val="28"/>
          <w:szCs w:val="28"/>
        </w:rPr>
        <w:t>1.</w:t>
      </w:r>
      <w:r w:rsidR="001B158A" w:rsidRPr="00C170AB">
        <w:rPr>
          <w:rFonts w:ascii="Times New Roman" w:hAnsi="Times New Roman"/>
          <w:sz w:val="28"/>
          <w:szCs w:val="28"/>
        </w:rPr>
        <w:t>5</w:t>
      </w:r>
      <w:r w:rsidR="00C170AB">
        <w:rPr>
          <w:rFonts w:ascii="Times New Roman" w:hAnsi="Times New Roman"/>
          <w:sz w:val="28"/>
          <w:szCs w:val="28"/>
        </w:rPr>
        <w:t xml:space="preserve"> </w:t>
      </w:r>
      <w:r w:rsidRPr="00C170AB">
        <w:rPr>
          <w:rFonts w:ascii="Times New Roman" w:hAnsi="Times New Roman"/>
          <w:sz w:val="28"/>
          <w:szCs w:val="28"/>
        </w:rPr>
        <w:t>Motivations and Challenges</w:t>
      </w:r>
      <w:bookmarkEnd w:id="20"/>
    </w:p>
    <w:p w14:paraId="23032D4E" w14:textId="77777777" w:rsidR="00CD00BD" w:rsidRPr="00C170AB" w:rsidRDefault="00CD00BD" w:rsidP="00C170AB">
      <w:pPr>
        <w:pStyle w:val="Subtitle"/>
        <w:jc w:val="left"/>
        <w:rPr>
          <w:rFonts w:ascii="Times New Roman" w:hAnsi="Times New Roman"/>
          <w:b/>
          <w:bCs/>
        </w:rPr>
      </w:pPr>
      <w:bookmarkStart w:id="21" w:name="_Toc227663248"/>
      <w:bookmarkStart w:id="22" w:name="_Toc227663364"/>
      <w:bookmarkStart w:id="23" w:name="_Toc227703549"/>
      <w:bookmarkStart w:id="24" w:name="_Toc228338430"/>
      <w:r w:rsidRPr="00C170AB">
        <w:rPr>
          <w:rFonts w:ascii="Times New Roman" w:hAnsi="Times New Roman"/>
          <w:b/>
          <w:bCs/>
        </w:rPr>
        <w:t>1.</w:t>
      </w:r>
      <w:r w:rsidR="001B158A" w:rsidRPr="00C170AB">
        <w:rPr>
          <w:rFonts w:ascii="Times New Roman" w:hAnsi="Times New Roman"/>
          <w:b/>
          <w:bCs/>
        </w:rPr>
        <w:t>5</w:t>
      </w:r>
      <w:r w:rsidRPr="00C170AB">
        <w:rPr>
          <w:rFonts w:ascii="Times New Roman" w:hAnsi="Times New Roman"/>
          <w:b/>
          <w:bCs/>
        </w:rPr>
        <w:t>.1 Motivations</w:t>
      </w:r>
      <w:bookmarkEnd w:id="21"/>
      <w:bookmarkEnd w:id="22"/>
      <w:bookmarkEnd w:id="23"/>
      <w:bookmarkEnd w:id="24"/>
    </w:p>
    <w:p w14:paraId="4BEDDC95" w14:textId="77777777" w:rsidR="005B56A1" w:rsidRPr="00187AA2" w:rsidRDefault="005B56A1" w:rsidP="00EF07F4">
      <w:pPr>
        <w:spacing w:line="360" w:lineRule="auto"/>
        <w:jc w:val="both"/>
        <w:rPr>
          <w:color w:val="000000"/>
        </w:rPr>
      </w:pPr>
      <w:r w:rsidRPr="00187AA2">
        <w:rPr>
          <w:color w:val="000000"/>
        </w:rPr>
        <w:t>Traditional centralized IoT deployments route all device communication through a single gateway, creating an obvious single point of failure. A targeted attack or hardware fault on the central node brings down the entire network. This fundamental architectural weakness was the primary motivation for building Raidware around a self-healing mesh topology.</w:t>
      </w:r>
    </w:p>
    <w:p w14:paraId="7F341266" w14:textId="77777777" w:rsidR="005B56A1" w:rsidRPr="001F4513" w:rsidRDefault="001F4513" w:rsidP="001F4513">
      <w:pPr>
        <w:pStyle w:val="Heading8"/>
        <w:rPr>
          <w:b/>
          <w:bCs/>
          <w:i w:val="0"/>
          <w:iCs w:val="0"/>
        </w:rPr>
      </w:pPr>
      <w:r w:rsidRPr="001F4513">
        <w:rPr>
          <w:b/>
          <w:bCs/>
          <w:i w:val="0"/>
          <w:iCs w:val="0"/>
        </w:rPr>
        <w:t>1.</w:t>
      </w:r>
      <w:r w:rsidR="001B158A">
        <w:rPr>
          <w:b/>
          <w:bCs/>
          <w:i w:val="0"/>
          <w:iCs w:val="0"/>
        </w:rPr>
        <w:t>5</w:t>
      </w:r>
      <w:r w:rsidRPr="001F4513">
        <w:rPr>
          <w:b/>
          <w:bCs/>
          <w:i w:val="0"/>
          <w:iCs w:val="0"/>
        </w:rPr>
        <w:t>.</w:t>
      </w:r>
      <w:r w:rsidR="001B158A">
        <w:rPr>
          <w:b/>
          <w:bCs/>
          <w:i w:val="0"/>
          <w:iCs w:val="0"/>
        </w:rPr>
        <w:t xml:space="preserve">1.1 </w:t>
      </w:r>
      <w:r w:rsidR="005B56A1" w:rsidRPr="001F4513">
        <w:rPr>
          <w:b/>
          <w:bCs/>
          <w:i w:val="0"/>
          <w:iCs w:val="0"/>
        </w:rPr>
        <w:t>The Quantum Threat to Current Encryption</w:t>
      </w:r>
    </w:p>
    <w:p w14:paraId="0BB2BDD5" w14:textId="77777777" w:rsidR="005B56A1" w:rsidRDefault="005B56A1" w:rsidP="00EF07F4">
      <w:pPr>
        <w:spacing w:line="360" w:lineRule="auto"/>
        <w:jc w:val="both"/>
        <w:rPr>
          <w:color w:val="000000"/>
        </w:rPr>
      </w:pPr>
      <w:r w:rsidRPr="00187AA2">
        <w:rPr>
          <w:color w:val="000000"/>
        </w:rPr>
        <w:t xml:space="preserve">Widely used cryptographic standards such as RSA and Elliptic Curve Cryptography are mathematically vulnerable to quantum computing attacks. Adversaries are already harvesting encrypted data today with the intent to decrypt it once quantum capability matures. This made integrating </w:t>
      </w:r>
      <w:proofErr w:type="spellStart"/>
      <w:r w:rsidRPr="00187AA2">
        <w:rPr>
          <w:color w:val="000000"/>
        </w:rPr>
        <w:t>Kyber</w:t>
      </w:r>
      <w:proofErr w:type="spellEnd"/>
      <w:r w:rsidRPr="00187AA2">
        <w:rPr>
          <w:color w:val="000000"/>
        </w:rPr>
        <w:t xml:space="preserve"> post-quantum cryptography into Raidware a necessity from day one rather than a future consideration.</w:t>
      </w:r>
    </w:p>
    <w:p w14:paraId="13D229D3" w14:textId="77777777" w:rsidR="004C6DDA" w:rsidRDefault="004C6DDA" w:rsidP="00EF07F4">
      <w:pPr>
        <w:spacing w:line="360" w:lineRule="auto"/>
        <w:jc w:val="both"/>
        <w:rPr>
          <w:color w:val="000000"/>
        </w:rPr>
      </w:pPr>
    </w:p>
    <w:p w14:paraId="617E066A" w14:textId="77777777" w:rsidR="004C6DDA" w:rsidRPr="00187AA2" w:rsidRDefault="004C6DDA" w:rsidP="00EF07F4">
      <w:pPr>
        <w:spacing w:line="360" w:lineRule="auto"/>
        <w:jc w:val="both"/>
        <w:rPr>
          <w:color w:val="000000"/>
        </w:rPr>
      </w:pPr>
    </w:p>
    <w:p w14:paraId="632941B5" w14:textId="77777777" w:rsidR="005B56A1" w:rsidRPr="001F4513" w:rsidRDefault="001F4513" w:rsidP="00C170AB">
      <w:pPr>
        <w:pStyle w:val="Heading8"/>
        <w:spacing w:line="360" w:lineRule="auto"/>
        <w:rPr>
          <w:b/>
          <w:bCs/>
          <w:i w:val="0"/>
          <w:iCs w:val="0"/>
        </w:rPr>
      </w:pPr>
      <w:r w:rsidRPr="001F4513">
        <w:rPr>
          <w:b/>
          <w:bCs/>
          <w:i w:val="0"/>
          <w:iCs w:val="0"/>
        </w:rPr>
        <w:lastRenderedPageBreak/>
        <w:t>1.</w:t>
      </w:r>
      <w:r w:rsidR="001B158A">
        <w:rPr>
          <w:b/>
          <w:bCs/>
          <w:i w:val="0"/>
          <w:iCs w:val="0"/>
        </w:rPr>
        <w:t xml:space="preserve">5.1.2 </w:t>
      </w:r>
      <w:r w:rsidR="005B56A1" w:rsidRPr="001F4513">
        <w:rPr>
          <w:b/>
          <w:bCs/>
          <w:i w:val="0"/>
          <w:iCs w:val="0"/>
        </w:rPr>
        <w:t>Gap in the Market for End-to-End IoT Security</w:t>
      </w:r>
    </w:p>
    <w:p w14:paraId="40CAB8D6" w14:textId="77777777" w:rsidR="005B56A1" w:rsidRPr="00187AA2" w:rsidRDefault="005B56A1" w:rsidP="00C170AB">
      <w:pPr>
        <w:spacing w:line="360" w:lineRule="auto"/>
        <w:jc w:val="both"/>
        <w:rPr>
          <w:color w:val="000000"/>
        </w:rPr>
      </w:pPr>
      <w:r w:rsidRPr="00187AA2">
        <w:rPr>
          <w:color w:val="000000"/>
        </w:rPr>
        <w:t>Existing solutions address isolated parts of the IoT security problem but none deliver a unified platform combining secure mesh networking, mutual authentication, post-quantum encryption, and on-device intrusion detection in a single deployable package. Raidware was built specifically to fill this gap.</w:t>
      </w:r>
    </w:p>
    <w:p w14:paraId="3C21BBCA" w14:textId="77777777" w:rsidR="005B56A1" w:rsidRPr="00187AA2" w:rsidRDefault="005B56A1" w:rsidP="00C170AB">
      <w:pPr>
        <w:spacing w:line="360" w:lineRule="auto"/>
        <w:jc w:val="both"/>
        <w:rPr>
          <w:color w:val="000000"/>
        </w:rPr>
      </w:pPr>
      <w:r w:rsidRPr="00187AA2">
        <w:rPr>
          <w:color w:val="000000"/>
        </w:rPr>
        <w:t>Making Advanced Security Accessible</w:t>
      </w:r>
    </w:p>
    <w:p w14:paraId="752E0A3F" w14:textId="77777777" w:rsidR="00C668A5" w:rsidRPr="001F4513" w:rsidRDefault="005B56A1" w:rsidP="00C170AB">
      <w:pPr>
        <w:spacing w:line="360" w:lineRule="auto"/>
        <w:jc w:val="both"/>
        <w:rPr>
          <w:color w:val="000000"/>
        </w:rPr>
      </w:pPr>
      <w:r w:rsidRPr="00187AA2">
        <w:rPr>
          <w:color w:val="000000"/>
        </w:rPr>
        <w:t>Enterprise-grade IoT security has historically been out of reach for SMEs and organizations with limited budgets. By building Raidware on cost-effective ESP32 hardware, the project demonstrates that strong security capabilities do not require expensive proprietary hardware, directly lowering the barrier to adoption.</w:t>
      </w:r>
    </w:p>
    <w:p w14:paraId="024C193D" w14:textId="77777777" w:rsidR="009E56A2" w:rsidRDefault="00CD00BD" w:rsidP="009E56A2">
      <w:pPr>
        <w:pStyle w:val="Subtitle"/>
        <w:spacing w:line="360" w:lineRule="auto"/>
        <w:jc w:val="left"/>
        <w:rPr>
          <w:rFonts w:ascii="Times New Roman" w:hAnsi="Times New Roman"/>
          <w:b/>
          <w:bCs/>
        </w:rPr>
      </w:pPr>
      <w:bookmarkStart w:id="25" w:name="_Toc227663249"/>
      <w:bookmarkStart w:id="26" w:name="_Toc227663365"/>
      <w:bookmarkStart w:id="27" w:name="_Toc227703550"/>
      <w:bookmarkStart w:id="28" w:name="_Toc228338431"/>
      <w:r w:rsidRPr="00187AA2">
        <w:rPr>
          <w:rFonts w:ascii="Times New Roman" w:hAnsi="Times New Roman"/>
          <w:b/>
          <w:bCs/>
        </w:rPr>
        <w:t>1.</w:t>
      </w:r>
      <w:r w:rsidR="001B158A">
        <w:rPr>
          <w:rFonts w:ascii="Times New Roman" w:hAnsi="Times New Roman"/>
          <w:b/>
          <w:bCs/>
        </w:rPr>
        <w:t>5</w:t>
      </w:r>
      <w:r w:rsidRPr="00187AA2">
        <w:rPr>
          <w:rFonts w:ascii="Times New Roman" w:hAnsi="Times New Roman"/>
          <w:b/>
          <w:bCs/>
        </w:rPr>
        <w:t>.2 Challenges</w:t>
      </w:r>
      <w:bookmarkEnd w:id="25"/>
      <w:bookmarkEnd w:id="26"/>
      <w:bookmarkEnd w:id="27"/>
      <w:bookmarkEnd w:id="28"/>
    </w:p>
    <w:p w14:paraId="3C70E080" w14:textId="77777777" w:rsidR="005B56A1" w:rsidRPr="009E56A2" w:rsidRDefault="001B158A" w:rsidP="009E56A2">
      <w:pPr>
        <w:pStyle w:val="Subtitle"/>
        <w:spacing w:line="360" w:lineRule="auto"/>
        <w:jc w:val="left"/>
        <w:rPr>
          <w:rFonts w:ascii="Times New Roman" w:hAnsi="Times New Roman"/>
          <w:b/>
          <w:bCs/>
        </w:rPr>
      </w:pPr>
      <w:bookmarkStart w:id="29" w:name="_Toc228338432"/>
      <w:r w:rsidRPr="00C170AB">
        <w:rPr>
          <w:b/>
          <w:bCs/>
          <w:i/>
          <w:iCs/>
        </w:rPr>
        <w:t>1</w:t>
      </w:r>
      <w:r w:rsidRPr="009E56A2">
        <w:rPr>
          <w:rFonts w:ascii="Times New Roman" w:hAnsi="Times New Roman"/>
          <w:b/>
          <w:bCs/>
        </w:rPr>
        <w:t xml:space="preserve">.5.2.1 </w:t>
      </w:r>
      <w:r w:rsidR="005B56A1" w:rsidRPr="009E56A2">
        <w:rPr>
          <w:rFonts w:ascii="Times New Roman" w:hAnsi="Times New Roman"/>
          <w:b/>
          <w:bCs/>
        </w:rPr>
        <w:t>Resource Constraints on Edge Hardware</w:t>
      </w:r>
      <w:bookmarkEnd w:id="29"/>
    </w:p>
    <w:p w14:paraId="51614FD7" w14:textId="77777777" w:rsidR="005B56A1" w:rsidRPr="00187AA2" w:rsidRDefault="005B56A1" w:rsidP="008B707E">
      <w:pPr>
        <w:spacing w:line="360" w:lineRule="auto"/>
        <w:jc w:val="both"/>
      </w:pPr>
      <w:r w:rsidRPr="00187AA2">
        <w:t xml:space="preserve">Implementing AES-256 encryption, </w:t>
      </w:r>
      <w:proofErr w:type="spellStart"/>
      <w:r w:rsidRPr="00187AA2">
        <w:t>Kyber</w:t>
      </w:r>
      <w:proofErr w:type="spellEnd"/>
      <w:r w:rsidRPr="00187AA2">
        <w:t xml:space="preserve"> key exchange, and a </w:t>
      </w:r>
      <w:proofErr w:type="spellStart"/>
      <w:r w:rsidRPr="00187AA2">
        <w:t>TinyML</w:t>
      </w:r>
      <w:proofErr w:type="spellEnd"/>
      <w:r w:rsidRPr="00187AA2">
        <w:t xml:space="preserve"> inference engine on memory-limited ESP32 modules required aggressive optimization. Model quantization and careful memory management were essential to making all three components coexist on the same device without performance degradation.</w:t>
      </w:r>
    </w:p>
    <w:p w14:paraId="1D40C493" w14:textId="77777777" w:rsidR="005B56A1" w:rsidRPr="00187AA2" w:rsidRDefault="005B56A1" w:rsidP="008B707E">
      <w:pPr>
        <w:spacing w:line="360" w:lineRule="auto"/>
        <w:jc w:val="both"/>
      </w:pPr>
      <w:proofErr w:type="spellStart"/>
      <w:r w:rsidRPr="00187AA2">
        <w:t>mTLS</w:t>
      </w:r>
      <w:proofErr w:type="spellEnd"/>
      <w:r w:rsidRPr="00187AA2">
        <w:t xml:space="preserve"> Implementation on Microcontrollers</w:t>
      </w:r>
    </w:p>
    <w:p w14:paraId="58C1EA3B" w14:textId="77777777" w:rsidR="005B56A1" w:rsidRPr="00187AA2" w:rsidRDefault="005B56A1" w:rsidP="008B707E">
      <w:pPr>
        <w:spacing w:line="360" w:lineRule="auto"/>
        <w:jc w:val="both"/>
      </w:pPr>
      <w:r w:rsidRPr="00187AA2">
        <w:t>Standard TLS libraries are designed for server-grade hardware. Adapting a full mutual authentication handshake to function reliably on constrained ESP32 devices required low-level firmware customization and extensive testing under real network conditions.</w:t>
      </w:r>
    </w:p>
    <w:p w14:paraId="2243C76E" w14:textId="77777777" w:rsidR="005B56A1" w:rsidRPr="00C170AB" w:rsidRDefault="00C170AB" w:rsidP="00C170AB">
      <w:pPr>
        <w:pStyle w:val="Heading8"/>
        <w:rPr>
          <w:b/>
          <w:bCs/>
          <w:i w:val="0"/>
          <w:iCs w:val="0"/>
        </w:rPr>
      </w:pPr>
      <w:r>
        <w:rPr>
          <w:b/>
          <w:bCs/>
          <w:i w:val="0"/>
          <w:iCs w:val="0"/>
        </w:rPr>
        <w:t>1.5.2.2</w:t>
      </w:r>
      <w:r w:rsidR="005B56A1" w:rsidRPr="00C170AB">
        <w:rPr>
          <w:b/>
          <w:bCs/>
          <w:i w:val="0"/>
          <w:iCs w:val="0"/>
        </w:rPr>
        <w:t>Mesh Stability and Self-Healing Validation</w:t>
      </w:r>
    </w:p>
    <w:p w14:paraId="1D469351" w14:textId="77777777" w:rsidR="005B56A1" w:rsidRPr="00187AA2" w:rsidRDefault="005B56A1" w:rsidP="008B707E">
      <w:pPr>
        <w:spacing w:line="360" w:lineRule="auto"/>
        <w:jc w:val="both"/>
      </w:pPr>
      <w:r w:rsidRPr="00187AA2">
        <w:t>Achieving reliable autonomous recovery under simulated failure conditions required significant tuning of ESP-WIFI-MESH configuration parameters. Edge cases involving simultaneous multi-node failures and root node migration were particularly demanding to validate consistently.</w:t>
      </w:r>
    </w:p>
    <w:p w14:paraId="378E416D" w14:textId="77777777" w:rsidR="005B56A1" w:rsidRPr="00940D28" w:rsidRDefault="00940D28" w:rsidP="006E3718">
      <w:pPr>
        <w:spacing w:line="360" w:lineRule="auto"/>
        <w:jc w:val="both"/>
        <w:rPr>
          <w:b/>
          <w:bCs/>
        </w:rPr>
      </w:pPr>
      <w:r>
        <w:rPr>
          <w:b/>
          <w:bCs/>
        </w:rPr>
        <w:t xml:space="preserve">1.5.2.3 </w:t>
      </w:r>
      <w:r w:rsidR="005B56A1" w:rsidRPr="00940D28">
        <w:rPr>
          <w:b/>
          <w:bCs/>
        </w:rPr>
        <w:t>Real-Time Streaming and Dashboard Performance</w:t>
      </w:r>
    </w:p>
    <w:p w14:paraId="6770B282" w14:textId="77777777" w:rsidR="005B56A1" w:rsidRPr="00187AA2" w:rsidRDefault="005B56A1" w:rsidP="006E3718">
      <w:pPr>
        <w:spacing w:line="360" w:lineRule="auto"/>
        <w:jc w:val="both"/>
      </w:pPr>
      <w:r w:rsidRPr="00187AA2">
        <w:t>Maintaining low-latency WebSocket streams from distributed mesh nodes to the cloud VPS under variable network conditions required careful backend architecture. Redis was introduced to handle the caching and throughput demands that MongoDB alone could not meet under concurrent load.</w:t>
      </w:r>
    </w:p>
    <w:p w14:paraId="697D231B" w14:textId="77777777" w:rsidR="005B56A1" w:rsidRPr="00940D28" w:rsidRDefault="00940D28" w:rsidP="006E3718">
      <w:pPr>
        <w:pStyle w:val="Heading8"/>
        <w:spacing w:line="360" w:lineRule="auto"/>
        <w:rPr>
          <w:b/>
          <w:bCs/>
          <w:i w:val="0"/>
          <w:iCs w:val="0"/>
        </w:rPr>
      </w:pPr>
      <w:r>
        <w:rPr>
          <w:b/>
          <w:bCs/>
          <w:i w:val="0"/>
          <w:iCs w:val="0"/>
        </w:rPr>
        <w:lastRenderedPageBreak/>
        <w:t>1.5.2.3</w:t>
      </w:r>
      <w:r w:rsidR="005B56A1" w:rsidRPr="00940D28">
        <w:rPr>
          <w:b/>
          <w:bCs/>
          <w:i w:val="0"/>
          <w:iCs w:val="0"/>
        </w:rPr>
        <w:t>Multi-Tenant Isolation</w:t>
      </w:r>
    </w:p>
    <w:p w14:paraId="00B8A2A5" w14:textId="77777777" w:rsidR="005B56A1" w:rsidRPr="00187AA2" w:rsidRDefault="005B56A1" w:rsidP="006E3718">
      <w:pPr>
        <w:spacing w:line="360" w:lineRule="auto"/>
        <w:jc w:val="both"/>
        <w:rPr>
          <w:sz w:val="28"/>
          <w:szCs w:val="28"/>
        </w:rPr>
      </w:pPr>
      <w:r w:rsidRPr="00187AA2">
        <w:t>Building a platform where multiple organizations manage their devices independently required strict access control at both the API and database layers to guarantee that no tenant could access another's data or device streams.</w:t>
      </w:r>
    </w:p>
    <w:p w14:paraId="464453A1" w14:textId="77777777" w:rsidR="00CD00BD" w:rsidRPr="00187AA2" w:rsidRDefault="00CD00BD" w:rsidP="006E3718">
      <w:pPr>
        <w:pStyle w:val="Heading1"/>
        <w:spacing w:line="360" w:lineRule="auto"/>
        <w:jc w:val="both"/>
        <w:rPr>
          <w:rFonts w:ascii="Times New Roman" w:hAnsi="Times New Roman"/>
          <w:sz w:val="28"/>
          <w:szCs w:val="28"/>
        </w:rPr>
      </w:pPr>
      <w:bookmarkStart w:id="30" w:name="_Toc227663250"/>
      <w:bookmarkStart w:id="31" w:name="_Toc227663366"/>
      <w:bookmarkStart w:id="32" w:name="_Toc227703551"/>
      <w:bookmarkStart w:id="33" w:name="_Toc228338433"/>
      <w:r w:rsidRPr="00187AA2">
        <w:rPr>
          <w:rFonts w:ascii="Times New Roman" w:hAnsi="Times New Roman"/>
          <w:sz w:val="28"/>
          <w:szCs w:val="28"/>
        </w:rPr>
        <w:t>1.</w:t>
      </w:r>
      <w:r w:rsidR="001B158A">
        <w:rPr>
          <w:rFonts w:ascii="Times New Roman" w:hAnsi="Times New Roman"/>
          <w:sz w:val="28"/>
          <w:szCs w:val="28"/>
        </w:rPr>
        <w:t>6</w:t>
      </w:r>
      <w:r w:rsidRPr="00187AA2">
        <w:rPr>
          <w:rFonts w:ascii="Times New Roman" w:hAnsi="Times New Roman"/>
          <w:sz w:val="28"/>
          <w:szCs w:val="28"/>
        </w:rPr>
        <w:t xml:space="preserve"> Significance of study</w:t>
      </w:r>
      <w:bookmarkEnd w:id="30"/>
      <w:bookmarkEnd w:id="31"/>
      <w:bookmarkEnd w:id="32"/>
      <w:bookmarkEnd w:id="33"/>
    </w:p>
    <w:p w14:paraId="46493077" w14:textId="77777777" w:rsidR="00D347B8" w:rsidRPr="00187AA2" w:rsidRDefault="00D347B8" w:rsidP="006E3718">
      <w:pPr>
        <w:spacing w:line="360" w:lineRule="auto"/>
        <w:jc w:val="both"/>
      </w:pPr>
      <w:r w:rsidRPr="00187AA2">
        <w:t>The significance of this research extends beyond the immediate implementation of a functional prototype. Raidware addresses three dimensions of urgency that make this work particularly relevant to the current state of cybersecurity.</w:t>
      </w:r>
    </w:p>
    <w:p w14:paraId="00D51688" w14:textId="77777777" w:rsidR="00D347B8" w:rsidRPr="00187AA2" w:rsidRDefault="00D347B8" w:rsidP="007D0A8E">
      <w:pPr>
        <w:spacing w:line="360" w:lineRule="auto"/>
        <w:jc w:val="both"/>
      </w:pPr>
      <w:r w:rsidRPr="00187AA2">
        <w:t xml:space="preserve">First, the quantum threat is no longer theoretical. Widely deployed encryption standards such as RSA and ECC are mathematically vulnerable to sufficiently powerful quantum computers. While large-scale quantum computing may still be years away, adversaries are already engaged in "harvest now, decrypt later" </w:t>
      </w:r>
      <w:r w:rsidR="00C668A5" w:rsidRPr="00187AA2">
        <w:t>strategies collecting</w:t>
      </w:r>
      <w:r w:rsidRPr="00187AA2">
        <w:t xml:space="preserve"> encrypted IoT data today with the intention of decrypting it once quantum capability matures. By integrating </w:t>
      </w:r>
      <w:proofErr w:type="spellStart"/>
      <w:r w:rsidRPr="00187AA2">
        <w:t>Kyber</w:t>
      </w:r>
      <w:proofErr w:type="spellEnd"/>
      <w:r w:rsidRPr="00187AA2">
        <w:t>-based post-quantum cryptography at the device level today, Raidware future-proofs organizational data against this emerging threat class.</w:t>
      </w:r>
    </w:p>
    <w:p w14:paraId="09CE15F5" w14:textId="77777777" w:rsidR="00D347B8" w:rsidRPr="00187AA2" w:rsidRDefault="00D347B8" w:rsidP="007D0A8E">
      <w:pPr>
        <w:spacing w:line="360" w:lineRule="auto"/>
        <w:jc w:val="both"/>
      </w:pPr>
      <w:r w:rsidRPr="00187AA2">
        <w:t xml:space="preserve">Second, edge intelligence is becoming a security necessity. Transmitting raw IoT data to centralized cloud servers for analysis introduces latency, bandwidth costs, and additional exposure points. </w:t>
      </w:r>
      <w:proofErr w:type="spellStart"/>
      <w:r w:rsidRPr="00187AA2">
        <w:t>Raidware's</w:t>
      </w:r>
      <w:proofErr w:type="spellEnd"/>
      <w:r w:rsidRPr="00187AA2">
        <w:t xml:space="preserve"> </w:t>
      </w:r>
      <w:proofErr w:type="spellStart"/>
      <w:r w:rsidRPr="00187AA2">
        <w:t>TinyML</w:t>
      </w:r>
      <w:proofErr w:type="spellEnd"/>
      <w:r w:rsidRPr="00187AA2">
        <w:t>-based Intrusion Detection System demonstrates that meaningful threat detection can be performed directly at the edge, on resource-constrained hardware, enabling real-time response without dependence on cloud connectivity.</w:t>
      </w:r>
    </w:p>
    <w:p w14:paraId="422D1479" w14:textId="77777777" w:rsidR="00D347B8" w:rsidRPr="00187AA2" w:rsidRDefault="00D347B8" w:rsidP="007D0A8E">
      <w:pPr>
        <w:spacing w:line="360" w:lineRule="auto"/>
        <w:jc w:val="both"/>
      </w:pPr>
      <w:r w:rsidRPr="00187AA2">
        <w:t>Third, IoT security must be accessible. The most sophisticated security architecture is of limited value if it cannot be practically deployed by organizations without dedicated security engineering teams. This project demonstrates that a high-assurance IoT security platform can be built using cost-effective, commercially available hardware and open standards lowering the barrier to adoption for organizations of all sizes.</w:t>
      </w:r>
    </w:p>
    <w:p w14:paraId="56773B56" w14:textId="77777777" w:rsidR="00CD00BD" w:rsidRPr="00187AA2" w:rsidRDefault="00CD00BD" w:rsidP="00EF07F4">
      <w:pPr>
        <w:pStyle w:val="Heading1"/>
        <w:spacing w:line="360" w:lineRule="auto"/>
        <w:rPr>
          <w:rFonts w:ascii="Times New Roman" w:hAnsi="Times New Roman"/>
          <w:sz w:val="28"/>
          <w:szCs w:val="28"/>
        </w:rPr>
      </w:pPr>
      <w:bookmarkStart w:id="34" w:name="_Toc227663251"/>
      <w:bookmarkStart w:id="35" w:name="_Toc227663367"/>
      <w:bookmarkStart w:id="36" w:name="_Toc227703552"/>
      <w:bookmarkStart w:id="37" w:name="_Toc228338434"/>
      <w:r w:rsidRPr="00187AA2">
        <w:rPr>
          <w:rFonts w:ascii="Times New Roman" w:hAnsi="Times New Roman"/>
          <w:sz w:val="28"/>
          <w:szCs w:val="28"/>
        </w:rPr>
        <w:t>1.</w:t>
      </w:r>
      <w:r w:rsidR="001B158A">
        <w:rPr>
          <w:rFonts w:ascii="Times New Roman" w:hAnsi="Times New Roman"/>
          <w:sz w:val="28"/>
          <w:szCs w:val="28"/>
        </w:rPr>
        <w:t>7</w:t>
      </w:r>
      <w:r w:rsidRPr="00187AA2">
        <w:rPr>
          <w:rFonts w:ascii="Times New Roman" w:hAnsi="Times New Roman"/>
          <w:sz w:val="28"/>
          <w:szCs w:val="28"/>
        </w:rPr>
        <w:t>Goals and Objectives</w:t>
      </w:r>
      <w:bookmarkEnd w:id="34"/>
      <w:bookmarkEnd w:id="35"/>
      <w:bookmarkEnd w:id="36"/>
      <w:bookmarkEnd w:id="37"/>
    </w:p>
    <w:p w14:paraId="372C3E71" w14:textId="77777777" w:rsidR="00D347B8" w:rsidRPr="00187AA2" w:rsidRDefault="00D347B8" w:rsidP="007D0A8E">
      <w:pPr>
        <w:numPr>
          <w:ilvl w:val="0"/>
          <w:numId w:val="88"/>
        </w:numPr>
        <w:spacing w:line="360" w:lineRule="auto"/>
        <w:jc w:val="both"/>
        <w:rPr>
          <w:color w:val="000000"/>
        </w:rPr>
      </w:pPr>
      <w:r w:rsidRPr="00187AA2">
        <w:rPr>
          <w:color w:val="000000"/>
        </w:rPr>
        <w:t>The overarching goal of this project is to design, implement, and validate Raidware as a production-ready IoT security platform. This goal is pursued through the following specific objectives:</w:t>
      </w:r>
    </w:p>
    <w:p w14:paraId="3764339E" w14:textId="77777777" w:rsidR="00D347B8" w:rsidRPr="00187AA2" w:rsidRDefault="00D347B8" w:rsidP="008B707E">
      <w:pPr>
        <w:numPr>
          <w:ilvl w:val="0"/>
          <w:numId w:val="88"/>
        </w:numPr>
        <w:spacing w:line="360" w:lineRule="auto"/>
        <w:jc w:val="both"/>
        <w:rPr>
          <w:color w:val="000000"/>
        </w:rPr>
      </w:pPr>
      <w:r w:rsidRPr="00187AA2">
        <w:rPr>
          <w:color w:val="000000"/>
        </w:rPr>
        <w:lastRenderedPageBreak/>
        <w:t>Design and deploy a self-healing mesh network using ESP32 development modules and the ESP-WIFI-MESH protocol, capable of autonomous topology recovery under simulated node failure conditions.</w:t>
      </w:r>
    </w:p>
    <w:p w14:paraId="1A1D0194" w14:textId="77777777" w:rsidR="00D347B8" w:rsidRPr="00187AA2" w:rsidRDefault="00D347B8" w:rsidP="008B707E">
      <w:pPr>
        <w:numPr>
          <w:ilvl w:val="0"/>
          <w:numId w:val="88"/>
        </w:numPr>
        <w:spacing w:line="360" w:lineRule="auto"/>
        <w:jc w:val="both"/>
        <w:rPr>
          <w:color w:val="000000"/>
        </w:rPr>
      </w:pPr>
      <w:r w:rsidRPr="00187AA2">
        <w:rPr>
          <w:color w:val="000000"/>
        </w:rPr>
        <w:t xml:space="preserve">Implement end-to-end data security through hardware-accelerated AES-256 encryption combined with </w:t>
      </w:r>
      <w:proofErr w:type="spellStart"/>
      <w:r w:rsidRPr="00187AA2">
        <w:rPr>
          <w:color w:val="000000"/>
        </w:rPr>
        <w:t>Kyber</w:t>
      </w:r>
      <w:proofErr w:type="spellEnd"/>
      <w:r w:rsidRPr="00187AA2">
        <w:rPr>
          <w:color w:val="000000"/>
        </w:rPr>
        <w:t xml:space="preserve"> post-quantum cryptographic key exchange, ensuring data confidentiality at rest and in transit.</w:t>
      </w:r>
    </w:p>
    <w:p w14:paraId="65D241B0" w14:textId="77777777" w:rsidR="00D347B8" w:rsidRPr="00187AA2" w:rsidRDefault="00D347B8" w:rsidP="008B707E">
      <w:pPr>
        <w:numPr>
          <w:ilvl w:val="0"/>
          <w:numId w:val="88"/>
        </w:numPr>
        <w:spacing w:line="360" w:lineRule="auto"/>
        <w:jc w:val="both"/>
        <w:rPr>
          <w:color w:val="000000"/>
        </w:rPr>
      </w:pPr>
      <w:r w:rsidRPr="00187AA2">
        <w:rPr>
          <w:color w:val="000000"/>
        </w:rPr>
        <w:t>Enforce strict device authentication via a Mutual TLS (</w:t>
      </w:r>
      <w:proofErr w:type="spellStart"/>
      <w:r w:rsidRPr="00187AA2">
        <w:rPr>
          <w:color w:val="000000"/>
        </w:rPr>
        <w:t>mTLS</w:t>
      </w:r>
      <w:proofErr w:type="spellEnd"/>
      <w:r w:rsidRPr="00187AA2">
        <w:rPr>
          <w:color w:val="000000"/>
        </w:rPr>
        <w:t>) handshake mechanism, eliminating the risk of unauthorized node injection and man-in-the-middle attacks within the mesh.</w:t>
      </w:r>
    </w:p>
    <w:p w14:paraId="4E2EDC3F" w14:textId="77777777" w:rsidR="00D347B8" w:rsidRPr="00187AA2" w:rsidRDefault="00D347B8" w:rsidP="008B707E">
      <w:pPr>
        <w:numPr>
          <w:ilvl w:val="0"/>
          <w:numId w:val="88"/>
        </w:numPr>
        <w:spacing w:line="360" w:lineRule="auto"/>
        <w:jc w:val="both"/>
        <w:rPr>
          <w:color w:val="000000"/>
        </w:rPr>
      </w:pPr>
      <w:r w:rsidRPr="00187AA2">
        <w:rPr>
          <w:color w:val="000000"/>
        </w:rPr>
        <w:t>Develop a multi-tenant organizational platform enabling enterprises to register, monitor, and manage their IoT devices through a centralized admin panel, supported by a MERN stack backend and Redis for high-performance data handling.</w:t>
      </w:r>
    </w:p>
    <w:p w14:paraId="76C43885" w14:textId="77777777" w:rsidR="00D347B8" w:rsidRPr="00187AA2" w:rsidRDefault="00D347B8" w:rsidP="008B707E">
      <w:pPr>
        <w:numPr>
          <w:ilvl w:val="0"/>
          <w:numId w:val="88"/>
        </w:numPr>
        <w:spacing w:line="360" w:lineRule="auto"/>
        <w:jc w:val="both"/>
        <w:rPr>
          <w:color w:val="000000"/>
        </w:rPr>
      </w:pPr>
      <w:r w:rsidRPr="00187AA2">
        <w:rPr>
          <w:color w:val="000000"/>
        </w:rPr>
        <w:t xml:space="preserve">Build a real-time monitoring dashboard in ReactJS that streams live telemetry and video feeds over secure </w:t>
      </w:r>
      <w:proofErr w:type="spellStart"/>
      <w:r w:rsidRPr="00187AA2">
        <w:rPr>
          <w:color w:val="000000"/>
        </w:rPr>
        <w:t>WebSockets</w:t>
      </w:r>
      <w:proofErr w:type="spellEnd"/>
      <w:r w:rsidRPr="00187AA2">
        <w:rPr>
          <w:color w:val="000000"/>
        </w:rPr>
        <w:t xml:space="preserve"> from edge devices to a private cloud VPS, maintaining complete data sovereignty.</w:t>
      </w:r>
    </w:p>
    <w:p w14:paraId="60B94C23" w14:textId="77777777" w:rsidR="00C668A5" w:rsidRPr="00187AA2" w:rsidRDefault="00D347B8" w:rsidP="008B707E">
      <w:pPr>
        <w:numPr>
          <w:ilvl w:val="0"/>
          <w:numId w:val="88"/>
        </w:numPr>
        <w:spacing w:line="360" w:lineRule="auto"/>
        <w:jc w:val="both"/>
        <w:rPr>
          <w:color w:val="000000"/>
        </w:rPr>
      </w:pPr>
      <w:r w:rsidRPr="00187AA2">
        <w:rPr>
          <w:color w:val="000000"/>
        </w:rPr>
        <w:t xml:space="preserve">Train and deploy a </w:t>
      </w:r>
      <w:proofErr w:type="spellStart"/>
      <w:r w:rsidRPr="00187AA2">
        <w:rPr>
          <w:color w:val="000000"/>
        </w:rPr>
        <w:t>TinyML</w:t>
      </w:r>
      <w:proofErr w:type="spellEnd"/>
      <w:r w:rsidRPr="00187AA2">
        <w:rPr>
          <w:color w:val="000000"/>
        </w:rPr>
        <w:t xml:space="preserve"> Intrusion Detection System on edge hardware capable of identifying anomalous network behavior and triggering alerts in real time, validated through live attack </w:t>
      </w:r>
      <w:r w:rsidR="00C668A5" w:rsidRPr="00187AA2">
        <w:rPr>
          <w:color w:val="000000"/>
        </w:rPr>
        <w:t>demonstration.</w:t>
      </w:r>
    </w:p>
    <w:p w14:paraId="3FAAC470" w14:textId="77777777" w:rsidR="00CD00BD" w:rsidRPr="00187AA2" w:rsidRDefault="001F4513" w:rsidP="00EF07F4">
      <w:pPr>
        <w:pStyle w:val="Heading1"/>
        <w:spacing w:line="360" w:lineRule="auto"/>
        <w:rPr>
          <w:rFonts w:ascii="Times New Roman" w:hAnsi="Times New Roman"/>
          <w:color w:val="000000"/>
          <w:sz w:val="28"/>
          <w:szCs w:val="28"/>
        </w:rPr>
      </w:pPr>
      <w:bookmarkStart w:id="38" w:name="_Toc227663252"/>
      <w:bookmarkStart w:id="39" w:name="_Toc227663368"/>
      <w:bookmarkStart w:id="40" w:name="_Toc227703553"/>
      <w:bookmarkStart w:id="41" w:name="_Toc228338435"/>
      <w:r>
        <w:rPr>
          <w:rFonts w:ascii="Times New Roman" w:hAnsi="Times New Roman"/>
          <w:color w:val="000000"/>
          <w:sz w:val="28"/>
          <w:szCs w:val="28"/>
        </w:rPr>
        <w:t>1</w:t>
      </w:r>
      <w:r w:rsidR="00CD00BD" w:rsidRPr="00187AA2">
        <w:rPr>
          <w:rFonts w:ascii="Times New Roman" w:hAnsi="Times New Roman"/>
          <w:sz w:val="28"/>
          <w:szCs w:val="28"/>
        </w:rPr>
        <w:t>.</w:t>
      </w:r>
      <w:r w:rsidR="001B158A">
        <w:rPr>
          <w:rFonts w:ascii="Times New Roman" w:hAnsi="Times New Roman"/>
          <w:sz w:val="28"/>
          <w:szCs w:val="28"/>
        </w:rPr>
        <w:t>8</w:t>
      </w:r>
      <w:r w:rsidR="00CD00BD" w:rsidRPr="00187AA2">
        <w:rPr>
          <w:rFonts w:ascii="Times New Roman" w:hAnsi="Times New Roman"/>
          <w:sz w:val="28"/>
          <w:szCs w:val="28"/>
        </w:rPr>
        <w:t xml:space="preserve"> Scope of project</w:t>
      </w:r>
      <w:bookmarkEnd w:id="38"/>
      <w:bookmarkEnd w:id="39"/>
      <w:bookmarkEnd w:id="40"/>
      <w:bookmarkEnd w:id="41"/>
    </w:p>
    <w:p w14:paraId="153EE1D8" w14:textId="77777777" w:rsidR="00D347B8" w:rsidRPr="00187AA2" w:rsidRDefault="00D347B8" w:rsidP="00EF07F4">
      <w:pPr>
        <w:spacing w:line="360" w:lineRule="auto"/>
        <w:rPr>
          <w:color w:val="000000"/>
        </w:rPr>
      </w:pPr>
      <w:r w:rsidRPr="00187AA2">
        <w:rPr>
          <w:color w:val="000000"/>
        </w:rPr>
        <w:t>The scope of this project encompasses the full stack of the Raidware platform from firmware running on physical IoT hardware to the cloud-hosted dashboard accessed by organizational administrators.</w:t>
      </w:r>
    </w:p>
    <w:p w14:paraId="286AD730" w14:textId="77777777" w:rsidR="00D347B8" w:rsidRPr="001F4513" w:rsidRDefault="001F4513" w:rsidP="001F4513">
      <w:pPr>
        <w:pStyle w:val="Heading8"/>
        <w:rPr>
          <w:b/>
          <w:bCs/>
          <w:i w:val="0"/>
          <w:iCs w:val="0"/>
        </w:rPr>
      </w:pPr>
      <w:r w:rsidRPr="001F4513">
        <w:rPr>
          <w:b/>
          <w:bCs/>
          <w:i w:val="0"/>
          <w:iCs w:val="0"/>
        </w:rPr>
        <w:t>1.</w:t>
      </w:r>
      <w:r w:rsidR="001B158A">
        <w:rPr>
          <w:b/>
          <w:bCs/>
          <w:i w:val="0"/>
          <w:iCs w:val="0"/>
        </w:rPr>
        <w:t>8</w:t>
      </w:r>
      <w:r w:rsidRPr="001F4513">
        <w:rPr>
          <w:b/>
          <w:bCs/>
          <w:i w:val="0"/>
          <w:iCs w:val="0"/>
        </w:rPr>
        <w:t>.1</w:t>
      </w:r>
      <w:r>
        <w:rPr>
          <w:b/>
          <w:bCs/>
          <w:i w:val="0"/>
          <w:iCs w:val="0"/>
        </w:rPr>
        <w:t xml:space="preserve"> </w:t>
      </w:r>
      <w:r w:rsidR="00D347B8" w:rsidRPr="001F4513">
        <w:rPr>
          <w:b/>
          <w:bCs/>
          <w:i w:val="0"/>
          <w:iCs w:val="0"/>
        </w:rPr>
        <w:t>In scope:</w:t>
      </w:r>
    </w:p>
    <w:p w14:paraId="25CE1D5D" w14:textId="77777777" w:rsidR="00D347B8" w:rsidRPr="00187AA2" w:rsidRDefault="00D347B8" w:rsidP="00EF07F4">
      <w:pPr>
        <w:spacing w:line="360" w:lineRule="auto"/>
        <w:rPr>
          <w:color w:val="000000"/>
        </w:rPr>
      </w:pPr>
    </w:p>
    <w:p w14:paraId="6F4932DA" w14:textId="77777777" w:rsidR="00D347B8" w:rsidRPr="00187AA2" w:rsidRDefault="00D347B8" w:rsidP="009E56A2">
      <w:pPr>
        <w:numPr>
          <w:ilvl w:val="0"/>
          <w:numId w:val="74"/>
        </w:numPr>
        <w:spacing w:line="360" w:lineRule="auto"/>
        <w:jc w:val="both"/>
        <w:rPr>
          <w:color w:val="000000"/>
        </w:rPr>
      </w:pPr>
      <w:r w:rsidRPr="00187AA2">
        <w:rPr>
          <w:color w:val="000000"/>
        </w:rPr>
        <w:t>ESP32-based mesh network hardware configuration, firmware development, and security layer implementation</w:t>
      </w:r>
    </w:p>
    <w:p w14:paraId="6630CCA1" w14:textId="77777777" w:rsidR="00D347B8" w:rsidRPr="00187AA2" w:rsidRDefault="00D347B8" w:rsidP="009E56A2">
      <w:pPr>
        <w:numPr>
          <w:ilvl w:val="0"/>
          <w:numId w:val="74"/>
        </w:numPr>
        <w:spacing w:line="360" w:lineRule="auto"/>
        <w:jc w:val="both"/>
        <w:rPr>
          <w:color w:val="000000"/>
        </w:rPr>
      </w:pPr>
      <w:r w:rsidRPr="00187AA2">
        <w:rPr>
          <w:color w:val="000000"/>
        </w:rPr>
        <w:t>Post-quantum key exchange and AES-256 encryption at the device and communication layer</w:t>
      </w:r>
    </w:p>
    <w:p w14:paraId="79272B01" w14:textId="77777777" w:rsidR="00D347B8" w:rsidRPr="00187AA2" w:rsidRDefault="00D347B8" w:rsidP="009E56A2">
      <w:pPr>
        <w:numPr>
          <w:ilvl w:val="0"/>
          <w:numId w:val="74"/>
        </w:numPr>
        <w:spacing w:line="360" w:lineRule="auto"/>
        <w:jc w:val="both"/>
        <w:rPr>
          <w:color w:val="000000"/>
        </w:rPr>
      </w:pPr>
      <w:r w:rsidRPr="00187AA2">
        <w:rPr>
          <w:color w:val="000000"/>
        </w:rPr>
        <w:t>Mutual authentication protocol implementation for all network nodes</w:t>
      </w:r>
    </w:p>
    <w:p w14:paraId="6EA9C27E" w14:textId="77777777" w:rsidR="00D347B8" w:rsidRPr="00187AA2" w:rsidRDefault="00D347B8" w:rsidP="009E56A2">
      <w:pPr>
        <w:numPr>
          <w:ilvl w:val="0"/>
          <w:numId w:val="74"/>
        </w:numPr>
        <w:spacing w:line="360" w:lineRule="auto"/>
        <w:jc w:val="both"/>
        <w:rPr>
          <w:color w:val="000000"/>
        </w:rPr>
      </w:pPr>
      <w:r w:rsidRPr="00187AA2">
        <w:rPr>
          <w:color w:val="000000"/>
        </w:rPr>
        <w:lastRenderedPageBreak/>
        <w:t>Cloud VPS deployment including backend API, database architecture (MongoDB + Redis), and WebSocket infrastructure</w:t>
      </w:r>
    </w:p>
    <w:p w14:paraId="019742CE" w14:textId="77777777" w:rsidR="00D347B8" w:rsidRPr="00187AA2" w:rsidRDefault="00D347B8" w:rsidP="009E56A2">
      <w:pPr>
        <w:numPr>
          <w:ilvl w:val="0"/>
          <w:numId w:val="74"/>
        </w:numPr>
        <w:spacing w:line="360" w:lineRule="auto"/>
        <w:jc w:val="both"/>
        <w:rPr>
          <w:color w:val="000000"/>
        </w:rPr>
      </w:pPr>
      <w:r w:rsidRPr="00187AA2">
        <w:rPr>
          <w:color w:val="000000"/>
        </w:rPr>
        <w:t>ReactJS frontend dashboard for real-time monitoring and multi-tenant device management</w:t>
      </w:r>
    </w:p>
    <w:p w14:paraId="22EA8306" w14:textId="77777777" w:rsidR="00D347B8" w:rsidRPr="00187AA2" w:rsidRDefault="00D347B8" w:rsidP="009E56A2">
      <w:pPr>
        <w:numPr>
          <w:ilvl w:val="0"/>
          <w:numId w:val="74"/>
        </w:numPr>
        <w:spacing w:line="360" w:lineRule="auto"/>
        <w:jc w:val="both"/>
        <w:rPr>
          <w:color w:val="000000"/>
        </w:rPr>
      </w:pPr>
      <w:proofErr w:type="spellStart"/>
      <w:r w:rsidRPr="00187AA2">
        <w:rPr>
          <w:color w:val="000000"/>
        </w:rPr>
        <w:t>TinyML</w:t>
      </w:r>
      <w:proofErr w:type="spellEnd"/>
      <w:r w:rsidRPr="00187AA2">
        <w:rPr>
          <w:color w:val="000000"/>
        </w:rPr>
        <w:t xml:space="preserve"> model training, quantization, and on-device deployment for intrusion detection</w:t>
      </w:r>
    </w:p>
    <w:p w14:paraId="19B13AC6" w14:textId="77777777" w:rsidR="00D347B8" w:rsidRPr="00187AA2" w:rsidRDefault="00D347B8" w:rsidP="009E56A2">
      <w:pPr>
        <w:numPr>
          <w:ilvl w:val="0"/>
          <w:numId w:val="74"/>
        </w:numPr>
        <w:spacing w:line="360" w:lineRule="auto"/>
        <w:jc w:val="both"/>
        <w:rPr>
          <w:color w:val="000000"/>
        </w:rPr>
      </w:pPr>
      <w:r w:rsidRPr="00187AA2">
        <w:rPr>
          <w:color w:val="000000"/>
        </w:rPr>
        <w:t>Live validation testing including simulated node failure and simulated attack scenarios</w:t>
      </w:r>
    </w:p>
    <w:p w14:paraId="1112DC2C" w14:textId="484B454C" w:rsidR="00D347B8" w:rsidRPr="00187AA2" w:rsidRDefault="001F4513" w:rsidP="009E56A2">
      <w:pPr>
        <w:spacing w:line="360" w:lineRule="auto"/>
        <w:jc w:val="both"/>
        <w:rPr>
          <w:color w:val="000000"/>
        </w:rPr>
      </w:pPr>
      <w:r>
        <w:rPr>
          <w:b/>
          <w:bCs/>
          <w:color w:val="000000"/>
        </w:rPr>
        <w:t>1.</w:t>
      </w:r>
      <w:r w:rsidR="001B158A">
        <w:rPr>
          <w:b/>
          <w:bCs/>
          <w:color w:val="000000"/>
        </w:rPr>
        <w:t>8</w:t>
      </w:r>
      <w:r>
        <w:rPr>
          <w:b/>
          <w:bCs/>
          <w:color w:val="000000"/>
        </w:rPr>
        <w:t xml:space="preserve">.2 </w:t>
      </w:r>
      <w:r w:rsidR="00D347B8" w:rsidRPr="00187AA2">
        <w:rPr>
          <w:b/>
          <w:bCs/>
          <w:color w:val="000000"/>
        </w:rPr>
        <w:t>Out of scope:</w:t>
      </w:r>
    </w:p>
    <w:p w14:paraId="1B953870" w14:textId="77777777" w:rsidR="00D347B8" w:rsidRPr="00187AA2" w:rsidRDefault="00D347B8" w:rsidP="009E56A2">
      <w:pPr>
        <w:numPr>
          <w:ilvl w:val="0"/>
          <w:numId w:val="75"/>
        </w:numPr>
        <w:spacing w:line="360" w:lineRule="auto"/>
        <w:jc w:val="both"/>
        <w:rPr>
          <w:color w:val="000000"/>
        </w:rPr>
      </w:pPr>
      <w:r w:rsidRPr="00187AA2">
        <w:rPr>
          <w:color w:val="000000"/>
        </w:rPr>
        <w:t>Large-scale commercial deployment beyond the prototype and validation environment</w:t>
      </w:r>
    </w:p>
    <w:p w14:paraId="46A2D9DC" w14:textId="77777777" w:rsidR="00D347B8" w:rsidRPr="00187AA2" w:rsidRDefault="00D347B8" w:rsidP="009E56A2">
      <w:pPr>
        <w:numPr>
          <w:ilvl w:val="0"/>
          <w:numId w:val="75"/>
        </w:numPr>
        <w:spacing w:line="360" w:lineRule="auto"/>
        <w:jc w:val="both"/>
        <w:rPr>
          <w:color w:val="000000"/>
        </w:rPr>
      </w:pPr>
      <w:r w:rsidRPr="00187AA2">
        <w:rPr>
          <w:color w:val="000000"/>
        </w:rPr>
        <w:t>Integration with third-party SIEM or enterprise security platforms</w:t>
      </w:r>
    </w:p>
    <w:p w14:paraId="708C9719" w14:textId="77777777" w:rsidR="00D347B8" w:rsidRPr="00187AA2" w:rsidRDefault="00D347B8" w:rsidP="009E56A2">
      <w:pPr>
        <w:numPr>
          <w:ilvl w:val="0"/>
          <w:numId w:val="75"/>
        </w:numPr>
        <w:spacing w:line="360" w:lineRule="auto"/>
        <w:jc w:val="both"/>
        <w:rPr>
          <w:color w:val="000000"/>
        </w:rPr>
      </w:pPr>
      <w:r w:rsidRPr="00187AA2">
        <w:rPr>
          <w:color w:val="000000"/>
        </w:rPr>
        <w:t>Full regulatory compliance certification (e.g., ISO 27001, GDPR audit)</w:t>
      </w:r>
    </w:p>
    <w:p w14:paraId="50A33AE7" w14:textId="46B8151E" w:rsidR="009E56A2" w:rsidRPr="004974E1" w:rsidRDefault="00D347B8" w:rsidP="009E56A2">
      <w:pPr>
        <w:numPr>
          <w:ilvl w:val="0"/>
          <w:numId w:val="75"/>
        </w:numPr>
        <w:spacing w:line="360" w:lineRule="auto"/>
        <w:jc w:val="both"/>
        <w:rPr>
          <w:color w:val="000000"/>
        </w:rPr>
      </w:pPr>
      <w:r w:rsidRPr="00187AA2">
        <w:rPr>
          <w:color w:val="000000"/>
        </w:rPr>
        <w:t>Mobile application development for end-user access</w:t>
      </w:r>
    </w:p>
    <w:p w14:paraId="21177EAB" w14:textId="77777777" w:rsidR="00CD00BD" w:rsidRPr="009E56A2" w:rsidRDefault="00CD00BD" w:rsidP="009E56A2">
      <w:pPr>
        <w:pStyle w:val="Heading1"/>
        <w:spacing w:line="360" w:lineRule="auto"/>
        <w:rPr>
          <w:rFonts w:ascii="Times New Roman" w:hAnsi="Times New Roman"/>
        </w:rPr>
      </w:pPr>
      <w:bookmarkStart w:id="42" w:name="_Toc227663253"/>
      <w:bookmarkStart w:id="43" w:name="_Toc227663369"/>
      <w:bookmarkStart w:id="44" w:name="_Toc227703554"/>
      <w:bookmarkStart w:id="45" w:name="_Toc228338436"/>
      <w:r w:rsidRPr="00187AA2">
        <w:rPr>
          <w:rFonts w:ascii="Times New Roman" w:hAnsi="Times New Roman"/>
        </w:rPr>
        <w:t>1.</w:t>
      </w:r>
      <w:r w:rsidR="001B158A">
        <w:rPr>
          <w:rFonts w:ascii="Times New Roman" w:hAnsi="Times New Roman"/>
        </w:rPr>
        <w:t>9</w:t>
      </w:r>
      <w:r w:rsidRPr="00187AA2">
        <w:rPr>
          <w:rFonts w:ascii="Times New Roman" w:hAnsi="Times New Roman"/>
        </w:rPr>
        <w:t xml:space="preserve"> Chapter Summary</w:t>
      </w:r>
      <w:bookmarkEnd w:id="42"/>
      <w:bookmarkEnd w:id="43"/>
      <w:bookmarkEnd w:id="44"/>
      <w:bookmarkEnd w:id="45"/>
    </w:p>
    <w:p w14:paraId="1D633C4B" w14:textId="77777777" w:rsidR="00CD00BD" w:rsidRPr="00187AA2" w:rsidRDefault="00CD00BD" w:rsidP="009E56A2">
      <w:pPr>
        <w:spacing w:line="360" w:lineRule="auto"/>
        <w:jc w:val="both"/>
        <w:rPr>
          <w:color w:val="000000"/>
        </w:rPr>
      </w:pPr>
      <w:r w:rsidRPr="00187AA2">
        <w:rPr>
          <w:color w:val="000000"/>
        </w:rPr>
        <w:t>This chapter has outlined the revised vision for the </w:t>
      </w:r>
      <w:r w:rsidRPr="00187AA2">
        <w:rPr>
          <w:b/>
          <w:bCs/>
          <w:color w:val="000000"/>
        </w:rPr>
        <w:t>Raidware</w:t>
      </w:r>
      <w:r w:rsidRPr="00187AA2">
        <w:rPr>
          <w:color w:val="000000"/>
        </w:rPr>
        <w:t> project. By pivoting away from specific warehouse logistics, we have positioned Raidware as a universal </w:t>
      </w:r>
      <w:r w:rsidRPr="00187AA2">
        <w:rPr>
          <w:b/>
          <w:bCs/>
          <w:color w:val="000000"/>
        </w:rPr>
        <w:t>Secure IoT Mesh Framework</w:t>
      </w:r>
      <w:r w:rsidRPr="00187AA2">
        <w:rPr>
          <w:color w:val="000000"/>
        </w:rPr>
        <w:t>. We identified the massive opportunity in the $147 billion video surveillance market and the critical need for security in the $383 billion IoT sector.</w:t>
      </w:r>
    </w:p>
    <w:p w14:paraId="030CB861" w14:textId="77777777" w:rsidR="00422AA4" w:rsidRPr="00187AA2" w:rsidRDefault="00CD00BD" w:rsidP="009E56A2">
      <w:pPr>
        <w:spacing w:line="360" w:lineRule="auto"/>
        <w:jc w:val="both"/>
        <w:rPr>
          <w:color w:val="000000"/>
        </w:rPr>
      </w:pPr>
      <w:r w:rsidRPr="00187AA2">
        <w:rPr>
          <w:color w:val="000000"/>
        </w:rPr>
        <w:t>We established the motivation to replace expensive, vulnerable hardware with a </w:t>
      </w:r>
      <w:r w:rsidRPr="00187AA2">
        <w:rPr>
          <w:b/>
          <w:bCs/>
          <w:color w:val="000000"/>
        </w:rPr>
        <w:t>Frugal, Zero-Trust architecture</w:t>
      </w:r>
      <w:r w:rsidRPr="00187AA2">
        <w:rPr>
          <w:color w:val="000000"/>
        </w:rPr>
        <w:t> utilizing </w:t>
      </w:r>
      <w:r w:rsidRPr="00187AA2">
        <w:rPr>
          <w:b/>
          <w:bCs/>
          <w:color w:val="000000"/>
        </w:rPr>
        <w:t>ESP32-CAM</w:t>
      </w:r>
      <w:r w:rsidRPr="00187AA2">
        <w:rPr>
          <w:color w:val="000000"/>
        </w:rPr>
        <w:t> modules. The technical roadmap includes overcoming the challenges of </w:t>
      </w:r>
      <w:r w:rsidRPr="00187AA2">
        <w:rPr>
          <w:b/>
          <w:bCs/>
          <w:color w:val="000000"/>
        </w:rPr>
        <w:t>Mutual Authentication</w:t>
      </w:r>
      <w:r w:rsidRPr="00187AA2">
        <w:rPr>
          <w:color w:val="000000"/>
        </w:rPr>
        <w:t> and deploying </w:t>
      </w:r>
      <w:r w:rsidRPr="00187AA2">
        <w:rPr>
          <w:b/>
          <w:bCs/>
          <w:color w:val="000000"/>
        </w:rPr>
        <w:t>AI-powered Intrusion Detection</w:t>
      </w:r>
      <w:r w:rsidRPr="00187AA2">
        <w:rPr>
          <w:color w:val="000000"/>
        </w:rPr>
        <w:t xml:space="preserve"> on resource-constrained devices. With a clear set of objectives focusing on cryptographic rigor and cloud integration Raidware aims to set a new standard for how low-power devices can form secure, intelligent surveillance networks. The following chapters will explore the existing literature on mesh networking and </w:t>
      </w:r>
      <w:proofErr w:type="spellStart"/>
      <w:r w:rsidRPr="00187AA2">
        <w:rPr>
          <w:color w:val="000000"/>
        </w:rPr>
        <w:t>TinyML</w:t>
      </w:r>
      <w:proofErr w:type="spellEnd"/>
      <w:r w:rsidRPr="00187AA2">
        <w:rPr>
          <w:color w:val="000000"/>
        </w:rPr>
        <w:t xml:space="preserve"> to substantiate this approach.</w:t>
      </w:r>
      <w:r w:rsidR="00422AA4" w:rsidRPr="00187AA2">
        <w:rPr>
          <w:color w:val="000000"/>
        </w:rPr>
        <w:t xml:space="preserve"> </w:t>
      </w:r>
    </w:p>
    <w:p w14:paraId="1A0A1E62" w14:textId="77777777" w:rsidR="001A069C" w:rsidRDefault="00422AA4" w:rsidP="009E56A2">
      <w:pPr>
        <w:pStyle w:val="Heading1"/>
        <w:spacing w:line="360" w:lineRule="auto"/>
        <w:jc w:val="right"/>
        <w:rPr>
          <w:rFonts w:ascii="Times New Roman" w:hAnsi="Times New Roman"/>
          <w:sz w:val="36"/>
          <w:szCs w:val="36"/>
        </w:rPr>
      </w:pPr>
      <w:r w:rsidRPr="00187AA2">
        <w:rPr>
          <w:rFonts w:ascii="Times New Roman" w:hAnsi="Times New Roman"/>
          <w:sz w:val="36"/>
          <w:szCs w:val="36"/>
        </w:rPr>
        <w:br w:type="page"/>
      </w:r>
      <w:bookmarkStart w:id="46" w:name="_Toc227663254"/>
      <w:bookmarkStart w:id="47" w:name="_Toc227663370"/>
      <w:bookmarkStart w:id="48" w:name="_Toc227703555"/>
    </w:p>
    <w:p w14:paraId="113C517A" w14:textId="77777777" w:rsidR="001A069C" w:rsidRDefault="001A069C" w:rsidP="009E56A2">
      <w:pPr>
        <w:pStyle w:val="Heading1"/>
        <w:spacing w:line="360" w:lineRule="auto"/>
        <w:jc w:val="right"/>
        <w:rPr>
          <w:rFonts w:ascii="Times New Roman" w:hAnsi="Times New Roman"/>
          <w:sz w:val="36"/>
          <w:szCs w:val="36"/>
        </w:rPr>
      </w:pPr>
    </w:p>
    <w:p w14:paraId="48EA28F8" w14:textId="77777777" w:rsidR="004C6DDA" w:rsidRDefault="004C6DDA" w:rsidP="009E56A2">
      <w:pPr>
        <w:pStyle w:val="Heading1"/>
        <w:spacing w:line="360" w:lineRule="auto"/>
        <w:jc w:val="right"/>
        <w:rPr>
          <w:rFonts w:ascii="Times New Roman" w:hAnsi="Times New Roman"/>
          <w:sz w:val="60"/>
          <w:szCs w:val="60"/>
        </w:rPr>
      </w:pPr>
      <w:bookmarkStart w:id="49" w:name="_Toc228338437"/>
    </w:p>
    <w:p w14:paraId="60ECD8F5" w14:textId="77777777" w:rsidR="004C6DDA" w:rsidRDefault="004C6DDA" w:rsidP="009E56A2">
      <w:pPr>
        <w:pStyle w:val="Heading1"/>
        <w:spacing w:line="360" w:lineRule="auto"/>
        <w:jc w:val="right"/>
        <w:rPr>
          <w:rFonts w:ascii="Times New Roman" w:hAnsi="Times New Roman"/>
          <w:sz w:val="60"/>
          <w:szCs w:val="60"/>
        </w:rPr>
      </w:pPr>
    </w:p>
    <w:p w14:paraId="520E5E75" w14:textId="5A3290E0" w:rsidR="00B3056F" w:rsidRPr="00E0097B" w:rsidRDefault="008A349A" w:rsidP="009E56A2">
      <w:pPr>
        <w:pStyle w:val="Heading1"/>
        <w:spacing w:line="360" w:lineRule="auto"/>
        <w:jc w:val="right"/>
        <w:rPr>
          <w:rFonts w:ascii="Times New Roman" w:hAnsi="Times New Roman"/>
          <w:sz w:val="60"/>
          <w:szCs w:val="60"/>
        </w:rPr>
      </w:pPr>
      <w:r w:rsidRPr="00187AA2">
        <w:rPr>
          <w:rFonts w:ascii="Times New Roman" w:hAnsi="Times New Roman"/>
          <w:sz w:val="60"/>
          <w:szCs w:val="60"/>
        </w:rPr>
        <w:t>Chapter 2</w:t>
      </w:r>
      <w:bookmarkEnd w:id="46"/>
      <w:bookmarkEnd w:id="47"/>
      <w:bookmarkEnd w:id="48"/>
      <w:r w:rsidR="009E56A2">
        <w:rPr>
          <w:rFonts w:ascii="Times New Roman" w:hAnsi="Times New Roman"/>
          <w:sz w:val="60"/>
          <w:szCs w:val="60"/>
        </w:rPr>
        <w:t>:</w:t>
      </w:r>
      <w:bookmarkEnd w:id="49"/>
    </w:p>
    <w:p w14:paraId="0C4A7DA2" w14:textId="77777777" w:rsidR="00114F77" w:rsidRDefault="00114F77" w:rsidP="009E56A2">
      <w:pPr>
        <w:pStyle w:val="Heading1"/>
        <w:jc w:val="right"/>
        <w:rPr>
          <w:rFonts w:ascii="Times New Roman" w:hAnsi="Times New Roman"/>
          <w:sz w:val="60"/>
          <w:szCs w:val="60"/>
        </w:rPr>
      </w:pPr>
      <w:bookmarkStart w:id="50" w:name="_Toc228338438"/>
      <w:r w:rsidRPr="009E56A2">
        <w:rPr>
          <w:rFonts w:ascii="Times New Roman" w:hAnsi="Times New Roman"/>
          <w:sz w:val="60"/>
          <w:szCs w:val="60"/>
        </w:rPr>
        <w:t xml:space="preserve">Literature Review </w:t>
      </w:r>
      <w:r w:rsidR="00325E22" w:rsidRPr="009E56A2">
        <w:rPr>
          <w:rFonts w:ascii="Times New Roman" w:hAnsi="Times New Roman"/>
          <w:sz w:val="60"/>
          <w:szCs w:val="60"/>
        </w:rPr>
        <w:t>and Market</w:t>
      </w:r>
      <w:r w:rsidRPr="009E56A2">
        <w:rPr>
          <w:rFonts w:ascii="Times New Roman" w:hAnsi="Times New Roman"/>
          <w:sz w:val="60"/>
          <w:szCs w:val="60"/>
        </w:rPr>
        <w:t xml:space="preserve"> Survey</w:t>
      </w:r>
      <w:bookmarkEnd w:id="50"/>
    </w:p>
    <w:p w14:paraId="20C25C23" w14:textId="77777777" w:rsidR="001A069C" w:rsidRDefault="001A069C" w:rsidP="001A069C"/>
    <w:p w14:paraId="5B556B9A" w14:textId="77777777" w:rsidR="001A069C" w:rsidRDefault="001A069C" w:rsidP="001A069C"/>
    <w:p w14:paraId="770DD852" w14:textId="77777777" w:rsidR="001A069C" w:rsidRDefault="001A069C" w:rsidP="001A069C"/>
    <w:p w14:paraId="6930B8C6" w14:textId="77777777" w:rsidR="001A069C" w:rsidRDefault="001A069C" w:rsidP="001A069C"/>
    <w:p w14:paraId="0D2D6EDB" w14:textId="77777777" w:rsidR="001A069C" w:rsidRDefault="001A069C" w:rsidP="001A069C"/>
    <w:p w14:paraId="230282C1" w14:textId="77777777" w:rsidR="001A069C" w:rsidRDefault="001A069C" w:rsidP="001A069C"/>
    <w:p w14:paraId="325EEC9F" w14:textId="77777777" w:rsidR="001A069C" w:rsidRDefault="001A069C" w:rsidP="001A069C"/>
    <w:p w14:paraId="7EA866AD" w14:textId="77777777" w:rsidR="001A069C" w:rsidRDefault="001A069C" w:rsidP="001A069C"/>
    <w:p w14:paraId="1D77EFAA" w14:textId="77777777" w:rsidR="001A069C" w:rsidRDefault="001A069C" w:rsidP="001A069C"/>
    <w:p w14:paraId="1D320721" w14:textId="77777777" w:rsidR="001A069C" w:rsidRDefault="001A069C" w:rsidP="001A069C"/>
    <w:p w14:paraId="23484393" w14:textId="77777777" w:rsidR="001A069C" w:rsidRDefault="001A069C" w:rsidP="001A069C"/>
    <w:p w14:paraId="265515ED" w14:textId="77777777" w:rsidR="001A069C" w:rsidRDefault="001A069C" w:rsidP="001A069C"/>
    <w:p w14:paraId="2936EF6E" w14:textId="77777777" w:rsidR="001A069C" w:rsidRDefault="001A069C" w:rsidP="001A069C"/>
    <w:p w14:paraId="3B8C09A1" w14:textId="77777777" w:rsidR="001A069C" w:rsidRDefault="001A069C" w:rsidP="001A069C"/>
    <w:p w14:paraId="065A47F3" w14:textId="77777777" w:rsidR="001A069C" w:rsidRDefault="001A069C" w:rsidP="001A069C"/>
    <w:p w14:paraId="5086DC50" w14:textId="77777777" w:rsidR="001A069C" w:rsidRDefault="001A069C" w:rsidP="001A069C"/>
    <w:p w14:paraId="60BEDB40" w14:textId="77777777" w:rsidR="001A069C" w:rsidRDefault="001A069C" w:rsidP="001A069C"/>
    <w:p w14:paraId="14EE1F90" w14:textId="77777777" w:rsidR="001A069C" w:rsidRDefault="001A069C" w:rsidP="001A069C"/>
    <w:p w14:paraId="0E3D8DB7" w14:textId="77777777" w:rsidR="001A069C" w:rsidRDefault="001A069C" w:rsidP="001A069C"/>
    <w:p w14:paraId="6A725402" w14:textId="77777777" w:rsidR="001A069C" w:rsidRDefault="001A069C" w:rsidP="001A069C"/>
    <w:p w14:paraId="3F0DC936" w14:textId="77777777" w:rsidR="001A069C" w:rsidRDefault="001A069C" w:rsidP="001A069C"/>
    <w:p w14:paraId="0EECF975" w14:textId="77777777" w:rsidR="001A069C" w:rsidRDefault="001A069C" w:rsidP="001A069C"/>
    <w:p w14:paraId="342AB301" w14:textId="77777777" w:rsidR="001A069C" w:rsidRDefault="001A069C" w:rsidP="001A069C"/>
    <w:p w14:paraId="5427D495" w14:textId="77777777" w:rsidR="004974E1" w:rsidRDefault="004974E1" w:rsidP="001A069C"/>
    <w:p w14:paraId="63B4FBFE" w14:textId="77777777" w:rsidR="001A069C" w:rsidRPr="001A069C" w:rsidRDefault="001A069C" w:rsidP="001A069C"/>
    <w:p w14:paraId="31343DFA" w14:textId="77777777" w:rsidR="008A349A" w:rsidRPr="00187AA2" w:rsidRDefault="008A349A" w:rsidP="00EF07F4">
      <w:pPr>
        <w:pStyle w:val="Heading1"/>
        <w:spacing w:line="360" w:lineRule="auto"/>
        <w:rPr>
          <w:rFonts w:ascii="Times New Roman" w:hAnsi="Times New Roman"/>
          <w:sz w:val="28"/>
          <w:szCs w:val="28"/>
        </w:rPr>
      </w:pPr>
      <w:bookmarkStart w:id="51" w:name="_Toc227663255"/>
      <w:bookmarkStart w:id="52" w:name="_Toc227663371"/>
      <w:bookmarkStart w:id="53" w:name="_Toc227703556"/>
      <w:bookmarkStart w:id="54" w:name="_Toc228338439"/>
      <w:r w:rsidRPr="00187AA2">
        <w:rPr>
          <w:rFonts w:ascii="Times New Roman" w:hAnsi="Times New Roman"/>
          <w:sz w:val="28"/>
          <w:szCs w:val="28"/>
        </w:rPr>
        <w:t>2.1 Introduction</w:t>
      </w:r>
      <w:bookmarkEnd w:id="51"/>
      <w:bookmarkEnd w:id="52"/>
      <w:bookmarkEnd w:id="53"/>
      <w:bookmarkEnd w:id="54"/>
    </w:p>
    <w:p w14:paraId="3C3A7F94" w14:textId="77777777" w:rsidR="008A349A" w:rsidRPr="00187AA2" w:rsidRDefault="00EF07F4" w:rsidP="00EF07F4">
      <w:pPr>
        <w:spacing w:line="360" w:lineRule="auto"/>
        <w:jc w:val="both"/>
        <w:rPr>
          <w:color w:val="000000"/>
        </w:rPr>
      </w:pPr>
      <w:r w:rsidRPr="00187AA2">
        <w:rPr>
          <w:color w:val="000000"/>
        </w:rPr>
        <w:t>The rapid growth of IoT deployments across industries has pushed IoT security to the forefront of both academic research and commercial development. Before designing Raidware, it was essential to study what solutions already exist, where the research stands today, and what gaps remain unaddressed. This chapter reviews the current market landscape, compares existing platforms and frameworks, identifies the shortcomings in available solutions, and concludes with a clear problem statement that directly motivated the development of Raidware.</w:t>
      </w:r>
    </w:p>
    <w:p w14:paraId="2B3D2FDA" w14:textId="77777777" w:rsidR="00EF07F4" w:rsidRPr="00187AA2" w:rsidRDefault="008A349A" w:rsidP="00EF07F4">
      <w:pPr>
        <w:pStyle w:val="Heading1"/>
        <w:spacing w:line="360" w:lineRule="auto"/>
        <w:rPr>
          <w:rFonts w:ascii="Times New Roman" w:hAnsi="Times New Roman"/>
          <w:sz w:val="28"/>
          <w:szCs w:val="28"/>
        </w:rPr>
      </w:pPr>
      <w:bookmarkStart w:id="55" w:name="_Toc227663256"/>
      <w:bookmarkStart w:id="56" w:name="_Toc227663372"/>
      <w:bookmarkStart w:id="57" w:name="_Toc227703557"/>
      <w:bookmarkStart w:id="58" w:name="_Toc228338440"/>
      <w:r w:rsidRPr="00187AA2">
        <w:rPr>
          <w:rFonts w:ascii="Times New Roman" w:hAnsi="Times New Roman"/>
          <w:sz w:val="28"/>
          <w:szCs w:val="28"/>
        </w:rPr>
        <w:t>2.2 Literature Review/Technologies &amp; Products Overview</w:t>
      </w:r>
      <w:bookmarkEnd w:id="55"/>
      <w:bookmarkEnd w:id="56"/>
      <w:bookmarkEnd w:id="57"/>
      <w:bookmarkEnd w:id="58"/>
    </w:p>
    <w:p w14:paraId="656184ED" w14:textId="77777777" w:rsidR="008A349A" w:rsidRPr="001F4513" w:rsidRDefault="008A349A" w:rsidP="001F4513">
      <w:pPr>
        <w:pStyle w:val="Heading8"/>
        <w:rPr>
          <w:rStyle w:val="SubtitleChar"/>
          <w:b/>
          <w:bCs/>
          <w:i w:val="0"/>
          <w:iCs w:val="0"/>
        </w:rPr>
      </w:pPr>
      <w:bookmarkStart w:id="59" w:name="_Toc227663257"/>
      <w:bookmarkStart w:id="60" w:name="_Toc227663373"/>
      <w:bookmarkStart w:id="61" w:name="_Toc227703558"/>
      <w:r w:rsidRPr="001F4513">
        <w:rPr>
          <w:b/>
          <w:bCs/>
          <w:i w:val="0"/>
          <w:iCs w:val="0"/>
        </w:rPr>
        <w:t>2</w:t>
      </w:r>
      <w:r w:rsidRPr="001F4513">
        <w:rPr>
          <w:rStyle w:val="SubtitleChar"/>
          <w:b/>
          <w:bCs/>
          <w:i w:val="0"/>
          <w:iCs w:val="0"/>
        </w:rPr>
        <w:t>.2.1 Market Overview: The Surge of IoT Security</w:t>
      </w:r>
      <w:bookmarkEnd w:id="59"/>
      <w:bookmarkEnd w:id="60"/>
      <w:bookmarkEnd w:id="61"/>
    </w:p>
    <w:p w14:paraId="693563EB" w14:textId="77777777" w:rsidR="00EF07F4" w:rsidRPr="00187AA2" w:rsidRDefault="00EF07F4" w:rsidP="00EF07F4">
      <w:pPr>
        <w:spacing w:line="360" w:lineRule="auto"/>
        <w:jc w:val="both"/>
        <w:rPr>
          <w:color w:val="000000"/>
        </w:rPr>
      </w:pPr>
      <w:r w:rsidRPr="00187AA2">
        <w:rPr>
          <w:color w:val="000000"/>
        </w:rPr>
        <w:t>The IoT security market has seen explosive growth over the past few years and shows no signs of slowing down. The number of connected devices worldwide surpassed 15 billion in 2023 and is expected to reach over 29 billion by 2030. As device counts grow, so does the attack surface available to malicious actors.</w:t>
      </w:r>
    </w:p>
    <w:p w14:paraId="404716D2" w14:textId="77777777" w:rsidR="00EF07F4" w:rsidRPr="00187AA2" w:rsidRDefault="00EF07F4" w:rsidP="00EF07F4">
      <w:pPr>
        <w:spacing w:line="360" w:lineRule="auto"/>
        <w:jc w:val="both"/>
        <w:rPr>
          <w:color w:val="000000"/>
        </w:rPr>
      </w:pPr>
      <w:r w:rsidRPr="00187AA2">
        <w:rPr>
          <w:color w:val="000000"/>
        </w:rPr>
        <w:t>High profile incidents such as the Mirai botnet attack, which compromised hundreds of thousands of IoT devices to launch one of the largest DDoS attacks in history, brought global attention to just how vulnerable connected devices can be. Since then, both regulators and enterprises have been pushing hard for stronger IoT security standards.</w:t>
      </w:r>
    </w:p>
    <w:p w14:paraId="02435813" w14:textId="77777777" w:rsidR="00EF07F4" w:rsidRPr="00187AA2" w:rsidRDefault="00EF07F4" w:rsidP="00EF07F4">
      <w:pPr>
        <w:spacing w:line="360" w:lineRule="auto"/>
        <w:jc w:val="both"/>
        <w:rPr>
          <w:color w:val="000000"/>
        </w:rPr>
      </w:pPr>
      <w:r w:rsidRPr="00187AA2">
        <w:rPr>
          <w:color w:val="000000"/>
        </w:rPr>
        <w:t>The global IoT security market was valued at approximately $6.7 billion in 2023 and is projected to grow at a CAGR of around 25%, reaching nearly $37 billion by 2030. This growth is being driven by increasing regulatory requirements, rising frequency of IoT-targeted attacks, and greater awareness among organizations about the real cost of unsecured connected infrastructure.</w:t>
      </w:r>
    </w:p>
    <w:p w14:paraId="6C9685F3" w14:textId="77777777" w:rsidR="008A349A" w:rsidRDefault="00EF07F4" w:rsidP="00EF07F4">
      <w:pPr>
        <w:spacing w:line="360" w:lineRule="auto"/>
        <w:jc w:val="both"/>
        <w:rPr>
          <w:color w:val="000000"/>
        </w:rPr>
      </w:pPr>
      <w:r w:rsidRPr="00187AA2">
        <w:rPr>
          <w:color w:val="000000"/>
        </w:rPr>
        <w:t>Despite this growth, the majority of available solutions remain fragmented. Most products address only one layer of the problem, whether device management, cloud monitoring, or network segmentation, without offering a truly integrated security stack. This gap is precisely where Raidware positions itself.</w:t>
      </w:r>
    </w:p>
    <w:p w14:paraId="6CE3E0BD" w14:textId="77777777" w:rsidR="001A069C" w:rsidRPr="00187AA2" w:rsidRDefault="001A069C" w:rsidP="00EF07F4">
      <w:pPr>
        <w:spacing w:line="360" w:lineRule="auto"/>
        <w:jc w:val="both"/>
        <w:rPr>
          <w:color w:val="000000"/>
        </w:rPr>
      </w:pPr>
    </w:p>
    <w:p w14:paraId="7D31A60C" w14:textId="77777777" w:rsidR="008A349A" w:rsidRPr="00E0097B" w:rsidRDefault="008A349A" w:rsidP="00E0097B">
      <w:pPr>
        <w:pStyle w:val="Heading8"/>
        <w:rPr>
          <w:b/>
          <w:bCs/>
          <w:i w:val="0"/>
          <w:iCs w:val="0"/>
        </w:rPr>
      </w:pPr>
      <w:bookmarkStart w:id="62" w:name="_Toc227663258"/>
      <w:bookmarkStart w:id="63" w:name="_Toc227663374"/>
      <w:bookmarkStart w:id="64" w:name="_Toc227703559"/>
      <w:r w:rsidRPr="00E0097B">
        <w:rPr>
          <w:b/>
          <w:bCs/>
          <w:i w:val="0"/>
          <w:iCs w:val="0"/>
        </w:rPr>
        <w:lastRenderedPageBreak/>
        <w:t>2.2.2 Technology Review</w:t>
      </w:r>
      <w:bookmarkEnd w:id="62"/>
      <w:bookmarkEnd w:id="63"/>
      <w:bookmarkEnd w:id="64"/>
    </w:p>
    <w:p w14:paraId="74BC1012" w14:textId="77777777" w:rsidR="008A349A" w:rsidRPr="00187AA2" w:rsidRDefault="008A349A" w:rsidP="00EF07F4">
      <w:pPr>
        <w:spacing w:line="360" w:lineRule="auto"/>
        <w:jc w:val="both"/>
        <w:rPr>
          <w:color w:val="000000"/>
        </w:rPr>
      </w:pPr>
      <w:r w:rsidRPr="00187AA2">
        <w:rPr>
          <w:b/>
          <w:bCs/>
          <w:color w:val="000000"/>
        </w:rPr>
        <w:t>1. ESP-</w:t>
      </w:r>
      <w:proofErr w:type="spellStart"/>
      <w:r w:rsidRPr="00187AA2">
        <w:rPr>
          <w:b/>
          <w:bCs/>
          <w:color w:val="000000"/>
        </w:rPr>
        <w:t>WiFi</w:t>
      </w:r>
      <w:proofErr w:type="spellEnd"/>
      <w:r w:rsidRPr="00187AA2">
        <w:rPr>
          <w:b/>
          <w:bCs/>
          <w:color w:val="000000"/>
        </w:rPr>
        <w:t>-Mesh Protocol</w:t>
      </w:r>
      <w:r w:rsidRPr="00187AA2">
        <w:rPr>
          <w:color w:val="000000"/>
        </w:rPr>
        <w:t> The core connectivity technology for this project is </w:t>
      </w:r>
      <w:r w:rsidRPr="00187AA2">
        <w:rPr>
          <w:b/>
          <w:bCs/>
          <w:color w:val="000000"/>
        </w:rPr>
        <w:t>ESP-WIFI-MESH</w:t>
      </w:r>
      <w:r w:rsidRPr="00187AA2">
        <w:rPr>
          <w:color w:val="000000"/>
        </w:rPr>
        <w:t>. Unlike traditional Wi-Fi, where all stations connect to a central Access Point (AP), ESP-WIFI-MESH allows nodes to self-organize and self-heal. If a node goes offline, the network dynamically reroutes data.   </w:t>
      </w:r>
    </w:p>
    <w:p w14:paraId="6DC16A2A" w14:textId="77777777" w:rsidR="008A349A" w:rsidRPr="00187AA2" w:rsidRDefault="008A349A" w:rsidP="00EF07F4">
      <w:pPr>
        <w:numPr>
          <w:ilvl w:val="0"/>
          <w:numId w:val="10"/>
        </w:numPr>
        <w:spacing w:line="360" w:lineRule="auto"/>
        <w:jc w:val="both"/>
        <w:rPr>
          <w:color w:val="000000"/>
        </w:rPr>
      </w:pPr>
      <w:r w:rsidRPr="00187AA2">
        <w:rPr>
          <w:i/>
          <w:iCs/>
          <w:color w:val="000000"/>
        </w:rPr>
        <w:t>Literature Finding:</w:t>
      </w:r>
      <w:r w:rsidRPr="00187AA2">
        <w:rPr>
          <w:color w:val="000000"/>
        </w:rPr>
        <w:t> While robust for telemetry, video streaming over mesh is challenging due to bandwidth degradation. Bandwidth effectively halves with each "hop" in a single-radio mesh.</w:t>
      </w:r>
    </w:p>
    <w:p w14:paraId="3012AF31" w14:textId="77777777" w:rsidR="009C1D2B" w:rsidRPr="00187AA2" w:rsidRDefault="008A349A" w:rsidP="00EF07F4">
      <w:pPr>
        <w:numPr>
          <w:ilvl w:val="0"/>
          <w:numId w:val="10"/>
        </w:numPr>
        <w:spacing w:line="360" w:lineRule="auto"/>
        <w:jc w:val="both"/>
        <w:rPr>
          <w:color w:val="000000"/>
        </w:rPr>
      </w:pPr>
      <w:r w:rsidRPr="00187AA2">
        <w:rPr>
          <w:i/>
          <w:iCs/>
          <w:color w:val="000000"/>
        </w:rPr>
        <w:t>Relevance:</w:t>
      </w:r>
      <w:r w:rsidRPr="00187AA2">
        <w:rPr>
          <w:color w:val="000000"/>
        </w:rPr>
        <w:t> Raidware utilizes this protocol to eliminate the need for cabling, but must implement strict bandwidth management to support video data.</w:t>
      </w:r>
    </w:p>
    <w:p w14:paraId="57D7ADDC" w14:textId="77777777" w:rsidR="008A349A" w:rsidRPr="00187AA2" w:rsidRDefault="008A349A" w:rsidP="00EF07F4">
      <w:pPr>
        <w:spacing w:line="360" w:lineRule="auto"/>
        <w:jc w:val="both"/>
        <w:rPr>
          <w:color w:val="000000"/>
        </w:rPr>
      </w:pPr>
      <w:r w:rsidRPr="00187AA2">
        <w:rPr>
          <w:b/>
          <w:bCs/>
          <w:color w:val="000000"/>
        </w:rPr>
        <w:t xml:space="preserve">2. </w:t>
      </w:r>
      <w:proofErr w:type="spellStart"/>
      <w:r w:rsidRPr="00187AA2">
        <w:rPr>
          <w:b/>
          <w:bCs/>
          <w:color w:val="000000"/>
        </w:rPr>
        <w:t>TinyML</w:t>
      </w:r>
      <w:proofErr w:type="spellEnd"/>
      <w:r w:rsidRPr="00187AA2">
        <w:rPr>
          <w:b/>
          <w:bCs/>
          <w:color w:val="000000"/>
        </w:rPr>
        <w:t xml:space="preserve"> and Low-Power IDS</w:t>
      </w:r>
      <w:r w:rsidRPr="00187AA2">
        <w:rPr>
          <w:color w:val="000000"/>
        </w:rPr>
        <w:t> Traditional Intrusion Detection Systems (IDS) run on powerful servers. </w:t>
      </w:r>
      <w:proofErr w:type="spellStart"/>
      <w:r w:rsidRPr="00187AA2">
        <w:rPr>
          <w:b/>
          <w:bCs/>
          <w:color w:val="000000"/>
        </w:rPr>
        <w:t>TinyML</w:t>
      </w:r>
      <w:proofErr w:type="spellEnd"/>
      <w:r w:rsidRPr="00187AA2">
        <w:rPr>
          <w:color w:val="000000"/>
        </w:rPr>
        <w:t> (Machine Learning on Microcontrollers) shifts this paradigm by running inference directly on edge devices like the ESP32.</w:t>
      </w:r>
    </w:p>
    <w:p w14:paraId="0835C092" w14:textId="77777777" w:rsidR="008A349A" w:rsidRPr="00187AA2" w:rsidRDefault="008A349A" w:rsidP="00EF07F4">
      <w:pPr>
        <w:numPr>
          <w:ilvl w:val="0"/>
          <w:numId w:val="11"/>
        </w:numPr>
        <w:spacing w:line="360" w:lineRule="auto"/>
        <w:jc w:val="both"/>
        <w:rPr>
          <w:color w:val="000000"/>
        </w:rPr>
      </w:pPr>
      <w:r w:rsidRPr="00E0097B">
        <w:rPr>
          <w:b/>
          <w:bCs/>
          <w:i/>
          <w:iCs/>
          <w:color w:val="000000"/>
        </w:rPr>
        <w:t>Literature Finding</w:t>
      </w:r>
      <w:r w:rsidRPr="00187AA2">
        <w:rPr>
          <w:i/>
          <w:iCs/>
          <w:color w:val="000000"/>
        </w:rPr>
        <w:t>:</w:t>
      </w:r>
      <w:r w:rsidRPr="00187AA2">
        <w:rPr>
          <w:color w:val="000000"/>
        </w:rPr>
        <w:t> Recent studies have demonstrated that quantized Neural Networks can run on microcontrollers with as little as 80KB of RAM, detecting network anomalies with &gt;90% accuracy while reducing energy consumption by 78% compared to cloud-based analysis.</w:t>
      </w:r>
    </w:p>
    <w:p w14:paraId="112946E2" w14:textId="77777777" w:rsidR="008A349A" w:rsidRPr="00187AA2" w:rsidRDefault="008A349A" w:rsidP="00EF07F4">
      <w:pPr>
        <w:numPr>
          <w:ilvl w:val="0"/>
          <w:numId w:val="11"/>
        </w:numPr>
        <w:spacing w:line="360" w:lineRule="auto"/>
        <w:jc w:val="both"/>
        <w:rPr>
          <w:color w:val="000000"/>
        </w:rPr>
      </w:pPr>
      <w:r w:rsidRPr="00E0097B">
        <w:rPr>
          <w:b/>
          <w:bCs/>
          <w:i/>
          <w:iCs/>
          <w:color w:val="000000"/>
        </w:rPr>
        <w:t>Relevance:</w:t>
      </w:r>
      <w:r w:rsidRPr="00187AA2">
        <w:rPr>
          <w:color w:val="000000"/>
        </w:rPr>
        <w:t xml:space="preserve"> This validates the feasibility of </w:t>
      </w:r>
      <w:proofErr w:type="spellStart"/>
      <w:r w:rsidRPr="00187AA2">
        <w:rPr>
          <w:color w:val="000000"/>
        </w:rPr>
        <w:t>Raidware’s</w:t>
      </w:r>
      <w:proofErr w:type="spellEnd"/>
      <w:r w:rsidRPr="00187AA2">
        <w:rPr>
          <w:color w:val="000000"/>
        </w:rPr>
        <w:t xml:space="preserve"> objective to deploy an AI-driven IDS on the ESP32 to detect attacks like ARP spoofing locally.</w:t>
      </w:r>
    </w:p>
    <w:p w14:paraId="7790F529" w14:textId="77777777" w:rsidR="008A349A" w:rsidRPr="00187AA2" w:rsidRDefault="008A349A" w:rsidP="00EF07F4">
      <w:pPr>
        <w:spacing w:line="360" w:lineRule="auto"/>
        <w:jc w:val="both"/>
        <w:rPr>
          <w:color w:val="000000"/>
        </w:rPr>
      </w:pPr>
      <w:r w:rsidRPr="00187AA2">
        <w:rPr>
          <w:b/>
          <w:bCs/>
          <w:color w:val="000000"/>
        </w:rPr>
        <w:t>3. Cryptographic Standards on Edge Devices</w:t>
      </w:r>
      <w:r w:rsidRPr="00187AA2">
        <w:rPr>
          <w:color w:val="000000"/>
        </w:rPr>
        <w:t> Security on 32-bit microcontrollers has historically been weak. However, the ESP32 includes hardware acceleration for </w:t>
      </w:r>
      <w:r w:rsidRPr="00187AA2">
        <w:rPr>
          <w:b/>
          <w:bCs/>
          <w:color w:val="000000"/>
        </w:rPr>
        <w:t>AES (Advanced Encryption Standard)</w:t>
      </w:r>
      <w:r w:rsidRPr="00187AA2">
        <w:rPr>
          <w:color w:val="000000"/>
        </w:rPr>
        <w:t>.</w:t>
      </w:r>
    </w:p>
    <w:p w14:paraId="0F1A146B" w14:textId="77777777" w:rsidR="008A349A" w:rsidRPr="00187AA2" w:rsidRDefault="008A349A" w:rsidP="00EF07F4">
      <w:pPr>
        <w:numPr>
          <w:ilvl w:val="0"/>
          <w:numId w:val="12"/>
        </w:numPr>
        <w:spacing w:line="360" w:lineRule="auto"/>
        <w:jc w:val="both"/>
        <w:rPr>
          <w:color w:val="000000"/>
        </w:rPr>
      </w:pPr>
      <w:r w:rsidRPr="00E0097B">
        <w:rPr>
          <w:b/>
          <w:bCs/>
          <w:i/>
          <w:iCs/>
          <w:color w:val="000000"/>
        </w:rPr>
        <w:t>Literature Finding:</w:t>
      </w:r>
      <w:r w:rsidRPr="00187AA2">
        <w:rPr>
          <w:color w:val="000000"/>
        </w:rPr>
        <w:t> Benchmarks show that ESP32 can handle AES-256 encryption with acceptable latency (approx. 1ms overhead per packet) when using hardware acceleration.</w:t>
      </w:r>
    </w:p>
    <w:p w14:paraId="768DFD59" w14:textId="77777777" w:rsidR="008A349A" w:rsidRPr="00187AA2" w:rsidRDefault="008A349A" w:rsidP="00EF07F4">
      <w:pPr>
        <w:numPr>
          <w:ilvl w:val="0"/>
          <w:numId w:val="12"/>
        </w:numPr>
        <w:spacing w:line="360" w:lineRule="auto"/>
        <w:jc w:val="both"/>
        <w:rPr>
          <w:color w:val="000000"/>
        </w:rPr>
      </w:pPr>
      <w:r w:rsidRPr="006E3718">
        <w:rPr>
          <w:b/>
          <w:bCs/>
          <w:color w:val="000000"/>
        </w:rPr>
        <w:t>Relevance</w:t>
      </w:r>
      <w:r w:rsidRPr="006E3718">
        <w:rPr>
          <w:b/>
          <w:bCs/>
          <w:i/>
          <w:iCs/>
          <w:color w:val="000000"/>
        </w:rPr>
        <w:t>:</w:t>
      </w:r>
      <w:r w:rsidRPr="00187AA2">
        <w:rPr>
          <w:color w:val="000000"/>
        </w:rPr>
        <w:t> This confirms that implementing "Mutual Authentication" and end-to-end encryption is computationally viable without rendering the video stream unusable.</w:t>
      </w:r>
    </w:p>
    <w:p w14:paraId="403D2D2D" w14:textId="77777777" w:rsidR="008A349A" w:rsidRPr="00187AA2" w:rsidRDefault="008A349A" w:rsidP="00EF07F4">
      <w:pPr>
        <w:pStyle w:val="Heading1"/>
        <w:spacing w:line="360" w:lineRule="auto"/>
        <w:rPr>
          <w:rFonts w:ascii="Times New Roman" w:hAnsi="Times New Roman"/>
          <w:sz w:val="28"/>
          <w:szCs w:val="28"/>
        </w:rPr>
      </w:pPr>
      <w:bookmarkStart w:id="65" w:name="_Toc227663259"/>
      <w:bookmarkStart w:id="66" w:name="_Toc227663375"/>
      <w:bookmarkStart w:id="67" w:name="_Toc227703560"/>
      <w:bookmarkStart w:id="68" w:name="_Toc228338441"/>
      <w:r w:rsidRPr="00187AA2">
        <w:rPr>
          <w:rFonts w:ascii="Times New Roman" w:hAnsi="Times New Roman"/>
          <w:sz w:val="28"/>
          <w:szCs w:val="28"/>
        </w:rPr>
        <w:lastRenderedPageBreak/>
        <w:t>2.3 Comparative Analysis</w:t>
      </w:r>
      <w:bookmarkEnd w:id="65"/>
      <w:bookmarkEnd w:id="66"/>
      <w:bookmarkEnd w:id="67"/>
      <w:bookmarkEnd w:id="68"/>
    </w:p>
    <w:p w14:paraId="05FAFC48" w14:textId="77777777" w:rsidR="004E61C8" w:rsidRPr="00187AA2" w:rsidRDefault="004E61C8" w:rsidP="004E61C8">
      <w:pPr>
        <w:spacing w:line="360" w:lineRule="auto"/>
        <w:jc w:val="both"/>
        <w:rPr>
          <w:color w:val="000000"/>
        </w:rPr>
      </w:pPr>
      <w:r w:rsidRPr="00187AA2">
        <w:rPr>
          <w:color w:val="000000"/>
        </w:rPr>
        <w:t>To understand where Raidware stands relative to existing solutions, a comparative review of prominent IoT security platforms and research frameworks was conducted across several key dimensions including network architecture, encryption standards, authentication mechanisms, edge intelligence, and deployment cost.</w:t>
      </w:r>
    </w:p>
    <w:p w14:paraId="08ACFCF9" w14:textId="77777777" w:rsidR="004E61C8" w:rsidRPr="00187AA2" w:rsidRDefault="004E61C8" w:rsidP="004E61C8">
      <w:pPr>
        <w:spacing w:line="360" w:lineRule="auto"/>
        <w:jc w:val="both"/>
        <w:rPr>
          <w:color w:val="000000"/>
        </w:rPr>
      </w:pPr>
      <w:r w:rsidRPr="00187AA2">
        <w:rPr>
          <w:color w:val="000000"/>
        </w:rPr>
        <w:t>AWS IoT Greengrass offers strong cloud integration and device management capabilities but relies heavily on Amazon infrastructure, raising data sovereignty concerns for organizations that require private deployments. It also lacks built-in post-quantum cryptographic support.</w:t>
      </w:r>
    </w:p>
    <w:p w14:paraId="6F719360" w14:textId="77777777" w:rsidR="004E61C8" w:rsidRPr="00187AA2" w:rsidRDefault="004E61C8" w:rsidP="004E61C8">
      <w:pPr>
        <w:spacing w:line="360" w:lineRule="auto"/>
        <w:jc w:val="both"/>
        <w:rPr>
          <w:color w:val="000000"/>
        </w:rPr>
      </w:pPr>
      <w:r w:rsidRPr="00187AA2">
        <w:rPr>
          <w:color w:val="000000"/>
        </w:rPr>
        <w:t>Microsoft Azure IoT Hub provides robust device provisioning and monitoring features with enterprise-grade scalability. However, it is cloud-dependent by design and offers no mesh networking capability, making it unsuitable for environments where connectivity to a central server cannot be guaranteed.</w:t>
      </w:r>
    </w:p>
    <w:p w14:paraId="732FCF8B" w14:textId="77777777" w:rsidR="004E61C8" w:rsidRPr="00187AA2" w:rsidRDefault="004E61C8" w:rsidP="004E61C8">
      <w:pPr>
        <w:spacing w:line="360" w:lineRule="auto"/>
        <w:jc w:val="both"/>
        <w:rPr>
          <w:color w:val="000000"/>
        </w:rPr>
      </w:pPr>
      <w:r w:rsidRPr="00187AA2">
        <w:rPr>
          <w:color w:val="000000"/>
        </w:rPr>
        <w:t>Cisco IoT Security delivers comprehensive network-level protection suitable for large enterprises but comes with significant licensing costs and infrastructure requirements that place it out of reach for SMEs and cost-sensitive deployments.</w:t>
      </w:r>
    </w:p>
    <w:p w14:paraId="298B2CAC" w14:textId="79C9AD35" w:rsidR="008B707E" w:rsidRPr="00187AA2" w:rsidRDefault="004E61C8" w:rsidP="004974E1">
      <w:pPr>
        <w:spacing w:line="360" w:lineRule="auto"/>
        <w:jc w:val="both"/>
        <w:rPr>
          <w:b/>
          <w:bCs/>
          <w:color w:val="000000"/>
          <w:sz w:val="28"/>
          <w:szCs w:val="28"/>
        </w:rPr>
      </w:pPr>
      <w:r w:rsidRPr="00187AA2">
        <w:rPr>
          <w:color w:val="000000"/>
        </w:rPr>
        <w:t>Academic mesh-based frameworks published in recent literature demonstrate the viability of ESP-WIFI-MESH for resilient IoT topologies but rarely integrate cryptographic security beyond basic TLS, and none incorporate post-quantum algorithms or on-device intrusion detection.</w:t>
      </w:r>
    </w:p>
    <w:p w14:paraId="5B3D8CA9" w14:textId="02F3555A" w:rsidR="00A12D65" w:rsidRPr="004974E1" w:rsidRDefault="00A12D65" w:rsidP="00A12D65">
      <w:pPr>
        <w:pStyle w:val="Caption"/>
        <w:keepNext/>
        <w:jc w:val="center"/>
        <w:rPr>
          <w:i/>
          <w:iCs/>
          <w:sz w:val="22"/>
          <w:szCs w:val="22"/>
        </w:rPr>
      </w:pPr>
      <w:bookmarkStart w:id="69" w:name="_Toc227667946"/>
      <w:bookmarkStart w:id="70" w:name="_Toc228199430"/>
      <w:r w:rsidRPr="004974E1">
        <w:rPr>
          <w:i/>
          <w:iCs/>
          <w:sz w:val="22"/>
          <w:szCs w:val="22"/>
        </w:rPr>
        <w:t xml:space="preserve">Table </w:t>
      </w:r>
      <w:r w:rsidR="008B5498" w:rsidRPr="004974E1">
        <w:rPr>
          <w:i/>
          <w:iCs/>
          <w:sz w:val="22"/>
          <w:szCs w:val="22"/>
        </w:rPr>
        <w:fldChar w:fldCharType="begin"/>
      </w:r>
      <w:r w:rsidR="008B5498" w:rsidRPr="004974E1">
        <w:rPr>
          <w:i/>
          <w:iCs/>
          <w:sz w:val="22"/>
          <w:szCs w:val="22"/>
        </w:rPr>
        <w:instrText xml:space="preserve"> STYLEREF 1 \s </w:instrText>
      </w:r>
      <w:r w:rsidR="008B5498" w:rsidRPr="004974E1">
        <w:rPr>
          <w:i/>
          <w:iCs/>
          <w:sz w:val="22"/>
          <w:szCs w:val="22"/>
        </w:rPr>
        <w:fldChar w:fldCharType="separate"/>
      </w:r>
      <w:r w:rsidR="004C6DDA">
        <w:rPr>
          <w:i/>
          <w:iCs/>
          <w:noProof/>
          <w:sz w:val="22"/>
          <w:szCs w:val="22"/>
        </w:rPr>
        <w:t>0</w:t>
      </w:r>
      <w:r w:rsidR="008B5498" w:rsidRPr="004974E1">
        <w:rPr>
          <w:i/>
          <w:iCs/>
          <w:sz w:val="22"/>
          <w:szCs w:val="22"/>
        </w:rPr>
        <w:fldChar w:fldCharType="end"/>
      </w:r>
      <w:r w:rsidR="008B5498" w:rsidRPr="004974E1">
        <w:rPr>
          <w:i/>
          <w:iCs/>
          <w:sz w:val="22"/>
          <w:szCs w:val="22"/>
        </w:rPr>
        <w:noBreakHyphen/>
      </w:r>
      <w:r w:rsidR="008B5498" w:rsidRPr="004974E1">
        <w:rPr>
          <w:i/>
          <w:iCs/>
          <w:sz w:val="22"/>
          <w:szCs w:val="22"/>
        </w:rPr>
        <w:fldChar w:fldCharType="begin"/>
      </w:r>
      <w:r w:rsidR="008B5498" w:rsidRPr="004974E1">
        <w:rPr>
          <w:i/>
          <w:iCs/>
          <w:sz w:val="22"/>
          <w:szCs w:val="22"/>
        </w:rPr>
        <w:instrText xml:space="preserve"> SEQ Table \* ARABIC \s 1 </w:instrText>
      </w:r>
      <w:r w:rsidR="008B5498" w:rsidRPr="004974E1">
        <w:rPr>
          <w:i/>
          <w:iCs/>
          <w:sz w:val="22"/>
          <w:szCs w:val="22"/>
        </w:rPr>
        <w:fldChar w:fldCharType="separate"/>
      </w:r>
      <w:r w:rsidR="004C6DDA">
        <w:rPr>
          <w:i/>
          <w:iCs/>
          <w:noProof/>
          <w:sz w:val="22"/>
          <w:szCs w:val="22"/>
        </w:rPr>
        <w:t>1</w:t>
      </w:r>
      <w:r w:rsidR="008B5498" w:rsidRPr="004974E1">
        <w:rPr>
          <w:i/>
          <w:iCs/>
          <w:sz w:val="22"/>
          <w:szCs w:val="22"/>
        </w:rPr>
        <w:fldChar w:fldCharType="end"/>
      </w:r>
      <w:r w:rsidRPr="004974E1">
        <w:rPr>
          <w:i/>
          <w:iCs/>
          <w:sz w:val="22"/>
          <w:szCs w:val="22"/>
        </w:rPr>
        <w:t xml:space="preserve">  </w:t>
      </w:r>
      <w:r w:rsidRPr="004974E1">
        <w:rPr>
          <w:i/>
          <w:iCs/>
          <w:color w:val="000000"/>
          <w:sz w:val="22"/>
          <w:szCs w:val="22"/>
        </w:rPr>
        <w:t>Comparative Analysis</w:t>
      </w:r>
      <w:bookmarkEnd w:id="69"/>
      <w:bookmarkEnd w:id="70"/>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26"/>
        <w:gridCol w:w="1726"/>
        <w:gridCol w:w="1726"/>
        <w:gridCol w:w="1723"/>
        <w:gridCol w:w="1723"/>
      </w:tblGrid>
      <w:tr w:rsidR="00603CB6" w:rsidRPr="00187AA2" w14:paraId="0308DC26" w14:textId="77777777" w:rsidTr="00FF0F14">
        <w:tc>
          <w:tcPr>
            <w:tcW w:w="1000" w:type="pct"/>
            <w:shd w:val="clear" w:color="auto" w:fill="auto"/>
          </w:tcPr>
          <w:p w14:paraId="634A28DA" w14:textId="77777777" w:rsidR="004450C2" w:rsidRPr="00187AA2" w:rsidRDefault="004450C2" w:rsidP="00FF0F14">
            <w:pPr>
              <w:spacing w:line="360" w:lineRule="auto"/>
              <w:rPr>
                <w:caps/>
                <w:color w:val="000000"/>
              </w:rPr>
            </w:pPr>
            <w:r w:rsidRPr="00187AA2">
              <w:rPr>
                <w:b/>
                <w:bCs/>
              </w:rPr>
              <w:t>Feature</w:t>
            </w:r>
          </w:p>
        </w:tc>
        <w:tc>
          <w:tcPr>
            <w:tcW w:w="1000" w:type="pct"/>
            <w:shd w:val="clear" w:color="auto" w:fill="auto"/>
          </w:tcPr>
          <w:p w14:paraId="2F0E1DE5" w14:textId="77777777" w:rsidR="004450C2" w:rsidRPr="00187AA2" w:rsidRDefault="004450C2" w:rsidP="00FF0F14">
            <w:pPr>
              <w:spacing w:line="360" w:lineRule="auto"/>
              <w:rPr>
                <w:caps/>
                <w:color w:val="000000"/>
              </w:rPr>
            </w:pPr>
            <w:r w:rsidRPr="00187AA2">
              <w:rPr>
                <w:b/>
                <w:bCs/>
              </w:rPr>
              <w:t>AWS Greengrass</w:t>
            </w:r>
          </w:p>
        </w:tc>
        <w:tc>
          <w:tcPr>
            <w:tcW w:w="1000" w:type="pct"/>
            <w:shd w:val="clear" w:color="auto" w:fill="auto"/>
          </w:tcPr>
          <w:p w14:paraId="4B9DA6D8" w14:textId="77777777" w:rsidR="004450C2" w:rsidRPr="00187AA2" w:rsidRDefault="004450C2" w:rsidP="00FF0F14">
            <w:pPr>
              <w:spacing w:line="360" w:lineRule="auto"/>
              <w:rPr>
                <w:caps/>
                <w:color w:val="000000"/>
              </w:rPr>
            </w:pPr>
            <w:r w:rsidRPr="00187AA2">
              <w:rPr>
                <w:b/>
                <w:bCs/>
              </w:rPr>
              <w:t>Azure IoT Hub</w:t>
            </w:r>
          </w:p>
        </w:tc>
        <w:tc>
          <w:tcPr>
            <w:tcW w:w="999" w:type="pct"/>
            <w:shd w:val="clear" w:color="auto" w:fill="auto"/>
          </w:tcPr>
          <w:p w14:paraId="7A167F56" w14:textId="77777777" w:rsidR="004450C2" w:rsidRPr="00187AA2" w:rsidRDefault="004450C2" w:rsidP="00FF0F14">
            <w:pPr>
              <w:spacing w:line="360" w:lineRule="auto"/>
              <w:rPr>
                <w:caps/>
                <w:color w:val="000000"/>
              </w:rPr>
            </w:pPr>
            <w:r w:rsidRPr="00187AA2">
              <w:rPr>
                <w:b/>
                <w:bCs/>
              </w:rPr>
              <w:t>Cisco IoT</w:t>
            </w:r>
          </w:p>
        </w:tc>
        <w:tc>
          <w:tcPr>
            <w:tcW w:w="999" w:type="pct"/>
            <w:shd w:val="clear" w:color="auto" w:fill="auto"/>
          </w:tcPr>
          <w:p w14:paraId="4C200266" w14:textId="77777777" w:rsidR="004450C2" w:rsidRPr="00187AA2" w:rsidRDefault="004450C2" w:rsidP="00FF0F14">
            <w:pPr>
              <w:spacing w:line="360" w:lineRule="auto"/>
              <w:rPr>
                <w:caps/>
                <w:color w:val="000000"/>
              </w:rPr>
            </w:pPr>
            <w:r w:rsidRPr="00187AA2">
              <w:rPr>
                <w:b/>
                <w:bCs/>
              </w:rPr>
              <w:t>Raidware</w:t>
            </w:r>
          </w:p>
        </w:tc>
      </w:tr>
      <w:tr w:rsidR="00603CB6" w:rsidRPr="00187AA2" w14:paraId="161465A8" w14:textId="77777777" w:rsidTr="00FF0F14">
        <w:tc>
          <w:tcPr>
            <w:tcW w:w="1000" w:type="pct"/>
            <w:shd w:val="clear" w:color="auto" w:fill="auto"/>
          </w:tcPr>
          <w:p w14:paraId="05F25029" w14:textId="77777777" w:rsidR="004450C2" w:rsidRPr="00187AA2" w:rsidRDefault="004450C2" w:rsidP="00FF0F14">
            <w:pPr>
              <w:spacing w:line="360" w:lineRule="auto"/>
              <w:jc w:val="both"/>
              <w:rPr>
                <w:color w:val="000000"/>
              </w:rPr>
            </w:pPr>
            <w:r w:rsidRPr="00187AA2">
              <w:rPr>
                <w:color w:val="000000"/>
              </w:rPr>
              <w:t>Mesh Networking</w:t>
            </w:r>
          </w:p>
        </w:tc>
        <w:tc>
          <w:tcPr>
            <w:tcW w:w="1000" w:type="pct"/>
            <w:shd w:val="clear" w:color="auto" w:fill="auto"/>
          </w:tcPr>
          <w:p w14:paraId="3BF9EAC5" w14:textId="77777777" w:rsidR="004450C2" w:rsidRPr="00187AA2" w:rsidRDefault="004450C2" w:rsidP="00FF0F14">
            <w:pPr>
              <w:spacing w:line="360" w:lineRule="auto"/>
              <w:jc w:val="both"/>
              <w:rPr>
                <w:color w:val="000000"/>
              </w:rPr>
            </w:pPr>
            <w:r w:rsidRPr="00187AA2">
              <w:rPr>
                <w:color w:val="000000"/>
              </w:rPr>
              <w:t>No</w:t>
            </w:r>
          </w:p>
        </w:tc>
        <w:tc>
          <w:tcPr>
            <w:tcW w:w="1000" w:type="pct"/>
            <w:shd w:val="clear" w:color="auto" w:fill="auto"/>
          </w:tcPr>
          <w:p w14:paraId="7DB06909" w14:textId="77777777" w:rsidR="004450C2" w:rsidRPr="00187AA2" w:rsidRDefault="004450C2" w:rsidP="00FF0F14">
            <w:pPr>
              <w:spacing w:line="360" w:lineRule="auto"/>
              <w:jc w:val="both"/>
              <w:rPr>
                <w:color w:val="000000"/>
              </w:rPr>
            </w:pPr>
            <w:r w:rsidRPr="00187AA2">
              <w:rPr>
                <w:color w:val="000000"/>
              </w:rPr>
              <w:t>No</w:t>
            </w:r>
          </w:p>
        </w:tc>
        <w:tc>
          <w:tcPr>
            <w:tcW w:w="999" w:type="pct"/>
            <w:shd w:val="clear" w:color="auto" w:fill="auto"/>
          </w:tcPr>
          <w:p w14:paraId="73BA7B3F" w14:textId="77777777" w:rsidR="004450C2" w:rsidRPr="00187AA2" w:rsidRDefault="004450C2" w:rsidP="00FF0F14">
            <w:pPr>
              <w:spacing w:line="360" w:lineRule="auto"/>
              <w:jc w:val="both"/>
              <w:rPr>
                <w:color w:val="000000"/>
              </w:rPr>
            </w:pPr>
            <w:r w:rsidRPr="00187AA2">
              <w:rPr>
                <w:color w:val="000000"/>
              </w:rPr>
              <w:t>Partial</w:t>
            </w:r>
          </w:p>
        </w:tc>
        <w:tc>
          <w:tcPr>
            <w:tcW w:w="999" w:type="pct"/>
            <w:shd w:val="clear" w:color="auto" w:fill="auto"/>
          </w:tcPr>
          <w:p w14:paraId="54171F30" w14:textId="77777777" w:rsidR="004450C2" w:rsidRPr="00187AA2" w:rsidRDefault="004450C2" w:rsidP="00FF0F14">
            <w:pPr>
              <w:spacing w:line="360" w:lineRule="auto"/>
              <w:jc w:val="both"/>
              <w:rPr>
                <w:color w:val="000000"/>
              </w:rPr>
            </w:pPr>
            <w:r w:rsidRPr="00187AA2">
              <w:rPr>
                <w:color w:val="000000"/>
              </w:rPr>
              <w:t>Yes</w:t>
            </w:r>
          </w:p>
        </w:tc>
      </w:tr>
      <w:tr w:rsidR="00603CB6" w:rsidRPr="00187AA2" w14:paraId="13986D52" w14:textId="77777777" w:rsidTr="00FF0F14">
        <w:tc>
          <w:tcPr>
            <w:tcW w:w="1000" w:type="pct"/>
            <w:shd w:val="clear" w:color="auto" w:fill="auto"/>
          </w:tcPr>
          <w:p w14:paraId="278CA31E" w14:textId="77777777" w:rsidR="004E61C8" w:rsidRPr="00187AA2" w:rsidRDefault="004450C2" w:rsidP="00FF0F14">
            <w:pPr>
              <w:spacing w:line="360" w:lineRule="auto"/>
              <w:jc w:val="both"/>
              <w:rPr>
                <w:color w:val="000000"/>
              </w:rPr>
            </w:pPr>
            <w:r w:rsidRPr="00187AA2">
              <w:rPr>
                <w:color w:val="000000"/>
              </w:rPr>
              <w:t>AES-256 Encryption</w:t>
            </w:r>
          </w:p>
        </w:tc>
        <w:tc>
          <w:tcPr>
            <w:tcW w:w="1000" w:type="pct"/>
            <w:shd w:val="clear" w:color="auto" w:fill="auto"/>
          </w:tcPr>
          <w:p w14:paraId="595A7B81" w14:textId="77777777" w:rsidR="004E61C8" w:rsidRPr="00187AA2" w:rsidRDefault="004450C2" w:rsidP="00FF0F14">
            <w:pPr>
              <w:spacing w:line="360" w:lineRule="auto"/>
              <w:jc w:val="both"/>
              <w:rPr>
                <w:color w:val="000000"/>
              </w:rPr>
            </w:pPr>
            <w:r w:rsidRPr="00187AA2">
              <w:rPr>
                <w:color w:val="000000"/>
              </w:rPr>
              <w:t>Yes</w:t>
            </w:r>
          </w:p>
        </w:tc>
        <w:tc>
          <w:tcPr>
            <w:tcW w:w="1000" w:type="pct"/>
            <w:shd w:val="clear" w:color="auto" w:fill="auto"/>
          </w:tcPr>
          <w:p w14:paraId="7F40FA3F" w14:textId="77777777" w:rsidR="004E61C8" w:rsidRPr="00187AA2" w:rsidRDefault="004450C2" w:rsidP="00FF0F14">
            <w:pPr>
              <w:spacing w:line="360" w:lineRule="auto"/>
              <w:jc w:val="both"/>
              <w:rPr>
                <w:color w:val="000000"/>
              </w:rPr>
            </w:pPr>
            <w:r w:rsidRPr="00187AA2">
              <w:rPr>
                <w:color w:val="000000"/>
              </w:rPr>
              <w:t>Yes</w:t>
            </w:r>
          </w:p>
        </w:tc>
        <w:tc>
          <w:tcPr>
            <w:tcW w:w="999" w:type="pct"/>
            <w:shd w:val="clear" w:color="auto" w:fill="auto"/>
          </w:tcPr>
          <w:p w14:paraId="7ACD42C9" w14:textId="77777777" w:rsidR="004E61C8" w:rsidRPr="00187AA2" w:rsidRDefault="004450C2" w:rsidP="00FF0F14">
            <w:pPr>
              <w:spacing w:line="360" w:lineRule="auto"/>
              <w:jc w:val="both"/>
              <w:rPr>
                <w:color w:val="000000"/>
              </w:rPr>
            </w:pPr>
            <w:r w:rsidRPr="00187AA2">
              <w:rPr>
                <w:color w:val="000000"/>
              </w:rPr>
              <w:t>Yes</w:t>
            </w:r>
          </w:p>
        </w:tc>
        <w:tc>
          <w:tcPr>
            <w:tcW w:w="999" w:type="pct"/>
            <w:shd w:val="clear" w:color="auto" w:fill="auto"/>
          </w:tcPr>
          <w:p w14:paraId="2F881B9F" w14:textId="77777777" w:rsidR="004E61C8" w:rsidRPr="00187AA2" w:rsidRDefault="004450C2" w:rsidP="00FF0F14">
            <w:pPr>
              <w:spacing w:line="360" w:lineRule="auto"/>
              <w:jc w:val="both"/>
              <w:rPr>
                <w:color w:val="000000"/>
              </w:rPr>
            </w:pPr>
            <w:r w:rsidRPr="00187AA2">
              <w:rPr>
                <w:color w:val="000000"/>
              </w:rPr>
              <w:t>Yes</w:t>
            </w:r>
          </w:p>
        </w:tc>
      </w:tr>
      <w:tr w:rsidR="00603CB6" w:rsidRPr="00187AA2" w14:paraId="5A6D33C7" w14:textId="77777777" w:rsidTr="00FF0F14">
        <w:tc>
          <w:tcPr>
            <w:tcW w:w="1000" w:type="pct"/>
            <w:shd w:val="clear" w:color="auto" w:fill="auto"/>
          </w:tcPr>
          <w:p w14:paraId="59A68C00" w14:textId="77777777" w:rsidR="004E61C8" w:rsidRPr="00187AA2" w:rsidRDefault="004450C2" w:rsidP="00FF0F14">
            <w:pPr>
              <w:spacing w:line="360" w:lineRule="auto"/>
              <w:jc w:val="both"/>
              <w:rPr>
                <w:color w:val="000000"/>
              </w:rPr>
            </w:pPr>
            <w:r w:rsidRPr="00187AA2">
              <w:rPr>
                <w:color w:val="000000"/>
              </w:rPr>
              <w:t>Post-Quantum Crypto</w:t>
            </w:r>
          </w:p>
        </w:tc>
        <w:tc>
          <w:tcPr>
            <w:tcW w:w="1000" w:type="pct"/>
            <w:shd w:val="clear" w:color="auto" w:fill="auto"/>
          </w:tcPr>
          <w:p w14:paraId="6555B217" w14:textId="77777777" w:rsidR="004E61C8" w:rsidRPr="00187AA2" w:rsidRDefault="004450C2" w:rsidP="00FF0F14">
            <w:pPr>
              <w:spacing w:line="360" w:lineRule="auto"/>
              <w:jc w:val="both"/>
              <w:rPr>
                <w:color w:val="000000"/>
              </w:rPr>
            </w:pPr>
            <w:r w:rsidRPr="00187AA2">
              <w:rPr>
                <w:color w:val="000000"/>
              </w:rPr>
              <w:t>No</w:t>
            </w:r>
          </w:p>
        </w:tc>
        <w:tc>
          <w:tcPr>
            <w:tcW w:w="1000" w:type="pct"/>
            <w:shd w:val="clear" w:color="auto" w:fill="auto"/>
          </w:tcPr>
          <w:p w14:paraId="239E113F" w14:textId="77777777" w:rsidR="004E61C8" w:rsidRPr="00187AA2" w:rsidRDefault="004450C2" w:rsidP="00FF0F14">
            <w:pPr>
              <w:spacing w:line="360" w:lineRule="auto"/>
              <w:jc w:val="both"/>
              <w:rPr>
                <w:color w:val="000000"/>
              </w:rPr>
            </w:pPr>
            <w:r w:rsidRPr="00187AA2">
              <w:rPr>
                <w:color w:val="000000"/>
              </w:rPr>
              <w:t>No</w:t>
            </w:r>
          </w:p>
        </w:tc>
        <w:tc>
          <w:tcPr>
            <w:tcW w:w="999" w:type="pct"/>
            <w:shd w:val="clear" w:color="auto" w:fill="auto"/>
          </w:tcPr>
          <w:p w14:paraId="02085F27" w14:textId="77777777" w:rsidR="004E61C8" w:rsidRPr="00187AA2" w:rsidRDefault="004450C2" w:rsidP="00FF0F14">
            <w:pPr>
              <w:spacing w:line="360" w:lineRule="auto"/>
              <w:jc w:val="both"/>
              <w:rPr>
                <w:color w:val="000000"/>
              </w:rPr>
            </w:pPr>
            <w:r w:rsidRPr="00187AA2">
              <w:rPr>
                <w:color w:val="000000"/>
              </w:rPr>
              <w:t>No</w:t>
            </w:r>
          </w:p>
        </w:tc>
        <w:tc>
          <w:tcPr>
            <w:tcW w:w="999" w:type="pct"/>
            <w:shd w:val="clear" w:color="auto" w:fill="auto"/>
          </w:tcPr>
          <w:p w14:paraId="163716AA" w14:textId="77777777" w:rsidR="004E61C8" w:rsidRPr="00187AA2" w:rsidRDefault="004450C2" w:rsidP="00FF0F14">
            <w:pPr>
              <w:spacing w:line="360" w:lineRule="auto"/>
              <w:jc w:val="both"/>
              <w:rPr>
                <w:color w:val="000000"/>
              </w:rPr>
            </w:pPr>
            <w:r w:rsidRPr="00187AA2">
              <w:rPr>
                <w:color w:val="000000"/>
              </w:rPr>
              <w:t>Yes</w:t>
            </w:r>
          </w:p>
        </w:tc>
      </w:tr>
      <w:tr w:rsidR="00603CB6" w:rsidRPr="00187AA2" w14:paraId="09EF38E2" w14:textId="77777777" w:rsidTr="00FF0F14">
        <w:tc>
          <w:tcPr>
            <w:tcW w:w="1000" w:type="pct"/>
            <w:shd w:val="clear" w:color="auto" w:fill="auto"/>
          </w:tcPr>
          <w:p w14:paraId="2A6836BB" w14:textId="77777777" w:rsidR="004E61C8" w:rsidRPr="00187AA2" w:rsidRDefault="004450C2" w:rsidP="00FF0F14">
            <w:pPr>
              <w:spacing w:line="360" w:lineRule="auto"/>
              <w:jc w:val="both"/>
              <w:rPr>
                <w:color w:val="000000"/>
              </w:rPr>
            </w:pPr>
            <w:r w:rsidRPr="00187AA2">
              <w:rPr>
                <w:color w:val="000000"/>
              </w:rPr>
              <w:t>Mutual Authentication</w:t>
            </w:r>
          </w:p>
        </w:tc>
        <w:tc>
          <w:tcPr>
            <w:tcW w:w="1000" w:type="pct"/>
            <w:shd w:val="clear" w:color="auto" w:fill="auto"/>
          </w:tcPr>
          <w:p w14:paraId="7B086AD0" w14:textId="77777777" w:rsidR="004E61C8" w:rsidRPr="00187AA2" w:rsidRDefault="004450C2" w:rsidP="00FF0F14">
            <w:pPr>
              <w:spacing w:line="360" w:lineRule="auto"/>
              <w:jc w:val="both"/>
              <w:rPr>
                <w:color w:val="000000"/>
              </w:rPr>
            </w:pPr>
            <w:r w:rsidRPr="00187AA2">
              <w:rPr>
                <w:color w:val="000000"/>
              </w:rPr>
              <w:t>Partial</w:t>
            </w:r>
          </w:p>
        </w:tc>
        <w:tc>
          <w:tcPr>
            <w:tcW w:w="1000" w:type="pct"/>
            <w:shd w:val="clear" w:color="auto" w:fill="auto"/>
          </w:tcPr>
          <w:p w14:paraId="0CF6A753" w14:textId="77777777" w:rsidR="004E61C8" w:rsidRPr="00187AA2" w:rsidRDefault="004450C2" w:rsidP="00FF0F14">
            <w:pPr>
              <w:spacing w:line="360" w:lineRule="auto"/>
              <w:jc w:val="both"/>
              <w:rPr>
                <w:color w:val="000000"/>
              </w:rPr>
            </w:pPr>
            <w:r w:rsidRPr="00187AA2">
              <w:rPr>
                <w:color w:val="000000"/>
              </w:rPr>
              <w:t>Yes</w:t>
            </w:r>
          </w:p>
        </w:tc>
        <w:tc>
          <w:tcPr>
            <w:tcW w:w="999" w:type="pct"/>
            <w:shd w:val="clear" w:color="auto" w:fill="auto"/>
          </w:tcPr>
          <w:p w14:paraId="6D7DD512" w14:textId="77777777" w:rsidR="004E61C8" w:rsidRPr="00187AA2" w:rsidRDefault="004450C2" w:rsidP="00FF0F14">
            <w:pPr>
              <w:spacing w:line="360" w:lineRule="auto"/>
              <w:jc w:val="both"/>
              <w:rPr>
                <w:color w:val="000000"/>
              </w:rPr>
            </w:pPr>
            <w:r w:rsidRPr="00187AA2">
              <w:rPr>
                <w:color w:val="000000"/>
              </w:rPr>
              <w:t>Yes</w:t>
            </w:r>
          </w:p>
        </w:tc>
        <w:tc>
          <w:tcPr>
            <w:tcW w:w="999" w:type="pct"/>
            <w:shd w:val="clear" w:color="auto" w:fill="auto"/>
          </w:tcPr>
          <w:p w14:paraId="0F63FD0B" w14:textId="77777777" w:rsidR="004E61C8" w:rsidRPr="00187AA2" w:rsidRDefault="004450C2" w:rsidP="00FF0F14">
            <w:pPr>
              <w:spacing w:line="360" w:lineRule="auto"/>
              <w:jc w:val="both"/>
              <w:rPr>
                <w:color w:val="000000"/>
              </w:rPr>
            </w:pPr>
            <w:r w:rsidRPr="00187AA2">
              <w:rPr>
                <w:color w:val="000000"/>
              </w:rPr>
              <w:t>Yes</w:t>
            </w:r>
          </w:p>
        </w:tc>
      </w:tr>
      <w:tr w:rsidR="00603CB6" w:rsidRPr="00187AA2" w14:paraId="74AFC24A" w14:textId="77777777" w:rsidTr="00FF0F14">
        <w:tc>
          <w:tcPr>
            <w:tcW w:w="1000" w:type="pct"/>
            <w:shd w:val="clear" w:color="auto" w:fill="auto"/>
          </w:tcPr>
          <w:p w14:paraId="3965FE2F" w14:textId="77777777" w:rsidR="004E61C8" w:rsidRPr="00187AA2" w:rsidRDefault="004450C2" w:rsidP="00FF0F14">
            <w:pPr>
              <w:spacing w:line="360" w:lineRule="auto"/>
              <w:jc w:val="both"/>
              <w:rPr>
                <w:color w:val="000000"/>
              </w:rPr>
            </w:pPr>
            <w:r w:rsidRPr="00187AA2">
              <w:rPr>
                <w:color w:val="000000"/>
              </w:rPr>
              <w:lastRenderedPageBreak/>
              <w:t>On-Device IDS</w:t>
            </w:r>
          </w:p>
        </w:tc>
        <w:tc>
          <w:tcPr>
            <w:tcW w:w="1000" w:type="pct"/>
            <w:shd w:val="clear" w:color="auto" w:fill="auto"/>
          </w:tcPr>
          <w:p w14:paraId="18D520E0" w14:textId="77777777" w:rsidR="004E61C8" w:rsidRPr="00187AA2" w:rsidRDefault="004450C2" w:rsidP="00FF0F14">
            <w:pPr>
              <w:spacing w:line="360" w:lineRule="auto"/>
              <w:jc w:val="both"/>
              <w:rPr>
                <w:color w:val="000000"/>
              </w:rPr>
            </w:pPr>
            <w:r w:rsidRPr="00187AA2">
              <w:rPr>
                <w:color w:val="000000"/>
              </w:rPr>
              <w:t>No</w:t>
            </w:r>
          </w:p>
        </w:tc>
        <w:tc>
          <w:tcPr>
            <w:tcW w:w="1000" w:type="pct"/>
            <w:shd w:val="clear" w:color="auto" w:fill="auto"/>
          </w:tcPr>
          <w:p w14:paraId="435AF602" w14:textId="77777777" w:rsidR="004E61C8" w:rsidRPr="00187AA2" w:rsidRDefault="004450C2" w:rsidP="00FF0F14">
            <w:pPr>
              <w:spacing w:line="360" w:lineRule="auto"/>
              <w:jc w:val="both"/>
              <w:rPr>
                <w:color w:val="000000"/>
              </w:rPr>
            </w:pPr>
            <w:r w:rsidRPr="00187AA2">
              <w:rPr>
                <w:color w:val="000000"/>
              </w:rPr>
              <w:t>No</w:t>
            </w:r>
          </w:p>
        </w:tc>
        <w:tc>
          <w:tcPr>
            <w:tcW w:w="999" w:type="pct"/>
            <w:shd w:val="clear" w:color="auto" w:fill="auto"/>
          </w:tcPr>
          <w:p w14:paraId="139C9341" w14:textId="77777777" w:rsidR="004E61C8" w:rsidRPr="00187AA2" w:rsidRDefault="004450C2" w:rsidP="00FF0F14">
            <w:pPr>
              <w:spacing w:line="360" w:lineRule="auto"/>
              <w:jc w:val="both"/>
              <w:rPr>
                <w:color w:val="000000"/>
              </w:rPr>
            </w:pPr>
            <w:r w:rsidRPr="00187AA2">
              <w:rPr>
                <w:color w:val="000000"/>
              </w:rPr>
              <w:t>No</w:t>
            </w:r>
          </w:p>
        </w:tc>
        <w:tc>
          <w:tcPr>
            <w:tcW w:w="999" w:type="pct"/>
            <w:shd w:val="clear" w:color="auto" w:fill="auto"/>
          </w:tcPr>
          <w:p w14:paraId="78C9E6FF" w14:textId="77777777" w:rsidR="004E61C8" w:rsidRPr="00187AA2" w:rsidRDefault="004450C2" w:rsidP="00FF0F14">
            <w:pPr>
              <w:spacing w:line="360" w:lineRule="auto"/>
              <w:jc w:val="both"/>
              <w:rPr>
                <w:color w:val="000000"/>
              </w:rPr>
            </w:pPr>
            <w:r w:rsidRPr="00187AA2">
              <w:rPr>
                <w:color w:val="000000"/>
              </w:rPr>
              <w:t>Yes</w:t>
            </w:r>
          </w:p>
        </w:tc>
      </w:tr>
      <w:tr w:rsidR="00603CB6" w:rsidRPr="00187AA2" w14:paraId="6EE48643" w14:textId="77777777" w:rsidTr="00FF0F14">
        <w:tc>
          <w:tcPr>
            <w:tcW w:w="1000" w:type="pct"/>
            <w:shd w:val="clear" w:color="auto" w:fill="auto"/>
          </w:tcPr>
          <w:p w14:paraId="15BD8241" w14:textId="77777777" w:rsidR="004E61C8" w:rsidRPr="00187AA2" w:rsidRDefault="004450C2" w:rsidP="00FF0F14">
            <w:pPr>
              <w:spacing w:line="360" w:lineRule="auto"/>
              <w:jc w:val="both"/>
              <w:rPr>
                <w:color w:val="000000"/>
              </w:rPr>
            </w:pPr>
            <w:r w:rsidRPr="00187AA2">
              <w:rPr>
                <w:color w:val="000000"/>
              </w:rPr>
              <w:t>Data Sovereignty</w:t>
            </w:r>
          </w:p>
        </w:tc>
        <w:tc>
          <w:tcPr>
            <w:tcW w:w="1000" w:type="pct"/>
            <w:shd w:val="clear" w:color="auto" w:fill="auto"/>
          </w:tcPr>
          <w:p w14:paraId="223AA459" w14:textId="77777777" w:rsidR="004E61C8" w:rsidRPr="00187AA2" w:rsidRDefault="004450C2" w:rsidP="00FF0F14">
            <w:pPr>
              <w:spacing w:line="360" w:lineRule="auto"/>
              <w:jc w:val="both"/>
              <w:rPr>
                <w:color w:val="000000"/>
              </w:rPr>
            </w:pPr>
            <w:r w:rsidRPr="00187AA2">
              <w:rPr>
                <w:color w:val="000000"/>
              </w:rPr>
              <w:t>Limited</w:t>
            </w:r>
          </w:p>
        </w:tc>
        <w:tc>
          <w:tcPr>
            <w:tcW w:w="1000" w:type="pct"/>
            <w:shd w:val="clear" w:color="auto" w:fill="auto"/>
          </w:tcPr>
          <w:p w14:paraId="3EBFAEAB" w14:textId="77777777" w:rsidR="004E61C8" w:rsidRPr="00187AA2" w:rsidRDefault="004450C2" w:rsidP="00FF0F14">
            <w:pPr>
              <w:spacing w:line="360" w:lineRule="auto"/>
              <w:jc w:val="both"/>
              <w:rPr>
                <w:color w:val="000000"/>
              </w:rPr>
            </w:pPr>
            <w:r w:rsidRPr="00187AA2">
              <w:rPr>
                <w:color w:val="000000"/>
              </w:rPr>
              <w:t>Limited</w:t>
            </w:r>
          </w:p>
        </w:tc>
        <w:tc>
          <w:tcPr>
            <w:tcW w:w="999" w:type="pct"/>
            <w:shd w:val="clear" w:color="auto" w:fill="auto"/>
          </w:tcPr>
          <w:p w14:paraId="5A9CA2C5" w14:textId="77777777" w:rsidR="004E61C8" w:rsidRPr="00187AA2" w:rsidRDefault="004450C2" w:rsidP="00FF0F14">
            <w:pPr>
              <w:spacing w:line="360" w:lineRule="auto"/>
              <w:jc w:val="both"/>
              <w:rPr>
                <w:color w:val="000000"/>
              </w:rPr>
            </w:pPr>
            <w:r w:rsidRPr="00187AA2">
              <w:rPr>
                <w:color w:val="000000"/>
              </w:rPr>
              <w:t>Limited</w:t>
            </w:r>
          </w:p>
        </w:tc>
        <w:tc>
          <w:tcPr>
            <w:tcW w:w="999" w:type="pct"/>
            <w:shd w:val="clear" w:color="auto" w:fill="auto"/>
          </w:tcPr>
          <w:p w14:paraId="461D58CD" w14:textId="77777777" w:rsidR="004E61C8" w:rsidRPr="00187AA2" w:rsidRDefault="004450C2" w:rsidP="00FF0F14">
            <w:pPr>
              <w:spacing w:line="360" w:lineRule="auto"/>
              <w:jc w:val="both"/>
              <w:rPr>
                <w:color w:val="000000"/>
              </w:rPr>
            </w:pPr>
            <w:r w:rsidRPr="00187AA2">
              <w:rPr>
                <w:color w:val="000000"/>
              </w:rPr>
              <w:t>Yes</w:t>
            </w:r>
          </w:p>
        </w:tc>
      </w:tr>
      <w:tr w:rsidR="00603CB6" w:rsidRPr="00187AA2" w14:paraId="55B501B7" w14:textId="77777777" w:rsidTr="00FF0F14">
        <w:tc>
          <w:tcPr>
            <w:tcW w:w="1000" w:type="pct"/>
            <w:shd w:val="clear" w:color="auto" w:fill="auto"/>
          </w:tcPr>
          <w:p w14:paraId="4FFFB7B8" w14:textId="77777777" w:rsidR="004E61C8" w:rsidRPr="00187AA2" w:rsidRDefault="004450C2" w:rsidP="00FF0F14">
            <w:pPr>
              <w:spacing w:line="360" w:lineRule="auto"/>
              <w:jc w:val="both"/>
              <w:rPr>
                <w:color w:val="000000"/>
              </w:rPr>
            </w:pPr>
            <w:r w:rsidRPr="00187AA2">
              <w:rPr>
                <w:color w:val="000000"/>
              </w:rPr>
              <w:t>Cost Accessibility</w:t>
            </w:r>
          </w:p>
        </w:tc>
        <w:tc>
          <w:tcPr>
            <w:tcW w:w="1000" w:type="pct"/>
            <w:shd w:val="clear" w:color="auto" w:fill="auto"/>
          </w:tcPr>
          <w:p w14:paraId="2037DF98" w14:textId="77777777" w:rsidR="004E61C8" w:rsidRPr="00187AA2" w:rsidRDefault="004450C2" w:rsidP="00FF0F14">
            <w:pPr>
              <w:spacing w:line="360" w:lineRule="auto"/>
              <w:jc w:val="both"/>
              <w:rPr>
                <w:color w:val="000000"/>
              </w:rPr>
            </w:pPr>
            <w:r w:rsidRPr="00187AA2">
              <w:rPr>
                <w:color w:val="000000"/>
              </w:rPr>
              <w:t>Medium</w:t>
            </w:r>
          </w:p>
        </w:tc>
        <w:tc>
          <w:tcPr>
            <w:tcW w:w="1000" w:type="pct"/>
            <w:shd w:val="clear" w:color="auto" w:fill="auto"/>
          </w:tcPr>
          <w:p w14:paraId="1A898437" w14:textId="77777777" w:rsidR="004E61C8" w:rsidRPr="00187AA2" w:rsidRDefault="004450C2" w:rsidP="00FF0F14">
            <w:pPr>
              <w:spacing w:line="360" w:lineRule="auto"/>
              <w:jc w:val="both"/>
              <w:rPr>
                <w:color w:val="000000"/>
              </w:rPr>
            </w:pPr>
            <w:r w:rsidRPr="00187AA2">
              <w:rPr>
                <w:color w:val="000000"/>
              </w:rPr>
              <w:t>Medium</w:t>
            </w:r>
          </w:p>
        </w:tc>
        <w:tc>
          <w:tcPr>
            <w:tcW w:w="999" w:type="pct"/>
            <w:shd w:val="clear" w:color="auto" w:fill="auto"/>
          </w:tcPr>
          <w:p w14:paraId="28A1FC16" w14:textId="77777777" w:rsidR="004E61C8" w:rsidRPr="00187AA2" w:rsidRDefault="004450C2" w:rsidP="00FF0F14">
            <w:pPr>
              <w:spacing w:line="360" w:lineRule="auto"/>
              <w:jc w:val="both"/>
              <w:rPr>
                <w:color w:val="000000"/>
              </w:rPr>
            </w:pPr>
            <w:r w:rsidRPr="00187AA2">
              <w:rPr>
                <w:color w:val="000000"/>
              </w:rPr>
              <w:t>High</w:t>
            </w:r>
          </w:p>
        </w:tc>
        <w:tc>
          <w:tcPr>
            <w:tcW w:w="999" w:type="pct"/>
            <w:shd w:val="clear" w:color="auto" w:fill="auto"/>
          </w:tcPr>
          <w:p w14:paraId="6950A41E" w14:textId="77777777" w:rsidR="004E61C8" w:rsidRPr="00187AA2" w:rsidRDefault="004450C2" w:rsidP="00FF0F14">
            <w:pPr>
              <w:spacing w:line="360" w:lineRule="auto"/>
              <w:jc w:val="both"/>
              <w:rPr>
                <w:color w:val="000000"/>
              </w:rPr>
            </w:pPr>
            <w:r w:rsidRPr="00187AA2">
              <w:rPr>
                <w:color w:val="000000"/>
              </w:rPr>
              <w:t>Low</w:t>
            </w:r>
          </w:p>
        </w:tc>
      </w:tr>
    </w:tbl>
    <w:p w14:paraId="1C0FBC20" w14:textId="77777777" w:rsidR="008F78BA" w:rsidRPr="00187AA2" w:rsidRDefault="008F78BA" w:rsidP="00EF07F4">
      <w:pPr>
        <w:pStyle w:val="Heading1"/>
        <w:spacing w:line="360" w:lineRule="auto"/>
        <w:rPr>
          <w:rFonts w:ascii="Times New Roman" w:hAnsi="Times New Roman"/>
          <w:sz w:val="28"/>
          <w:szCs w:val="28"/>
        </w:rPr>
      </w:pPr>
      <w:bookmarkStart w:id="71" w:name="_Toc227663260"/>
      <w:bookmarkStart w:id="72" w:name="_Toc227663376"/>
      <w:bookmarkStart w:id="73" w:name="_Toc227703561"/>
      <w:bookmarkStart w:id="74" w:name="_Toc228338442"/>
      <w:r w:rsidRPr="00187AA2">
        <w:rPr>
          <w:rFonts w:ascii="Times New Roman" w:hAnsi="Times New Roman"/>
          <w:sz w:val="28"/>
          <w:szCs w:val="28"/>
        </w:rPr>
        <w:t>2.4 Research Gaps</w:t>
      </w:r>
      <w:bookmarkEnd w:id="71"/>
      <w:bookmarkEnd w:id="72"/>
      <w:bookmarkEnd w:id="73"/>
      <w:bookmarkEnd w:id="74"/>
    </w:p>
    <w:p w14:paraId="22B0C7A8" w14:textId="77777777" w:rsidR="004450C2" w:rsidRPr="00187AA2" w:rsidRDefault="004450C2" w:rsidP="004450C2">
      <w:pPr>
        <w:numPr>
          <w:ilvl w:val="0"/>
          <w:numId w:val="13"/>
        </w:numPr>
        <w:spacing w:line="360" w:lineRule="auto"/>
        <w:jc w:val="both"/>
        <w:rPr>
          <w:color w:val="000000"/>
        </w:rPr>
      </w:pPr>
      <w:r w:rsidRPr="00187AA2">
        <w:rPr>
          <w:color w:val="000000"/>
        </w:rPr>
        <w:t>The review of existing literature and commercial solutions revealed several clear gaps that current platforms fail to address.</w:t>
      </w:r>
    </w:p>
    <w:p w14:paraId="72E83C10" w14:textId="77777777" w:rsidR="004450C2" w:rsidRPr="00187AA2" w:rsidRDefault="004450C2" w:rsidP="004450C2">
      <w:pPr>
        <w:numPr>
          <w:ilvl w:val="0"/>
          <w:numId w:val="13"/>
        </w:numPr>
        <w:spacing w:line="360" w:lineRule="auto"/>
        <w:jc w:val="both"/>
        <w:rPr>
          <w:color w:val="000000"/>
        </w:rPr>
      </w:pPr>
      <w:r w:rsidRPr="00187AA2">
        <w:rPr>
          <w:color w:val="000000"/>
        </w:rPr>
        <w:t>Post-Quantum Cryptography at the Edge</w:t>
      </w:r>
    </w:p>
    <w:p w14:paraId="52552F51" w14:textId="77777777" w:rsidR="004450C2" w:rsidRPr="00187AA2" w:rsidRDefault="004450C2" w:rsidP="004450C2">
      <w:pPr>
        <w:numPr>
          <w:ilvl w:val="0"/>
          <w:numId w:val="13"/>
        </w:numPr>
        <w:spacing w:line="360" w:lineRule="auto"/>
        <w:jc w:val="both"/>
        <w:rPr>
          <w:color w:val="000000"/>
        </w:rPr>
      </w:pPr>
      <w:r w:rsidRPr="00187AA2">
        <w:rPr>
          <w:color w:val="000000"/>
        </w:rPr>
        <w:t xml:space="preserve">Almost no existing IoT security platform implements post-quantum cryptographic standards at the device firmware level. Research in this area remains largely theoretical, with very few studies demonstrating practical deployment of algorithms like </w:t>
      </w:r>
      <w:proofErr w:type="spellStart"/>
      <w:r w:rsidRPr="00187AA2">
        <w:rPr>
          <w:color w:val="000000"/>
        </w:rPr>
        <w:t>Kyber</w:t>
      </w:r>
      <w:proofErr w:type="spellEnd"/>
      <w:r w:rsidRPr="00187AA2">
        <w:rPr>
          <w:color w:val="000000"/>
        </w:rPr>
        <w:t xml:space="preserve"> on resource-constrained microcontrollers.</w:t>
      </w:r>
    </w:p>
    <w:p w14:paraId="290519DB" w14:textId="77777777" w:rsidR="004450C2" w:rsidRPr="00187AA2" w:rsidRDefault="004450C2" w:rsidP="004450C2">
      <w:pPr>
        <w:numPr>
          <w:ilvl w:val="0"/>
          <w:numId w:val="13"/>
        </w:numPr>
        <w:spacing w:line="360" w:lineRule="auto"/>
        <w:jc w:val="both"/>
        <w:rPr>
          <w:color w:val="000000"/>
        </w:rPr>
      </w:pPr>
      <w:r w:rsidRPr="00187AA2">
        <w:rPr>
          <w:color w:val="000000"/>
        </w:rPr>
        <w:t>Unified End-to-End Security Stacks</w:t>
      </w:r>
    </w:p>
    <w:p w14:paraId="43BDC1D2" w14:textId="77777777" w:rsidR="004450C2" w:rsidRPr="00187AA2" w:rsidRDefault="004450C2" w:rsidP="004450C2">
      <w:pPr>
        <w:numPr>
          <w:ilvl w:val="0"/>
          <w:numId w:val="13"/>
        </w:numPr>
        <w:spacing w:line="360" w:lineRule="auto"/>
        <w:jc w:val="both"/>
        <w:rPr>
          <w:color w:val="000000"/>
        </w:rPr>
      </w:pPr>
      <w:r w:rsidRPr="00187AA2">
        <w:rPr>
          <w:color w:val="000000"/>
        </w:rPr>
        <w:t>Most research focuses on individual components such as secure communication protocols, anomaly detection models, or mesh topologies in isolation. There is a lack of work that integrates all of these layers into a single validated, deployable system.</w:t>
      </w:r>
    </w:p>
    <w:p w14:paraId="61C17845" w14:textId="77777777" w:rsidR="004450C2" w:rsidRPr="00187AA2" w:rsidRDefault="004450C2" w:rsidP="004450C2">
      <w:pPr>
        <w:numPr>
          <w:ilvl w:val="0"/>
          <w:numId w:val="13"/>
        </w:numPr>
        <w:spacing w:line="360" w:lineRule="auto"/>
        <w:jc w:val="both"/>
        <w:rPr>
          <w:color w:val="000000"/>
        </w:rPr>
      </w:pPr>
      <w:proofErr w:type="spellStart"/>
      <w:r w:rsidRPr="00187AA2">
        <w:rPr>
          <w:color w:val="000000"/>
        </w:rPr>
        <w:t>TinyML</w:t>
      </w:r>
      <w:proofErr w:type="spellEnd"/>
      <w:r w:rsidRPr="00187AA2">
        <w:rPr>
          <w:color w:val="000000"/>
        </w:rPr>
        <w:t xml:space="preserve"> for Intrusion Detection on Mesh Nodes</w:t>
      </w:r>
    </w:p>
    <w:p w14:paraId="562FC6E2" w14:textId="77777777" w:rsidR="004450C2" w:rsidRPr="00187AA2" w:rsidRDefault="004450C2" w:rsidP="004450C2">
      <w:pPr>
        <w:numPr>
          <w:ilvl w:val="0"/>
          <w:numId w:val="13"/>
        </w:numPr>
        <w:spacing w:line="360" w:lineRule="auto"/>
        <w:jc w:val="both"/>
        <w:rPr>
          <w:color w:val="000000"/>
        </w:rPr>
      </w:pPr>
      <w:r w:rsidRPr="00187AA2">
        <w:rPr>
          <w:color w:val="000000"/>
        </w:rPr>
        <w:t xml:space="preserve">While </w:t>
      </w:r>
      <w:proofErr w:type="spellStart"/>
      <w:r w:rsidRPr="00187AA2">
        <w:rPr>
          <w:color w:val="000000"/>
        </w:rPr>
        <w:t>TinyML</w:t>
      </w:r>
      <w:proofErr w:type="spellEnd"/>
      <w:r w:rsidRPr="00187AA2">
        <w:rPr>
          <w:color w:val="000000"/>
        </w:rPr>
        <w:t xml:space="preserve"> has gained attention as a field, its application specifically to network intrusion detection on mesh IoT nodes remains largely unexplored. Existing IDS research targets cloud-based or server-grade deployments and does not account for the memory and processing constraints of edge hardware.</w:t>
      </w:r>
    </w:p>
    <w:p w14:paraId="01EDA173" w14:textId="77777777" w:rsidR="004450C2" w:rsidRPr="00187AA2" w:rsidRDefault="004450C2" w:rsidP="004450C2">
      <w:pPr>
        <w:numPr>
          <w:ilvl w:val="0"/>
          <w:numId w:val="13"/>
        </w:numPr>
        <w:spacing w:line="360" w:lineRule="auto"/>
        <w:jc w:val="both"/>
        <w:rPr>
          <w:color w:val="000000"/>
        </w:rPr>
      </w:pPr>
      <w:r w:rsidRPr="00187AA2">
        <w:rPr>
          <w:color w:val="000000"/>
        </w:rPr>
        <w:t>Affordable Platforms for Non-Enterprise Deployments</w:t>
      </w:r>
    </w:p>
    <w:p w14:paraId="145767FC" w14:textId="77777777" w:rsidR="008F78BA" w:rsidRPr="00187AA2" w:rsidRDefault="004450C2" w:rsidP="004450C2">
      <w:pPr>
        <w:numPr>
          <w:ilvl w:val="0"/>
          <w:numId w:val="13"/>
        </w:numPr>
        <w:spacing w:line="360" w:lineRule="auto"/>
        <w:jc w:val="both"/>
        <w:rPr>
          <w:color w:val="000000"/>
        </w:rPr>
      </w:pPr>
      <w:r w:rsidRPr="00187AA2">
        <w:rPr>
          <w:color w:val="000000"/>
        </w:rPr>
        <w:t>The academic and commercial literature largely focuses on enterprise-scale deployments. There is limited research addressing how organizations with modest budgets and no dedicated security teams can implement strong IoT security in practice.</w:t>
      </w:r>
    </w:p>
    <w:p w14:paraId="783CF2A8" w14:textId="77777777" w:rsidR="008F78BA" w:rsidRPr="00187AA2" w:rsidRDefault="008F78BA" w:rsidP="00EF07F4">
      <w:pPr>
        <w:pStyle w:val="Heading1"/>
        <w:spacing w:line="360" w:lineRule="auto"/>
        <w:rPr>
          <w:rFonts w:ascii="Times New Roman" w:hAnsi="Times New Roman"/>
          <w:sz w:val="28"/>
          <w:szCs w:val="28"/>
        </w:rPr>
      </w:pPr>
      <w:bookmarkStart w:id="75" w:name="_Toc227663261"/>
      <w:bookmarkStart w:id="76" w:name="_Toc227663377"/>
      <w:bookmarkStart w:id="77" w:name="_Toc227703562"/>
      <w:bookmarkStart w:id="78" w:name="_Toc228338443"/>
      <w:r w:rsidRPr="00187AA2">
        <w:rPr>
          <w:rFonts w:ascii="Times New Roman" w:hAnsi="Times New Roman"/>
          <w:sz w:val="28"/>
          <w:szCs w:val="28"/>
        </w:rPr>
        <w:lastRenderedPageBreak/>
        <w:t>2.5 Problem Statement</w:t>
      </w:r>
      <w:bookmarkEnd w:id="75"/>
      <w:bookmarkEnd w:id="76"/>
      <w:bookmarkEnd w:id="77"/>
      <w:bookmarkEnd w:id="78"/>
    </w:p>
    <w:p w14:paraId="55360C25" w14:textId="77777777" w:rsidR="00F210D6" w:rsidRPr="00187AA2" w:rsidRDefault="00F210D6" w:rsidP="00F210D6">
      <w:pPr>
        <w:spacing w:line="360" w:lineRule="auto"/>
        <w:jc w:val="both"/>
        <w:rPr>
          <w:color w:val="000000"/>
        </w:rPr>
      </w:pPr>
      <w:r w:rsidRPr="00187AA2">
        <w:rPr>
          <w:color w:val="000000"/>
        </w:rPr>
        <w:t>Despite the growing adoption of IoT devices across organizational sectors, no accessible and unified platform currently exists that simultaneously addresses mesh network resilience, end-to-end post-quantum encryption, mutual device authentication, and real-time edge-based intrusion detection in a single deployable solution.</w:t>
      </w:r>
    </w:p>
    <w:p w14:paraId="157CBDB0" w14:textId="77777777" w:rsidR="00F210D6" w:rsidRPr="00187AA2" w:rsidRDefault="00F210D6" w:rsidP="00F210D6">
      <w:pPr>
        <w:spacing w:line="360" w:lineRule="auto"/>
        <w:jc w:val="both"/>
        <w:rPr>
          <w:color w:val="000000"/>
        </w:rPr>
      </w:pPr>
      <w:r w:rsidRPr="00187AA2">
        <w:rPr>
          <w:color w:val="000000"/>
        </w:rPr>
        <w:t>Existing platforms are either too expensive for broad adoption, too dependent on third-party cloud infrastructure to guarantee data sovereignty, or too narrowly focused to address the full spectrum of IoT security requirements. Meanwhile, the threat landscape continues to evolve, with quantum computing introducing vulnerabilities to the very encryption standards that most platforms rely on today.</w:t>
      </w:r>
    </w:p>
    <w:p w14:paraId="6D85BF09" w14:textId="77777777" w:rsidR="008F78BA" w:rsidRPr="00187AA2" w:rsidRDefault="00F210D6" w:rsidP="00F210D6">
      <w:pPr>
        <w:spacing w:line="360" w:lineRule="auto"/>
        <w:jc w:val="both"/>
        <w:rPr>
          <w:color w:val="000000"/>
        </w:rPr>
      </w:pPr>
      <w:r w:rsidRPr="00187AA2">
        <w:rPr>
          <w:color w:val="000000"/>
        </w:rPr>
        <w:t>Raidware was developed to directly address this problem by delivering a security-first, cost-effective, and fully integrated IoT platform that organizations of any size can deploy to protect their connected infrastructure against both current and emerging threats.</w:t>
      </w:r>
    </w:p>
    <w:p w14:paraId="3EFE9BA7" w14:textId="77777777" w:rsidR="008F78BA" w:rsidRPr="00187AA2" w:rsidRDefault="008F78BA" w:rsidP="00EF07F4">
      <w:pPr>
        <w:pStyle w:val="Heading1"/>
        <w:spacing w:line="360" w:lineRule="auto"/>
        <w:rPr>
          <w:rFonts w:ascii="Times New Roman" w:hAnsi="Times New Roman"/>
          <w:sz w:val="28"/>
          <w:szCs w:val="28"/>
        </w:rPr>
      </w:pPr>
      <w:bookmarkStart w:id="79" w:name="_Toc227663262"/>
      <w:bookmarkStart w:id="80" w:name="_Toc227663378"/>
      <w:bookmarkStart w:id="81" w:name="_Toc227703563"/>
      <w:bookmarkStart w:id="82" w:name="_Toc228338444"/>
      <w:r w:rsidRPr="00187AA2">
        <w:rPr>
          <w:rFonts w:ascii="Times New Roman" w:hAnsi="Times New Roman"/>
          <w:sz w:val="28"/>
          <w:szCs w:val="28"/>
        </w:rPr>
        <w:t>2.6 Chapter Summary</w:t>
      </w:r>
      <w:bookmarkEnd w:id="79"/>
      <w:bookmarkEnd w:id="80"/>
      <w:bookmarkEnd w:id="81"/>
      <w:bookmarkEnd w:id="82"/>
    </w:p>
    <w:p w14:paraId="48A63859" w14:textId="77777777" w:rsidR="00EF23F3" w:rsidRPr="00187AA2" w:rsidRDefault="00F210D6" w:rsidP="00EF07F4">
      <w:pPr>
        <w:spacing w:line="360" w:lineRule="auto"/>
        <w:jc w:val="both"/>
        <w:rPr>
          <w:color w:val="000000"/>
        </w:rPr>
      </w:pPr>
      <w:r w:rsidRPr="00187AA2">
        <w:rPr>
          <w:color w:val="000000"/>
        </w:rPr>
        <w:t>This chapter provided the academic and market context for the Raidware platform. The market overview highlighted the scale and urgency of the IoT security problem, supported by industry growth data and the real-world consequences of unsecured deployments. The comparative analysis placed Raidware alongside leading commercial solutions and demonstrated its differentiation across key security dimensions. The research gaps section identified the specific limitations in current literature and products that this project addresses. Finally, the problem statement tied these findings together into a clear, focused articulation of the challenge that Raidware was built to solve.</w:t>
      </w:r>
    </w:p>
    <w:p w14:paraId="2BCC90A4" w14:textId="77777777" w:rsidR="00EF23F3" w:rsidRPr="00187AA2" w:rsidRDefault="00EF23F3" w:rsidP="00EF07F4">
      <w:pPr>
        <w:spacing w:line="360" w:lineRule="auto"/>
        <w:jc w:val="both"/>
        <w:rPr>
          <w:color w:val="000000"/>
        </w:rPr>
      </w:pPr>
    </w:p>
    <w:p w14:paraId="61D5A30A" w14:textId="77777777" w:rsidR="00EF23F3" w:rsidRPr="00187AA2" w:rsidRDefault="00EF23F3" w:rsidP="00EF07F4">
      <w:pPr>
        <w:spacing w:line="360" w:lineRule="auto"/>
        <w:jc w:val="both"/>
        <w:rPr>
          <w:color w:val="000000"/>
        </w:rPr>
      </w:pPr>
    </w:p>
    <w:p w14:paraId="5BDCB110" w14:textId="77777777" w:rsidR="009C1D2B" w:rsidRPr="00187AA2" w:rsidRDefault="009C1D2B" w:rsidP="00EF07F4">
      <w:pPr>
        <w:spacing w:line="360" w:lineRule="auto"/>
        <w:jc w:val="right"/>
        <w:rPr>
          <w:b/>
          <w:bCs/>
          <w:color w:val="000000"/>
          <w:sz w:val="60"/>
          <w:szCs w:val="60"/>
        </w:rPr>
      </w:pPr>
    </w:p>
    <w:p w14:paraId="3C81AB5F" w14:textId="77777777" w:rsidR="009C1D2B" w:rsidRPr="00187AA2" w:rsidRDefault="009C1D2B" w:rsidP="00EF07F4">
      <w:pPr>
        <w:spacing w:line="360" w:lineRule="auto"/>
        <w:jc w:val="right"/>
        <w:rPr>
          <w:b/>
          <w:bCs/>
          <w:color w:val="000000"/>
          <w:sz w:val="60"/>
          <w:szCs w:val="60"/>
        </w:rPr>
      </w:pPr>
    </w:p>
    <w:p w14:paraId="55983F51" w14:textId="77777777" w:rsidR="009C1D2B" w:rsidRPr="00187AA2" w:rsidRDefault="009C1D2B" w:rsidP="00EF07F4">
      <w:pPr>
        <w:spacing w:line="360" w:lineRule="auto"/>
        <w:jc w:val="right"/>
        <w:rPr>
          <w:b/>
          <w:bCs/>
          <w:color w:val="000000"/>
          <w:sz w:val="60"/>
          <w:szCs w:val="60"/>
        </w:rPr>
      </w:pPr>
    </w:p>
    <w:p w14:paraId="4CC1DE2B" w14:textId="77777777" w:rsidR="009C1D2B" w:rsidRPr="00187AA2" w:rsidRDefault="009C1D2B" w:rsidP="00EF07F4">
      <w:pPr>
        <w:spacing w:line="360" w:lineRule="auto"/>
        <w:jc w:val="right"/>
        <w:rPr>
          <w:b/>
          <w:bCs/>
          <w:color w:val="000000"/>
          <w:sz w:val="60"/>
          <w:szCs w:val="60"/>
        </w:rPr>
      </w:pPr>
    </w:p>
    <w:p w14:paraId="4474E5FF" w14:textId="77777777" w:rsidR="009C1D2B" w:rsidRPr="00187AA2" w:rsidRDefault="009C1D2B" w:rsidP="00EF07F4">
      <w:pPr>
        <w:spacing w:line="360" w:lineRule="auto"/>
        <w:jc w:val="right"/>
        <w:rPr>
          <w:b/>
          <w:bCs/>
          <w:color w:val="000000"/>
          <w:sz w:val="60"/>
          <w:szCs w:val="60"/>
        </w:rPr>
      </w:pPr>
    </w:p>
    <w:p w14:paraId="53A84153" w14:textId="77777777" w:rsidR="008B707E" w:rsidRPr="00187AA2" w:rsidRDefault="008B707E" w:rsidP="00F210D6">
      <w:pPr>
        <w:spacing w:line="360" w:lineRule="auto"/>
        <w:rPr>
          <w:b/>
          <w:bCs/>
          <w:color w:val="000000"/>
          <w:sz w:val="60"/>
          <w:szCs w:val="60"/>
        </w:rPr>
      </w:pPr>
    </w:p>
    <w:p w14:paraId="78DEF73F" w14:textId="77777777" w:rsidR="000526F7" w:rsidRPr="00187AA2" w:rsidRDefault="00EF23F3" w:rsidP="00C53F39">
      <w:pPr>
        <w:pStyle w:val="Heading1"/>
        <w:jc w:val="right"/>
        <w:rPr>
          <w:rFonts w:ascii="Times New Roman" w:hAnsi="Times New Roman"/>
          <w:sz w:val="60"/>
          <w:szCs w:val="60"/>
        </w:rPr>
      </w:pPr>
      <w:bookmarkStart w:id="83" w:name="_Toc227703564"/>
      <w:bookmarkStart w:id="84" w:name="_Toc228338445"/>
      <w:r w:rsidRPr="00187AA2">
        <w:rPr>
          <w:rFonts w:ascii="Times New Roman" w:hAnsi="Times New Roman"/>
          <w:sz w:val="60"/>
          <w:szCs w:val="60"/>
        </w:rPr>
        <w:t>Chapter 3</w:t>
      </w:r>
      <w:bookmarkEnd w:id="83"/>
      <w:r w:rsidR="00C53F39">
        <w:rPr>
          <w:rFonts w:ascii="Times New Roman" w:hAnsi="Times New Roman"/>
          <w:sz w:val="60"/>
          <w:szCs w:val="60"/>
        </w:rPr>
        <w:t>:</w:t>
      </w:r>
      <w:bookmarkEnd w:id="84"/>
    </w:p>
    <w:p w14:paraId="1CC033E2" w14:textId="77777777" w:rsidR="00615B27" w:rsidRDefault="00615B27" w:rsidP="00C53F39">
      <w:pPr>
        <w:pStyle w:val="Heading1"/>
        <w:spacing w:line="360" w:lineRule="auto"/>
        <w:jc w:val="right"/>
        <w:rPr>
          <w:rFonts w:ascii="Times New Roman" w:hAnsi="Times New Roman"/>
          <w:sz w:val="40"/>
          <w:szCs w:val="40"/>
        </w:rPr>
      </w:pPr>
      <w:bookmarkStart w:id="85" w:name="_Toc227663263"/>
      <w:bookmarkStart w:id="86" w:name="_Toc227663379"/>
      <w:bookmarkStart w:id="87" w:name="_Toc227703565"/>
      <w:bookmarkStart w:id="88" w:name="_Toc228338446"/>
      <w:r w:rsidRPr="00187AA2">
        <w:rPr>
          <w:rFonts w:ascii="Times New Roman" w:hAnsi="Times New Roman"/>
          <w:sz w:val="40"/>
          <w:szCs w:val="40"/>
        </w:rPr>
        <w:t>Requirements and System Design</w:t>
      </w:r>
      <w:bookmarkEnd w:id="85"/>
      <w:bookmarkEnd w:id="86"/>
      <w:bookmarkEnd w:id="87"/>
      <w:bookmarkEnd w:id="88"/>
    </w:p>
    <w:p w14:paraId="149332A8" w14:textId="77777777" w:rsidR="001A069C" w:rsidRDefault="001A069C" w:rsidP="001A069C"/>
    <w:p w14:paraId="6E0B0A6E" w14:textId="77777777" w:rsidR="001A069C" w:rsidRDefault="001A069C" w:rsidP="001A069C"/>
    <w:p w14:paraId="389C0F07" w14:textId="77777777" w:rsidR="001A069C" w:rsidRDefault="001A069C" w:rsidP="001A069C"/>
    <w:p w14:paraId="55F95D21" w14:textId="77777777" w:rsidR="001A069C" w:rsidRDefault="001A069C" w:rsidP="001A069C"/>
    <w:p w14:paraId="5A768FCE" w14:textId="77777777" w:rsidR="001A069C" w:rsidRDefault="001A069C" w:rsidP="001A069C"/>
    <w:p w14:paraId="1177C35B" w14:textId="77777777" w:rsidR="001A069C" w:rsidRDefault="001A069C" w:rsidP="001A069C"/>
    <w:p w14:paraId="3A8E34A7" w14:textId="77777777" w:rsidR="001A069C" w:rsidRDefault="001A069C" w:rsidP="001A069C"/>
    <w:p w14:paraId="7C86C627" w14:textId="77777777" w:rsidR="001A069C" w:rsidRDefault="001A069C" w:rsidP="001A069C"/>
    <w:p w14:paraId="596CBE0D" w14:textId="77777777" w:rsidR="001A069C" w:rsidRPr="001A069C" w:rsidRDefault="001A069C" w:rsidP="001A069C"/>
    <w:p w14:paraId="3BC3EA8A" w14:textId="77777777" w:rsidR="00EF23F3" w:rsidRDefault="00EF23F3" w:rsidP="00EF07F4">
      <w:pPr>
        <w:spacing w:line="360" w:lineRule="auto"/>
        <w:rPr>
          <w:color w:val="000000"/>
        </w:rPr>
      </w:pPr>
    </w:p>
    <w:p w14:paraId="66098699" w14:textId="77777777" w:rsidR="001A069C" w:rsidRDefault="001A069C" w:rsidP="00EF07F4">
      <w:pPr>
        <w:spacing w:line="360" w:lineRule="auto"/>
        <w:rPr>
          <w:color w:val="000000"/>
        </w:rPr>
      </w:pPr>
    </w:p>
    <w:p w14:paraId="167D8CF4" w14:textId="77777777" w:rsidR="001A069C" w:rsidRDefault="001A069C" w:rsidP="00EF07F4">
      <w:pPr>
        <w:spacing w:line="360" w:lineRule="auto"/>
        <w:rPr>
          <w:color w:val="000000"/>
        </w:rPr>
      </w:pPr>
    </w:p>
    <w:p w14:paraId="6995194C" w14:textId="77777777" w:rsidR="001A069C" w:rsidRDefault="001A069C" w:rsidP="00EF07F4">
      <w:pPr>
        <w:spacing w:line="360" w:lineRule="auto"/>
        <w:rPr>
          <w:color w:val="000000"/>
        </w:rPr>
      </w:pPr>
    </w:p>
    <w:p w14:paraId="17F85C57" w14:textId="77777777" w:rsidR="001A069C" w:rsidRDefault="001A069C" w:rsidP="00EF07F4">
      <w:pPr>
        <w:spacing w:line="360" w:lineRule="auto"/>
        <w:rPr>
          <w:color w:val="000000"/>
        </w:rPr>
      </w:pPr>
    </w:p>
    <w:p w14:paraId="2DFB4661" w14:textId="77777777" w:rsidR="001A069C" w:rsidRDefault="001A069C" w:rsidP="00EF07F4">
      <w:pPr>
        <w:spacing w:line="360" w:lineRule="auto"/>
        <w:rPr>
          <w:color w:val="000000"/>
        </w:rPr>
      </w:pPr>
    </w:p>
    <w:p w14:paraId="1BC7C9BD" w14:textId="77777777" w:rsidR="001A069C" w:rsidRDefault="001A069C" w:rsidP="00EF07F4">
      <w:pPr>
        <w:spacing w:line="360" w:lineRule="auto"/>
        <w:rPr>
          <w:color w:val="000000"/>
        </w:rPr>
      </w:pPr>
    </w:p>
    <w:p w14:paraId="5A930A9C" w14:textId="77777777" w:rsidR="001A069C" w:rsidRPr="00187AA2" w:rsidRDefault="001A069C" w:rsidP="00EF07F4">
      <w:pPr>
        <w:spacing w:line="360" w:lineRule="auto"/>
        <w:rPr>
          <w:color w:val="000000"/>
        </w:rPr>
      </w:pPr>
    </w:p>
    <w:p w14:paraId="560AF04A" w14:textId="77777777" w:rsidR="00263C99" w:rsidRPr="00187AA2" w:rsidRDefault="00263C99" w:rsidP="00EF07F4">
      <w:pPr>
        <w:pStyle w:val="Heading1"/>
        <w:spacing w:line="360" w:lineRule="auto"/>
        <w:rPr>
          <w:rFonts w:ascii="Times New Roman" w:hAnsi="Times New Roman"/>
          <w:sz w:val="28"/>
          <w:szCs w:val="28"/>
        </w:rPr>
      </w:pPr>
      <w:bookmarkStart w:id="89" w:name="_Toc227663264"/>
      <w:bookmarkStart w:id="90" w:name="_Toc227663380"/>
      <w:bookmarkStart w:id="91" w:name="_Toc227703566"/>
      <w:bookmarkStart w:id="92" w:name="_Toc228338447"/>
      <w:r w:rsidRPr="00187AA2">
        <w:rPr>
          <w:rFonts w:ascii="Times New Roman" w:hAnsi="Times New Roman"/>
          <w:sz w:val="28"/>
          <w:szCs w:val="28"/>
        </w:rPr>
        <w:lastRenderedPageBreak/>
        <w:t>3.1 Introduction</w:t>
      </w:r>
      <w:bookmarkEnd w:id="89"/>
      <w:bookmarkEnd w:id="90"/>
      <w:bookmarkEnd w:id="91"/>
      <w:bookmarkEnd w:id="92"/>
    </w:p>
    <w:p w14:paraId="7CB13D1E" w14:textId="77777777" w:rsidR="00263C99" w:rsidRPr="00187AA2" w:rsidRDefault="00EB1F3F" w:rsidP="00EB1F3F">
      <w:pPr>
        <w:spacing w:line="360" w:lineRule="auto"/>
        <w:jc w:val="both"/>
        <w:rPr>
          <w:color w:val="000000"/>
        </w:rPr>
      </w:pPr>
      <w:r w:rsidRPr="00187AA2">
        <w:rPr>
          <w:color w:val="000000"/>
        </w:rPr>
        <w:t>This chapter presents the complete requirements and system design of the Raidware platform. Before any code was written or hardware was configured, a clear understanding of what the system needed to do and how it needed to behave was established. This chapter covers the high-level architecture, functional requirements broken down by user role, non-functional requirements, and the hardware and software stack that the platform is built upon.</w:t>
      </w:r>
    </w:p>
    <w:p w14:paraId="368299DE" w14:textId="77777777" w:rsidR="00263C99" w:rsidRPr="00187AA2" w:rsidRDefault="00263C99" w:rsidP="00EF07F4">
      <w:pPr>
        <w:pStyle w:val="Heading1"/>
        <w:spacing w:line="360" w:lineRule="auto"/>
        <w:rPr>
          <w:rFonts w:ascii="Times New Roman" w:hAnsi="Times New Roman"/>
          <w:sz w:val="28"/>
          <w:szCs w:val="28"/>
        </w:rPr>
      </w:pPr>
      <w:bookmarkStart w:id="93" w:name="_Toc227663265"/>
      <w:bookmarkStart w:id="94" w:name="_Toc227663381"/>
      <w:bookmarkStart w:id="95" w:name="_Toc227703567"/>
      <w:bookmarkStart w:id="96" w:name="_Toc228338448"/>
      <w:r w:rsidRPr="00187AA2">
        <w:rPr>
          <w:rFonts w:ascii="Times New Roman" w:hAnsi="Times New Roman"/>
          <w:sz w:val="28"/>
          <w:szCs w:val="28"/>
        </w:rPr>
        <w:t>3.2 System Architecture</w:t>
      </w:r>
      <w:bookmarkEnd w:id="93"/>
      <w:bookmarkEnd w:id="94"/>
      <w:bookmarkEnd w:id="95"/>
      <w:bookmarkEnd w:id="96"/>
    </w:p>
    <w:p w14:paraId="4B5597C3" w14:textId="77777777" w:rsidR="00EB1F3F" w:rsidRPr="00187AA2" w:rsidRDefault="00EB1F3F" w:rsidP="00EB1F3F">
      <w:pPr>
        <w:spacing w:line="360" w:lineRule="auto"/>
        <w:jc w:val="both"/>
        <w:rPr>
          <w:color w:val="000000"/>
        </w:rPr>
      </w:pPr>
      <w:r w:rsidRPr="00187AA2">
        <w:rPr>
          <w:color w:val="000000"/>
        </w:rPr>
        <w:t>Raidware follows a three-tier architecture consisting of an edge layer, a cloud layer, and a presentation layer. These three tiers work together to deliver a seamless flow of secured data from physical IoT devices all the way to the administrator dashboard.</w:t>
      </w:r>
    </w:p>
    <w:p w14:paraId="2DAC03EF" w14:textId="77777777" w:rsidR="00EB1F3F" w:rsidRPr="00187AA2" w:rsidRDefault="00EB1F3F" w:rsidP="00EB1F3F">
      <w:pPr>
        <w:spacing w:line="360" w:lineRule="auto"/>
        <w:jc w:val="both"/>
        <w:rPr>
          <w:color w:val="000000"/>
        </w:rPr>
      </w:pPr>
      <w:r w:rsidRPr="00187AA2">
        <w:rPr>
          <w:color w:val="000000"/>
        </w:rPr>
        <w:t>The edge layer is where physical ESP32 nodes form the mesh network, collect data, encrypt it, and transmit it outward. The cloud layer receives this data through a secure backend API, processes it, stores it, and serves it to the frontend. The presentation layer is the ReactJS dashboard where administrators and tenants monitor their devices, view alerts, and manage their organizational settings in real time.</w:t>
      </w:r>
    </w:p>
    <w:p w14:paraId="3B1FB779" w14:textId="77777777" w:rsidR="00263C99" w:rsidRPr="00187AA2" w:rsidRDefault="00EB1F3F" w:rsidP="00EB1F3F">
      <w:pPr>
        <w:spacing w:line="360" w:lineRule="auto"/>
        <w:jc w:val="both"/>
        <w:rPr>
          <w:color w:val="000000"/>
        </w:rPr>
      </w:pPr>
      <w:r w:rsidRPr="00187AA2">
        <w:rPr>
          <w:color w:val="000000"/>
        </w:rPr>
        <w:t>This separation of concerns ensures that each layer can be maintained, scaled, or upgraded independently without disrupting the others.</w:t>
      </w:r>
    </w:p>
    <w:p w14:paraId="4ACE7A05" w14:textId="77777777" w:rsidR="00263C99" w:rsidRPr="00187AA2" w:rsidRDefault="00263C99" w:rsidP="008B707E">
      <w:pPr>
        <w:pStyle w:val="Subtitle"/>
        <w:jc w:val="left"/>
        <w:rPr>
          <w:rFonts w:ascii="Times New Roman" w:hAnsi="Times New Roman"/>
          <w:b/>
          <w:bCs/>
        </w:rPr>
      </w:pPr>
      <w:bookmarkStart w:id="97" w:name="_Toc227663266"/>
      <w:bookmarkStart w:id="98" w:name="_Toc227663382"/>
      <w:bookmarkStart w:id="99" w:name="_Toc227703568"/>
      <w:bookmarkStart w:id="100" w:name="_Toc228338449"/>
      <w:r w:rsidRPr="00187AA2">
        <w:rPr>
          <w:rFonts w:ascii="Times New Roman" w:hAnsi="Times New Roman"/>
          <w:b/>
          <w:bCs/>
        </w:rPr>
        <w:t>3.2.1 High-Level Architecture</w:t>
      </w:r>
      <w:bookmarkEnd w:id="97"/>
      <w:bookmarkEnd w:id="98"/>
      <w:bookmarkEnd w:id="99"/>
      <w:bookmarkEnd w:id="100"/>
    </w:p>
    <w:p w14:paraId="6E2BDC38" w14:textId="77777777" w:rsidR="00263C99" w:rsidRPr="00187AA2" w:rsidRDefault="00263C99" w:rsidP="00EF07F4">
      <w:pPr>
        <w:numPr>
          <w:ilvl w:val="0"/>
          <w:numId w:val="15"/>
        </w:numPr>
        <w:spacing w:line="360" w:lineRule="auto"/>
        <w:rPr>
          <w:color w:val="000000"/>
        </w:rPr>
      </w:pPr>
      <w:r w:rsidRPr="00187AA2">
        <w:rPr>
          <w:b/>
          <w:bCs/>
          <w:color w:val="000000"/>
        </w:rPr>
        <w:t>The Edge Layer (Sensing &amp; Mesh):</w:t>
      </w:r>
    </w:p>
    <w:p w14:paraId="23AC3859" w14:textId="77777777" w:rsidR="00263C99" w:rsidRPr="00187AA2" w:rsidRDefault="00263C99" w:rsidP="00EF07F4">
      <w:pPr>
        <w:numPr>
          <w:ilvl w:val="1"/>
          <w:numId w:val="15"/>
        </w:numPr>
        <w:spacing w:line="360" w:lineRule="auto"/>
        <w:rPr>
          <w:color w:val="000000"/>
        </w:rPr>
      </w:pPr>
      <w:r w:rsidRPr="00187AA2">
        <w:rPr>
          <w:color w:val="000000"/>
        </w:rPr>
        <w:t>Composed of </w:t>
      </w:r>
      <w:r w:rsidRPr="00187AA2">
        <w:rPr>
          <w:b/>
          <w:bCs/>
          <w:color w:val="000000"/>
        </w:rPr>
        <w:t>ESP32</w:t>
      </w:r>
      <w:r w:rsidRPr="00187AA2">
        <w:rPr>
          <w:color w:val="000000"/>
        </w:rPr>
        <w:t xml:space="preserve"> acting as mesh nodes.</w:t>
      </w:r>
    </w:p>
    <w:p w14:paraId="20FA664E" w14:textId="77777777" w:rsidR="00263C99" w:rsidRPr="00187AA2" w:rsidRDefault="00263C99" w:rsidP="00EF07F4">
      <w:pPr>
        <w:numPr>
          <w:ilvl w:val="1"/>
          <w:numId w:val="15"/>
        </w:numPr>
        <w:spacing w:line="360" w:lineRule="auto"/>
        <w:rPr>
          <w:color w:val="000000"/>
        </w:rPr>
      </w:pPr>
      <w:r w:rsidRPr="00187AA2">
        <w:rPr>
          <w:b/>
          <w:bCs/>
          <w:color w:val="000000"/>
        </w:rPr>
        <w:t>Roles:</w:t>
      </w:r>
      <w:r w:rsidRPr="00187AA2">
        <w:rPr>
          <w:color w:val="000000"/>
        </w:rPr>
        <w:t> Image capture, video streaming, traffic relaying, and local anomaly detection (</w:t>
      </w:r>
      <w:proofErr w:type="spellStart"/>
      <w:r w:rsidRPr="00187AA2">
        <w:rPr>
          <w:color w:val="000000"/>
        </w:rPr>
        <w:t>TinyML</w:t>
      </w:r>
      <w:proofErr w:type="spellEnd"/>
      <w:r w:rsidRPr="00187AA2">
        <w:rPr>
          <w:color w:val="000000"/>
        </w:rPr>
        <w:t>).</w:t>
      </w:r>
    </w:p>
    <w:p w14:paraId="41338C1D" w14:textId="77777777" w:rsidR="00263C99" w:rsidRPr="00187AA2" w:rsidRDefault="00263C99" w:rsidP="00EF07F4">
      <w:pPr>
        <w:numPr>
          <w:ilvl w:val="1"/>
          <w:numId w:val="15"/>
        </w:numPr>
        <w:spacing w:line="360" w:lineRule="auto"/>
        <w:rPr>
          <w:color w:val="000000"/>
        </w:rPr>
      </w:pPr>
      <w:r w:rsidRPr="00187AA2">
        <w:rPr>
          <w:b/>
          <w:bCs/>
          <w:color w:val="000000"/>
        </w:rPr>
        <w:t>Communication:</w:t>
      </w:r>
      <w:r w:rsidRPr="00187AA2">
        <w:rPr>
          <w:color w:val="000000"/>
        </w:rPr>
        <w:t> Nodes communicate via </w:t>
      </w:r>
      <w:r w:rsidRPr="00187AA2">
        <w:rPr>
          <w:b/>
          <w:bCs/>
          <w:color w:val="000000"/>
        </w:rPr>
        <w:t>ESP-WIFI-MESH</w:t>
      </w:r>
      <w:r w:rsidRPr="00187AA2">
        <w:rPr>
          <w:color w:val="000000"/>
        </w:rPr>
        <w:t> protocol. They self-organize into a tree topology where data "hops" from leaf nodes to the root node.</w:t>
      </w:r>
    </w:p>
    <w:p w14:paraId="7192FCD7" w14:textId="77777777" w:rsidR="00263C99" w:rsidRPr="00187AA2" w:rsidRDefault="00263C99" w:rsidP="00EB1F3F">
      <w:pPr>
        <w:numPr>
          <w:ilvl w:val="0"/>
          <w:numId w:val="15"/>
        </w:numPr>
        <w:spacing w:line="360" w:lineRule="auto"/>
        <w:rPr>
          <w:color w:val="000000"/>
        </w:rPr>
      </w:pPr>
      <w:r w:rsidRPr="00187AA2">
        <w:rPr>
          <w:b/>
          <w:bCs/>
          <w:color w:val="000000"/>
        </w:rPr>
        <w:t>The Fog Layer (Gateway &amp; Aggregation):</w:t>
      </w:r>
    </w:p>
    <w:p w14:paraId="2EFAA8CF" w14:textId="77777777" w:rsidR="00263C99" w:rsidRPr="00187AA2" w:rsidRDefault="00263C99" w:rsidP="00EF07F4">
      <w:pPr>
        <w:numPr>
          <w:ilvl w:val="1"/>
          <w:numId w:val="15"/>
        </w:numPr>
        <w:spacing w:line="360" w:lineRule="auto"/>
        <w:rPr>
          <w:color w:val="000000"/>
        </w:rPr>
      </w:pPr>
      <w:r w:rsidRPr="00187AA2">
        <w:rPr>
          <w:b/>
          <w:bCs/>
          <w:color w:val="000000"/>
        </w:rPr>
        <w:t>Roles:</w:t>
      </w:r>
      <w:r w:rsidRPr="00187AA2">
        <w:rPr>
          <w:color w:val="000000"/>
        </w:rPr>
        <w:t> Terminates the mesh network, decrypts incoming AES-256 payloads for inspection, buffers video streams, and manages the "Allow List" for device authentication.</w:t>
      </w:r>
    </w:p>
    <w:p w14:paraId="612AEBD5" w14:textId="77777777" w:rsidR="00263C99" w:rsidRPr="00187AA2" w:rsidRDefault="00263C99" w:rsidP="00EF07F4">
      <w:pPr>
        <w:numPr>
          <w:ilvl w:val="1"/>
          <w:numId w:val="15"/>
        </w:numPr>
        <w:spacing w:line="360" w:lineRule="auto"/>
        <w:rPr>
          <w:color w:val="000000"/>
        </w:rPr>
      </w:pPr>
      <w:r w:rsidRPr="00187AA2">
        <w:rPr>
          <w:b/>
          <w:bCs/>
          <w:color w:val="000000"/>
        </w:rPr>
        <w:lastRenderedPageBreak/>
        <w:t>Protocol Bridge:</w:t>
      </w:r>
      <w:r w:rsidRPr="00187AA2">
        <w:rPr>
          <w:color w:val="000000"/>
        </w:rPr>
        <w:t> Converts local mesh packets (UDP/TCP) into secure HTTPS/MQTT packets for cloud transmission.</w:t>
      </w:r>
    </w:p>
    <w:p w14:paraId="46A63407" w14:textId="77777777" w:rsidR="00263C99" w:rsidRPr="00187AA2" w:rsidRDefault="00263C99" w:rsidP="00EF07F4">
      <w:pPr>
        <w:numPr>
          <w:ilvl w:val="0"/>
          <w:numId w:val="15"/>
        </w:numPr>
        <w:spacing w:line="360" w:lineRule="auto"/>
        <w:rPr>
          <w:color w:val="000000"/>
        </w:rPr>
      </w:pPr>
      <w:r w:rsidRPr="00187AA2">
        <w:rPr>
          <w:b/>
          <w:bCs/>
          <w:color w:val="000000"/>
        </w:rPr>
        <w:t>The Cloud Layer (Visualization &amp; Storage):</w:t>
      </w:r>
    </w:p>
    <w:p w14:paraId="7126CEBA" w14:textId="77777777" w:rsidR="00263C99" w:rsidRPr="00187AA2" w:rsidRDefault="00263C99" w:rsidP="00EF07F4">
      <w:pPr>
        <w:numPr>
          <w:ilvl w:val="1"/>
          <w:numId w:val="15"/>
        </w:numPr>
        <w:spacing w:line="360" w:lineRule="auto"/>
        <w:rPr>
          <w:color w:val="000000"/>
        </w:rPr>
      </w:pPr>
      <w:r w:rsidRPr="00187AA2">
        <w:rPr>
          <w:b/>
          <w:bCs/>
          <w:color w:val="000000"/>
        </w:rPr>
        <w:t>Google Firebase</w:t>
      </w:r>
      <w:r w:rsidRPr="00187AA2">
        <w:rPr>
          <w:color w:val="000000"/>
        </w:rPr>
        <w:t> (or compatible cloud service).</w:t>
      </w:r>
    </w:p>
    <w:p w14:paraId="78D59BC5" w14:textId="77777777" w:rsidR="00263C99" w:rsidRPr="00187AA2" w:rsidRDefault="00263C99" w:rsidP="00EF07F4">
      <w:pPr>
        <w:numPr>
          <w:ilvl w:val="1"/>
          <w:numId w:val="15"/>
        </w:numPr>
        <w:spacing w:line="360" w:lineRule="auto"/>
        <w:rPr>
          <w:color w:val="000000"/>
        </w:rPr>
      </w:pPr>
      <w:r w:rsidRPr="00187AA2">
        <w:rPr>
          <w:b/>
          <w:bCs/>
          <w:color w:val="000000"/>
        </w:rPr>
        <w:t>Roles:</w:t>
      </w:r>
      <w:r w:rsidRPr="00187AA2">
        <w:rPr>
          <w:color w:val="000000"/>
        </w:rPr>
        <w:t> Persistent storage of security logs, remote video viewing via a ReactJS dashboard, and user management.</w:t>
      </w:r>
    </w:p>
    <w:p w14:paraId="35C5CB7B" w14:textId="1505A9ED" w:rsidR="007C778F" w:rsidRPr="00187AA2" w:rsidRDefault="009931B0" w:rsidP="007C778F">
      <w:pPr>
        <w:keepNext/>
        <w:spacing w:line="360" w:lineRule="auto"/>
      </w:pPr>
      <w:r w:rsidRPr="00187AA2">
        <w:rPr>
          <w:b/>
          <w:bCs/>
          <w:noProof/>
          <w:color w:val="000000"/>
        </w:rPr>
        <w:drawing>
          <wp:inline distT="0" distB="0" distL="0" distR="0" wp14:anchorId="6504EC51" wp14:editId="0E9B6CF3">
            <wp:extent cx="5448300" cy="1363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48300" cy="1363980"/>
                    </a:xfrm>
                    <a:prstGeom prst="rect">
                      <a:avLst/>
                    </a:prstGeom>
                    <a:noFill/>
                    <a:ln>
                      <a:noFill/>
                    </a:ln>
                  </pic:spPr>
                </pic:pic>
              </a:graphicData>
            </a:graphic>
          </wp:inline>
        </w:drawing>
      </w:r>
    </w:p>
    <w:p w14:paraId="001BEB5B" w14:textId="376EA88E" w:rsidR="003F73FE" w:rsidRPr="00187AA2" w:rsidRDefault="007C778F" w:rsidP="007C778F">
      <w:pPr>
        <w:pStyle w:val="Caption"/>
        <w:jc w:val="center"/>
        <w:rPr>
          <w:sz w:val="24"/>
          <w:szCs w:val="24"/>
        </w:rPr>
      </w:pPr>
      <w:bookmarkStart w:id="101" w:name="_Toc228347168"/>
      <w:r w:rsidRPr="00187AA2">
        <w:rPr>
          <w:sz w:val="24"/>
          <w:szCs w:val="24"/>
        </w:rPr>
        <w:t xml:space="preserve">Figure </w:t>
      </w:r>
      <w:r w:rsidRPr="00187AA2">
        <w:rPr>
          <w:sz w:val="24"/>
          <w:szCs w:val="24"/>
        </w:rPr>
        <w:fldChar w:fldCharType="begin"/>
      </w:r>
      <w:r w:rsidRPr="00187AA2">
        <w:rPr>
          <w:sz w:val="24"/>
          <w:szCs w:val="24"/>
        </w:rPr>
        <w:instrText xml:space="preserve"> STYLEREF 1 \s </w:instrText>
      </w:r>
      <w:r w:rsidRPr="00187AA2">
        <w:rPr>
          <w:sz w:val="24"/>
          <w:szCs w:val="24"/>
        </w:rPr>
        <w:fldChar w:fldCharType="separate"/>
      </w:r>
      <w:r w:rsidR="004C6DDA">
        <w:rPr>
          <w:noProof/>
          <w:sz w:val="24"/>
          <w:szCs w:val="24"/>
        </w:rPr>
        <w:t>0</w:t>
      </w:r>
      <w:r w:rsidRPr="00187AA2">
        <w:rPr>
          <w:sz w:val="24"/>
          <w:szCs w:val="24"/>
        </w:rPr>
        <w:fldChar w:fldCharType="end"/>
      </w:r>
      <w:r w:rsidRPr="00187AA2">
        <w:rPr>
          <w:sz w:val="24"/>
          <w:szCs w:val="24"/>
        </w:rPr>
        <w:t>:</w:t>
      </w:r>
      <w:r w:rsidRPr="00187AA2">
        <w:rPr>
          <w:sz w:val="24"/>
          <w:szCs w:val="24"/>
        </w:rPr>
        <w:fldChar w:fldCharType="begin"/>
      </w:r>
      <w:r w:rsidRPr="00187AA2">
        <w:rPr>
          <w:sz w:val="24"/>
          <w:szCs w:val="24"/>
        </w:rPr>
        <w:instrText xml:space="preserve"> SEQ Figure \* ARABIC \s 1 </w:instrText>
      </w:r>
      <w:r w:rsidRPr="00187AA2">
        <w:rPr>
          <w:sz w:val="24"/>
          <w:szCs w:val="24"/>
        </w:rPr>
        <w:fldChar w:fldCharType="separate"/>
      </w:r>
      <w:r w:rsidR="004C6DDA">
        <w:rPr>
          <w:noProof/>
          <w:sz w:val="24"/>
          <w:szCs w:val="24"/>
        </w:rPr>
        <w:t>1</w:t>
      </w:r>
      <w:r w:rsidRPr="00187AA2">
        <w:rPr>
          <w:sz w:val="24"/>
          <w:szCs w:val="24"/>
        </w:rPr>
        <w:fldChar w:fldCharType="end"/>
      </w:r>
      <w:r w:rsidRPr="00187AA2">
        <w:rPr>
          <w:sz w:val="24"/>
          <w:szCs w:val="24"/>
        </w:rPr>
        <w:t xml:space="preserve"> </w:t>
      </w:r>
      <w:r w:rsidR="006E3718" w:rsidRPr="00187AA2">
        <w:rPr>
          <w:sz w:val="24"/>
          <w:szCs w:val="24"/>
        </w:rPr>
        <w:t>System Architecture</w:t>
      </w:r>
      <w:bookmarkEnd w:id="101"/>
    </w:p>
    <w:p w14:paraId="4A20A1FA" w14:textId="77777777" w:rsidR="003F73FE" w:rsidRPr="00187AA2" w:rsidRDefault="003F73FE" w:rsidP="00A12D65">
      <w:pPr>
        <w:pStyle w:val="Caption"/>
        <w:tabs>
          <w:tab w:val="left" w:pos="1800"/>
        </w:tabs>
      </w:pPr>
    </w:p>
    <w:p w14:paraId="60F2DC32" w14:textId="77777777" w:rsidR="006F6A6D" w:rsidRPr="00187AA2" w:rsidRDefault="006F6A6D" w:rsidP="00EF07F4">
      <w:pPr>
        <w:pStyle w:val="Heading1"/>
        <w:spacing w:line="360" w:lineRule="auto"/>
        <w:rPr>
          <w:rFonts w:ascii="Times New Roman" w:hAnsi="Times New Roman"/>
          <w:sz w:val="28"/>
          <w:szCs w:val="28"/>
        </w:rPr>
      </w:pPr>
      <w:bookmarkStart w:id="102" w:name="_Toc227663268"/>
      <w:bookmarkStart w:id="103" w:name="_Toc227663384"/>
      <w:bookmarkStart w:id="104" w:name="_Toc227703569"/>
      <w:bookmarkStart w:id="105" w:name="_Toc228338450"/>
      <w:r w:rsidRPr="00187AA2">
        <w:rPr>
          <w:rFonts w:ascii="Times New Roman" w:hAnsi="Times New Roman"/>
          <w:sz w:val="28"/>
          <w:szCs w:val="28"/>
        </w:rPr>
        <w:t>3.3 Functional Requirements</w:t>
      </w:r>
      <w:bookmarkEnd w:id="102"/>
      <w:bookmarkEnd w:id="103"/>
      <w:bookmarkEnd w:id="104"/>
      <w:bookmarkEnd w:id="105"/>
    </w:p>
    <w:p w14:paraId="5FF6535D" w14:textId="77777777" w:rsidR="00EB1F3F" w:rsidRPr="00187AA2" w:rsidRDefault="00EB1F3F" w:rsidP="00EB1F3F">
      <w:pPr>
        <w:numPr>
          <w:ilvl w:val="0"/>
          <w:numId w:val="20"/>
        </w:numPr>
        <w:spacing w:line="360" w:lineRule="auto"/>
        <w:jc w:val="both"/>
        <w:rPr>
          <w:color w:val="000000"/>
        </w:rPr>
      </w:pPr>
      <w:r w:rsidRPr="00187AA2">
        <w:rPr>
          <w:color w:val="000000"/>
        </w:rPr>
        <w:t>Functional requirements define what the system must do. These are organized by the two primary user roles within the platform: the Administrator and the Tenant.</w:t>
      </w:r>
    </w:p>
    <w:p w14:paraId="07E8F187" w14:textId="77777777" w:rsidR="00EB1F3F" w:rsidRPr="00187AA2" w:rsidRDefault="00EB1F3F" w:rsidP="00EB1F3F">
      <w:pPr>
        <w:pStyle w:val="Subtitle"/>
        <w:jc w:val="left"/>
        <w:rPr>
          <w:rFonts w:ascii="Times New Roman" w:hAnsi="Times New Roman"/>
          <w:b/>
          <w:bCs/>
        </w:rPr>
      </w:pPr>
    </w:p>
    <w:p w14:paraId="0E867A40" w14:textId="77777777" w:rsidR="00EB1F3F" w:rsidRPr="00E0097B" w:rsidRDefault="00EB1F3F" w:rsidP="00E0097B">
      <w:pPr>
        <w:pStyle w:val="Subtitle"/>
        <w:jc w:val="left"/>
        <w:rPr>
          <w:b/>
          <w:bCs/>
        </w:rPr>
      </w:pPr>
      <w:bookmarkStart w:id="106" w:name="_Toc227663269"/>
      <w:bookmarkStart w:id="107" w:name="_Toc227663385"/>
      <w:bookmarkStart w:id="108" w:name="_Toc227703570"/>
      <w:bookmarkStart w:id="109" w:name="_Toc228338451"/>
      <w:r w:rsidRPr="00E0097B">
        <w:rPr>
          <w:b/>
          <w:bCs/>
        </w:rPr>
        <w:t>3.3.1 Administrator Module</w:t>
      </w:r>
      <w:bookmarkEnd w:id="106"/>
      <w:bookmarkEnd w:id="107"/>
      <w:bookmarkEnd w:id="108"/>
      <w:bookmarkEnd w:id="109"/>
    </w:p>
    <w:p w14:paraId="580C9130" w14:textId="77777777" w:rsidR="00EB1F3F" w:rsidRPr="00187AA2" w:rsidRDefault="00EB1F3F" w:rsidP="00EB1F3F">
      <w:pPr>
        <w:spacing w:line="360" w:lineRule="auto"/>
        <w:jc w:val="both"/>
        <w:rPr>
          <w:color w:val="000000"/>
        </w:rPr>
      </w:pPr>
      <w:r w:rsidRPr="00187AA2">
        <w:rPr>
          <w:color w:val="000000"/>
        </w:rPr>
        <w:t>The administrator is the highest privilege role within the platform, responsible for overall system management and tenant oversight.</w:t>
      </w:r>
    </w:p>
    <w:p w14:paraId="752AB128" w14:textId="77777777" w:rsidR="00EB1F3F" w:rsidRPr="00E0097B" w:rsidRDefault="00E0097B" w:rsidP="00E0097B">
      <w:pPr>
        <w:pStyle w:val="Heading8"/>
        <w:jc w:val="both"/>
        <w:rPr>
          <w:b/>
          <w:bCs/>
          <w:i w:val="0"/>
          <w:iCs w:val="0"/>
        </w:rPr>
      </w:pPr>
      <w:r w:rsidRPr="00E0097B">
        <w:rPr>
          <w:b/>
          <w:bCs/>
          <w:i w:val="0"/>
          <w:iCs w:val="0"/>
        </w:rPr>
        <w:t>3.3.</w:t>
      </w:r>
      <w:r w:rsidR="00535B18">
        <w:rPr>
          <w:b/>
          <w:bCs/>
          <w:i w:val="0"/>
          <w:iCs w:val="0"/>
        </w:rPr>
        <w:t>1.1</w:t>
      </w:r>
      <w:r w:rsidR="00EB1F3F" w:rsidRPr="00E0097B">
        <w:rPr>
          <w:b/>
          <w:bCs/>
          <w:i w:val="0"/>
          <w:iCs w:val="0"/>
        </w:rPr>
        <w:t>Organization and Tenant Management</w:t>
      </w:r>
    </w:p>
    <w:p w14:paraId="01DB39C1" w14:textId="77777777" w:rsidR="00EB1F3F" w:rsidRPr="00187AA2" w:rsidRDefault="00EB1F3F" w:rsidP="00EB1F3F">
      <w:pPr>
        <w:numPr>
          <w:ilvl w:val="0"/>
          <w:numId w:val="20"/>
        </w:numPr>
        <w:spacing w:line="360" w:lineRule="auto"/>
        <w:jc w:val="both"/>
        <w:rPr>
          <w:color w:val="000000"/>
        </w:rPr>
      </w:pPr>
      <w:r w:rsidRPr="00187AA2">
        <w:rPr>
          <w:color w:val="000000"/>
        </w:rPr>
        <w:t>The administrator must be able to register new organizations and create tenant accounts for them.</w:t>
      </w:r>
    </w:p>
    <w:p w14:paraId="52435C15" w14:textId="77777777" w:rsidR="00EB1F3F" w:rsidRPr="00187AA2" w:rsidRDefault="00EB1F3F" w:rsidP="00EB1F3F">
      <w:pPr>
        <w:numPr>
          <w:ilvl w:val="0"/>
          <w:numId w:val="20"/>
        </w:numPr>
        <w:spacing w:line="360" w:lineRule="auto"/>
        <w:jc w:val="both"/>
        <w:rPr>
          <w:color w:val="000000"/>
        </w:rPr>
      </w:pPr>
      <w:r w:rsidRPr="00187AA2">
        <w:rPr>
          <w:color w:val="000000"/>
        </w:rPr>
        <w:t>The administrator must be able to suspend, modify, or remove tenant accounts as required.</w:t>
      </w:r>
    </w:p>
    <w:p w14:paraId="7D306998" w14:textId="77777777" w:rsidR="00EB1F3F" w:rsidRPr="00187AA2" w:rsidRDefault="00EB1F3F" w:rsidP="00EB1F3F">
      <w:pPr>
        <w:numPr>
          <w:ilvl w:val="0"/>
          <w:numId w:val="20"/>
        </w:numPr>
        <w:spacing w:line="360" w:lineRule="auto"/>
        <w:jc w:val="both"/>
        <w:rPr>
          <w:color w:val="000000"/>
        </w:rPr>
      </w:pPr>
      <w:r w:rsidRPr="00187AA2">
        <w:rPr>
          <w:color w:val="000000"/>
        </w:rPr>
        <w:t>The administrator must have visibility into all active organizations and their associated device counts.</w:t>
      </w:r>
    </w:p>
    <w:p w14:paraId="454FE680" w14:textId="77777777" w:rsidR="00EB1F3F" w:rsidRPr="00535B18" w:rsidRDefault="00E0097B" w:rsidP="00535B18">
      <w:pPr>
        <w:pStyle w:val="Heading8"/>
        <w:rPr>
          <w:b/>
          <w:bCs/>
          <w:i w:val="0"/>
          <w:iCs w:val="0"/>
        </w:rPr>
      </w:pPr>
      <w:r w:rsidRPr="00535B18">
        <w:rPr>
          <w:b/>
          <w:bCs/>
          <w:i w:val="0"/>
          <w:iCs w:val="0"/>
        </w:rPr>
        <w:t>3.3.</w:t>
      </w:r>
      <w:r w:rsidR="00535B18">
        <w:rPr>
          <w:b/>
          <w:bCs/>
          <w:i w:val="0"/>
          <w:iCs w:val="0"/>
        </w:rPr>
        <w:t>1.2</w:t>
      </w:r>
      <w:r w:rsidRPr="00535B18">
        <w:rPr>
          <w:b/>
          <w:bCs/>
          <w:i w:val="0"/>
          <w:iCs w:val="0"/>
        </w:rPr>
        <w:t xml:space="preserve"> </w:t>
      </w:r>
      <w:r w:rsidR="00EB1F3F" w:rsidRPr="00535B18">
        <w:rPr>
          <w:b/>
          <w:bCs/>
          <w:i w:val="0"/>
          <w:iCs w:val="0"/>
        </w:rPr>
        <w:t>Device Oversight</w:t>
      </w:r>
    </w:p>
    <w:p w14:paraId="254AA720" w14:textId="77777777" w:rsidR="00EB1F3F" w:rsidRPr="00187AA2" w:rsidRDefault="00EB1F3F" w:rsidP="00EB1F3F">
      <w:pPr>
        <w:numPr>
          <w:ilvl w:val="0"/>
          <w:numId w:val="20"/>
        </w:numPr>
        <w:spacing w:line="360" w:lineRule="auto"/>
        <w:jc w:val="both"/>
        <w:rPr>
          <w:color w:val="000000"/>
        </w:rPr>
      </w:pPr>
      <w:r w:rsidRPr="00187AA2">
        <w:rPr>
          <w:color w:val="000000"/>
        </w:rPr>
        <w:t>The administrator must be able to view all registered IoT devices across all tenants from a centralized panel.</w:t>
      </w:r>
    </w:p>
    <w:p w14:paraId="3BFA3C4F" w14:textId="77777777" w:rsidR="00EB1F3F" w:rsidRPr="00187AA2" w:rsidRDefault="00EB1F3F" w:rsidP="00E0097B">
      <w:pPr>
        <w:numPr>
          <w:ilvl w:val="0"/>
          <w:numId w:val="20"/>
        </w:numPr>
        <w:spacing w:line="360" w:lineRule="auto"/>
        <w:rPr>
          <w:color w:val="000000"/>
        </w:rPr>
      </w:pPr>
      <w:r w:rsidRPr="00187AA2">
        <w:rPr>
          <w:color w:val="000000"/>
        </w:rPr>
        <w:lastRenderedPageBreak/>
        <w:t>The administrator must be able to remotely revoke device credentials in the event of a suspected compromise.</w:t>
      </w:r>
    </w:p>
    <w:p w14:paraId="09E879B2" w14:textId="77777777" w:rsidR="00EB1F3F" w:rsidRPr="00187AA2" w:rsidRDefault="00EB1F3F" w:rsidP="00EB1F3F">
      <w:pPr>
        <w:numPr>
          <w:ilvl w:val="0"/>
          <w:numId w:val="20"/>
        </w:numPr>
        <w:spacing w:line="360" w:lineRule="auto"/>
        <w:jc w:val="both"/>
        <w:rPr>
          <w:color w:val="000000"/>
        </w:rPr>
      </w:pPr>
      <w:r w:rsidRPr="00187AA2">
        <w:rPr>
          <w:color w:val="000000"/>
        </w:rPr>
        <w:t>The administrator must receive system-wide alerts when anomalous behavior is detected by the IDS across any tenant's network.</w:t>
      </w:r>
    </w:p>
    <w:p w14:paraId="369150B8" w14:textId="77777777" w:rsidR="00EB1F3F" w:rsidRPr="00535B18" w:rsidRDefault="00E0097B" w:rsidP="00535B18">
      <w:pPr>
        <w:pStyle w:val="Heading8"/>
        <w:rPr>
          <w:b/>
          <w:bCs/>
          <w:i w:val="0"/>
          <w:iCs w:val="0"/>
        </w:rPr>
      </w:pPr>
      <w:r w:rsidRPr="00535B18">
        <w:rPr>
          <w:b/>
          <w:bCs/>
          <w:i w:val="0"/>
          <w:iCs w:val="0"/>
        </w:rPr>
        <w:t xml:space="preserve">3.3.4 </w:t>
      </w:r>
      <w:r w:rsidR="00EB1F3F" w:rsidRPr="00535B18">
        <w:rPr>
          <w:b/>
          <w:bCs/>
          <w:i w:val="0"/>
          <w:iCs w:val="0"/>
        </w:rPr>
        <w:t>Platform Monitoring</w:t>
      </w:r>
    </w:p>
    <w:p w14:paraId="7FD27F60" w14:textId="77777777" w:rsidR="00EB1F3F" w:rsidRPr="00187AA2" w:rsidRDefault="00EB1F3F" w:rsidP="00EB1F3F">
      <w:pPr>
        <w:numPr>
          <w:ilvl w:val="0"/>
          <w:numId w:val="20"/>
        </w:numPr>
        <w:spacing w:line="360" w:lineRule="auto"/>
        <w:jc w:val="both"/>
        <w:rPr>
          <w:color w:val="000000"/>
        </w:rPr>
      </w:pPr>
      <w:r w:rsidRPr="00187AA2">
        <w:rPr>
          <w:color w:val="000000"/>
        </w:rPr>
        <w:t>The administrator must have access to system health metrics including server load, active WebSocket connections, and database performance indicators.</w:t>
      </w:r>
    </w:p>
    <w:p w14:paraId="496D9297" w14:textId="77777777" w:rsidR="00EB1F3F" w:rsidRPr="00187AA2" w:rsidRDefault="00EB1F3F" w:rsidP="00EB1F3F">
      <w:pPr>
        <w:numPr>
          <w:ilvl w:val="0"/>
          <w:numId w:val="20"/>
        </w:numPr>
        <w:spacing w:line="360" w:lineRule="auto"/>
        <w:jc w:val="both"/>
        <w:rPr>
          <w:color w:val="000000"/>
        </w:rPr>
      </w:pPr>
      <w:r w:rsidRPr="00187AA2">
        <w:rPr>
          <w:color w:val="000000"/>
        </w:rPr>
        <w:t>The administrator must be able to review audit logs of all authentication events and access attempts across the platform.</w:t>
      </w:r>
    </w:p>
    <w:p w14:paraId="0B9D897E" w14:textId="77777777" w:rsidR="00EB1F3F" w:rsidRPr="00535B18" w:rsidRDefault="00E0097B" w:rsidP="00535B18">
      <w:pPr>
        <w:pStyle w:val="Heading8"/>
        <w:rPr>
          <w:b/>
          <w:bCs/>
          <w:i w:val="0"/>
          <w:iCs w:val="0"/>
        </w:rPr>
      </w:pPr>
      <w:r w:rsidRPr="00535B18">
        <w:rPr>
          <w:b/>
          <w:bCs/>
          <w:i w:val="0"/>
          <w:iCs w:val="0"/>
        </w:rPr>
        <w:t xml:space="preserve">3.3.5 </w:t>
      </w:r>
      <w:r w:rsidR="00B37E2F" w:rsidRPr="00535B18">
        <w:rPr>
          <w:b/>
          <w:bCs/>
          <w:i w:val="0"/>
          <w:iCs w:val="0"/>
        </w:rPr>
        <w:t>S</w:t>
      </w:r>
      <w:r w:rsidR="00EB1F3F" w:rsidRPr="00535B18">
        <w:rPr>
          <w:b/>
          <w:bCs/>
          <w:i w:val="0"/>
          <w:iCs w:val="0"/>
        </w:rPr>
        <w:t>ecurity Policy Management</w:t>
      </w:r>
    </w:p>
    <w:p w14:paraId="35B06A0F" w14:textId="77777777" w:rsidR="00EB1F3F" w:rsidRPr="00187AA2" w:rsidRDefault="00EB1F3F" w:rsidP="00EB1F3F">
      <w:pPr>
        <w:numPr>
          <w:ilvl w:val="0"/>
          <w:numId w:val="20"/>
        </w:numPr>
        <w:spacing w:line="360" w:lineRule="auto"/>
        <w:jc w:val="both"/>
        <w:rPr>
          <w:color w:val="000000"/>
        </w:rPr>
      </w:pPr>
      <w:r w:rsidRPr="00187AA2">
        <w:rPr>
          <w:color w:val="000000"/>
        </w:rPr>
        <w:t xml:space="preserve">The administrator must be able to configure and update cryptographic policies, including key rotation schedules for AES-256 and </w:t>
      </w:r>
      <w:proofErr w:type="spellStart"/>
      <w:r w:rsidRPr="00187AA2">
        <w:rPr>
          <w:color w:val="000000"/>
        </w:rPr>
        <w:t>Kyber</w:t>
      </w:r>
      <w:proofErr w:type="spellEnd"/>
      <w:r w:rsidRPr="00187AA2">
        <w:rPr>
          <w:color w:val="000000"/>
        </w:rPr>
        <w:t xml:space="preserve"> key pairs.</w:t>
      </w:r>
    </w:p>
    <w:p w14:paraId="4BE19FA2" w14:textId="77777777" w:rsidR="00B37E2F" w:rsidRPr="00187AA2" w:rsidRDefault="00EB1F3F" w:rsidP="00B37E2F">
      <w:pPr>
        <w:numPr>
          <w:ilvl w:val="0"/>
          <w:numId w:val="20"/>
        </w:numPr>
        <w:spacing w:line="360" w:lineRule="auto"/>
        <w:jc w:val="both"/>
        <w:rPr>
          <w:color w:val="000000"/>
        </w:rPr>
      </w:pPr>
      <w:r w:rsidRPr="00187AA2">
        <w:rPr>
          <w:color w:val="000000"/>
        </w:rPr>
        <w:t>The administrator must be able to define alert thresholds for the IDS across the platform.</w:t>
      </w:r>
    </w:p>
    <w:p w14:paraId="29B5F00E" w14:textId="77777777" w:rsidR="00B37E2F" w:rsidRPr="00187AA2" w:rsidRDefault="00B37E2F" w:rsidP="00B37E2F"/>
    <w:p w14:paraId="43C719A2" w14:textId="77777777" w:rsidR="00B37E2F" w:rsidRPr="00187AA2" w:rsidRDefault="006F6A6D" w:rsidP="00B37E2F">
      <w:pPr>
        <w:pStyle w:val="Subtitle"/>
        <w:jc w:val="both"/>
        <w:rPr>
          <w:rFonts w:ascii="Times New Roman" w:hAnsi="Times New Roman"/>
          <w:b/>
          <w:bCs/>
        </w:rPr>
      </w:pPr>
      <w:bookmarkStart w:id="110" w:name="_Toc227663270"/>
      <w:bookmarkStart w:id="111" w:name="_Toc227663386"/>
      <w:bookmarkStart w:id="112" w:name="_Toc227703571"/>
      <w:bookmarkStart w:id="113" w:name="_Toc228338452"/>
      <w:r w:rsidRPr="00187AA2">
        <w:rPr>
          <w:rFonts w:ascii="Times New Roman" w:hAnsi="Times New Roman"/>
          <w:b/>
          <w:bCs/>
        </w:rPr>
        <w:t>3.3.2 User (Tenant) Modu</w:t>
      </w:r>
      <w:r w:rsidR="00B37E2F" w:rsidRPr="00187AA2">
        <w:rPr>
          <w:rFonts w:ascii="Times New Roman" w:hAnsi="Times New Roman"/>
          <w:b/>
          <w:bCs/>
        </w:rPr>
        <w:t>le</w:t>
      </w:r>
      <w:bookmarkEnd w:id="110"/>
      <w:bookmarkEnd w:id="111"/>
      <w:bookmarkEnd w:id="112"/>
      <w:bookmarkEnd w:id="113"/>
    </w:p>
    <w:p w14:paraId="482F3FCE" w14:textId="77777777" w:rsidR="00B37E2F" w:rsidRPr="00187AA2" w:rsidRDefault="00B37E2F" w:rsidP="00B37E2F">
      <w:pPr>
        <w:spacing w:line="360" w:lineRule="auto"/>
        <w:jc w:val="both"/>
        <w:rPr>
          <w:color w:val="000000"/>
        </w:rPr>
      </w:pPr>
      <w:r w:rsidRPr="00187AA2">
        <w:rPr>
          <w:color w:val="000000"/>
        </w:rPr>
        <w:t>The tenant is an organizational user who manages their own registered IoT devices and monitors their own network within the boundaries of their account.</w:t>
      </w:r>
    </w:p>
    <w:p w14:paraId="57AFA783" w14:textId="77777777" w:rsidR="00B37E2F" w:rsidRPr="00535B18" w:rsidRDefault="00E0097B" w:rsidP="00535B18">
      <w:pPr>
        <w:pStyle w:val="Heading8"/>
        <w:rPr>
          <w:b/>
          <w:bCs/>
          <w:i w:val="0"/>
          <w:iCs w:val="0"/>
        </w:rPr>
      </w:pPr>
      <w:r w:rsidRPr="00535B18">
        <w:rPr>
          <w:b/>
          <w:bCs/>
          <w:i w:val="0"/>
          <w:iCs w:val="0"/>
        </w:rPr>
        <w:t>3.3.2.1</w:t>
      </w:r>
      <w:r w:rsidR="00B37E2F" w:rsidRPr="00535B18">
        <w:rPr>
          <w:b/>
          <w:bCs/>
          <w:i w:val="0"/>
          <w:iCs w:val="0"/>
        </w:rPr>
        <w:t>Device Registration and Management</w:t>
      </w:r>
    </w:p>
    <w:p w14:paraId="08BA3917" w14:textId="77777777" w:rsidR="00B37E2F" w:rsidRPr="00187AA2" w:rsidRDefault="00B37E2F" w:rsidP="00B37E2F">
      <w:pPr>
        <w:numPr>
          <w:ilvl w:val="0"/>
          <w:numId w:val="80"/>
        </w:numPr>
        <w:spacing w:line="360" w:lineRule="auto"/>
        <w:jc w:val="both"/>
        <w:rPr>
          <w:color w:val="000000"/>
        </w:rPr>
      </w:pPr>
      <w:r w:rsidRPr="00187AA2">
        <w:rPr>
          <w:color w:val="000000"/>
        </w:rPr>
        <w:t>The tenant must be able to register new ESP32 IoT devices to their account by providing device credentials and configuration details.</w:t>
      </w:r>
    </w:p>
    <w:p w14:paraId="6B2CDB6E" w14:textId="77777777" w:rsidR="00B37E2F" w:rsidRPr="00187AA2" w:rsidRDefault="00B37E2F" w:rsidP="00B37E2F">
      <w:pPr>
        <w:numPr>
          <w:ilvl w:val="0"/>
          <w:numId w:val="80"/>
        </w:numPr>
        <w:spacing w:line="360" w:lineRule="auto"/>
        <w:jc w:val="both"/>
        <w:rPr>
          <w:color w:val="000000"/>
        </w:rPr>
      </w:pPr>
      <w:r w:rsidRPr="00187AA2">
        <w:rPr>
          <w:color w:val="000000"/>
        </w:rPr>
        <w:t>The tenant must be able to view the status of all their registered devices including online, offline, and alert states.</w:t>
      </w:r>
    </w:p>
    <w:p w14:paraId="32EAEE04" w14:textId="77777777" w:rsidR="00B37E2F" w:rsidRPr="00187AA2" w:rsidRDefault="00B37E2F" w:rsidP="00B37E2F">
      <w:pPr>
        <w:numPr>
          <w:ilvl w:val="0"/>
          <w:numId w:val="80"/>
        </w:numPr>
        <w:spacing w:line="360" w:lineRule="auto"/>
        <w:jc w:val="both"/>
        <w:rPr>
          <w:color w:val="000000"/>
        </w:rPr>
      </w:pPr>
      <w:r w:rsidRPr="00187AA2">
        <w:rPr>
          <w:color w:val="000000"/>
        </w:rPr>
        <w:t>The tenant must be able to decommission devices that are no longer in service.</w:t>
      </w:r>
    </w:p>
    <w:p w14:paraId="79B9EE62" w14:textId="77777777" w:rsidR="00B37E2F" w:rsidRPr="00535B18" w:rsidRDefault="00535B18" w:rsidP="00535B18">
      <w:pPr>
        <w:pStyle w:val="Heading8"/>
        <w:rPr>
          <w:b/>
          <w:bCs/>
          <w:i w:val="0"/>
          <w:iCs w:val="0"/>
        </w:rPr>
      </w:pPr>
      <w:r w:rsidRPr="00535B18">
        <w:rPr>
          <w:b/>
          <w:bCs/>
          <w:i w:val="0"/>
          <w:iCs w:val="0"/>
        </w:rPr>
        <w:t>3.3.2.2</w:t>
      </w:r>
      <w:r>
        <w:rPr>
          <w:b/>
          <w:bCs/>
          <w:i w:val="0"/>
          <w:iCs w:val="0"/>
        </w:rPr>
        <w:t xml:space="preserve"> </w:t>
      </w:r>
      <w:r w:rsidR="00B37E2F" w:rsidRPr="00535B18">
        <w:rPr>
          <w:b/>
          <w:bCs/>
          <w:i w:val="0"/>
          <w:iCs w:val="0"/>
        </w:rPr>
        <w:t>Real-Time Monitoring</w:t>
      </w:r>
    </w:p>
    <w:p w14:paraId="6CFB2B1F" w14:textId="77777777" w:rsidR="00B37E2F" w:rsidRPr="00187AA2" w:rsidRDefault="00B37E2F" w:rsidP="00B37E2F">
      <w:pPr>
        <w:numPr>
          <w:ilvl w:val="0"/>
          <w:numId w:val="81"/>
        </w:numPr>
        <w:spacing w:line="360" w:lineRule="auto"/>
        <w:jc w:val="both"/>
        <w:rPr>
          <w:color w:val="000000"/>
        </w:rPr>
      </w:pPr>
      <w:r w:rsidRPr="00187AA2">
        <w:rPr>
          <w:color w:val="000000"/>
        </w:rPr>
        <w:t>The tenant must be able to view live video feeds from their ESP32-CAM nodes directly through the dashboard.</w:t>
      </w:r>
    </w:p>
    <w:p w14:paraId="7AB23879" w14:textId="77777777" w:rsidR="00B37E2F" w:rsidRPr="00187AA2" w:rsidRDefault="00B37E2F" w:rsidP="00B37E2F">
      <w:pPr>
        <w:numPr>
          <w:ilvl w:val="0"/>
          <w:numId w:val="81"/>
        </w:numPr>
        <w:spacing w:line="360" w:lineRule="auto"/>
        <w:jc w:val="both"/>
        <w:rPr>
          <w:color w:val="000000"/>
        </w:rPr>
      </w:pPr>
      <w:r w:rsidRPr="00187AA2">
        <w:rPr>
          <w:color w:val="000000"/>
        </w:rPr>
        <w:t>The tenant must be able to monitor real-time telemetry data including signal strength, node connectivity, and mesh topology status.</w:t>
      </w:r>
    </w:p>
    <w:p w14:paraId="222D6FAC" w14:textId="77777777" w:rsidR="00B37E2F" w:rsidRPr="00187AA2" w:rsidRDefault="00B37E2F" w:rsidP="00B37E2F">
      <w:pPr>
        <w:numPr>
          <w:ilvl w:val="0"/>
          <w:numId w:val="81"/>
        </w:numPr>
        <w:spacing w:line="360" w:lineRule="auto"/>
        <w:jc w:val="both"/>
        <w:rPr>
          <w:color w:val="000000"/>
        </w:rPr>
      </w:pPr>
      <w:r w:rsidRPr="00187AA2">
        <w:rPr>
          <w:color w:val="000000"/>
        </w:rPr>
        <w:lastRenderedPageBreak/>
        <w:t>The tenant must receive instant notifications when the IDS detects a potential intrusion or anomaly on their network.</w:t>
      </w:r>
    </w:p>
    <w:p w14:paraId="4421DABF" w14:textId="77777777" w:rsidR="00B37E2F" w:rsidRPr="006E3718" w:rsidRDefault="00535B18" w:rsidP="00535B18">
      <w:pPr>
        <w:pStyle w:val="Heading8"/>
        <w:rPr>
          <w:b/>
          <w:bCs/>
          <w:i w:val="0"/>
          <w:iCs w:val="0"/>
        </w:rPr>
      </w:pPr>
      <w:r w:rsidRPr="006E3718">
        <w:rPr>
          <w:b/>
          <w:bCs/>
          <w:i w:val="0"/>
          <w:iCs w:val="0"/>
        </w:rPr>
        <w:t xml:space="preserve">3.3.2.3 </w:t>
      </w:r>
      <w:r w:rsidR="00B37E2F" w:rsidRPr="006E3718">
        <w:rPr>
          <w:b/>
          <w:bCs/>
          <w:i w:val="0"/>
          <w:iCs w:val="0"/>
        </w:rPr>
        <w:t>Data Access and Reporting</w:t>
      </w:r>
    </w:p>
    <w:p w14:paraId="61D1B33E" w14:textId="77777777" w:rsidR="00B37E2F" w:rsidRPr="00187AA2" w:rsidRDefault="00B37E2F" w:rsidP="00B37E2F">
      <w:pPr>
        <w:numPr>
          <w:ilvl w:val="0"/>
          <w:numId w:val="82"/>
        </w:numPr>
        <w:spacing w:line="360" w:lineRule="auto"/>
        <w:jc w:val="both"/>
        <w:rPr>
          <w:color w:val="000000"/>
        </w:rPr>
      </w:pPr>
      <w:r w:rsidRPr="00187AA2">
        <w:rPr>
          <w:color w:val="000000"/>
        </w:rPr>
        <w:t>The tenant must be able to access historical telemetry and event logs stored in their private data partition.</w:t>
      </w:r>
    </w:p>
    <w:p w14:paraId="44D633E8" w14:textId="77777777" w:rsidR="00B37E2F" w:rsidRPr="00187AA2" w:rsidRDefault="00B37E2F" w:rsidP="00B37E2F">
      <w:pPr>
        <w:numPr>
          <w:ilvl w:val="0"/>
          <w:numId w:val="82"/>
        </w:numPr>
        <w:spacing w:line="360" w:lineRule="auto"/>
        <w:jc w:val="both"/>
        <w:rPr>
          <w:color w:val="000000"/>
        </w:rPr>
      </w:pPr>
      <w:r w:rsidRPr="00187AA2">
        <w:rPr>
          <w:color w:val="000000"/>
        </w:rPr>
        <w:t>The tenant must be able to generate basic reports on device activity and security events within their account.</w:t>
      </w:r>
    </w:p>
    <w:p w14:paraId="689211B6" w14:textId="77777777" w:rsidR="004A2971" w:rsidRPr="00187AA2" w:rsidRDefault="004A2971" w:rsidP="004A2971">
      <w:pPr>
        <w:pStyle w:val="Heading1"/>
        <w:jc w:val="both"/>
        <w:rPr>
          <w:rFonts w:ascii="Times New Roman" w:hAnsi="Times New Roman"/>
        </w:rPr>
      </w:pPr>
      <w:bookmarkStart w:id="114" w:name="_Toc227663271"/>
      <w:bookmarkStart w:id="115" w:name="_Toc227663387"/>
      <w:bookmarkStart w:id="116" w:name="_Toc227703572"/>
      <w:bookmarkStart w:id="117" w:name="_Toc228338453"/>
      <w:r w:rsidRPr="00187AA2">
        <w:rPr>
          <w:rFonts w:ascii="Times New Roman" w:hAnsi="Times New Roman"/>
        </w:rPr>
        <w:t>3.4 Non-Functional Requirements</w:t>
      </w:r>
      <w:bookmarkEnd w:id="114"/>
      <w:bookmarkEnd w:id="115"/>
      <w:bookmarkEnd w:id="116"/>
      <w:bookmarkEnd w:id="117"/>
    </w:p>
    <w:p w14:paraId="46BE696E" w14:textId="77777777" w:rsidR="004A2971" w:rsidRPr="00187AA2" w:rsidRDefault="004A2971" w:rsidP="004A2971">
      <w:pPr>
        <w:spacing w:line="360" w:lineRule="auto"/>
        <w:jc w:val="both"/>
        <w:rPr>
          <w:color w:val="000000"/>
        </w:rPr>
      </w:pPr>
      <w:r w:rsidRPr="00187AA2">
        <w:rPr>
          <w:color w:val="000000"/>
        </w:rPr>
        <w:t>Non-functional requirements define how the system must perform rather than what it must do. These requirements were just as critical as the functional ones in shaping the architecture of Raidware.</w:t>
      </w:r>
    </w:p>
    <w:p w14:paraId="11DF7389" w14:textId="77777777" w:rsidR="004A2971" w:rsidRPr="00535B18" w:rsidRDefault="00535B18" w:rsidP="00535B18">
      <w:pPr>
        <w:pStyle w:val="Subtitle"/>
        <w:jc w:val="left"/>
        <w:rPr>
          <w:rFonts w:ascii="Times New Roman" w:hAnsi="Times New Roman"/>
          <w:b/>
          <w:bCs/>
        </w:rPr>
      </w:pPr>
      <w:bookmarkStart w:id="118" w:name="_Toc228338454"/>
      <w:r w:rsidRPr="00535B18">
        <w:rPr>
          <w:rFonts w:ascii="Times New Roman" w:hAnsi="Times New Roman"/>
          <w:b/>
          <w:bCs/>
        </w:rPr>
        <w:t xml:space="preserve">3.4.1 </w:t>
      </w:r>
      <w:r w:rsidR="004A2971" w:rsidRPr="00535B18">
        <w:rPr>
          <w:rFonts w:ascii="Times New Roman" w:hAnsi="Times New Roman"/>
          <w:b/>
          <w:bCs/>
        </w:rPr>
        <w:t>Security</w:t>
      </w:r>
      <w:bookmarkEnd w:id="118"/>
    </w:p>
    <w:p w14:paraId="446008B0" w14:textId="77777777" w:rsidR="004A2971" w:rsidRPr="00187AA2" w:rsidRDefault="004A2971" w:rsidP="004A2971">
      <w:pPr>
        <w:spacing w:line="360" w:lineRule="auto"/>
        <w:jc w:val="both"/>
        <w:rPr>
          <w:color w:val="000000"/>
        </w:rPr>
      </w:pPr>
      <w:r w:rsidRPr="00187AA2">
        <w:rPr>
          <w:color w:val="000000"/>
        </w:rPr>
        <w:t xml:space="preserve">All data transmitted between mesh nodes and the cloud must be encrypted end-to-end using AES-256. All devices must authenticate through </w:t>
      </w:r>
      <w:proofErr w:type="spellStart"/>
      <w:r w:rsidRPr="00187AA2">
        <w:rPr>
          <w:color w:val="000000"/>
        </w:rPr>
        <w:t>mTLS</w:t>
      </w:r>
      <w:proofErr w:type="spellEnd"/>
      <w:r w:rsidRPr="00187AA2">
        <w:rPr>
          <w:color w:val="000000"/>
        </w:rPr>
        <w:t xml:space="preserve"> before joining the network. Post-quantum key exchange must be enforced for all session establishment. No tenant must be able to access another tenant's data under any circumstances.</w:t>
      </w:r>
    </w:p>
    <w:p w14:paraId="333A3170" w14:textId="77777777" w:rsidR="004A2971" w:rsidRPr="00535B18" w:rsidRDefault="00535B18" w:rsidP="00535B18">
      <w:pPr>
        <w:pStyle w:val="Subtitle"/>
        <w:jc w:val="left"/>
        <w:rPr>
          <w:rFonts w:ascii="Times New Roman" w:hAnsi="Times New Roman"/>
          <w:b/>
          <w:bCs/>
        </w:rPr>
      </w:pPr>
      <w:bookmarkStart w:id="119" w:name="_Toc228338455"/>
      <w:r w:rsidRPr="00535B18">
        <w:rPr>
          <w:rFonts w:ascii="Times New Roman" w:hAnsi="Times New Roman"/>
          <w:b/>
          <w:bCs/>
        </w:rPr>
        <w:t xml:space="preserve">3.4.2 </w:t>
      </w:r>
      <w:r w:rsidR="004A2971" w:rsidRPr="00535B18">
        <w:rPr>
          <w:rFonts w:ascii="Times New Roman" w:hAnsi="Times New Roman"/>
          <w:b/>
          <w:bCs/>
        </w:rPr>
        <w:t>Performance</w:t>
      </w:r>
      <w:bookmarkEnd w:id="119"/>
      <w:r w:rsidRPr="00535B18">
        <w:rPr>
          <w:rFonts w:ascii="Times New Roman" w:hAnsi="Times New Roman"/>
          <w:b/>
          <w:bCs/>
        </w:rPr>
        <w:t xml:space="preserve"> </w:t>
      </w:r>
    </w:p>
    <w:p w14:paraId="5A8765EF" w14:textId="77777777" w:rsidR="00535B18" w:rsidRPr="001A069C" w:rsidRDefault="004A2971" w:rsidP="004A2971">
      <w:pPr>
        <w:spacing w:line="360" w:lineRule="auto"/>
        <w:jc w:val="both"/>
        <w:rPr>
          <w:color w:val="000000"/>
        </w:rPr>
      </w:pPr>
      <w:r w:rsidRPr="00187AA2">
        <w:rPr>
          <w:color w:val="000000"/>
        </w:rPr>
        <w:t>The dashboard must display live video and telemetry updates with a latency of no more than two seconds under normal network conditions. The backend must handle concurrent WebSocket connections from multiple tenants without degradation in response time. Redis caching must ensure that high-frequency telemetry queries are served within milliseconds.</w:t>
      </w:r>
    </w:p>
    <w:p w14:paraId="175E7045" w14:textId="77777777" w:rsidR="004A2971" w:rsidRPr="00410B97" w:rsidRDefault="00410B97" w:rsidP="00410B97">
      <w:pPr>
        <w:pStyle w:val="Subtitle"/>
        <w:jc w:val="left"/>
        <w:rPr>
          <w:b/>
          <w:bCs/>
        </w:rPr>
      </w:pPr>
      <w:bookmarkStart w:id="120" w:name="_Toc228338456"/>
      <w:r w:rsidRPr="00410B97">
        <w:rPr>
          <w:b/>
          <w:bCs/>
        </w:rPr>
        <w:t>3.4.3</w:t>
      </w:r>
      <w:r>
        <w:rPr>
          <w:b/>
          <w:bCs/>
        </w:rPr>
        <w:t xml:space="preserve"> </w:t>
      </w:r>
      <w:r w:rsidR="004A2971" w:rsidRPr="00410B97">
        <w:rPr>
          <w:b/>
          <w:bCs/>
        </w:rPr>
        <w:t>Reliability</w:t>
      </w:r>
      <w:bookmarkEnd w:id="120"/>
    </w:p>
    <w:p w14:paraId="1D05D6DE" w14:textId="77777777" w:rsidR="004A2971" w:rsidRPr="00187AA2" w:rsidRDefault="004A2971" w:rsidP="004A2971">
      <w:pPr>
        <w:spacing w:line="360" w:lineRule="auto"/>
        <w:jc w:val="both"/>
        <w:rPr>
          <w:color w:val="000000"/>
        </w:rPr>
      </w:pPr>
      <w:r w:rsidRPr="00187AA2">
        <w:rPr>
          <w:color w:val="000000"/>
        </w:rPr>
        <w:t>The mesh network must autonomously recover from single or multiple node failures without manual intervention. The cloud backend must maintain availability during peak load conditions. Critical alert notifications must be delivered to the dashboard within five seconds of detection by the IDS.</w:t>
      </w:r>
    </w:p>
    <w:p w14:paraId="0410C749" w14:textId="77777777" w:rsidR="004A2971" w:rsidRPr="00187AA2" w:rsidRDefault="00410B97" w:rsidP="004A2971">
      <w:pPr>
        <w:spacing w:line="360" w:lineRule="auto"/>
        <w:jc w:val="both"/>
        <w:rPr>
          <w:b/>
          <w:bCs/>
          <w:color w:val="000000"/>
        </w:rPr>
      </w:pPr>
      <w:r>
        <w:rPr>
          <w:b/>
          <w:bCs/>
          <w:color w:val="000000"/>
        </w:rPr>
        <w:t xml:space="preserve">3.4.4 </w:t>
      </w:r>
      <w:r w:rsidR="004A2971" w:rsidRPr="00187AA2">
        <w:rPr>
          <w:b/>
          <w:bCs/>
          <w:color w:val="000000"/>
        </w:rPr>
        <w:t>Scalability</w:t>
      </w:r>
    </w:p>
    <w:p w14:paraId="12B9FDAF" w14:textId="77777777" w:rsidR="004A2971" w:rsidRPr="00187AA2" w:rsidRDefault="004A2971" w:rsidP="004A2971">
      <w:pPr>
        <w:spacing w:line="360" w:lineRule="auto"/>
        <w:jc w:val="both"/>
        <w:rPr>
          <w:color w:val="000000"/>
        </w:rPr>
      </w:pPr>
      <w:r w:rsidRPr="00187AA2">
        <w:rPr>
          <w:color w:val="000000"/>
        </w:rPr>
        <w:t>The platform must support the addition of new tenant organizations and IoT devices without requiring architectural changes. The mesh network must accommodate new nodes dynamically without requiring full network reinitialization.</w:t>
      </w:r>
    </w:p>
    <w:p w14:paraId="0445E4F7" w14:textId="77777777" w:rsidR="004A2971" w:rsidRPr="00410B97" w:rsidRDefault="00410B97" w:rsidP="00410B97">
      <w:pPr>
        <w:pStyle w:val="Subtitle"/>
        <w:jc w:val="left"/>
        <w:rPr>
          <w:b/>
          <w:bCs/>
        </w:rPr>
      </w:pPr>
      <w:bookmarkStart w:id="121" w:name="_Toc228338457"/>
      <w:r w:rsidRPr="00410B97">
        <w:rPr>
          <w:b/>
          <w:bCs/>
        </w:rPr>
        <w:t xml:space="preserve">3.4.5 </w:t>
      </w:r>
      <w:r w:rsidR="004A2971" w:rsidRPr="00410B97">
        <w:rPr>
          <w:b/>
          <w:bCs/>
        </w:rPr>
        <w:t>Usability</w:t>
      </w:r>
      <w:bookmarkEnd w:id="121"/>
    </w:p>
    <w:p w14:paraId="086D88AA" w14:textId="77777777" w:rsidR="004A2971" w:rsidRPr="00187AA2" w:rsidRDefault="004A2971" w:rsidP="004A2971">
      <w:pPr>
        <w:spacing w:line="360" w:lineRule="auto"/>
        <w:jc w:val="both"/>
        <w:rPr>
          <w:color w:val="000000"/>
        </w:rPr>
      </w:pPr>
      <w:r w:rsidRPr="00187AA2">
        <w:rPr>
          <w:color w:val="000000"/>
        </w:rPr>
        <w:lastRenderedPageBreak/>
        <w:t>The dashboard must be intuitive enough for security administrators without deep technical backgrounds to navigate and operate effectively. Device registration must be completable within a few straightforward steps.</w:t>
      </w:r>
    </w:p>
    <w:p w14:paraId="6D208652" w14:textId="77777777" w:rsidR="004A2971" w:rsidRPr="00410B97" w:rsidRDefault="00410B97" w:rsidP="00410B97">
      <w:pPr>
        <w:pStyle w:val="Subtitle"/>
        <w:jc w:val="left"/>
        <w:rPr>
          <w:b/>
          <w:bCs/>
        </w:rPr>
      </w:pPr>
      <w:bookmarkStart w:id="122" w:name="_Toc228338458"/>
      <w:r w:rsidRPr="00410B97">
        <w:rPr>
          <w:b/>
          <w:bCs/>
        </w:rPr>
        <w:t>3.4.6</w:t>
      </w:r>
      <w:r>
        <w:rPr>
          <w:b/>
          <w:bCs/>
        </w:rPr>
        <w:t xml:space="preserve"> </w:t>
      </w:r>
      <w:r w:rsidR="004A2971" w:rsidRPr="00410B97">
        <w:rPr>
          <w:b/>
          <w:bCs/>
        </w:rPr>
        <w:t>Data Sovereignty</w:t>
      </w:r>
      <w:bookmarkEnd w:id="122"/>
    </w:p>
    <w:p w14:paraId="13CDEA35" w14:textId="77777777" w:rsidR="00B37E2F" w:rsidRPr="00187AA2" w:rsidRDefault="004A2971" w:rsidP="004A2971">
      <w:pPr>
        <w:spacing w:line="360" w:lineRule="auto"/>
        <w:jc w:val="both"/>
        <w:rPr>
          <w:color w:val="000000"/>
        </w:rPr>
      </w:pPr>
      <w:r w:rsidRPr="00187AA2">
        <w:rPr>
          <w:color w:val="000000"/>
        </w:rPr>
        <w:t>All organizational data must be stored on a privately managed cloud VPS. No data must be routed through or stored on third-party cloud providers.</w:t>
      </w:r>
    </w:p>
    <w:p w14:paraId="5D9EB4D1" w14:textId="77777777" w:rsidR="00B37E2F" w:rsidRPr="00187AA2" w:rsidRDefault="00B37E2F" w:rsidP="004A2971">
      <w:pPr>
        <w:spacing w:line="360" w:lineRule="auto"/>
        <w:jc w:val="both"/>
        <w:rPr>
          <w:b/>
          <w:bCs/>
          <w:color w:val="000000"/>
        </w:rPr>
      </w:pPr>
      <w:r w:rsidRPr="00187AA2">
        <w:rPr>
          <w:b/>
          <w:bCs/>
          <w:color w:val="000000"/>
        </w:rPr>
        <w:t>Account Management</w:t>
      </w:r>
    </w:p>
    <w:p w14:paraId="2C8B8D4B" w14:textId="77777777" w:rsidR="004A2971" w:rsidRDefault="00B37E2F" w:rsidP="00360CDB">
      <w:pPr>
        <w:spacing w:line="360" w:lineRule="auto"/>
        <w:jc w:val="both"/>
        <w:rPr>
          <w:color w:val="000000"/>
        </w:rPr>
      </w:pPr>
      <w:r w:rsidRPr="00187AA2">
        <w:rPr>
          <w:color w:val="000000"/>
        </w:rPr>
        <w:t>The tenant must be able to manage their organizational profile, user credentials, and notification preferences from within the dashboard.</w:t>
      </w:r>
    </w:p>
    <w:p w14:paraId="00B84826" w14:textId="77777777" w:rsidR="00B336DC" w:rsidRPr="00187AA2" w:rsidRDefault="00B336DC" w:rsidP="00EF07F4">
      <w:pPr>
        <w:pStyle w:val="Heading1"/>
        <w:spacing w:line="360" w:lineRule="auto"/>
        <w:rPr>
          <w:rFonts w:ascii="Times New Roman" w:hAnsi="Times New Roman"/>
          <w:sz w:val="28"/>
          <w:szCs w:val="28"/>
        </w:rPr>
      </w:pPr>
      <w:bookmarkStart w:id="123" w:name="_Toc227663272"/>
      <w:bookmarkStart w:id="124" w:name="_Toc227663388"/>
      <w:bookmarkStart w:id="125" w:name="_Toc227703573"/>
      <w:bookmarkStart w:id="126" w:name="_Toc228338459"/>
      <w:r w:rsidRPr="00187AA2">
        <w:rPr>
          <w:rFonts w:ascii="Times New Roman" w:hAnsi="Times New Roman"/>
          <w:sz w:val="28"/>
          <w:szCs w:val="28"/>
        </w:rPr>
        <w:t>3.5 Design</w:t>
      </w:r>
      <w:bookmarkEnd w:id="126"/>
      <w:r w:rsidRPr="00187AA2">
        <w:rPr>
          <w:rFonts w:ascii="Times New Roman" w:hAnsi="Times New Roman"/>
          <w:sz w:val="28"/>
          <w:szCs w:val="28"/>
        </w:rPr>
        <w:t xml:space="preserve"> </w:t>
      </w:r>
      <w:bookmarkEnd w:id="123"/>
      <w:bookmarkEnd w:id="124"/>
      <w:bookmarkEnd w:id="125"/>
    </w:p>
    <w:p w14:paraId="38B47B60" w14:textId="77777777" w:rsidR="00B336DC" w:rsidRPr="00187AA2" w:rsidRDefault="00B336DC" w:rsidP="008B707E">
      <w:pPr>
        <w:pStyle w:val="Subtitle"/>
        <w:jc w:val="left"/>
        <w:rPr>
          <w:rFonts w:ascii="Times New Roman" w:hAnsi="Times New Roman"/>
          <w:b/>
          <w:bCs/>
        </w:rPr>
      </w:pPr>
      <w:bookmarkStart w:id="127" w:name="_Toc227663273"/>
      <w:bookmarkStart w:id="128" w:name="_Toc227663389"/>
      <w:bookmarkStart w:id="129" w:name="_Toc227703574"/>
      <w:bookmarkStart w:id="130" w:name="_Toc228338460"/>
      <w:r w:rsidRPr="00187AA2">
        <w:rPr>
          <w:rFonts w:ascii="Times New Roman" w:hAnsi="Times New Roman"/>
          <w:b/>
          <w:bCs/>
        </w:rPr>
        <w:t>3.5.1 Use Case Diagram</w:t>
      </w:r>
      <w:bookmarkEnd w:id="127"/>
      <w:bookmarkEnd w:id="128"/>
      <w:bookmarkEnd w:id="129"/>
      <w:bookmarkEnd w:id="130"/>
      <w:r w:rsidRPr="00187AA2">
        <w:rPr>
          <w:rFonts w:ascii="Times New Roman" w:hAnsi="Times New Roman"/>
          <w:b/>
          <w:bCs/>
        </w:rPr>
        <w:t xml:space="preserve"> </w:t>
      </w:r>
    </w:p>
    <w:p w14:paraId="7EEDD3BC" w14:textId="77777777" w:rsidR="00B336DC" w:rsidRPr="00187AA2" w:rsidRDefault="00382962" w:rsidP="008B707E">
      <w:pPr>
        <w:spacing w:line="360" w:lineRule="auto"/>
        <w:jc w:val="both"/>
        <w:rPr>
          <w:color w:val="000000"/>
        </w:rPr>
      </w:pPr>
      <w:r>
        <w:rPr>
          <w:b/>
          <w:bCs/>
          <w:color w:val="000000"/>
        </w:rPr>
        <w:t xml:space="preserve">3.5.2 </w:t>
      </w:r>
      <w:r w:rsidR="00B336DC" w:rsidRPr="00187AA2">
        <w:rPr>
          <w:b/>
          <w:bCs/>
          <w:color w:val="000000"/>
        </w:rPr>
        <w:t>Actor: Security Admin</w:t>
      </w:r>
    </w:p>
    <w:p w14:paraId="04E0D201" w14:textId="77777777" w:rsidR="00B336DC" w:rsidRPr="00187AA2" w:rsidRDefault="00B336DC" w:rsidP="00EF07F4">
      <w:pPr>
        <w:numPr>
          <w:ilvl w:val="1"/>
          <w:numId w:val="16"/>
        </w:numPr>
        <w:spacing w:line="360" w:lineRule="auto"/>
        <w:jc w:val="both"/>
        <w:rPr>
          <w:color w:val="000000"/>
        </w:rPr>
      </w:pPr>
      <w:r w:rsidRPr="00187AA2">
        <w:rPr>
          <w:color w:val="000000"/>
        </w:rPr>
        <w:t>Uses: View Live Stream, Receive Intrusion Alert, Revoke Node Access.</w:t>
      </w:r>
    </w:p>
    <w:p w14:paraId="3FE529D5" w14:textId="77777777" w:rsidR="00B336DC" w:rsidRPr="00187AA2" w:rsidRDefault="00B336DC" w:rsidP="000A6B80">
      <w:pPr>
        <w:spacing w:line="360" w:lineRule="auto"/>
        <w:ind w:left="720" w:firstLine="720"/>
        <w:jc w:val="both"/>
        <w:rPr>
          <w:color w:val="000000"/>
        </w:rPr>
      </w:pPr>
      <w:r w:rsidRPr="00187AA2">
        <w:rPr>
          <w:b/>
          <w:bCs/>
          <w:color w:val="000000"/>
        </w:rPr>
        <w:t>Actor: Intruder (Threat)</w:t>
      </w:r>
    </w:p>
    <w:p w14:paraId="5582B66E" w14:textId="77777777" w:rsidR="00B336DC" w:rsidRPr="00187AA2" w:rsidRDefault="00B336DC" w:rsidP="00EF07F4">
      <w:pPr>
        <w:numPr>
          <w:ilvl w:val="1"/>
          <w:numId w:val="16"/>
        </w:numPr>
        <w:spacing w:line="360" w:lineRule="auto"/>
        <w:jc w:val="both"/>
        <w:rPr>
          <w:color w:val="000000"/>
        </w:rPr>
      </w:pPr>
      <w:r w:rsidRPr="00187AA2">
        <w:rPr>
          <w:color w:val="000000"/>
        </w:rPr>
        <w:t>Attempts: Spoof MAC Address, Jam Signal (Detected by System)</w:t>
      </w:r>
    </w:p>
    <w:p w14:paraId="129D82F0" w14:textId="77777777" w:rsidR="00B336DC" w:rsidRPr="00187AA2" w:rsidRDefault="00B336DC" w:rsidP="00EF07F4">
      <w:pPr>
        <w:spacing w:line="360" w:lineRule="auto"/>
        <w:jc w:val="both"/>
        <w:rPr>
          <w:color w:val="000000"/>
        </w:rPr>
      </w:pPr>
    </w:p>
    <w:p w14:paraId="3FB4F705" w14:textId="77777777" w:rsidR="00B336DC" w:rsidRPr="00187AA2" w:rsidRDefault="00B336DC" w:rsidP="00EF07F4">
      <w:pPr>
        <w:spacing w:line="360" w:lineRule="auto"/>
        <w:jc w:val="both"/>
        <w:rPr>
          <w:color w:val="000000"/>
        </w:rPr>
      </w:pPr>
    </w:p>
    <w:p w14:paraId="1C755FBF" w14:textId="2D6BC0A6" w:rsidR="000C4C66" w:rsidRPr="00187AA2" w:rsidRDefault="009931B0" w:rsidP="000C4C66">
      <w:pPr>
        <w:keepNext/>
        <w:spacing w:line="360" w:lineRule="auto"/>
        <w:jc w:val="both"/>
      </w:pPr>
      <w:r w:rsidRPr="00187AA2">
        <w:rPr>
          <w:noProof/>
          <w:color w:val="000000"/>
        </w:rPr>
        <w:drawing>
          <wp:inline distT="0" distB="0" distL="0" distR="0" wp14:anchorId="08EAD18C" wp14:editId="243133C2">
            <wp:extent cx="5486400" cy="2994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994660"/>
                    </a:xfrm>
                    <a:prstGeom prst="rect">
                      <a:avLst/>
                    </a:prstGeom>
                    <a:noFill/>
                    <a:ln>
                      <a:noFill/>
                    </a:ln>
                  </pic:spPr>
                </pic:pic>
              </a:graphicData>
            </a:graphic>
          </wp:inline>
        </w:drawing>
      </w:r>
    </w:p>
    <w:p w14:paraId="5DE6EF90" w14:textId="4222D2EA" w:rsidR="000C4C66" w:rsidRPr="00382962" w:rsidRDefault="000C4C66" w:rsidP="000C4C66">
      <w:pPr>
        <w:pStyle w:val="Caption"/>
        <w:jc w:val="center"/>
        <w:rPr>
          <w:i/>
          <w:iCs/>
          <w:sz w:val="22"/>
          <w:szCs w:val="22"/>
        </w:rPr>
      </w:pPr>
      <w:bookmarkStart w:id="131" w:name="_Toc228347169"/>
      <w:r w:rsidRPr="00382962">
        <w:rPr>
          <w:i/>
          <w:iCs/>
          <w:sz w:val="22"/>
          <w:szCs w:val="22"/>
        </w:rPr>
        <w:t xml:space="preserve">Figure </w:t>
      </w:r>
      <w:r w:rsidR="007C778F" w:rsidRPr="00382962">
        <w:rPr>
          <w:i/>
          <w:iCs/>
          <w:sz w:val="22"/>
          <w:szCs w:val="22"/>
        </w:rPr>
        <w:fldChar w:fldCharType="begin"/>
      </w:r>
      <w:r w:rsidR="007C778F" w:rsidRPr="00382962">
        <w:rPr>
          <w:i/>
          <w:iCs/>
          <w:sz w:val="22"/>
          <w:szCs w:val="22"/>
        </w:rPr>
        <w:instrText xml:space="preserve"> STYLEREF 1 \s </w:instrText>
      </w:r>
      <w:r w:rsidR="007C778F" w:rsidRPr="00382962">
        <w:rPr>
          <w:i/>
          <w:iCs/>
          <w:sz w:val="22"/>
          <w:szCs w:val="22"/>
        </w:rPr>
        <w:fldChar w:fldCharType="separate"/>
      </w:r>
      <w:r w:rsidR="004C6DDA">
        <w:rPr>
          <w:i/>
          <w:iCs/>
          <w:noProof/>
          <w:sz w:val="22"/>
          <w:szCs w:val="22"/>
        </w:rPr>
        <w:t>0</w:t>
      </w:r>
      <w:r w:rsidR="007C778F" w:rsidRPr="00382962">
        <w:rPr>
          <w:i/>
          <w:iCs/>
          <w:sz w:val="22"/>
          <w:szCs w:val="22"/>
        </w:rPr>
        <w:fldChar w:fldCharType="end"/>
      </w:r>
      <w:r w:rsidR="007C778F" w:rsidRPr="00382962">
        <w:rPr>
          <w:i/>
          <w:iCs/>
          <w:sz w:val="22"/>
          <w:szCs w:val="22"/>
        </w:rPr>
        <w:t>:</w:t>
      </w:r>
      <w:r w:rsidR="007C778F" w:rsidRPr="00382962">
        <w:rPr>
          <w:i/>
          <w:iCs/>
          <w:sz w:val="22"/>
          <w:szCs w:val="22"/>
        </w:rPr>
        <w:fldChar w:fldCharType="begin"/>
      </w:r>
      <w:r w:rsidR="007C778F" w:rsidRPr="00382962">
        <w:rPr>
          <w:i/>
          <w:iCs/>
          <w:sz w:val="22"/>
          <w:szCs w:val="22"/>
        </w:rPr>
        <w:instrText xml:space="preserve"> SEQ Figure \* ARABIC \s 1 </w:instrText>
      </w:r>
      <w:r w:rsidR="007C778F" w:rsidRPr="00382962">
        <w:rPr>
          <w:i/>
          <w:iCs/>
          <w:sz w:val="22"/>
          <w:szCs w:val="22"/>
        </w:rPr>
        <w:fldChar w:fldCharType="separate"/>
      </w:r>
      <w:r w:rsidR="004C6DDA">
        <w:rPr>
          <w:i/>
          <w:iCs/>
          <w:noProof/>
          <w:sz w:val="22"/>
          <w:szCs w:val="22"/>
        </w:rPr>
        <w:t>1</w:t>
      </w:r>
      <w:r w:rsidR="007C778F" w:rsidRPr="00382962">
        <w:rPr>
          <w:i/>
          <w:iCs/>
          <w:sz w:val="22"/>
          <w:szCs w:val="22"/>
        </w:rPr>
        <w:fldChar w:fldCharType="end"/>
      </w:r>
      <w:r w:rsidR="00987B50" w:rsidRPr="00382962">
        <w:rPr>
          <w:i/>
          <w:iCs/>
          <w:sz w:val="22"/>
          <w:szCs w:val="22"/>
        </w:rPr>
        <w:t xml:space="preserve">: </w:t>
      </w:r>
      <w:r w:rsidR="00755452" w:rsidRPr="00382962">
        <w:rPr>
          <w:i/>
          <w:iCs/>
          <w:sz w:val="22"/>
          <w:szCs w:val="22"/>
        </w:rPr>
        <w:t>Use</w:t>
      </w:r>
      <w:r w:rsidR="00755452">
        <w:rPr>
          <w:i/>
          <w:iCs/>
          <w:sz w:val="22"/>
          <w:szCs w:val="22"/>
        </w:rPr>
        <w:t>c</w:t>
      </w:r>
      <w:r w:rsidR="00755452" w:rsidRPr="00382962">
        <w:rPr>
          <w:i/>
          <w:iCs/>
          <w:sz w:val="22"/>
          <w:szCs w:val="22"/>
        </w:rPr>
        <w:t>ase</w:t>
      </w:r>
      <w:r w:rsidR="00755452">
        <w:rPr>
          <w:i/>
          <w:iCs/>
          <w:sz w:val="22"/>
          <w:szCs w:val="22"/>
        </w:rPr>
        <w:t xml:space="preserve"> and Misusecase Diagram</w:t>
      </w:r>
      <w:bookmarkEnd w:id="131"/>
    </w:p>
    <w:p w14:paraId="1D3180E5" w14:textId="77777777" w:rsidR="008A349A" w:rsidRPr="00187AA2" w:rsidRDefault="008A349A" w:rsidP="004974E1">
      <w:pPr>
        <w:spacing w:line="360" w:lineRule="auto"/>
        <w:rPr>
          <w:b/>
          <w:bCs/>
          <w:color w:val="000000"/>
          <w:sz w:val="36"/>
          <w:szCs w:val="36"/>
        </w:rPr>
      </w:pPr>
    </w:p>
    <w:p w14:paraId="0F2A8678" w14:textId="5A80D4B3" w:rsidR="00412BC3" w:rsidRPr="00187AA2" w:rsidRDefault="009931B0" w:rsidP="00412BC3">
      <w:pPr>
        <w:keepNext/>
        <w:spacing w:line="360" w:lineRule="auto"/>
      </w:pPr>
      <w:r w:rsidRPr="00187AA2">
        <w:rPr>
          <w:b/>
          <w:bCs/>
          <w:noProof/>
          <w:color w:val="000000"/>
          <w:sz w:val="36"/>
          <w:szCs w:val="36"/>
        </w:rPr>
        <w:lastRenderedPageBreak/>
        <w:drawing>
          <wp:inline distT="0" distB="0" distL="0" distR="0" wp14:anchorId="33758D79" wp14:editId="25E3834F">
            <wp:extent cx="5486400" cy="2994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994660"/>
                    </a:xfrm>
                    <a:prstGeom prst="rect">
                      <a:avLst/>
                    </a:prstGeom>
                    <a:noFill/>
                    <a:ln>
                      <a:noFill/>
                    </a:ln>
                  </pic:spPr>
                </pic:pic>
              </a:graphicData>
            </a:graphic>
          </wp:inline>
        </w:drawing>
      </w:r>
    </w:p>
    <w:p w14:paraId="6D7562B0" w14:textId="0A340B47" w:rsidR="00A12D65" w:rsidRPr="00382962" w:rsidRDefault="00412BC3" w:rsidP="00412BC3">
      <w:pPr>
        <w:pStyle w:val="Caption"/>
        <w:jc w:val="center"/>
        <w:rPr>
          <w:i/>
          <w:iCs/>
          <w:sz w:val="22"/>
          <w:szCs w:val="22"/>
        </w:rPr>
      </w:pPr>
      <w:bookmarkStart w:id="132" w:name="_Toc228347170"/>
      <w:r w:rsidRPr="00382962">
        <w:rPr>
          <w:i/>
          <w:iCs/>
          <w:sz w:val="22"/>
          <w:szCs w:val="22"/>
        </w:rPr>
        <w:t xml:space="preserve">Figure </w:t>
      </w:r>
      <w:r w:rsidR="007C778F" w:rsidRPr="00382962">
        <w:rPr>
          <w:i/>
          <w:iCs/>
          <w:sz w:val="22"/>
          <w:szCs w:val="22"/>
        </w:rPr>
        <w:fldChar w:fldCharType="begin"/>
      </w:r>
      <w:r w:rsidR="007C778F" w:rsidRPr="00382962">
        <w:rPr>
          <w:i/>
          <w:iCs/>
          <w:sz w:val="22"/>
          <w:szCs w:val="22"/>
        </w:rPr>
        <w:instrText xml:space="preserve"> STYLEREF 1 \s </w:instrText>
      </w:r>
      <w:r w:rsidR="007C778F" w:rsidRPr="00382962">
        <w:rPr>
          <w:i/>
          <w:iCs/>
          <w:sz w:val="22"/>
          <w:szCs w:val="22"/>
        </w:rPr>
        <w:fldChar w:fldCharType="separate"/>
      </w:r>
      <w:r w:rsidR="004C6DDA">
        <w:rPr>
          <w:i/>
          <w:iCs/>
          <w:noProof/>
          <w:sz w:val="22"/>
          <w:szCs w:val="22"/>
        </w:rPr>
        <w:t>0</w:t>
      </w:r>
      <w:r w:rsidR="007C778F" w:rsidRPr="00382962">
        <w:rPr>
          <w:i/>
          <w:iCs/>
          <w:sz w:val="22"/>
          <w:szCs w:val="22"/>
        </w:rPr>
        <w:fldChar w:fldCharType="end"/>
      </w:r>
      <w:r w:rsidR="007C778F" w:rsidRPr="00382962">
        <w:rPr>
          <w:i/>
          <w:iCs/>
          <w:sz w:val="22"/>
          <w:szCs w:val="22"/>
        </w:rPr>
        <w:t>:</w:t>
      </w:r>
      <w:r w:rsidR="007C778F" w:rsidRPr="00382962">
        <w:rPr>
          <w:i/>
          <w:iCs/>
          <w:sz w:val="22"/>
          <w:szCs w:val="22"/>
        </w:rPr>
        <w:fldChar w:fldCharType="begin"/>
      </w:r>
      <w:r w:rsidR="007C778F" w:rsidRPr="00382962">
        <w:rPr>
          <w:i/>
          <w:iCs/>
          <w:sz w:val="22"/>
          <w:szCs w:val="22"/>
        </w:rPr>
        <w:instrText xml:space="preserve"> SEQ Figure \* ARABIC \s 1 </w:instrText>
      </w:r>
      <w:r w:rsidR="007C778F" w:rsidRPr="00382962">
        <w:rPr>
          <w:i/>
          <w:iCs/>
          <w:sz w:val="22"/>
          <w:szCs w:val="22"/>
        </w:rPr>
        <w:fldChar w:fldCharType="separate"/>
      </w:r>
      <w:r w:rsidR="004C6DDA">
        <w:rPr>
          <w:i/>
          <w:iCs/>
          <w:noProof/>
          <w:sz w:val="22"/>
          <w:szCs w:val="22"/>
        </w:rPr>
        <w:t>2</w:t>
      </w:r>
      <w:r w:rsidR="007C778F" w:rsidRPr="00382962">
        <w:rPr>
          <w:i/>
          <w:iCs/>
          <w:sz w:val="22"/>
          <w:szCs w:val="22"/>
        </w:rPr>
        <w:fldChar w:fldCharType="end"/>
      </w:r>
      <w:r w:rsidRPr="00382962">
        <w:rPr>
          <w:i/>
          <w:iCs/>
          <w:sz w:val="22"/>
          <w:szCs w:val="22"/>
        </w:rPr>
        <w:t>: Use</w:t>
      </w:r>
      <w:r w:rsidR="00755452">
        <w:rPr>
          <w:i/>
          <w:iCs/>
          <w:sz w:val="22"/>
          <w:szCs w:val="22"/>
        </w:rPr>
        <w:t>c</w:t>
      </w:r>
      <w:r w:rsidRPr="00382962">
        <w:rPr>
          <w:i/>
          <w:iCs/>
          <w:sz w:val="22"/>
          <w:szCs w:val="22"/>
        </w:rPr>
        <w:t>ase</w:t>
      </w:r>
      <w:r w:rsidR="00755452">
        <w:rPr>
          <w:i/>
          <w:iCs/>
          <w:sz w:val="22"/>
          <w:szCs w:val="22"/>
        </w:rPr>
        <w:t xml:space="preserve"> and Misusecase Diagram</w:t>
      </w:r>
      <w:bookmarkEnd w:id="132"/>
    </w:p>
    <w:p w14:paraId="4B57E383" w14:textId="77777777" w:rsidR="00412BC3" w:rsidRPr="00187AA2" w:rsidRDefault="00412BC3" w:rsidP="00412BC3"/>
    <w:p w14:paraId="05BFEFE3" w14:textId="77777777" w:rsidR="003A19EB" w:rsidRPr="00187AA2" w:rsidRDefault="003A19EB" w:rsidP="008B707E">
      <w:pPr>
        <w:pStyle w:val="Subtitle"/>
        <w:jc w:val="left"/>
        <w:rPr>
          <w:rFonts w:ascii="Times New Roman" w:hAnsi="Times New Roman"/>
          <w:b/>
          <w:bCs/>
        </w:rPr>
      </w:pPr>
      <w:bookmarkStart w:id="133" w:name="_Toc227663276"/>
      <w:bookmarkStart w:id="134" w:name="_Toc227663392"/>
      <w:bookmarkStart w:id="135" w:name="_Toc227703575"/>
      <w:bookmarkStart w:id="136" w:name="_Toc228338461"/>
      <w:r w:rsidRPr="00187AA2">
        <w:rPr>
          <w:rFonts w:ascii="Times New Roman" w:hAnsi="Times New Roman"/>
          <w:b/>
          <w:bCs/>
        </w:rPr>
        <w:t>3.5.</w:t>
      </w:r>
      <w:r w:rsidR="00382962">
        <w:rPr>
          <w:rFonts w:ascii="Times New Roman" w:hAnsi="Times New Roman"/>
          <w:b/>
          <w:bCs/>
        </w:rPr>
        <w:t>3</w:t>
      </w:r>
      <w:r w:rsidRPr="00187AA2">
        <w:rPr>
          <w:rFonts w:ascii="Times New Roman" w:hAnsi="Times New Roman"/>
          <w:b/>
          <w:bCs/>
        </w:rPr>
        <w:t xml:space="preserve"> Sequence Diagram: Secure Node Joining (Mutual Auth)</w:t>
      </w:r>
      <w:bookmarkEnd w:id="133"/>
      <w:bookmarkEnd w:id="134"/>
      <w:bookmarkEnd w:id="135"/>
      <w:bookmarkEnd w:id="136"/>
    </w:p>
    <w:p w14:paraId="2F627C08" w14:textId="77777777" w:rsidR="003A19EB" w:rsidRPr="00187AA2" w:rsidRDefault="003A19EB" w:rsidP="00EF07F4">
      <w:pPr>
        <w:spacing w:line="360" w:lineRule="auto"/>
        <w:rPr>
          <w:b/>
          <w:bCs/>
          <w:color w:val="000000"/>
        </w:rPr>
      </w:pPr>
      <w:r w:rsidRPr="00187AA2">
        <w:rPr>
          <w:b/>
          <w:bCs/>
          <w:color w:val="000000"/>
        </w:rPr>
        <w:t>This sequence illustrates the "Zero Trust" joining process.</w:t>
      </w:r>
    </w:p>
    <w:p w14:paraId="703D0AF5" w14:textId="77777777" w:rsidR="007643F0" w:rsidRPr="00187AA2" w:rsidRDefault="007643F0" w:rsidP="00EF07F4">
      <w:pPr>
        <w:spacing w:line="360" w:lineRule="auto"/>
        <w:rPr>
          <w:color w:val="000000"/>
        </w:rPr>
      </w:pPr>
    </w:p>
    <w:p w14:paraId="70DA40DA" w14:textId="57AB5D77" w:rsidR="00412BC3" w:rsidRPr="00187AA2" w:rsidRDefault="009931B0" w:rsidP="00412BC3">
      <w:pPr>
        <w:keepNext/>
        <w:spacing w:line="360" w:lineRule="auto"/>
      </w:pPr>
      <w:r w:rsidRPr="00187AA2">
        <w:rPr>
          <w:noProof/>
          <w:color w:val="000000"/>
        </w:rPr>
        <w:drawing>
          <wp:inline distT="0" distB="0" distL="0" distR="0" wp14:anchorId="3FC13BD7" wp14:editId="3FCFE726">
            <wp:extent cx="5486400" cy="2461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t="6377"/>
                    <a:stretch>
                      <a:fillRect/>
                    </a:stretch>
                  </pic:blipFill>
                  <pic:spPr bwMode="auto">
                    <a:xfrm>
                      <a:off x="0" y="0"/>
                      <a:ext cx="5486400" cy="2461260"/>
                    </a:xfrm>
                    <a:prstGeom prst="rect">
                      <a:avLst/>
                    </a:prstGeom>
                    <a:noFill/>
                    <a:ln>
                      <a:noFill/>
                    </a:ln>
                  </pic:spPr>
                </pic:pic>
              </a:graphicData>
            </a:graphic>
          </wp:inline>
        </w:drawing>
      </w:r>
    </w:p>
    <w:p w14:paraId="7FF6E21A" w14:textId="62DB579A" w:rsidR="00A12D65" w:rsidRDefault="00412BC3" w:rsidP="00412BC3">
      <w:pPr>
        <w:pStyle w:val="Caption"/>
        <w:jc w:val="center"/>
        <w:rPr>
          <w:i/>
          <w:iCs/>
          <w:sz w:val="22"/>
          <w:szCs w:val="22"/>
        </w:rPr>
      </w:pPr>
      <w:bookmarkStart w:id="137" w:name="_Toc228347171"/>
      <w:r w:rsidRPr="00382962">
        <w:rPr>
          <w:i/>
          <w:iCs/>
          <w:sz w:val="22"/>
          <w:szCs w:val="22"/>
        </w:rPr>
        <w:t xml:space="preserve">Figure </w:t>
      </w:r>
      <w:r w:rsidR="007C778F" w:rsidRPr="00382962">
        <w:rPr>
          <w:i/>
          <w:iCs/>
          <w:sz w:val="22"/>
          <w:szCs w:val="22"/>
        </w:rPr>
        <w:fldChar w:fldCharType="begin"/>
      </w:r>
      <w:r w:rsidR="007C778F" w:rsidRPr="00382962">
        <w:rPr>
          <w:i/>
          <w:iCs/>
          <w:sz w:val="22"/>
          <w:szCs w:val="22"/>
        </w:rPr>
        <w:instrText xml:space="preserve"> STYLEREF 1 \s </w:instrText>
      </w:r>
      <w:r w:rsidR="007C778F" w:rsidRPr="00382962">
        <w:rPr>
          <w:i/>
          <w:iCs/>
          <w:sz w:val="22"/>
          <w:szCs w:val="22"/>
        </w:rPr>
        <w:fldChar w:fldCharType="separate"/>
      </w:r>
      <w:r w:rsidR="004C6DDA">
        <w:rPr>
          <w:i/>
          <w:iCs/>
          <w:noProof/>
          <w:sz w:val="22"/>
          <w:szCs w:val="22"/>
        </w:rPr>
        <w:t>0</w:t>
      </w:r>
      <w:r w:rsidR="007C778F" w:rsidRPr="00382962">
        <w:rPr>
          <w:i/>
          <w:iCs/>
          <w:sz w:val="22"/>
          <w:szCs w:val="22"/>
        </w:rPr>
        <w:fldChar w:fldCharType="end"/>
      </w:r>
      <w:r w:rsidR="007C778F" w:rsidRPr="00382962">
        <w:rPr>
          <w:i/>
          <w:iCs/>
          <w:sz w:val="22"/>
          <w:szCs w:val="22"/>
        </w:rPr>
        <w:t>:</w:t>
      </w:r>
      <w:r w:rsidR="007C778F" w:rsidRPr="00382962">
        <w:rPr>
          <w:i/>
          <w:iCs/>
          <w:sz w:val="22"/>
          <w:szCs w:val="22"/>
        </w:rPr>
        <w:fldChar w:fldCharType="begin"/>
      </w:r>
      <w:r w:rsidR="007C778F" w:rsidRPr="00382962">
        <w:rPr>
          <w:i/>
          <w:iCs/>
          <w:sz w:val="22"/>
          <w:szCs w:val="22"/>
        </w:rPr>
        <w:instrText xml:space="preserve"> SEQ Figure \* ARABIC \s 1 </w:instrText>
      </w:r>
      <w:r w:rsidR="007C778F" w:rsidRPr="00382962">
        <w:rPr>
          <w:i/>
          <w:iCs/>
          <w:sz w:val="22"/>
          <w:szCs w:val="22"/>
        </w:rPr>
        <w:fldChar w:fldCharType="separate"/>
      </w:r>
      <w:r w:rsidR="004C6DDA">
        <w:rPr>
          <w:i/>
          <w:iCs/>
          <w:noProof/>
          <w:sz w:val="22"/>
          <w:szCs w:val="22"/>
        </w:rPr>
        <w:t>3</w:t>
      </w:r>
      <w:r w:rsidR="007C778F" w:rsidRPr="00382962">
        <w:rPr>
          <w:i/>
          <w:iCs/>
          <w:sz w:val="22"/>
          <w:szCs w:val="22"/>
        </w:rPr>
        <w:fldChar w:fldCharType="end"/>
      </w:r>
      <w:r w:rsidRPr="00382962">
        <w:rPr>
          <w:i/>
          <w:iCs/>
          <w:sz w:val="22"/>
          <w:szCs w:val="22"/>
        </w:rPr>
        <w:t xml:space="preserve"> : Sequence Diagram</w:t>
      </w:r>
      <w:bookmarkEnd w:id="137"/>
    </w:p>
    <w:p w14:paraId="3D4D09D7" w14:textId="77777777" w:rsidR="001A069C" w:rsidRDefault="001A069C" w:rsidP="001A069C"/>
    <w:p w14:paraId="4F7F4376" w14:textId="77777777" w:rsidR="001A069C" w:rsidRDefault="001A069C" w:rsidP="001A069C"/>
    <w:p w14:paraId="604BF535" w14:textId="77777777" w:rsidR="001A069C" w:rsidRDefault="001A069C" w:rsidP="001A069C"/>
    <w:p w14:paraId="5D0AEF4F" w14:textId="77777777" w:rsidR="001A069C" w:rsidRDefault="001A069C" w:rsidP="001A069C"/>
    <w:p w14:paraId="4F87C16B" w14:textId="77777777" w:rsidR="004974E1" w:rsidRDefault="004974E1" w:rsidP="001A069C"/>
    <w:p w14:paraId="680F1D3E" w14:textId="77777777" w:rsidR="004974E1" w:rsidRPr="001A069C" w:rsidRDefault="004974E1" w:rsidP="001A069C"/>
    <w:p w14:paraId="078B899C" w14:textId="77777777" w:rsidR="00564106" w:rsidRPr="00187AA2" w:rsidRDefault="00564106" w:rsidP="00EF07F4">
      <w:pPr>
        <w:spacing w:line="360" w:lineRule="auto"/>
        <w:rPr>
          <w:b/>
          <w:bCs/>
          <w:color w:val="000000"/>
        </w:rPr>
      </w:pPr>
    </w:p>
    <w:p w14:paraId="0F2AEC55" w14:textId="77777777" w:rsidR="00564106" w:rsidRPr="00187AA2" w:rsidRDefault="00564106" w:rsidP="00564106">
      <w:pPr>
        <w:pStyle w:val="Subtitle"/>
        <w:jc w:val="left"/>
        <w:rPr>
          <w:rFonts w:ascii="Times New Roman" w:hAnsi="Times New Roman"/>
          <w:b/>
          <w:bCs/>
          <w:color w:val="000000"/>
        </w:rPr>
      </w:pPr>
      <w:bookmarkStart w:id="138" w:name="_Toc227703576"/>
      <w:bookmarkStart w:id="139" w:name="_Toc228338462"/>
      <w:r w:rsidRPr="00187AA2">
        <w:rPr>
          <w:rFonts w:ascii="Times New Roman" w:hAnsi="Times New Roman"/>
          <w:b/>
          <w:bCs/>
        </w:rPr>
        <w:lastRenderedPageBreak/>
        <w:t>5.2.3 Data Flow Diagram</w:t>
      </w:r>
      <w:bookmarkEnd w:id="138"/>
      <w:bookmarkEnd w:id="139"/>
    </w:p>
    <w:p w14:paraId="7CB9375E" w14:textId="656B1F84" w:rsidR="00412BC3" w:rsidRPr="00187AA2" w:rsidRDefault="009931B0" w:rsidP="00412BC3">
      <w:pPr>
        <w:keepNext/>
        <w:spacing w:line="360" w:lineRule="auto"/>
      </w:pPr>
      <w:r w:rsidRPr="00187AA2">
        <w:rPr>
          <w:b/>
          <w:bCs/>
          <w:noProof/>
          <w:color w:val="000000"/>
        </w:rPr>
        <w:drawing>
          <wp:inline distT="0" distB="0" distL="0" distR="0" wp14:anchorId="73217B9F" wp14:editId="64D7A488">
            <wp:extent cx="5486400" cy="2827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t="5598"/>
                    <a:stretch>
                      <a:fillRect/>
                    </a:stretch>
                  </pic:blipFill>
                  <pic:spPr bwMode="auto">
                    <a:xfrm>
                      <a:off x="0" y="0"/>
                      <a:ext cx="5486400" cy="2827020"/>
                    </a:xfrm>
                    <a:prstGeom prst="rect">
                      <a:avLst/>
                    </a:prstGeom>
                    <a:noFill/>
                    <a:ln>
                      <a:noFill/>
                    </a:ln>
                  </pic:spPr>
                </pic:pic>
              </a:graphicData>
            </a:graphic>
          </wp:inline>
        </w:drawing>
      </w:r>
    </w:p>
    <w:p w14:paraId="28481F0E" w14:textId="38A37C7E" w:rsidR="006E3718" w:rsidRPr="004974E1" w:rsidRDefault="00412BC3" w:rsidP="004974E1">
      <w:pPr>
        <w:pStyle w:val="Caption"/>
        <w:jc w:val="center"/>
        <w:rPr>
          <w:i/>
          <w:iCs/>
          <w:sz w:val="22"/>
          <w:szCs w:val="22"/>
        </w:rPr>
      </w:pPr>
      <w:bookmarkStart w:id="140" w:name="_Toc228347172"/>
      <w:r w:rsidRPr="00382962">
        <w:rPr>
          <w:i/>
          <w:iCs/>
          <w:sz w:val="22"/>
          <w:szCs w:val="22"/>
        </w:rPr>
        <w:t xml:space="preserve">Figure </w:t>
      </w:r>
      <w:r w:rsidR="007C778F" w:rsidRPr="00382962">
        <w:rPr>
          <w:i/>
          <w:iCs/>
          <w:sz w:val="22"/>
          <w:szCs w:val="22"/>
        </w:rPr>
        <w:fldChar w:fldCharType="begin"/>
      </w:r>
      <w:r w:rsidR="007C778F" w:rsidRPr="00382962">
        <w:rPr>
          <w:i/>
          <w:iCs/>
          <w:sz w:val="22"/>
          <w:szCs w:val="22"/>
        </w:rPr>
        <w:instrText xml:space="preserve"> STYLEREF 1 \s </w:instrText>
      </w:r>
      <w:r w:rsidR="007C778F" w:rsidRPr="00382962">
        <w:rPr>
          <w:i/>
          <w:iCs/>
          <w:sz w:val="22"/>
          <w:szCs w:val="22"/>
        </w:rPr>
        <w:fldChar w:fldCharType="separate"/>
      </w:r>
      <w:r w:rsidR="004C6DDA">
        <w:rPr>
          <w:i/>
          <w:iCs/>
          <w:noProof/>
          <w:sz w:val="22"/>
          <w:szCs w:val="22"/>
        </w:rPr>
        <w:t>0</w:t>
      </w:r>
      <w:r w:rsidR="007C778F" w:rsidRPr="00382962">
        <w:rPr>
          <w:i/>
          <w:iCs/>
          <w:sz w:val="22"/>
          <w:szCs w:val="22"/>
        </w:rPr>
        <w:fldChar w:fldCharType="end"/>
      </w:r>
      <w:r w:rsidR="007C778F" w:rsidRPr="00382962">
        <w:rPr>
          <w:i/>
          <w:iCs/>
          <w:sz w:val="22"/>
          <w:szCs w:val="22"/>
        </w:rPr>
        <w:t>:</w:t>
      </w:r>
      <w:r w:rsidR="007C778F" w:rsidRPr="00382962">
        <w:rPr>
          <w:i/>
          <w:iCs/>
          <w:sz w:val="22"/>
          <w:szCs w:val="22"/>
        </w:rPr>
        <w:fldChar w:fldCharType="begin"/>
      </w:r>
      <w:r w:rsidR="007C778F" w:rsidRPr="00382962">
        <w:rPr>
          <w:i/>
          <w:iCs/>
          <w:sz w:val="22"/>
          <w:szCs w:val="22"/>
        </w:rPr>
        <w:instrText xml:space="preserve"> SEQ Figure \* ARABIC \s 1 </w:instrText>
      </w:r>
      <w:r w:rsidR="007C778F" w:rsidRPr="00382962">
        <w:rPr>
          <w:i/>
          <w:iCs/>
          <w:sz w:val="22"/>
          <w:szCs w:val="22"/>
        </w:rPr>
        <w:fldChar w:fldCharType="separate"/>
      </w:r>
      <w:r w:rsidR="004C6DDA">
        <w:rPr>
          <w:i/>
          <w:iCs/>
          <w:noProof/>
          <w:sz w:val="22"/>
          <w:szCs w:val="22"/>
        </w:rPr>
        <w:t>4</w:t>
      </w:r>
      <w:r w:rsidR="007C778F" w:rsidRPr="00382962">
        <w:rPr>
          <w:i/>
          <w:iCs/>
          <w:sz w:val="22"/>
          <w:szCs w:val="22"/>
        </w:rPr>
        <w:fldChar w:fldCharType="end"/>
      </w:r>
      <w:r w:rsidRPr="00382962">
        <w:rPr>
          <w:i/>
          <w:iCs/>
          <w:sz w:val="22"/>
          <w:szCs w:val="22"/>
        </w:rPr>
        <w:t>: Data Flow Diagram</w:t>
      </w:r>
      <w:bookmarkEnd w:id="140"/>
    </w:p>
    <w:p w14:paraId="71DC371F" w14:textId="77777777" w:rsidR="000B2EEF" w:rsidRPr="00187AA2" w:rsidRDefault="000B2EEF" w:rsidP="00EF07F4">
      <w:pPr>
        <w:spacing w:line="360" w:lineRule="auto"/>
        <w:rPr>
          <w:b/>
          <w:bCs/>
          <w:color w:val="000000"/>
        </w:rPr>
      </w:pPr>
    </w:p>
    <w:p w14:paraId="283B94B4" w14:textId="77777777" w:rsidR="00325E22" w:rsidRPr="00382962" w:rsidRDefault="000B2EEF" w:rsidP="00382962">
      <w:pPr>
        <w:pStyle w:val="Heading1"/>
        <w:spacing w:before="0" w:line="360" w:lineRule="auto"/>
        <w:rPr>
          <w:rFonts w:ascii="Times New Roman" w:hAnsi="Times New Roman"/>
          <w:sz w:val="28"/>
          <w:szCs w:val="28"/>
        </w:rPr>
      </w:pPr>
      <w:bookmarkStart w:id="141" w:name="_Toc227663279"/>
      <w:bookmarkStart w:id="142" w:name="_Toc227663395"/>
      <w:bookmarkStart w:id="143" w:name="_Toc227703577"/>
      <w:bookmarkStart w:id="144" w:name="_Toc228338463"/>
      <w:r w:rsidRPr="00187AA2">
        <w:rPr>
          <w:rFonts w:ascii="Times New Roman" w:hAnsi="Times New Roman"/>
          <w:sz w:val="28"/>
          <w:szCs w:val="28"/>
        </w:rPr>
        <w:t>3.6 Hardware and Software Requirements</w:t>
      </w:r>
      <w:bookmarkEnd w:id="141"/>
      <w:bookmarkEnd w:id="142"/>
      <w:bookmarkEnd w:id="143"/>
      <w:bookmarkEnd w:id="144"/>
    </w:p>
    <w:p w14:paraId="10C47B5C" w14:textId="79E07BAB" w:rsidR="00382962" w:rsidRPr="004974E1" w:rsidRDefault="00F62032" w:rsidP="006E3718">
      <w:pPr>
        <w:pStyle w:val="Caption"/>
        <w:keepNext/>
        <w:spacing w:line="360" w:lineRule="auto"/>
        <w:jc w:val="center"/>
        <w:rPr>
          <w:i/>
          <w:iCs/>
          <w:color w:val="000000"/>
          <w:sz w:val="22"/>
          <w:szCs w:val="22"/>
        </w:rPr>
      </w:pPr>
      <w:bookmarkStart w:id="145" w:name="_Toc227667947"/>
      <w:bookmarkStart w:id="146" w:name="_Toc228199431"/>
      <w:r w:rsidRPr="004974E1">
        <w:rPr>
          <w:i/>
          <w:iCs/>
          <w:sz w:val="22"/>
          <w:szCs w:val="22"/>
        </w:rPr>
        <w:t xml:space="preserve">Table </w:t>
      </w:r>
      <w:r w:rsidR="008B5498" w:rsidRPr="004974E1">
        <w:rPr>
          <w:i/>
          <w:iCs/>
          <w:sz w:val="22"/>
          <w:szCs w:val="22"/>
        </w:rPr>
        <w:fldChar w:fldCharType="begin"/>
      </w:r>
      <w:r w:rsidR="008B5498" w:rsidRPr="004974E1">
        <w:rPr>
          <w:i/>
          <w:iCs/>
          <w:sz w:val="22"/>
          <w:szCs w:val="22"/>
        </w:rPr>
        <w:instrText xml:space="preserve"> STYLEREF 1 \s </w:instrText>
      </w:r>
      <w:r w:rsidR="008B5498" w:rsidRPr="004974E1">
        <w:rPr>
          <w:i/>
          <w:iCs/>
          <w:sz w:val="22"/>
          <w:szCs w:val="22"/>
        </w:rPr>
        <w:fldChar w:fldCharType="separate"/>
      </w:r>
      <w:r w:rsidR="004C6DDA">
        <w:rPr>
          <w:i/>
          <w:iCs/>
          <w:noProof/>
          <w:sz w:val="22"/>
          <w:szCs w:val="22"/>
        </w:rPr>
        <w:t>0</w:t>
      </w:r>
      <w:r w:rsidR="008B5498" w:rsidRPr="004974E1">
        <w:rPr>
          <w:i/>
          <w:iCs/>
          <w:sz w:val="22"/>
          <w:szCs w:val="22"/>
        </w:rPr>
        <w:fldChar w:fldCharType="end"/>
      </w:r>
      <w:r w:rsidR="008B5498" w:rsidRPr="004974E1">
        <w:rPr>
          <w:i/>
          <w:iCs/>
          <w:sz w:val="22"/>
          <w:szCs w:val="22"/>
        </w:rPr>
        <w:noBreakHyphen/>
      </w:r>
      <w:r w:rsidR="008B5498" w:rsidRPr="004974E1">
        <w:rPr>
          <w:i/>
          <w:iCs/>
          <w:sz w:val="22"/>
          <w:szCs w:val="22"/>
        </w:rPr>
        <w:fldChar w:fldCharType="begin"/>
      </w:r>
      <w:r w:rsidR="008B5498" w:rsidRPr="004974E1">
        <w:rPr>
          <w:i/>
          <w:iCs/>
          <w:sz w:val="22"/>
          <w:szCs w:val="22"/>
        </w:rPr>
        <w:instrText xml:space="preserve"> SEQ Table \* ARABIC \s 1 </w:instrText>
      </w:r>
      <w:r w:rsidR="008B5498" w:rsidRPr="004974E1">
        <w:rPr>
          <w:i/>
          <w:iCs/>
          <w:sz w:val="22"/>
          <w:szCs w:val="22"/>
        </w:rPr>
        <w:fldChar w:fldCharType="separate"/>
      </w:r>
      <w:r w:rsidR="004C6DDA">
        <w:rPr>
          <w:i/>
          <w:iCs/>
          <w:noProof/>
          <w:sz w:val="22"/>
          <w:szCs w:val="22"/>
        </w:rPr>
        <w:t>1</w:t>
      </w:r>
      <w:r w:rsidR="008B5498" w:rsidRPr="004974E1">
        <w:rPr>
          <w:i/>
          <w:iCs/>
          <w:sz w:val="22"/>
          <w:szCs w:val="22"/>
        </w:rPr>
        <w:fldChar w:fldCharType="end"/>
      </w:r>
      <w:r w:rsidRPr="004974E1">
        <w:rPr>
          <w:i/>
          <w:iCs/>
          <w:color w:val="000000"/>
          <w:sz w:val="22"/>
          <w:szCs w:val="22"/>
        </w:rPr>
        <w:t xml:space="preserve"> Hardware and Software Requirements</w:t>
      </w:r>
      <w:bookmarkEnd w:id="145"/>
      <w:bookmarkEnd w:id="146"/>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2865"/>
        <w:gridCol w:w="2865"/>
        <w:gridCol w:w="2864"/>
      </w:tblGrid>
      <w:tr w:rsidR="00603CB6" w:rsidRPr="00187AA2" w14:paraId="54D38D99" w14:textId="77777777" w:rsidTr="00FF0F14">
        <w:tc>
          <w:tcPr>
            <w:tcW w:w="1667" w:type="pct"/>
            <w:shd w:val="clear" w:color="auto" w:fill="auto"/>
            <w:vAlign w:val="center"/>
          </w:tcPr>
          <w:p w14:paraId="5CBD3437" w14:textId="77777777" w:rsidR="000D713E" w:rsidRPr="00187AA2" w:rsidRDefault="000D713E" w:rsidP="00FF0F14">
            <w:pPr>
              <w:spacing w:line="360" w:lineRule="auto"/>
              <w:rPr>
                <w:b/>
                <w:bCs/>
                <w:caps/>
                <w:color w:val="1F1F1F"/>
              </w:rPr>
            </w:pPr>
            <w:r w:rsidRPr="00187AA2">
              <w:rPr>
                <w:b/>
                <w:bCs/>
                <w:caps/>
              </w:rPr>
              <w:t>Component</w:t>
            </w:r>
          </w:p>
        </w:tc>
        <w:tc>
          <w:tcPr>
            <w:tcW w:w="1667" w:type="pct"/>
            <w:shd w:val="clear" w:color="auto" w:fill="auto"/>
            <w:vAlign w:val="center"/>
          </w:tcPr>
          <w:p w14:paraId="6188F9DF" w14:textId="77777777" w:rsidR="000D713E" w:rsidRPr="00187AA2" w:rsidRDefault="000D713E" w:rsidP="00FF0F14">
            <w:pPr>
              <w:spacing w:line="360" w:lineRule="auto"/>
              <w:rPr>
                <w:b/>
                <w:bCs/>
                <w:caps/>
                <w:color w:val="1F1F1F"/>
              </w:rPr>
            </w:pPr>
            <w:r w:rsidRPr="00187AA2">
              <w:rPr>
                <w:b/>
                <w:bCs/>
                <w:caps/>
              </w:rPr>
              <w:t>Specification</w:t>
            </w:r>
          </w:p>
        </w:tc>
        <w:tc>
          <w:tcPr>
            <w:tcW w:w="1666" w:type="pct"/>
            <w:shd w:val="clear" w:color="auto" w:fill="auto"/>
            <w:vAlign w:val="center"/>
          </w:tcPr>
          <w:p w14:paraId="5EE6BC52" w14:textId="77777777" w:rsidR="000D713E" w:rsidRPr="00187AA2" w:rsidRDefault="000D713E" w:rsidP="00FF0F14">
            <w:pPr>
              <w:spacing w:line="360" w:lineRule="auto"/>
              <w:rPr>
                <w:rStyle w:val="Strong"/>
                <w:b w:val="0"/>
                <w:bCs w:val="0"/>
                <w:caps/>
                <w:color w:val="1F1F1F"/>
                <w:bdr w:val="none" w:sz="0" w:space="0" w:color="auto" w:frame="1"/>
              </w:rPr>
            </w:pPr>
            <w:r w:rsidRPr="00187AA2">
              <w:rPr>
                <w:b/>
                <w:bCs/>
                <w:caps/>
              </w:rPr>
              <w:t>Purpose</w:t>
            </w:r>
          </w:p>
        </w:tc>
      </w:tr>
      <w:tr w:rsidR="000D713E" w:rsidRPr="00187AA2" w14:paraId="2ACCBBBD" w14:textId="77777777" w:rsidTr="00FF0F14">
        <w:tc>
          <w:tcPr>
            <w:tcW w:w="1667" w:type="pct"/>
            <w:shd w:val="clear" w:color="auto" w:fill="auto"/>
          </w:tcPr>
          <w:p w14:paraId="52EC116E" w14:textId="77777777" w:rsidR="000D713E" w:rsidRPr="00187AA2" w:rsidRDefault="000D713E" w:rsidP="00FF0F14">
            <w:pPr>
              <w:spacing w:line="360" w:lineRule="auto"/>
              <w:rPr>
                <w:color w:val="1F1F1F"/>
              </w:rPr>
            </w:pPr>
            <w:r w:rsidRPr="00187AA2">
              <w:rPr>
                <w:color w:val="1F1F1F"/>
              </w:rPr>
              <w:t>ESP32 Development Module</w:t>
            </w:r>
          </w:p>
        </w:tc>
        <w:tc>
          <w:tcPr>
            <w:tcW w:w="1667" w:type="pct"/>
            <w:shd w:val="clear" w:color="auto" w:fill="auto"/>
          </w:tcPr>
          <w:p w14:paraId="4565838D" w14:textId="77777777" w:rsidR="000D713E" w:rsidRPr="00187AA2" w:rsidRDefault="000D713E" w:rsidP="00FF0F14">
            <w:pPr>
              <w:spacing w:line="360" w:lineRule="auto"/>
              <w:rPr>
                <w:color w:val="1F1F1F"/>
              </w:rPr>
            </w:pPr>
            <w:r w:rsidRPr="00187AA2">
              <w:rPr>
                <w:color w:val="1F1F1F"/>
              </w:rPr>
              <w:t>Dual-core 240MHz, 520KB SRAM</w:t>
            </w:r>
          </w:p>
        </w:tc>
        <w:tc>
          <w:tcPr>
            <w:tcW w:w="1666" w:type="pct"/>
            <w:shd w:val="clear" w:color="auto" w:fill="auto"/>
          </w:tcPr>
          <w:p w14:paraId="627482D9" w14:textId="77777777" w:rsidR="000D713E" w:rsidRPr="00187AA2" w:rsidRDefault="000D713E" w:rsidP="00FF0F14">
            <w:pPr>
              <w:spacing w:line="360" w:lineRule="auto"/>
              <w:rPr>
                <w:color w:val="1F1F1F"/>
                <w:bdr w:val="none" w:sz="0" w:space="0" w:color="auto" w:frame="1"/>
              </w:rPr>
            </w:pPr>
            <w:r w:rsidRPr="00187AA2">
              <w:rPr>
                <w:color w:val="1F1F1F"/>
                <w:bdr w:val="none" w:sz="0" w:space="0" w:color="auto" w:frame="1"/>
              </w:rPr>
              <w:t>Mesh network node, encryption, IDS inference</w:t>
            </w:r>
          </w:p>
        </w:tc>
      </w:tr>
      <w:tr w:rsidR="000D713E" w:rsidRPr="00187AA2" w14:paraId="0C53DFD0" w14:textId="77777777" w:rsidTr="00FF0F14">
        <w:tc>
          <w:tcPr>
            <w:tcW w:w="1667" w:type="pct"/>
            <w:shd w:val="clear" w:color="auto" w:fill="auto"/>
          </w:tcPr>
          <w:p w14:paraId="0B4B13A3" w14:textId="77777777" w:rsidR="000D713E" w:rsidRPr="00187AA2" w:rsidRDefault="000D713E" w:rsidP="00FF0F14">
            <w:pPr>
              <w:spacing w:line="360" w:lineRule="auto"/>
              <w:rPr>
                <w:color w:val="1F1F1F"/>
              </w:rPr>
            </w:pPr>
            <w:r w:rsidRPr="00187AA2">
              <w:rPr>
                <w:color w:val="1F1F1F"/>
              </w:rPr>
              <w:t>Cloud VPS Server</w:t>
            </w:r>
          </w:p>
        </w:tc>
        <w:tc>
          <w:tcPr>
            <w:tcW w:w="1667" w:type="pct"/>
            <w:shd w:val="clear" w:color="auto" w:fill="auto"/>
          </w:tcPr>
          <w:p w14:paraId="5A3CFCC0" w14:textId="77777777" w:rsidR="000D713E" w:rsidRPr="00187AA2" w:rsidRDefault="000D713E" w:rsidP="00FF0F14">
            <w:pPr>
              <w:spacing w:line="360" w:lineRule="auto"/>
              <w:rPr>
                <w:color w:val="1F1F1F"/>
              </w:rPr>
            </w:pPr>
            <w:r w:rsidRPr="00187AA2">
              <w:rPr>
                <w:color w:val="1F1F1F"/>
              </w:rPr>
              <w:t>4 vCPU, 8GB RAM, SSD storage</w:t>
            </w:r>
          </w:p>
        </w:tc>
        <w:tc>
          <w:tcPr>
            <w:tcW w:w="1666" w:type="pct"/>
            <w:shd w:val="clear" w:color="auto" w:fill="auto"/>
          </w:tcPr>
          <w:p w14:paraId="70B935DA" w14:textId="77777777" w:rsidR="000D713E" w:rsidRPr="00187AA2" w:rsidRDefault="000D713E" w:rsidP="00FF0F14">
            <w:pPr>
              <w:spacing w:line="360" w:lineRule="auto"/>
              <w:rPr>
                <w:color w:val="1F1F1F"/>
                <w:bdr w:val="none" w:sz="0" w:space="0" w:color="auto" w:frame="1"/>
              </w:rPr>
            </w:pPr>
            <w:r w:rsidRPr="00187AA2">
              <w:rPr>
                <w:color w:val="1F1F1F"/>
              </w:rPr>
              <w:t>Backend API, database, WebSocket server</w:t>
            </w:r>
          </w:p>
        </w:tc>
      </w:tr>
      <w:tr w:rsidR="000D713E" w:rsidRPr="00187AA2" w14:paraId="6E745241" w14:textId="77777777" w:rsidTr="00FF0F14">
        <w:tc>
          <w:tcPr>
            <w:tcW w:w="1667" w:type="pct"/>
            <w:shd w:val="clear" w:color="auto" w:fill="auto"/>
          </w:tcPr>
          <w:p w14:paraId="08BDEC88" w14:textId="77777777" w:rsidR="000D713E" w:rsidRPr="00187AA2" w:rsidRDefault="000D713E" w:rsidP="00FF0F14">
            <w:pPr>
              <w:spacing w:line="360" w:lineRule="auto"/>
              <w:rPr>
                <w:color w:val="1F1F1F"/>
              </w:rPr>
            </w:pPr>
            <w:r w:rsidRPr="00187AA2">
              <w:rPr>
                <w:color w:val="1F1F1F"/>
              </w:rPr>
              <w:t>Local Network Route</w:t>
            </w:r>
          </w:p>
        </w:tc>
        <w:tc>
          <w:tcPr>
            <w:tcW w:w="1667" w:type="pct"/>
            <w:shd w:val="clear" w:color="auto" w:fill="auto"/>
          </w:tcPr>
          <w:p w14:paraId="7927D932" w14:textId="77777777" w:rsidR="000D713E" w:rsidRPr="00187AA2" w:rsidRDefault="000D713E" w:rsidP="00FF0F14">
            <w:pPr>
              <w:spacing w:line="360" w:lineRule="auto"/>
              <w:rPr>
                <w:color w:val="1F1F1F"/>
              </w:rPr>
            </w:pPr>
            <w:r w:rsidRPr="00187AA2">
              <w:rPr>
                <w:color w:val="1F1F1F"/>
              </w:rPr>
              <w:t>Standard 802.11 b/g/n</w:t>
            </w:r>
          </w:p>
        </w:tc>
        <w:tc>
          <w:tcPr>
            <w:tcW w:w="1666" w:type="pct"/>
            <w:shd w:val="clear" w:color="auto" w:fill="auto"/>
          </w:tcPr>
          <w:p w14:paraId="08C4516C" w14:textId="77777777" w:rsidR="000D713E" w:rsidRPr="00187AA2" w:rsidRDefault="000D713E" w:rsidP="00FF0F14">
            <w:pPr>
              <w:spacing w:line="360" w:lineRule="auto"/>
              <w:rPr>
                <w:color w:val="1F1F1F"/>
                <w:bdr w:val="none" w:sz="0" w:space="0" w:color="auto" w:frame="1"/>
              </w:rPr>
            </w:pPr>
            <w:r w:rsidRPr="00187AA2">
              <w:rPr>
                <w:color w:val="1F1F1F"/>
                <w:bdr w:val="none" w:sz="0" w:space="0" w:color="auto" w:frame="1"/>
              </w:rPr>
              <w:t>Root node internet uplink</w:t>
            </w:r>
          </w:p>
        </w:tc>
      </w:tr>
    </w:tbl>
    <w:p w14:paraId="7F848663" w14:textId="77777777" w:rsidR="00564106" w:rsidRPr="00187AA2" w:rsidRDefault="00564106" w:rsidP="000D713E">
      <w:pPr>
        <w:spacing w:line="360" w:lineRule="auto"/>
        <w:jc w:val="both"/>
        <w:rPr>
          <w:b/>
          <w:bCs/>
          <w:color w:val="000000"/>
        </w:rPr>
      </w:pPr>
    </w:p>
    <w:p w14:paraId="1A24910F" w14:textId="77777777" w:rsidR="000D713E" w:rsidRPr="00187AA2" w:rsidRDefault="00382962" w:rsidP="000D713E">
      <w:pPr>
        <w:spacing w:line="360" w:lineRule="auto"/>
        <w:jc w:val="both"/>
        <w:rPr>
          <w:b/>
          <w:bCs/>
          <w:color w:val="000000"/>
          <w:sz w:val="28"/>
          <w:szCs w:val="28"/>
        </w:rPr>
      </w:pPr>
      <w:r>
        <w:rPr>
          <w:b/>
          <w:bCs/>
          <w:color w:val="000000"/>
          <w:sz w:val="28"/>
          <w:szCs w:val="28"/>
        </w:rPr>
        <w:t xml:space="preserve">3.6.1 </w:t>
      </w:r>
      <w:r w:rsidR="000D713E" w:rsidRPr="00187AA2">
        <w:rPr>
          <w:b/>
          <w:bCs/>
          <w:color w:val="000000"/>
          <w:sz w:val="28"/>
          <w:szCs w:val="28"/>
        </w:rPr>
        <w:t>Software Requirements</w:t>
      </w:r>
    </w:p>
    <w:p w14:paraId="07DDA121" w14:textId="77777777" w:rsidR="000D713E" w:rsidRPr="0077097B" w:rsidRDefault="006E3718" w:rsidP="0077097B">
      <w:pPr>
        <w:pStyle w:val="Subtitle"/>
        <w:jc w:val="left"/>
        <w:rPr>
          <w:rFonts w:ascii="Times New Roman" w:hAnsi="Times New Roman"/>
          <w:b/>
          <w:bCs/>
        </w:rPr>
      </w:pPr>
      <w:bookmarkStart w:id="147" w:name="_Toc228338464"/>
      <w:r w:rsidRPr="0077097B">
        <w:rPr>
          <w:rFonts w:ascii="Times New Roman" w:hAnsi="Times New Roman"/>
          <w:b/>
          <w:bCs/>
        </w:rPr>
        <w:t>3.6.</w:t>
      </w:r>
      <w:r w:rsidR="0077097B" w:rsidRPr="0077097B">
        <w:rPr>
          <w:rFonts w:ascii="Times New Roman" w:hAnsi="Times New Roman"/>
          <w:b/>
          <w:bCs/>
        </w:rPr>
        <w:t>1.</w:t>
      </w:r>
      <w:r w:rsidR="0077097B">
        <w:rPr>
          <w:rFonts w:ascii="Times New Roman" w:hAnsi="Times New Roman"/>
          <w:b/>
          <w:bCs/>
        </w:rPr>
        <w:t xml:space="preserve">1 </w:t>
      </w:r>
      <w:r w:rsidR="000D713E" w:rsidRPr="0077097B">
        <w:rPr>
          <w:rFonts w:ascii="Times New Roman" w:hAnsi="Times New Roman"/>
          <w:b/>
          <w:bCs/>
        </w:rPr>
        <w:t>Firmware and Edge Layer</w:t>
      </w:r>
      <w:bookmarkEnd w:id="147"/>
    </w:p>
    <w:p w14:paraId="5C7B16B3" w14:textId="77777777" w:rsidR="000D713E" w:rsidRPr="00187AA2" w:rsidRDefault="000D713E" w:rsidP="000D713E">
      <w:pPr>
        <w:numPr>
          <w:ilvl w:val="0"/>
          <w:numId w:val="83"/>
        </w:numPr>
        <w:spacing w:line="360" w:lineRule="auto"/>
        <w:jc w:val="both"/>
        <w:rPr>
          <w:color w:val="000000"/>
        </w:rPr>
      </w:pPr>
      <w:r w:rsidRPr="00187AA2">
        <w:rPr>
          <w:color w:val="000000"/>
        </w:rPr>
        <w:t>ESP-IDF framework for ESP32 firmware development</w:t>
      </w:r>
    </w:p>
    <w:p w14:paraId="7922B534" w14:textId="77777777" w:rsidR="000D713E" w:rsidRPr="00187AA2" w:rsidRDefault="000D713E" w:rsidP="000D713E">
      <w:pPr>
        <w:numPr>
          <w:ilvl w:val="0"/>
          <w:numId w:val="83"/>
        </w:numPr>
        <w:spacing w:line="360" w:lineRule="auto"/>
        <w:jc w:val="both"/>
        <w:rPr>
          <w:color w:val="000000"/>
        </w:rPr>
      </w:pPr>
      <w:r w:rsidRPr="00187AA2">
        <w:rPr>
          <w:color w:val="000000"/>
        </w:rPr>
        <w:t>ESP-WIFI-MESH protocol for mesh topology management</w:t>
      </w:r>
    </w:p>
    <w:p w14:paraId="438E8679" w14:textId="77777777" w:rsidR="000D713E" w:rsidRPr="00187AA2" w:rsidRDefault="000D713E" w:rsidP="000D713E">
      <w:pPr>
        <w:numPr>
          <w:ilvl w:val="0"/>
          <w:numId w:val="83"/>
        </w:numPr>
        <w:spacing w:line="360" w:lineRule="auto"/>
        <w:jc w:val="both"/>
        <w:rPr>
          <w:color w:val="000000"/>
        </w:rPr>
      </w:pPr>
      <w:proofErr w:type="spellStart"/>
      <w:r w:rsidRPr="00187AA2">
        <w:rPr>
          <w:color w:val="000000"/>
        </w:rPr>
        <w:t>Mbed</w:t>
      </w:r>
      <w:proofErr w:type="spellEnd"/>
      <w:r w:rsidRPr="00187AA2">
        <w:rPr>
          <w:color w:val="000000"/>
        </w:rPr>
        <w:t xml:space="preserve"> TLS library for </w:t>
      </w:r>
      <w:proofErr w:type="spellStart"/>
      <w:r w:rsidRPr="00187AA2">
        <w:rPr>
          <w:color w:val="000000"/>
        </w:rPr>
        <w:t>mTLS</w:t>
      </w:r>
      <w:proofErr w:type="spellEnd"/>
      <w:r w:rsidRPr="00187AA2">
        <w:rPr>
          <w:color w:val="000000"/>
        </w:rPr>
        <w:t xml:space="preserve"> handshake implementation</w:t>
      </w:r>
    </w:p>
    <w:p w14:paraId="4DC9B017" w14:textId="77777777" w:rsidR="000D713E" w:rsidRPr="00187AA2" w:rsidRDefault="000D713E" w:rsidP="000D713E">
      <w:pPr>
        <w:numPr>
          <w:ilvl w:val="0"/>
          <w:numId w:val="83"/>
        </w:numPr>
        <w:spacing w:line="360" w:lineRule="auto"/>
        <w:jc w:val="both"/>
        <w:rPr>
          <w:color w:val="000000"/>
        </w:rPr>
      </w:pPr>
      <w:r w:rsidRPr="00187AA2">
        <w:rPr>
          <w:color w:val="000000"/>
        </w:rPr>
        <w:t>Kyber512 post-quantum library for key encapsulation</w:t>
      </w:r>
    </w:p>
    <w:p w14:paraId="4D753DEB" w14:textId="77777777" w:rsidR="000D713E" w:rsidRDefault="000D713E" w:rsidP="000D713E">
      <w:pPr>
        <w:numPr>
          <w:ilvl w:val="0"/>
          <w:numId w:val="83"/>
        </w:numPr>
        <w:spacing w:line="360" w:lineRule="auto"/>
        <w:jc w:val="both"/>
        <w:rPr>
          <w:color w:val="000000"/>
        </w:rPr>
      </w:pPr>
      <w:r w:rsidRPr="00187AA2">
        <w:rPr>
          <w:color w:val="000000"/>
        </w:rPr>
        <w:t xml:space="preserve">TensorFlow Lite for Microcontrollers for </w:t>
      </w:r>
      <w:proofErr w:type="spellStart"/>
      <w:r w:rsidRPr="00187AA2">
        <w:rPr>
          <w:color w:val="000000"/>
        </w:rPr>
        <w:t>TinyML</w:t>
      </w:r>
      <w:proofErr w:type="spellEnd"/>
      <w:r w:rsidRPr="00187AA2">
        <w:rPr>
          <w:color w:val="000000"/>
        </w:rPr>
        <w:t xml:space="preserve"> IDS inference</w:t>
      </w:r>
    </w:p>
    <w:p w14:paraId="27D78EE2" w14:textId="77777777" w:rsidR="004974E1" w:rsidRPr="00187AA2" w:rsidRDefault="004974E1" w:rsidP="004974E1">
      <w:pPr>
        <w:spacing w:line="360" w:lineRule="auto"/>
        <w:ind w:left="720"/>
        <w:jc w:val="both"/>
        <w:rPr>
          <w:color w:val="000000"/>
        </w:rPr>
      </w:pPr>
    </w:p>
    <w:p w14:paraId="25D538DD" w14:textId="77777777" w:rsidR="000D713E" w:rsidRPr="0077097B" w:rsidRDefault="0077097B" w:rsidP="0077097B">
      <w:pPr>
        <w:pStyle w:val="Subtitle"/>
        <w:jc w:val="left"/>
        <w:rPr>
          <w:rFonts w:ascii="Times New Roman" w:hAnsi="Times New Roman"/>
          <w:b/>
          <w:bCs/>
        </w:rPr>
      </w:pPr>
      <w:bookmarkStart w:id="148" w:name="_Toc228338465"/>
      <w:r w:rsidRPr="0077097B">
        <w:rPr>
          <w:rFonts w:ascii="Times New Roman" w:hAnsi="Times New Roman"/>
          <w:b/>
          <w:bCs/>
        </w:rPr>
        <w:lastRenderedPageBreak/>
        <w:t xml:space="preserve">3.6.1.2 </w:t>
      </w:r>
      <w:r w:rsidR="000D713E" w:rsidRPr="0077097B">
        <w:rPr>
          <w:rFonts w:ascii="Times New Roman" w:hAnsi="Times New Roman"/>
          <w:b/>
          <w:bCs/>
        </w:rPr>
        <w:t>Backend</w:t>
      </w:r>
      <w:bookmarkEnd w:id="148"/>
    </w:p>
    <w:p w14:paraId="7FF33D9D" w14:textId="77777777" w:rsidR="000D713E" w:rsidRPr="00187AA2" w:rsidRDefault="000D713E" w:rsidP="000D713E">
      <w:pPr>
        <w:numPr>
          <w:ilvl w:val="0"/>
          <w:numId w:val="84"/>
        </w:numPr>
        <w:spacing w:line="360" w:lineRule="auto"/>
        <w:jc w:val="both"/>
        <w:rPr>
          <w:color w:val="000000"/>
        </w:rPr>
      </w:pPr>
      <w:r w:rsidRPr="00187AA2">
        <w:rPr>
          <w:color w:val="000000"/>
        </w:rPr>
        <w:t>Node.js with Express.js for REST API and WebSocket server</w:t>
      </w:r>
    </w:p>
    <w:p w14:paraId="318FAD3E" w14:textId="77777777" w:rsidR="000D713E" w:rsidRPr="00187AA2" w:rsidRDefault="000D713E" w:rsidP="000D713E">
      <w:pPr>
        <w:numPr>
          <w:ilvl w:val="0"/>
          <w:numId w:val="84"/>
        </w:numPr>
        <w:spacing w:line="360" w:lineRule="auto"/>
        <w:jc w:val="both"/>
        <w:rPr>
          <w:color w:val="000000"/>
        </w:rPr>
      </w:pPr>
      <w:r w:rsidRPr="00187AA2">
        <w:rPr>
          <w:color w:val="000000"/>
        </w:rPr>
        <w:t>MongoDB for persistent organizational and device data storage</w:t>
      </w:r>
    </w:p>
    <w:p w14:paraId="6FF5EB14" w14:textId="77777777" w:rsidR="000D713E" w:rsidRPr="00187AA2" w:rsidRDefault="000D713E" w:rsidP="000D713E">
      <w:pPr>
        <w:numPr>
          <w:ilvl w:val="0"/>
          <w:numId w:val="84"/>
        </w:numPr>
        <w:spacing w:line="360" w:lineRule="auto"/>
        <w:jc w:val="both"/>
        <w:rPr>
          <w:color w:val="000000"/>
        </w:rPr>
      </w:pPr>
      <w:r w:rsidRPr="00187AA2">
        <w:rPr>
          <w:color w:val="000000"/>
        </w:rPr>
        <w:t>Redis for real-time telemetry caching and pub/sub messaging</w:t>
      </w:r>
    </w:p>
    <w:p w14:paraId="48484A03" w14:textId="77777777" w:rsidR="000D713E" w:rsidRPr="00187AA2" w:rsidRDefault="000D713E" w:rsidP="000D713E">
      <w:pPr>
        <w:numPr>
          <w:ilvl w:val="0"/>
          <w:numId w:val="84"/>
        </w:numPr>
        <w:spacing w:line="360" w:lineRule="auto"/>
        <w:jc w:val="both"/>
        <w:rPr>
          <w:color w:val="000000"/>
        </w:rPr>
      </w:pPr>
      <w:r w:rsidRPr="00187AA2">
        <w:rPr>
          <w:color w:val="000000"/>
        </w:rPr>
        <w:t>JWT and role-based access control for multi-tenant authentication</w:t>
      </w:r>
    </w:p>
    <w:p w14:paraId="184C36B9" w14:textId="77777777" w:rsidR="000D713E" w:rsidRPr="0077097B" w:rsidRDefault="0077097B" w:rsidP="0077097B">
      <w:pPr>
        <w:pStyle w:val="Subtitle"/>
        <w:jc w:val="left"/>
        <w:rPr>
          <w:rFonts w:ascii="Times New Roman" w:hAnsi="Times New Roman"/>
          <w:b/>
          <w:bCs/>
        </w:rPr>
      </w:pPr>
      <w:bookmarkStart w:id="149" w:name="_Toc228338466"/>
      <w:r w:rsidRPr="0077097B">
        <w:rPr>
          <w:rFonts w:ascii="Times New Roman" w:hAnsi="Times New Roman"/>
          <w:b/>
          <w:bCs/>
        </w:rPr>
        <w:t>3.6.1.3</w:t>
      </w:r>
      <w:r>
        <w:rPr>
          <w:rFonts w:ascii="Times New Roman" w:hAnsi="Times New Roman"/>
          <w:b/>
          <w:bCs/>
        </w:rPr>
        <w:t xml:space="preserve"> </w:t>
      </w:r>
      <w:r w:rsidR="000D713E" w:rsidRPr="0077097B">
        <w:rPr>
          <w:rFonts w:ascii="Times New Roman" w:hAnsi="Times New Roman"/>
          <w:b/>
          <w:bCs/>
        </w:rPr>
        <w:t>Frontend</w:t>
      </w:r>
      <w:bookmarkEnd w:id="149"/>
    </w:p>
    <w:p w14:paraId="3EDC24AF" w14:textId="77777777" w:rsidR="000D713E" w:rsidRPr="00187AA2" w:rsidRDefault="000D713E" w:rsidP="000B1204">
      <w:pPr>
        <w:numPr>
          <w:ilvl w:val="0"/>
          <w:numId w:val="85"/>
        </w:numPr>
        <w:spacing w:line="360" w:lineRule="auto"/>
        <w:jc w:val="both"/>
        <w:rPr>
          <w:color w:val="000000"/>
        </w:rPr>
      </w:pPr>
      <w:r w:rsidRPr="00187AA2">
        <w:rPr>
          <w:color w:val="000000"/>
        </w:rPr>
        <w:t>ReactJS for dashboard user interface</w:t>
      </w:r>
    </w:p>
    <w:p w14:paraId="1E78205F" w14:textId="77777777" w:rsidR="000D713E" w:rsidRPr="00187AA2" w:rsidRDefault="000D713E" w:rsidP="000B1204">
      <w:pPr>
        <w:numPr>
          <w:ilvl w:val="0"/>
          <w:numId w:val="85"/>
        </w:numPr>
        <w:spacing w:line="360" w:lineRule="auto"/>
        <w:jc w:val="both"/>
        <w:rPr>
          <w:color w:val="000000"/>
        </w:rPr>
      </w:pPr>
      <w:r w:rsidRPr="00187AA2">
        <w:rPr>
          <w:color w:val="000000"/>
        </w:rPr>
        <w:t>Socket.IO client for real-time WebSocket communication</w:t>
      </w:r>
    </w:p>
    <w:p w14:paraId="017EAB57" w14:textId="77777777" w:rsidR="000D713E" w:rsidRPr="0077097B" w:rsidRDefault="000D713E" w:rsidP="000D713E">
      <w:pPr>
        <w:numPr>
          <w:ilvl w:val="0"/>
          <w:numId w:val="85"/>
        </w:numPr>
        <w:spacing w:line="360" w:lineRule="auto"/>
        <w:jc w:val="both"/>
        <w:rPr>
          <w:color w:val="000000"/>
        </w:rPr>
      </w:pPr>
      <w:r w:rsidRPr="00187AA2">
        <w:rPr>
          <w:color w:val="000000"/>
        </w:rPr>
        <w:t>Chart.js for telemetry data visualization</w:t>
      </w:r>
    </w:p>
    <w:p w14:paraId="737FDF60" w14:textId="77777777" w:rsidR="000D713E" w:rsidRPr="0077097B" w:rsidRDefault="0077097B" w:rsidP="0077097B">
      <w:pPr>
        <w:pStyle w:val="Subtitle"/>
        <w:jc w:val="left"/>
        <w:rPr>
          <w:rFonts w:ascii="Times New Roman" w:hAnsi="Times New Roman"/>
          <w:b/>
          <w:bCs/>
        </w:rPr>
      </w:pPr>
      <w:bookmarkStart w:id="150" w:name="_Toc228338467"/>
      <w:r w:rsidRPr="0077097B">
        <w:rPr>
          <w:rFonts w:ascii="Times New Roman" w:hAnsi="Times New Roman"/>
          <w:b/>
          <w:bCs/>
        </w:rPr>
        <w:t>3.6.1.4</w:t>
      </w:r>
      <w:r>
        <w:rPr>
          <w:rFonts w:ascii="Times New Roman" w:hAnsi="Times New Roman"/>
          <w:b/>
          <w:bCs/>
        </w:rPr>
        <w:t xml:space="preserve"> </w:t>
      </w:r>
      <w:r w:rsidR="000D713E" w:rsidRPr="0077097B">
        <w:rPr>
          <w:rFonts w:ascii="Times New Roman" w:hAnsi="Times New Roman"/>
          <w:b/>
          <w:bCs/>
        </w:rPr>
        <w:t>DevOps and Deployment</w:t>
      </w:r>
      <w:bookmarkEnd w:id="150"/>
    </w:p>
    <w:p w14:paraId="0BA95D9D" w14:textId="77777777" w:rsidR="000D713E" w:rsidRPr="00187AA2" w:rsidRDefault="000D713E" w:rsidP="000B1204">
      <w:pPr>
        <w:numPr>
          <w:ilvl w:val="0"/>
          <w:numId w:val="86"/>
        </w:numPr>
        <w:spacing w:line="360" w:lineRule="auto"/>
        <w:jc w:val="both"/>
        <w:rPr>
          <w:color w:val="000000"/>
        </w:rPr>
      </w:pPr>
      <w:r w:rsidRPr="00187AA2">
        <w:rPr>
          <w:color w:val="000000"/>
        </w:rPr>
        <w:t>Ubuntu Linux on cloud VPS</w:t>
      </w:r>
    </w:p>
    <w:p w14:paraId="7B791916" w14:textId="77777777" w:rsidR="000D713E" w:rsidRPr="00187AA2" w:rsidRDefault="000D713E" w:rsidP="000B1204">
      <w:pPr>
        <w:numPr>
          <w:ilvl w:val="0"/>
          <w:numId w:val="86"/>
        </w:numPr>
        <w:spacing w:line="360" w:lineRule="auto"/>
        <w:jc w:val="both"/>
        <w:rPr>
          <w:color w:val="000000"/>
        </w:rPr>
      </w:pPr>
      <w:r w:rsidRPr="00187AA2">
        <w:rPr>
          <w:color w:val="000000"/>
        </w:rPr>
        <w:t>Nginx as reverse proxy</w:t>
      </w:r>
    </w:p>
    <w:p w14:paraId="6FC46503" w14:textId="77777777" w:rsidR="000D713E" w:rsidRPr="00187AA2" w:rsidRDefault="000D713E" w:rsidP="000B1204">
      <w:pPr>
        <w:numPr>
          <w:ilvl w:val="0"/>
          <w:numId w:val="86"/>
        </w:numPr>
        <w:spacing w:line="360" w:lineRule="auto"/>
        <w:jc w:val="both"/>
        <w:rPr>
          <w:color w:val="000000"/>
        </w:rPr>
      </w:pPr>
      <w:r w:rsidRPr="00187AA2">
        <w:rPr>
          <w:color w:val="000000"/>
        </w:rPr>
        <w:t>SSL/TLS certificates for all external communications</w:t>
      </w:r>
    </w:p>
    <w:p w14:paraId="5C642664" w14:textId="77777777" w:rsidR="000B1204" w:rsidRPr="00187AA2" w:rsidRDefault="000B1204" w:rsidP="000B1204">
      <w:pPr>
        <w:numPr>
          <w:ilvl w:val="0"/>
          <w:numId w:val="86"/>
        </w:numPr>
        <w:spacing w:line="360" w:lineRule="auto"/>
        <w:jc w:val="both"/>
        <w:rPr>
          <w:color w:val="000000"/>
        </w:rPr>
      </w:pPr>
      <w:r w:rsidRPr="00187AA2">
        <w:rPr>
          <w:color w:val="000000"/>
        </w:rPr>
        <w:t>CI/CD</w:t>
      </w:r>
    </w:p>
    <w:p w14:paraId="09219F60" w14:textId="77777777" w:rsidR="000B1204" w:rsidRPr="00187AA2" w:rsidRDefault="0077097B" w:rsidP="000B1204">
      <w:pPr>
        <w:numPr>
          <w:ilvl w:val="0"/>
          <w:numId w:val="86"/>
        </w:numPr>
        <w:spacing w:line="360" w:lineRule="auto"/>
        <w:jc w:val="both"/>
        <w:rPr>
          <w:color w:val="000000"/>
        </w:rPr>
      </w:pPr>
      <w:r w:rsidRPr="00187AA2">
        <w:rPr>
          <w:color w:val="000000"/>
        </w:rPr>
        <w:t>GitHub</w:t>
      </w:r>
    </w:p>
    <w:p w14:paraId="69EBDF91" w14:textId="77777777" w:rsidR="000D713E" w:rsidRPr="00187AA2" w:rsidRDefault="000B1204" w:rsidP="00EF07F4">
      <w:pPr>
        <w:numPr>
          <w:ilvl w:val="0"/>
          <w:numId w:val="86"/>
        </w:numPr>
        <w:spacing w:line="360" w:lineRule="auto"/>
        <w:jc w:val="both"/>
        <w:rPr>
          <w:color w:val="000000"/>
        </w:rPr>
      </w:pPr>
      <w:r w:rsidRPr="00187AA2">
        <w:rPr>
          <w:color w:val="000000"/>
        </w:rPr>
        <w:t>Docker</w:t>
      </w:r>
    </w:p>
    <w:p w14:paraId="18ECB8A3" w14:textId="77777777" w:rsidR="000B2EEF" w:rsidRPr="00187AA2" w:rsidRDefault="000B2EEF" w:rsidP="00EF07F4">
      <w:pPr>
        <w:pStyle w:val="Heading1"/>
        <w:spacing w:line="360" w:lineRule="auto"/>
        <w:rPr>
          <w:rFonts w:ascii="Times New Roman" w:hAnsi="Times New Roman"/>
          <w:sz w:val="28"/>
          <w:szCs w:val="28"/>
        </w:rPr>
      </w:pPr>
      <w:bookmarkStart w:id="151" w:name="_Toc227663280"/>
      <w:bookmarkStart w:id="152" w:name="_Toc227663396"/>
      <w:bookmarkStart w:id="153" w:name="_Toc227703578"/>
      <w:bookmarkStart w:id="154" w:name="_Toc228338468"/>
      <w:r w:rsidRPr="00187AA2">
        <w:rPr>
          <w:rFonts w:ascii="Times New Roman" w:hAnsi="Times New Roman"/>
          <w:sz w:val="28"/>
          <w:szCs w:val="28"/>
        </w:rPr>
        <w:t>3.7 Threat Scenarios (Threat Handling)</w:t>
      </w:r>
      <w:bookmarkEnd w:id="151"/>
      <w:bookmarkEnd w:id="152"/>
      <w:bookmarkEnd w:id="153"/>
      <w:bookmarkEnd w:id="154"/>
    </w:p>
    <w:p w14:paraId="4C73FB76" w14:textId="77777777" w:rsidR="000B2EEF" w:rsidRPr="00187AA2" w:rsidRDefault="000B2EEF" w:rsidP="00EF07F4">
      <w:pPr>
        <w:spacing w:line="360" w:lineRule="auto"/>
        <w:jc w:val="both"/>
        <w:rPr>
          <w:color w:val="000000"/>
        </w:rPr>
      </w:pPr>
      <w:r w:rsidRPr="00187AA2">
        <w:rPr>
          <w:color w:val="000000"/>
        </w:rPr>
        <w:t>The Raidware framework operates in hostile environments where nodes are physically accessible and wireless signals can be intercepted. We identify three primary threat scenarios:</w:t>
      </w:r>
    </w:p>
    <w:p w14:paraId="1882CB31" w14:textId="77777777" w:rsidR="000B2EEF" w:rsidRPr="0077097B" w:rsidRDefault="0077097B" w:rsidP="0077097B">
      <w:pPr>
        <w:pStyle w:val="Subtitle"/>
        <w:jc w:val="left"/>
        <w:rPr>
          <w:rFonts w:ascii="Times New Roman" w:hAnsi="Times New Roman"/>
          <w:b/>
          <w:bCs/>
        </w:rPr>
      </w:pPr>
      <w:bookmarkStart w:id="155" w:name="_Toc228338469"/>
      <w:r w:rsidRPr="0077097B">
        <w:rPr>
          <w:rFonts w:ascii="Times New Roman" w:hAnsi="Times New Roman"/>
          <w:b/>
          <w:bCs/>
        </w:rPr>
        <w:t>3.7.1</w:t>
      </w:r>
      <w:r w:rsidR="000B2EEF" w:rsidRPr="0077097B">
        <w:rPr>
          <w:rFonts w:ascii="Times New Roman" w:hAnsi="Times New Roman"/>
          <w:b/>
          <w:bCs/>
        </w:rPr>
        <w:t>Scenario A: The "Rogue Node" Injection (Spoofing)</w:t>
      </w:r>
      <w:bookmarkEnd w:id="155"/>
    </w:p>
    <w:p w14:paraId="6CB9CACC" w14:textId="77777777" w:rsidR="000B2EEF" w:rsidRPr="00187AA2" w:rsidRDefault="000B2EEF" w:rsidP="00EF07F4">
      <w:pPr>
        <w:numPr>
          <w:ilvl w:val="0"/>
          <w:numId w:val="33"/>
        </w:numPr>
        <w:spacing w:line="360" w:lineRule="auto"/>
        <w:jc w:val="both"/>
        <w:rPr>
          <w:color w:val="000000"/>
        </w:rPr>
      </w:pPr>
      <w:r w:rsidRPr="0077097B">
        <w:rPr>
          <w:b/>
          <w:bCs/>
          <w:color w:val="000000"/>
        </w:rPr>
        <w:t>Description:</w:t>
      </w:r>
      <w:r w:rsidRPr="00187AA2">
        <w:rPr>
          <w:color w:val="000000"/>
        </w:rPr>
        <w:t> An attacker captures a valid node, extracts its credentials, or attempts to introduce a malicious device (e.g., a laptop mimicking an ESP32) into the mesh to steal data.</w:t>
      </w:r>
    </w:p>
    <w:p w14:paraId="2EA5F690" w14:textId="77777777" w:rsidR="000B2EEF" w:rsidRPr="00187AA2" w:rsidRDefault="000B2EEF" w:rsidP="00EF07F4">
      <w:pPr>
        <w:numPr>
          <w:ilvl w:val="0"/>
          <w:numId w:val="33"/>
        </w:numPr>
        <w:spacing w:line="360" w:lineRule="auto"/>
        <w:jc w:val="both"/>
        <w:rPr>
          <w:color w:val="000000"/>
        </w:rPr>
      </w:pPr>
      <w:r w:rsidRPr="0077097B">
        <w:rPr>
          <w:b/>
          <w:bCs/>
          <w:color w:val="000000"/>
        </w:rPr>
        <w:t>Handling</w:t>
      </w:r>
      <w:r w:rsidRPr="00187AA2">
        <w:rPr>
          <w:i/>
          <w:iCs/>
          <w:color w:val="000000"/>
        </w:rPr>
        <w:t>:</w:t>
      </w:r>
      <w:r w:rsidRPr="00187AA2">
        <w:rPr>
          <w:color w:val="000000"/>
        </w:rPr>
        <w:t> The system uses </w:t>
      </w:r>
      <w:r w:rsidRPr="00187AA2">
        <w:rPr>
          <w:b/>
          <w:bCs/>
          <w:color w:val="000000"/>
        </w:rPr>
        <w:t>Mutual Authentication</w:t>
      </w:r>
      <w:r w:rsidRPr="00187AA2">
        <w:rPr>
          <w:color w:val="000000"/>
        </w:rPr>
        <w:t>. Even if an attacker clones a MAC address, they cannot forge the private cryptographic key required to sign the Gateway's challenge nonce.</w:t>
      </w:r>
    </w:p>
    <w:p w14:paraId="2FF0AEEE" w14:textId="77777777" w:rsidR="000B2EEF" w:rsidRPr="0077097B" w:rsidRDefault="0077097B" w:rsidP="0077097B">
      <w:pPr>
        <w:pStyle w:val="Subtitle"/>
        <w:jc w:val="left"/>
        <w:rPr>
          <w:rFonts w:ascii="Times New Roman" w:hAnsi="Times New Roman"/>
          <w:b/>
          <w:bCs/>
        </w:rPr>
      </w:pPr>
      <w:bookmarkStart w:id="156" w:name="_Toc228338470"/>
      <w:r w:rsidRPr="0077097B">
        <w:rPr>
          <w:rFonts w:ascii="Times New Roman" w:hAnsi="Times New Roman"/>
          <w:b/>
          <w:bCs/>
        </w:rPr>
        <w:t>3.7.2</w:t>
      </w:r>
      <w:r w:rsidR="000B2EEF" w:rsidRPr="0077097B">
        <w:rPr>
          <w:rFonts w:ascii="Times New Roman" w:hAnsi="Times New Roman"/>
          <w:b/>
          <w:bCs/>
        </w:rPr>
        <w:t>Scenario B: The "Digital Eavesdropper" (Information Disclosure)</w:t>
      </w:r>
      <w:bookmarkEnd w:id="156"/>
    </w:p>
    <w:p w14:paraId="3F73B847" w14:textId="77777777" w:rsidR="000B2EEF" w:rsidRPr="00187AA2" w:rsidRDefault="000B2EEF" w:rsidP="00EF07F4">
      <w:pPr>
        <w:numPr>
          <w:ilvl w:val="0"/>
          <w:numId w:val="34"/>
        </w:numPr>
        <w:spacing w:line="360" w:lineRule="auto"/>
        <w:jc w:val="both"/>
        <w:rPr>
          <w:color w:val="000000"/>
        </w:rPr>
      </w:pPr>
      <w:r w:rsidRPr="0077097B">
        <w:rPr>
          <w:b/>
          <w:bCs/>
          <w:color w:val="000000"/>
        </w:rPr>
        <w:t>Description</w:t>
      </w:r>
      <w:r w:rsidRPr="00187AA2">
        <w:rPr>
          <w:i/>
          <w:iCs/>
          <w:color w:val="000000"/>
        </w:rPr>
        <w:t>:</w:t>
      </w:r>
      <w:r w:rsidRPr="00187AA2">
        <w:rPr>
          <w:color w:val="000000"/>
        </w:rPr>
        <w:t xml:space="preserve"> An attacker uses a Wi-Fi sniffer (e.g., Wireshark with </w:t>
      </w:r>
      <w:proofErr w:type="spellStart"/>
      <w:r w:rsidRPr="00187AA2">
        <w:rPr>
          <w:color w:val="000000"/>
        </w:rPr>
        <w:t>AirPcap</w:t>
      </w:r>
      <w:proofErr w:type="spellEnd"/>
      <w:r w:rsidRPr="00187AA2">
        <w:rPr>
          <w:color w:val="000000"/>
        </w:rPr>
        <w:t>) to capture the radio packets flying between mesh nodes, hoping to reconstruct the video feed.</w:t>
      </w:r>
    </w:p>
    <w:p w14:paraId="55715123" w14:textId="77777777" w:rsidR="000B2EEF" w:rsidRPr="00187AA2" w:rsidRDefault="000B2EEF" w:rsidP="00EF07F4">
      <w:pPr>
        <w:numPr>
          <w:ilvl w:val="0"/>
          <w:numId w:val="34"/>
        </w:numPr>
        <w:spacing w:line="360" w:lineRule="auto"/>
        <w:jc w:val="both"/>
        <w:rPr>
          <w:color w:val="000000"/>
        </w:rPr>
      </w:pPr>
      <w:r w:rsidRPr="0077097B">
        <w:rPr>
          <w:b/>
          <w:bCs/>
          <w:color w:val="000000"/>
        </w:rPr>
        <w:lastRenderedPageBreak/>
        <w:t>Handling</w:t>
      </w:r>
      <w:r w:rsidRPr="00187AA2">
        <w:rPr>
          <w:i/>
          <w:iCs/>
          <w:color w:val="000000"/>
        </w:rPr>
        <w:t>:</w:t>
      </w:r>
      <w:r w:rsidRPr="00187AA2">
        <w:rPr>
          <w:color w:val="000000"/>
        </w:rPr>
        <w:t> </w:t>
      </w:r>
      <w:r w:rsidRPr="00187AA2">
        <w:rPr>
          <w:b/>
          <w:bCs/>
          <w:color w:val="000000"/>
        </w:rPr>
        <w:t>AES-256 Encryption</w:t>
      </w:r>
      <w:r w:rsidRPr="00187AA2">
        <w:rPr>
          <w:color w:val="000000"/>
        </w:rPr>
        <w:t> is applied at the application layer. The attacker captures only high-entropy noise; the video payload is unintelligible without the session keys, which are rotated periodically.   </w:t>
      </w:r>
    </w:p>
    <w:p w14:paraId="77428148" w14:textId="77777777" w:rsidR="000B2EEF" w:rsidRPr="0077097B" w:rsidRDefault="0077097B" w:rsidP="0077097B">
      <w:pPr>
        <w:pStyle w:val="Subtitle"/>
        <w:jc w:val="left"/>
        <w:rPr>
          <w:rFonts w:ascii="Times New Roman" w:hAnsi="Times New Roman"/>
          <w:b/>
          <w:bCs/>
        </w:rPr>
      </w:pPr>
      <w:bookmarkStart w:id="157" w:name="_Toc228338471"/>
      <w:r w:rsidRPr="0077097B">
        <w:rPr>
          <w:rFonts w:ascii="Times New Roman" w:hAnsi="Times New Roman"/>
          <w:b/>
          <w:bCs/>
        </w:rPr>
        <w:t>3.7.3</w:t>
      </w:r>
      <w:r w:rsidR="000B2EEF" w:rsidRPr="0077097B">
        <w:rPr>
          <w:rFonts w:ascii="Times New Roman" w:hAnsi="Times New Roman"/>
          <w:b/>
          <w:bCs/>
        </w:rPr>
        <w:t>Scenario C: The "Battery Drain" Denial of Service (DoS)</w:t>
      </w:r>
      <w:bookmarkEnd w:id="157"/>
    </w:p>
    <w:p w14:paraId="4D6691A1" w14:textId="77777777" w:rsidR="000B2EEF" w:rsidRPr="00187AA2" w:rsidRDefault="000B2EEF" w:rsidP="00EF07F4">
      <w:pPr>
        <w:numPr>
          <w:ilvl w:val="0"/>
          <w:numId w:val="35"/>
        </w:numPr>
        <w:spacing w:line="360" w:lineRule="auto"/>
        <w:jc w:val="both"/>
        <w:rPr>
          <w:color w:val="000000"/>
        </w:rPr>
      </w:pPr>
      <w:r w:rsidRPr="0077097B">
        <w:rPr>
          <w:b/>
          <w:bCs/>
          <w:color w:val="000000"/>
        </w:rPr>
        <w:t>Description</w:t>
      </w:r>
      <w:r w:rsidRPr="00187AA2">
        <w:rPr>
          <w:i/>
          <w:iCs/>
          <w:color w:val="000000"/>
        </w:rPr>
        <w:t>:</w:t>
      </w:r>
      <w:r w:rsidRPr="00187AA2">
        <w:rPr>
          <w:color w:val="000000"/>
        </w:rPr>
        <w:t> An attacker floods the network with garbage "Join Requests" or broadcast packets. The goal is not to steal data, but to force the battery-powered ESP32 nodes to wake up, process the junk, and deplete their energy, shutting down surveillance.</w:t>
      </w:r>
    </w:p>
    <w:p w14:paraId="72EDABAC" w14:textId="77777777" w:rsidR="000B2EEF" w:rsidRPr="00187AA2" w:rsidRDefault="000B2EEF" w:rsidP="00EF07F4">
      <w:pPr>
        <w:numPr>
          <w:ilvl w:val="0"/>
          <w:numId w:val="35"/>
        </w:numPr>
        <w:spacing w:line="360" w:lineRule="auto"/>
        <w:jc w:val="both"/>
        <w:rPr>
          <w:color w:val="000000"/>
        </w:rPr>
      </w:pPr>
      <w:r w:rsidRPr="0077097B">
        <w:rPr>
          <w:b/>
          <w:bCs/>
          <w:color w:val="000000"/>
        </w:rPr>
        <w:t>Handling</w:t>
      </w:r>
      <w:r w:rsidRPr="00187AA2">
        <w:rPr>
          <w:i/>
          <w:iCs/>
          <w:color w:val="000000"/>
        </w:rPr>
        <w:t>:</w:t>
      </w:r>
      <w:r w:rsidRPr="00187AA2">
        <w:rPr>
          <w:color w:val="000000"/>
        </w:rPr>
        <w:t> The </w:t>
      </w:r>
      <w:proofErr w:type="spellStart"/>
      <w:r w:rsidRPr="00187AA2">
        <w:rPr>
          <w:b/>
          <w:bCs/>
          <w:color w:val="000000"/>
        </w:rPr>
        <w:t>TinyML</w:t>
      </w:r>
      <w:proofErr w:type="spellEnd"/>
      <w:r w:rsidRPr="00187AA2">
        <w:rPr>
          <w:b/>
          <w:bCs/>
          <w:color w:val="000000"/>
        </w:rPr>
        <w:t xml:space="preserve"> IDS</w:t>
      </w:r>
      <w:r w:rsidRPr="00187AA2">
        <w:rPr>
          <w:color w:val="000000"/>
        </w:rPr>
        <w:t> running on the edge nodes detects the statistical anomaly of "high packet rate + invalid signature." It triggers a "Blacklist" event, causing the mesh to ignore all future packets from that source MAC address at the hardware (PHY) layer, conserving CPU cycles.</w:t>
      </w:r>
    </w:p>
    <w:p w14:paraId="22DFCBB0" w14:textId="77777777" w:rsidR="000B2EEF" w:rsidRPr="00187AA2" w:rsidRDefault="000B2EEF" w:rsidP="00EF07F4">
      <w:pPr>
        <w:pStyle w:val="Heading1"/>
        <w:spacing w:line="360" w:lineRule="auto"/>
        <w:rPr>
          <w:rFonts w:ascii="Times New Roman" w:hAnsi="Times New Roman"/>
          <w:sz w:val="28"/>
          <w:szCs w:val="28"/>
        </w:rPr>
      </w:pPr>
      <w:bookmarkStart w:id="158" w:name="_Toc227663281"/>
      <w:bookmarkStart w:id="159" w:name="_Toc227663397"/>
      <w:bookmarkStart w:id="160" w:name="_Toc227703579"/>
      <w:bookmarkStart w:id="161" w:name="_Toc228338472"/>
      <w:r w:rsidRPr="00187AA2">
        <w:rPr>
          <w:rFonts w:ascii="Times New Roman" w:hAnsi="Times New Roman"/>
          <w:sz w:val="28"/>
          <w:szCs w:val="28"/>
        </w:rPr>
        <w:t>3.8 Threat Modeling Techniques</w:t>
      </w:r>
      <w:bookmarkEnd w:id="158"/>
      <w:bookmarkEnd w:id="159"/>
      <w:bookmarkEnd w:id="160"/>
      <w:bookmarkEnd w:id="161"/>
    </w:p>
    <w:p w14:paraId="7E95EF7B" w14:textId="77777777" w:rsidR="000B2EEF" w:rsidRPr="00187AA2" w:rsidRDefault="000B2EEF" w:rsidP="00EF07F4">
      <w:pPr>
        <w:spacing w:line="360" w:lineRule="auto"/>
        <w:jc w:val="both"/>
        <w:rPr>
          <w:color w:val="000000"/>
        </w:rPr>
      </w:pPr>
      <w:r w:rsidRPr="00187AA2">
        <w:rPr>
          <w:color w:val="000000"/>
        </w:rPr>
        <w:t>This project utilizes the </w:t>
      </w:r>
      <w:r w:rsidRPr="00187AA2">
        <w:rPr>
          <w:b/>
          <w:bCs/>
          <w:color w:val="000000"/>
        </w:rPr>
        <w:t>STRIDE</w:t>
      </w:r>
      <w:r w:rsidRPr="00187AA2">
        <w:rPr>
          <w:color w:val="000000"/>
        </w:rPr>
        <w:t> threat modeling framework developed by Microsoft. This model ensures a comprehensive analysis of the system's attack surface by categorizing threats into six distinct types:</w:t>
      </w:r>
    </w:p>
    <w:p w14:paraId="59114C00" w14:textId="77777777" w:rsidR="000B2EEF" w:rsidRPr="00187AA2" w:rsidRDefault="000B2EEF" w:rsidP="00EF07F4">
      <w:pPr>
        <w:numPr>
          <w:ilvl w:val="0"/>
          <w:numId w:val="36"/>
        </w:numPr>
        <w:spacing w:line="360" w:lineRule="auto"/>
        <w:jc w:val="both"/>
        <w:rPr>
          <w:color w:val="000000"/>
        </w:rPr>
      </w:pPr>
      <w:r w:rsidRPr="00187AA2">
        <w:rPr>
          <w:b/>
          <w:bCs/>
          <w:color w:val="000000"/>
        </w:rPr>
        <w:t>S</w:t>
      </w:r>
      <w:r w:rsidRPr="00187AA2">
        <w:rPr>
          <w:color w:val="000000"/>
        </w:rPr>
        <w:t>poofing Identity</w:t>
      </w:r>
    </w:p>
    <w:p w14:paraId="079D81D5" w14:textId="77777777" w:rsidR="000B2EEF" w:rsidRPr="00187AA2" w:rsidRDefault="000B2EEF" w:rsidP="00EF07F4">
      <w:pPr>
        <w:numPr>
          <w:ilvl w:val="0"/>
          <w:numId w:val="36"/>
        </w:numPr>
        <w:spacing w:line="360" w:lineRule="auto"/>
        <w:jc w:val="both"/>
        <w:rPr>
          <w:color w:val="000000"/>
        </w:rPr>
      </w:pPr>
      <w:r w:rsidRPr="00187AA2">
        <w:rPr>
          <w:b/>
          <w:bCs/>
          <w:color w:val="000000"/>
        </w:rPr>
        <w:t>T</w:t>
      </w:r>
      <w:r w:rsidRPr="00187AA2">
        <w:rPr>
          <w:color w:val="000000"/>
        </w:rPr>
        <w:t>ampering with Data</w:t>
      </w:r>
    </w:p>
    <w:p w14:paraId="408A7616" w14:textId="77777777" w:rsidR="000B2EEF" w:rsidRPr="00187AA2" w:rsidRDefault="000B2EEF" w:rsidP="00EF07F4">
      <w:pPr>
        <w:numPr>
          <w:ilvl w:val="0"/>
          <w:numId w:val="36"/>
        </w:numPr>
        <w:spacing w:line="360" w:lineRule="auto"/>
        <w:jc w:val="both"/>
        <w:rPr>
          <w:color w:val="000000"/>
        </w:rPr>
      </w:pPr>
      <w:r w:rsidRPr="00187AA2">
        <w:rPr>
          <w:b/>
          <w:bCs/>
          <w:color w:val="000000"/>
        </w:rPr>
        <w:t>R</w:t>
      </w:r>
      <w:r w:rsidRPr="00187AA2">
        <w:rPr>
          <w:color w:val="000000"/>
        </w:rPr>
        <w:t>epudiation</w:t>
      </w:r>
    </w:p>
    <w:p w14:paraId="1AE0FC31" w14:textId="77777777" w:rsidR="000B2EEF" w:rsidRPr="00187AA2" w:rsidRDefault="000B2EEF" w:rsidP="00EF07F4">
      <w:pPr>
        <w:numPr>
          <w:ilvl w:val="0"/>
          <w:numId w:val="36"/>
        </w:numPr>
        <w:spacing w:line="360" w:lineRule="auto"/>
        <w:jc w:val="both"/>
        <w:rPr>
          <w:color w:val="000000"/>
        </w:rPr>
      </w:pPr>
      <w:r w:rsidRPr="00187AA2">
        <w:rPr>
          <w:b/>
          <w:bCs/>
          <w:color w:val="000000"/>
        </w:rPr>
        <w:t>I</w:t>
      </w:r>
      <w:r w:rsidRPr="00187AA2">
        <w:rPr>
          <w:color w:val="000000"/>
        </w:rPr>
        <w:t>nformation Disclosure</w:t>
      </w:r>
    </w:p>
    <w:p w14:paraId="4437A13E" w14:textId="77777777" w:rsidR="000B2EEF" w:rsidRPr="00187AA2" w:rsidRDefault="000B2EEF" w:rsidP="00EF07F4">
      <w:pPr>
        <w:numPr>
          <w:ilvl w:val="0"/>
          <w:numId w:val="36"/>
        </w:numPr>
        <w:spacing w:line="360" w:lineRule="auto"/>
        <w:jc w:val="both"/>
        <w:rPr>
          <w:color w:val="000000"/>
        </w:rPr>
      </w:pPr>
      <w:r w:rsidRPr="00187AA2">
        <w:rPr>
          <w:b/>
          <w:bCs/>
          <w:color w:val="000000"/>
        </w:rPr>
        <w:t>D</w:t>
      </w:r>
      <w:r w:rsidRPr="00187AA2">
        <w:rPr>
          <w:color w:val="000000"/>
        </w:rPr>
        <w:t>enial of Service</w:t>
      </w:r>
    </w:p>
    <w:p w14:paraId="25319F44" w14:textId="77777777" w:rsidR="000B2EEF" w:rsidRPr="00187AA2" w:rsidRDefault="000B2EEF" w:rsidP="00EF07F4">
      <w:pPr>
        <w:numPr>
          <w:ilvl w:val="0"/>
          <w:numId w:val="36"/>
        </w:numPr>
        <w:spacing w:line="360" w:lineRule="auto"/>
        <w:jc w:val="both"/>
        <w:rPr>
          <w:color w:val="000000"/>
        </w:rPr>
      </w:pPr>
      <w:r w:rsidRPr="00187AA2">
        <w:rPr>
          <w:b/>
          <w:bCs/>
          <w:color w:val="000000"/>
        </w:rPr>
        <w:t>E</w:t>
      </w:r>
      <w:r w:rsidRPr="00187AA2">
        <w:rPr>
          <w:color w:val="000000"/>
        </w:rPr>
        <w:t>levation of Privilege</w:t>
      </w:r>
    </w:p>
    <w:p w14:paraId="7BB7C213" w14:textId="77777777" w:rsidR="000B2EEF" w:rsidRPr="00187AA2" w:rsidRDefault="000B2EEF" w:rsidP="00EF07F4">
      <w:pPr>
        <w:pStyle w:val="Heading1"/>
        <w:spacing w:line="360" w:lineRule="auto"/>
        <w:rPr>
          <w:rFonts w:ascii="Times New Roman" w:hAnsi="Times New Roman"/>
          <w:sz w:val="28"/>
          <w:szCs w:val="28"/>
        </w:rPr>
      </w:pPr>
      <w:bookmarkStart w:id="162" w:name="_Toc227663282"/>
      <w:bookmarkStart w:id="163" w:name="_Toc227663398"/>
      <w:bookmarkStart w:id="164" w:name="_Toc227703580"/>
      <w:bookmarkStart w:id="165" w:name="_Toc228338473"/>
      <w:r w:rsidRPr="00187AA2">
        <w:rPr>
          <w:rFonts w:ascii="Times New Roman" w:hAnsi="Times New Roman"/>
          <w:sz w:val="28"/>
          <w:szCs w:val="28"/>
        </w:rPr>
        <w:t>3.9 Threat Resistance Model (Rated by Risk Level)</w:t>
      </w:r>
      <w:bookmarkEnd w:id="162"/>
      <w:bookmarkEnd w:id="163"/>
      <w:bookmarkEnd w:id="164"/>
      <w:bookmarkEnd w:id="165"/>
    </w:p>
    <w:p w14:paraId="539D52F4" w14:textId="77777777" w:rsidR="009C1D2B" w:rsidRDefault="000B2EEF" w:rsidP="00EF07F4">
      <w:pPr>
        <w:spacing w:line="360" w:lineRule="auto"/>
        <w:jc w:val="both"/>
        <w:rPr>
          <w:color w:val="000000"/>
        </w:rPr>
      </w:pPr>
      <w:r w:rsidRPr="00187AA2">
        <w:rPr>
          <w:color w:val="000000"/>
        </w:rPr>
        <w:t>The following table presents the comprehensive Threat Resistance Model. Each threat is assigned a </w:t>
      </w:r>
      <w:r w:rsidRPr="00187AA2">
        <w:rPr>
          <w:b/>
          <w:bCs/>
          <w:color w:val="000000"/>
        </w:rPr>
        <w:t>Risk Level</w:t>
      </w:r>
      <w:r w:rsidRPr="00187AA2">
        <w:rPr>
          <w:color w:val="000000"/>
        </w:rPr>
        <w:t> (High, Medium, Low) based on the </w:t>
      </w:r>
      <w:r w:rsidRPr="00187AA2">
        <w:rPr>
          <w:i/>
          <w:iCs/>
          <w:color w:val="000000"/>
        </w:rPr>
        <w:t>Likelihood</w:t>
      </w:r>
      <w:r w:rsidRPr="00187AA2">
        <w:rPr>
          <w:color w:val="000000"/>
        </w:rPr>
        <w:t> of occurrence in an IoT surveillance context and the </w:t>
      </w:r>
      <w:r w:rsidRPr="00187AA2">
        <w:rPr>
          <w:i/>
          <w:iCs/>
          <w:color w:val="000000"/>
        </w:rPr>
        <w:t>Impact</w:t>
      </w:r>
      <w:r w:rsidRPr="00187AA2">
        <w:rPr>
          <w:color w:val="000000"/>
        </w:rPr>
        <w:t> on system integrity.</w:t>
      </w:r>
    </w:p>
    <w:p w14:paraId="148C09A2" w14:textId="77777777" w:rsidR="004974E1" w:rsidRDefault="004974E1" w:rsidP="00EF07F4">
      <w:pPr>
        <w:spacing w:line="360" w:lineRule="auto"/>
        <w:jc w:val="both"/>
        <w:rPr>
          <w:color w:val="000000"/>
        </w:rPr>
      </w:pPr>
    </w:p>
    <w:p w14:paraId="0A5E84FF" w14:textId="77777777" w:rsidR="004974E1" w:rsidRDefault="004974E1" w:rsidP="00EF07F4">
      <w:pPr>
        <w:spacing w:line="360" w:lineRule="auto"/>
        <w:jc w:val="both"/>
        <w:rPr>
          <w:color w:val="000000"/>
        </w:rPr>
      </w:pPr>
    </w:p>
    <w:p w14:paraId="72D071E3" w14:textId="77777777" w:rsidR="004974E1" w:rsidRDefault="004974E1" w:rsidP="00EF07F4">
      <w:pPr>
        <w:spacing w:line="360" w:lineRule="auto"/>
        <w:jc w:val="both"/>
        <w:rPr>
          <w:color w:val="000000"/>
        </w:rPr>
      </w:pPr>
    </w:p>
    <w:p w14:paraId="558444D0" w14:textId="77777777" w:rsidR="001A069C" w:rsidRPr="00187AA2" w:rsidRDefault="001A069C" w:rsidP="00EF07F4">
      <w:pPr>
        <w:spacing w:line="360" w:lineRule="auto"/>
        <w:jc w:val="both"/>
        <w:rPr>
          <w:color w:val="000000"/>
        </w:rPr>
      </w:pPr>
    </w:p>
    <w:p w14:paraId="4E50C829" w14:textId="77777777" w:rsidR="003D561E" w:rsidRPr="004974E1" w:rsidRDefault="009C1D2B" w:rsidP="0077097B">
      <w:pPr>
        <w:shd w:val="clear" w:color="auto" w:fill="FFFFFF"/>
        <w:spacing w:line="360" w:lineRule="auto"/>
        <w:jc w:val="center"/>
        <w:rPr>
          <w:b/>
          <w:bCs/>
          <w:i/>
          <w:iCs/>
          <w:color w:val="000000"/>
          <w:sz w:val="22"/>
          <w:szCs w:val="22"/>
        </w:rPr>
      </w:pPr>
      <w:r w:rsidRPr="004974E1">
        <w:rPr>
          <w:b/>
          <w:bCs/>
          <w:i/>
          <w:iCs/>
          <w:color w:val="000000"/>
          <w:sz w:val="22"/>
          <w:szCs w:val="22"/>
        </w:rPr>
        <w:lastRenderedPageBreak/>
        <w:t>Table:</w:t>
      </w:r>
      <w:r w:rsidRPr="004974E1">
        <w:rPr>
          <w:b/>
          <w:bCs/>
          <w:i/>
          <w:iCs/>
          <w:color w:val="E3E3E3"/>
          <w:sz w:val="22"/>
          <w:szCs w:val="22"/>
        </w:rPr>
        <w:t xml:space="preserve"> </w:t>
      </w:r>
      <w:r w:rsidRPr="004974E1">
        <w:rPr>
          <w:b/>
          <w:bCs/>
          <w:i/>
          <w:iCs/>
          <w:color w:val="000000"/>
          <w:sz w:val="22"/>
          <w:szCs w:val="22"/>
        </w:rPr>
        <w:t>3.8 Threat Modeling Techniques</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603"/>
        <w:gridCol w:w="1723"/>
        <w:gridCol w:w="1270"/>
        <w:gridCol w:w="1905"/>
        <w:gridCol w:w="2093"/>
      </w:tblGrid>
      <w:tr w:rsidR="00530B68" w:rsidRPr="00187AA2" w14:paraId="05D3B1BC" w14:textId="77777777" w:rsidTr="0077097B">
        <w:tc>
          <w:tcPr>
            <w:tcW w:w="932" w:type="pct"/>
            <w:shd w:val="clear" w:color="auto" w:fill="auto"/>
            <w:hideMark/>
          </w:tcPr>
          <w:p w14:paraId="0C1BBC9E" w14:textId="77777777" w:rsidR="003D561E" w:rsidRPr="00187AA2" w:rsidRDefault="003D561E" w:rsidP="00DD0BC3">
            <w:pPr>
              <w:shd w:val="clear" w:color="auto" w:fill="FFFFFF"/>
              <w:spacing w:line="360" w:lineRule="auto"/>
              <w:rPr>
                <w:caps/>
                <w:color w:val="000000"/>
              </w:rPr>
            </w:pPr>
            <w:r w:rsidRPr="00187AA2">
              <w:rPr>
                <w:b/>
                <w:bCs/>
                <w:caps/>
                <w:color w:val="000000"/>
              </w:rPr>
              <w:t>Threat Category (STRIDE)</w:t>
            </w:r>
          </w:p>
        </w:tc>
        <w:tc>
          <w:tcPr>
            <w:tcW w:w="1004" w:type="pct"/>
            <w:shd w:val="clear" w:color="auto" w:fill="auto"/>
            <w:hideMark/>
          </w:tcPr>
          <w:p w14:paraId="1F1FA635" w14:textId="77777777" w:rsidR="003D561E" w:rsidRPr="00187AA2" w:rsidRDefault="003D561E" w:rsidP="00DD0BC3">
            <w:pPr>
              <w:shd w:val="clear" w:color="auto" w:fill="FFFFFF"/>
              <w:spacing w:line="360" w:lineRule="auto"/>
              <w:rPr>
                <w:caps/>
                <w:color w:val="000000"/>
              </w:rPr>
            </w:pPr>
            <w:r w:rsidRPr="00187AA2">
              <w:rPr>
                <w:b/>
                <w:bCs/>
                <w:caps/>
                <w:color w:val="000000"/>
              </w:rPr>
              <w:t>Specific Attack Vector</w:t>
            </w:r>
          </w:p>
        </w:tc>
        <w:tc>
          <w:tcPr>
            <w:tcW w:w="722" w:type="pct"/>
            <w:shd w:val="clear" w:color="auto" w:fill="auto"/>
            <w:hideMark/>
          </w:tcPr>
          <w:p w14:paraId="1C380A8F" w14:textId="77777777" w:rsidR="003D561E" w:rsidRPr="00187AA2" w:rsidRDefault="003D561E" w:rsidP="00DD0BC3">
            <w:pPr>
              <w:shd w:val="clear" w:color="auto" w:fill="FFFFFF"/>
              <w:spacing w:line="360" w:lineRule="auto"/>
              <w:rPr>
                <w:caps/>
                <w:color w:val="000000"/>
              </w:rPr>
            </w:pPr>
            <w:r w:rsidRPr="00187AA2">
              <w:rPr>
                <w:b/>
                <w:bCs/>
                <w:caps/>
                <w:color w:val="000000"/>
              </w:rPr>
              <w:t>Risk Level</w:t>
            </w:r>
          </w:p>
        </w:tc>
        <w:tc>
          <w:tcPr>
            <w:tcW w:w="1118" w:type="pct"/>
            <w:shd w:val="clear" w:color="auto" w:fill="auto"/>
            <w:hideMark/>
          </w:tcPr>
          <w:p w14:paraId="2CF9D87B" w14:textId="77777777" w:rsidR="003D561E" w:rsidRPr="00187AA2" w:rsidRDefault="003D561E" w:rsidP="00DD0BC3">
            <w:pPr>
              <w:shd w:val="clear" w:color="auto" w:fill="FFFFFF"/>
              <w:spacing w:line="360" w:lineRule="auto"/>
              <w:rPr>
                <w:caps/>
                <w:color w:val="000000"/>
              </w:rPr>
            </w:pPr>
            <w:r w:rsidRPr="00187AA2">
              <w:rPr>
                <w:b/>
                <w:bCs/>
                <w:caps/>
                <w:color w:val="000000"/>
              </w:rPr>
              <w:t>Impact Description</w:t>
            </w:r>
          </w:p>
        </w:tc>
        <w:tc>
          <w:tcPr>
            <w:tcW w:w="1223" w:type="pct"/>
            <w:shd w:val="clear" w:color="auto" w:fill="auto"/>
            <w:hideMark/>
          </w:tcPr>
          <w:p w14:paraId="07F2B9EF" w14:textId="77777777" w:rsidR="003D561E" w:rsidRPr="00187AA2" w:rsidRDefault="003D561E" w:rsidP="00DD0BC3">
            <w:pPr>
              <w:shd w:val="clear" w:color="auto" w:fill="FFFFFF"/>
              <w:spacing w:line="360" w:lineRule="auto"/>
              <w:rPr>
                <w:caps/>
                <w:color w:val="000000"/>
              </w:rPr>
            </w:pPr>
            <w:r w:rsidRPr="00187AA2">
              <w:rPr>
                <w:b/>
                <w:bCs/>
                <w:caps/>
                <w:color w:val="000000"/>
              </w:rPr>
              <w:t>Raidware Mitigation Mechanism</w:t>
            </w:r>
          </w:p>
        </w:tc>
      </w:tr>
      <w:tr w:rsidR="00530B68" w:rsidRPr="00187AA2" w14:paraId="44264B35" w14:textId="77777777" w:rsidTr="0077097B">
        <w:tc>
          <w:tcPr>
            <w:tcW w:w="932" w:type="pct"/>
            <w:shd w:val="clear" w:color="auto" w:fill="auto"/>
            <w:hideMark/>
          </w:tcPr>
          <w:p w14:paraId="25563DB5" w14:textId="77777777" w:rsidR="003D561E" w:rsidRPr="00187AA2" w:rsidRDefault="003D561E" w:rsidP="00DD0BC3">
            <w:pPr>
              <w:shd w:val="clear" w:color="auto" w:fill="FFFFFF"/>
              <w:spacing w:line="360" w:lineRule="auto"/>
              <w:rPr>
                <w:color w:val="000000"/>
              </w:rPr>
            </w:pPr>
            <w:r w:rsidRPr="00187AA2">
              <w:rPr>
                <w:b/>
                <w:bCs/>
                <w:color w:val="000000"/>
              </w:rPr>
              <w:t>Spoofing</w:t>
            </w:r>
          </w:p>
        </w:tc>
        <w:tc>
          <w:tcPr>
            <w:tcW w:w="1004" w:type="pct"/>
            <w:shd w:val="clear" w:color="auto" w:fill="auto"/>
            <w:hideMark/>
          </w:tcPr>
          <w:p w14:paraId="788A1C5F" w14:textId="77777777" w:rsidR="003D561E" w:rsidRPr="00187AA2" w:rsidRDefault="003D561E" w:rsidP="00DD0BC3">
            <w:pPr>
              <w:shd w:val="clear" w:color="auto" w:fill="FFFFFF"/>
              <w:spacing w:line="360" w:lineRule="auto"/>
              <w:rPr>
                <w:color w:val="000000"/>
              </w:rPr>
            </w:pPr>
            <w:r w:rsidRPr="00187AA2">
              <w:rPr>
                <w:b/>
                <w:bCs/>
                <w:color w:val="000000"/>
              </w:rPr>
              <w:t>Rogue Access Point / Evil Twin</w:t>
            </w:r>
          </w:p>
        </w:tc>
        <w:tc>
          <w:tcPr>
            <w:tcW w:w="722" w:type="pct"/>
            <w:shd w:val="clear" w:color="auto" w:fill="auto"/>
            <w:hideMark/>
          </w:tcPr>
          <w:p w14:paraId="656F5D9F" w14:textId="77777777" w:rsidR="003D561E" w:rsidRPr="00187AA2" w:rsidRDefault="003D561E" w:rsidP="00DD0BC3">
            <w:pPr>
              <w:shd w:val="clear" w:color="auto" w:fill="FFFFFF"/>
              <w:spacing w:line="360" w:lineRule="auto"/>
              <w:rPr>
                <w:color w:val="000000"/>
              </w:rPr>
            </w:pPr>
            <w:r w:rsidRPr="00187AA2">
              <w:rPr>
                <w:b/>
                <w:bCs/>
                <w:color w:val="000000"/>
              </w:rPr>
              <w:t>HIGH</w:t>
            </w:r>
          </w:p>
        </w:tc>
        <w:tc>
          <w:tcPr>
            <w:tcW w:w="1118" w:type="pct"/>
            <w:shd w:val="clear" w:color="auto" w:fill="auto"/>
            <w:hideMark/>
          </w:tcPr>
          <w:p w14:paraId="7C67995D" w14:textId="77777777" w:rsidR="003D561E" w:rsidRPr="00187AA2" w:rsidRDefault="003D561E" w:rsidP="00DD0BC3">
            <w:pPr>
              <w:shd w:val="clear" w:color="auto" w:fill="FFFFFF"/>
              <w:spacing w:line="360" w:lineRule="auto"/>
              <w:rPr>
                <w:color w:val="000000"/>
              </w:rPr>
            </w:pPr>
            <w:r w:rsidRPr="00187AA2">
              <w:rPr>
                <w:color w:val="000000"/>
              </w:rPr>
              <w:t>An attacker sets up a fake Gateway to intercept video feeds.</w:t>
            </w:r>
          </w:p>
        </w:tc>
        <w:tc>
          <w:tcPr>
            <w:tcW w:w="1223" w:type="pct"/>
            <w:shd w:val="clear" w:color="auto" w:fill="auto"/>
            <w:hideMark/>
          </w:tcPr>
          <w:p w14:paraId="2D73879D" w14:textId="77777777" w:rsidR="003D561E" w:rsidRPr="00187AA2" w:rsidRDefault="003D561E" w:rsidP="00DD0BC3">
            <w:pPr>
              <w:shd w:val="clear" w:color="auto" w:fill="FFFFFF"/>
              <w:spacing w:line="360" w:lineRule="auto"/>
              <w:rPr>
                <w:color w:val="000000"/>
              </w:rPr>
            </w:pPr>
            <w:r w:rsidRPr="00187AA2">
              <w:rPr>
                <w:b/>
                <w:bCs/>
                <w:color w:val="000000"/>
              </w:rPr>
              <w:t>Mutual Authentication:</w:t>
            </w:r>
            <w:r w:rsidRPr="00187AA2">
              <w:rPr>
                <w:color w:val="000000"/>
              </w:rPr>
              <w:t xml:space="preserve"> Nodes verify the Gateway's digital certificate before connecting. If the certificate is invalid, the node refuses to stream.</w:t>
            </w:r>
          </w:p>
        </w:tc>
      </w:tr>
      <w:tr w:rsidR="00530B68" w:rsidRPr="00187AA2" w14:paraId="77452DA5" w14:textId="77777777" w:rsidTr="0077097B">
        <w:tc>
          <w:tcPr>
            <w:tcW w:w="932" w:type="pct"/>
            <w:shd w:val="clear" w:color="auto" w:fill="auto"/>
            <w:hideMark/>
          </w:tcPr>
          <w:p w14:paraId="0C1FFA70" w14:textId="77777777" w:rsidR="003D561E" w:rsidRPr="00187AA2" w:rsidRDefault="003D561E" w:rsidP="00DD0BC3">
            <w:pPr>
              <w:shd w:val="clear" w:color="auto" w:fill="FFFFFF"/>
              <w:spacing w:line="360" w:lineRule="auto"/>
              <w:rPr>
                <w:color w:val="000000"/>
              </w:rPr>
            </w:pPr>
            <w:r w:rsidRPr="00187AA2">
              <w:rPr>
                <w:b/>
                <w:bCs/>
                <w:color w:val="000000"/>
              </w:rPr>
              <w:t>Spoofing</w:t>
            </w:r>
          </w:p>
        </w:tc>
        <w:tc>
          <w:tcPr>
            <w:tcW w:w="1004" w:type="pct"/>
            <w:shd w:val="clear" w:color="auto" w:fill="auto"/>
            <w:hideMark/>
          </w:tcPr>
          <w:p w14:paraId="41D7476B" w14:textId="77777777" w:rsidR="003D561E" w:rsidRPr="00187AA2" w:rsidRDefault="003D561E" w:rsidP="00DD0BC3">
            <w:pPr>
              <w:shd w:val="clear" w:color="auto" w:fill="FFFFFF"/>
              <w:spacing w:line="360" w:lineRule="auto"/>
              <w:rPr>
                <w:color w:val="000000"/>
              </w:rPr>
            </w:pPr>
            <w:r w:rsidRPr="00187AA2">
              <w:rPr>
                <w:b/>
                <w:bCs/>
                <w:color w:val="000000"/>
              </w:rPr>
              <w:t>Node Impersonation</w:t>
            </w:r>
          </w:p>
        </w:tc>
        <w:tc>
          <w:tcPr>
            <w:tcW w:w="722" w:type="pct"/>
            <w:shd w:val="clear" w:color="auto" w:fill="auto"/>
            <w:hideMark/>
          </w:tcPr>
          <w:p w14:paraId="7ADBBE91" w14:textId="77777777" w:rsidR="003D561E" w:rsidRPr="00187AA2" w:rsidRDefault="003D561E" w:rsidP="00DD0BC3">
            <w:pPr>
              <w:shd w:val="clear" w:color="auto" w:fill="FFFFFF"/>
              <w:spacing w:line="360" w:lineRule="auto"/>
              <w:rPr>
                <w:color w:val="000000"/>
              </w:rPr>
            </w:pPr>
            <w:r w:rsidRPr="00187AA2">
              <w:rPr>
                <w:b/>
                <w:bCs/>
                <w:color w:val="000000"/>
              </w:rPr>
              <w:t>HIGH</w:t>
            </w:r>
          </w:p>
        </w:tc>
        <w:tc>
          <w:tcPr>
            <w:tcW w:w="1118" w:type="pct"/>
            <w:shd w:val="clear" w:color="auto" w:fill="auto"/>
            <w:hideMark/>
          </w:tcPr>
          <w:p w14:paraId="5B2AB3B0" w14:textId="77777777" w:rsidR="003D561E" w:rsidRPr="00187AA2" w:rsidRDefault="003D561E" w:rsidP="00DD0BC3">
            <w:pPr>
              <w:shd w:val="clear" w:color="auto" w:fill="FFFFFF"/>
              <w:spacing w:line="360" w:lineRule="auto"/>
              <w:rPr>
                <w:color w:val="000000"/>
              </w:rPr>
            </w:pPr>
            <w:r w:rsidRPr="00187AA2">
              <w:rPr>
                <w:color w:val="000000"/>
              </w:rPr>
              <w:t>An attacker clones a valid MAC address to bypass filters.</w:t>
            </w:r>
          </w:p>
        </w:tc>
        <w:tc>
          <w:tcPr>
            <w:tcW w:w="1223" w:type="pct"/>
            <w:shd w:val="clear" w:color="auto" w:fill="auto"/>
            <w:hideMark/>
          </w:tcPr>
          <w:p w14:paraId="103C6040" w14:textId="77777777" w:rsidR="003D561E" w:rsidRPr="00187AA2" w:rsidRDefault="003D561E" w:rsidP="00DD0BC3">
            <w:pPr>
              <w:shd w:val="clear" w:color="auto" w:fill="FFFFFF"/>
              <w:spacing w:line="360" w:lineRule="auto"/>
              <w:rPr>
                <w:color w:val="000000"/>
              </w:rPr>
            </w:pPr>
            <w:r w:rsidRPr="00187AA2">
              <w:rPr>
                <w:b/>
                <w:bCs/>
                <w:color w:val="000000"/>
              </w:rPr>
              <w:t>Cryptographic Challenge-Response:</w:t>
            </w:r>
            <w:r w:rsidRPr="00187AA2">
              <w:rPr>
                <w:color w:val="000000"/>
              </w:rPr>
              <w:t xml:space="preserve"> MAC whitelisting is supplemented by a dynamic challenge that requires a unique private key.</w:t>
            </w:r>
          </w:p>
        </w:tc>
      </w:tr>
      <w:tr w:rsidR="00530B68" w:rsidRPr="00187AA2" w14:paraId="35B771CE" w14:textId="77777777" w:rsidTr="0077097B">
        <w:tc>
          <w:tcPr>
            <w:tcW w:w="932" w:type="pct"/>
            <w:shd w:val="clear" w:color="auto" w:fill="auto"/>
            <w:hideMark/>
          </w:tcPr>
          <w:p w14:paraId="33F50E33" w14:textId="77777777" w:rsidR="003D561E" w:rsidRPr="00187AA2" w:rsidRDefault="003D561E" w:rsidP="00DD0BC3">
            <w:pPr>
              <w:shd w:val="clear" w:color="auto" w:fill="FFFFFF"/>
              <w:spacing w:line="360" w:lineRule="auto"/>
              <w:rPr>
                <w:color w:val="000000"/>
              </w:rPr>
            </w:pPr>
            <w:r w:rsidRPr="00187AA2">
              <w:rPr>
                <w:b/>
                <w:bCs/>
                <w:color w:val="000000"/>
              </w:rPr>
              <w:t>Tampering</w:t>
            </w:r>
          </w:p>
        </w:tc>
        <w:tc>
          <w:tcPr>
            <w:tcW w:w="1004" w:type="pct"/>
            <w:shd w:val="clear" w:color="auto" w:fill="auto"/>
            <w:hideMark/>
          </w:tcPr>
          <w:p w14:paraId="5B2E8CB9" w14:textId="77777777" w:rsidR="003D561E" w:rsidRPr="00187AA2" w:rsidRDefault="003D561E" w:rsidP="00DD0BC3">
            <w:pPr>
              <w:shd w:val="clear" w:color="auto" w:fill="FFFFFF"/>
              <w:spacing w:line="360" w:lineRule="auto"/>
              <w:rPr>
                <w:color w:val="000000"/>
              </w:rPr>
            </w:pPr>
            <w:r w:rsidRPr="00187AA2">
              <w:rPr>
                <w:b/>
                <w:bCs/>
                <w:color w:val="000000"/>
              </w:rPr>
              <w:t>Firmware Modification</w:t>
            </w:r>
          </w:p>
        </w:tc>
        <w:tc>
          <w:tcPr>
            <w:tcW w:w="722" w:type="pct"/>
            <w:shd w:val="clear" w:color="auto" w:fill="auto"/>
            <w:hideMark/>
          </w:tcPr>
          <w:p w14:paraId="23D97903" w14:textId="77777777" w:rsidR="003D561E" w:rsidRPr="00187AA2" w:rsidRDefault="003D561E" w:rsidP="00DD0BC3">
            <w:pPr>
              <w:shd w:val="clear" w:color="auto" w:fill="FFFFFF"/>
              <w:spacing w:line="360" w:lineRule="auto"/>
              <w:rPr>
                <w:color w:val="000000"/>
              </w:rPr>
            </w:pPr>
            <w:r w:rsidRPr="00187AA2">
              <w:rPr>
                <w:b/>
                <w:bCs/>
                <w:color w:val="000000"/>
              </w:rPr>
              <w:t>HIGH</w:t>
            </w:r>
          </w:p>
        </w:tc>
        <w:tc>
          <w:tcPr>
            <w:tcW w:w="1118" w:type="pct"/>
            <w:shd w:val="clear" w:color="auto" w:fill="auto"/>
            <w:hideMark/>
          </w:tcPr>
          <w:p w14:paraId="69043FD4" w14:textId="77777777" w:rsidR="003D561E" w:rsidRPr="00187AA2" w:rsidRDefault="003D561E" w:rsidP="00DD0BC3">
            <w:pPr>
              <w:shd w:val="clear" w:color="auto" w:fill="FFFFFF"/>
              <w:spacing w:line="360" w:lineRule="auto"/>
              <w:rPr>
                <w:color w:val="000000"/>
              </w:rPr>
            </w:pPr>
            <w:r w:rsidRPr="00187AA2">
              <w:rPr>
                <w:color w:val="000000"/>
              </w:rPr>
              <w:t>Physical access allows flashing malicious code onto the ESP32.</w:t>
            </w:r>
          </w:p>
        </w:tc>
        <w:tc>
          <w:tcPr>
            <w:tcW w:w="1223" w:type="pct"/>
            <w:shd w:val="clear" w:color="auto" w:fill="auto"/>
            <w:hideMark/>
          </w:tcPr>
          <w:p w14:paraId="63119CC1" w14:textId="77777777" w:rsidR="003D561E" w:rsidRPr="00187AA2" w:rsidRDefault="003D561E" w:rsidP="00DD0BC3">
            <w:pPr>
              <w:shd w:val="clear" w:color="auto" w:fill="FFFFFF"/>
              <w:spacing w:line="360" w:lineRule="auto"/>
              <w:rPr>
                <w:color w:val="000000"/>
              </w:rPr>
            </w:pPr>
            <w:r w:rsidRPr="00187AA2">
              <w:rPr>
                <w:b/>
                <w:bCs/>
                <w:color w:val="000000"/>
              </w:rPr>
              <w:t>Secure Boot &amp; Flash Encryption:</w:t>
            </w:r>
            <w:r w:rsidRPr="00187AA2">
              <w:rPr>
                <w:color w:val="000000"/>
              </w:rPr>
              <w:t xml:space="preserve"> The ESP32's </w:t>
            </w:r>
            <w:proofErr w:type="spellStart"/>
            <w:r w:rsidRPr="00187AA2">
              <w:rPr>
                <w:color w:val="000000"/>
              </w:rPr>
              <w:t>eFuse</w:t>
            </w:r>
            <w:proofErr w:type="spellEnd"/>
            <w:r w:rsidRPr="00187AA2">
              <w:rPr>
                <w:color w:val="000000"/>
              </w:rPr>
              <w:t xml:space="preserve"> is burned to verify digital signatures of the firmware at boot time. Unsigned code will not run.</w:t>
            </w:r>
          </w:p>
        </w:tc>
      </w:tr>
      <w:tr w:rsidR="00530B68" w:rsidRPr="00187AA2" w14:paraId="24EDE8C4" w14:textId="77777777" w:rsidTr="0077097B">
        <w:tc>
          <w:tcPr>
            <w:tcW w:w="932" w:type="pct"/>
            <w:shd w:val="clear" w:color="auto" w:fill="auto"/>
            <w:hideMark/>
          </w:tcPr>
          <w:p w14:paraId="5995AF92" w14:textId="77777777" w:rsidR="003D561E" w:rsidRPr="00187AA2" w:rsidRDefault="003D561E" w:rsidP="00DD0BC3">
            <w:pPr>
              <w:shd w:val="clear" w:color="auto" w:fill="FFFFFF"/>
              <w:spacing w:line="360" w:lineRule="auto"/>
              <w:rPr>
                <w:color w:val="000000"/>
              </w:rPr>
            </w:pPr>
            <w:r w:rsidRPr="00187AA2">
              <w:rPr>
                <w:b/>
                <w:bCs/>
                <w:color w:val="000000"/>
              </w:rPr>
              <w:lastRenderedPageBreak/>
              <w:t>Info Disclosure</w:t>
            </w:r>
          </w:p>
        </w:tc>
        <w:tc>
          <w:tcPr>
            <w:tcW w:w="1004" w:type="pct"/>
            <w:shd w:val="clear" w:color="auto" w:fill="auto"/>
            <w:hideMark/>
          </w:tcPr>
          <w:p w14:paraId="5E7D55AB" w14:textId="77777777" w:rsidR="003D561E" w:rsidRPr="00187AA2" w:rsidRDefault="003D561E" w:rsidP="00DD0BC3">
            <w:pPr>
              <w:shd w:val="clear" w:color="auto" w:fill="FFFFFF"/>
              <w:spacing w:line="360" w:lineRule="auto"/>
              <w:rPr>
                <w:color w:val="000000"/>
              </w:rPr>
            </w:pPr>
            <w:r w:rsidRPr="00187AA2">
              <w:rPr>
                <w:b/>
                <w:bCs/>
                <w:color w:val="000000"/>
              </w:rPr>
              <w:t>Packet Sniffing (Man-in-the-Middle)</w:t>
            </w:r>
          </w:p>
        </w:tc>
        <w:tc>
          <w:tcPr>
            <w:tcW w:w="722" w:type="pct"/>
            <w:shd w:val="clear" w:color="auto" w:fill="auto"/>
            <w:hideMark/>
          </w:tcPr>
          <w:p w14:paraId="094C74F7" w14:textId="77777777" w:rsidR="003D561E" w:rsidRPr="00187AA2" w:rsidRDefault="003D561E" w:rsidP="00DD0BC3">
            <w:pPr>
              <w:shd w:val="clear" w:color="auto" w:fill="FFFFFF"/>
              <w:spacing w:line="360" w:lineRule="auto"/>
              <w:rPr>
                <w:color w:val="000000"/>
              </w:rPr>
            </w:pPr>
            <w:r w:rsidRPr="00187AA2">
              <w:rPr>
                <w:b/>
                <w:bCs/>
                <w:color w:val="000000"/>
              </w:rPr>
              <w:t>HIGH</w:t>
            </w:r>
          </w:p>
        </w:tc>
        <w:tc>
          <w:tcPr>
            <w:tcW w:w="1118" w:type="pct"/>
            <w:shd w:val="clear" w:color="auto" w:fill="auto"/>
            <w:hideMark/>
          </w:tcPr>
          <w:p w14:paraId="552FD429" w14:textId="77777777" w:rsidR="003D561E" w:rsidRPr="00187AA2" w:rsidRDefault="003D561E" w:rsidP="00DD0BC3">
            <w:pPr>
              <w:shd w:val="clear" w:color="auto" w:fill="FFFFFF"/>
              <w:spacing w:line="360" w:lineRule="auto"/>
              <w:rPr>
                <w:color w:val="000000"/>
              </w:rPr>
            </w:pPr>
            <w:r w:rsidRPr="00187AA2">
              <w:rPr>
                <w:color w:val="000000"/>
              </w:rPr>
              <w:t>Capturing video data from the airwaves.</w:t>
            </w:r>
          </w:p>
        </w:tc>
        <w:tc>
          <w:tcPr>
            <w:tcW w:w="1223" w:type="pct"/>
            <w:shd w:val="clear" w:color="auto" w:fill="auto"/>
            <w:hideMark/>
          </w:tcPr>
          <w:p w14:paraId="26EB1E16" w14:textId="77777777" w:rsidR="003D561E" w:rsidRPr="00187AA2" w:rsidRDefault="003D561E" w:rsidP="00DD0BC3">
            <w:pPr>
              <w:shd w:val="clear" w:color="auto" w:fill="FFFFFF"/>
              <w:spacing w:line="360" w:lineRule="auto"/>
              <w:rPr>
                <w:color w:val="000000"/>
              </w:rPr>
            </w:pPr>
            <w:r w:rsidRPr="00187AA2">
              <w:rPr>
                <w:b/>
                <w:bCs/>
                <w:color w:val="000000"/>
              </w:rPr>
              <w:t>AES-256 Payload Encryption:</w:t>
            </w:r>
            <w:r w:rsidRPr="00187AA2">
              <w:rPr>
                <w:color w:val="000000"/>
              </w:rPr>
              <w:t xml:space="preserve"> Video frames are encrypted before transmission. Even if the Wi-Fi layer is breached, the data remains opaque.</w:t>
            </w:r>
            <w:r w:rsidRPr="00187AA2">
              <w:rPr>
                <w:color w:val="000000"/>
                <w:vertAlign w:val="superscript"/>
              </w:rPr>
              <w:t>1</w:t>
            </w:r>
          </w:p>
        </w:tc>
      </w:tr>
      <w:tr w:rsidR="00530B68" w:rsidRPr="00187AA2" w14:paraId="1068F7C3" w14:textId="77777777" w:rsidTr="0077097B">
        <w:tc>
          <w:tcPr>
            <w:tcW w:w="932" w:type="pct"/>
            <w:shd w:val="clear" w:color="auto" w:fill="auto"/>
            <w:hideMark/>
          </w:tcPr>
          <w:p w14:paraId="56077893" w14:textId="77777777" w:rsidR="003D561E" w:rsidRPr="00187AA2" w:rsidRDefault="003D561E" w:rsidP="00DD0BC3">
            <w:pPr>
              <w:shd w:val="clear" w:color="auto" w:fill="FFFFFF"/>
              <w:spacing w:line="360" w:lineRule="auto"/>
              <w:rPr>
                <w:color w:val="000000"/>
              </w:rPr>
            </w:pPr>
            <w:r w:rsidRPr="00187AA2">
              <w:rPr>
                <w:b/>
                <w:bCs/>
                <w:color w:val="000000"/>
              </w:rPr>
              <w:t>DoS</w:t>
            </w:r>
          </w:p>
        </w:tc>
        <w:tc>
          <w:tcPr>
            <w:tcW w:w="1004" w:type="pct"/>
            <w:shd w:val="clear" w:color="auto" w:fill="auto"/>
            <w:hideMark/>
          </w:tcPr>
          <w:p w14:paraId="77A98347" w14:textId="77777777" w:rsidR="003D561E" w:rsidRPr="00187AA2" w:rsidRDefault="003D561E" w:rsidP="00DD0BC3">
            <w:pPr>
              <w:shd w:val="clear" w:color="auto" w:fill="FFFFFF"/>
              <w:spacing w:line="360" w:lineRule="auto"/>
              <w:rPr>
                <w:color w:val="000000"/>
              </w:rPr>
            </w:pPr>
            <w:r w:rsidRPr="00187AA2">
              <w:rPr>
                <w:b/>
                <w:bCs/>
                <w:color w:val="000000"/>
              </w:rPr>
              <w:t>Wi-Fi Jamming / Flooding</w:t>
            </w:r>
          </w:p>
        </w:tc>
        <w:tc>
          <w:tcPr>
            <w:tcW w:w="722" w:type="pct"/>
            <w:shd w:val="clear" w:color="auto" w:fill="auto"/>
            <w:hideMark/>
          </w:tcPr>
          <w:p w14:paraId="3D1E3FDE" w14:textId="77777777" w:rsidR="003D561E" w:rsidRPr="00187AA2" w:rsidRDefault="003D561E" w:rsidP="00DD0BC3">
            <w:pPr>
              <w:shd w:val="clear" w:color="auto" w:fill="FFFFFF"/>
              <w:spacing w:line="360" w:lineRule="auto"/>
              <w:rPr>
                <w:color w:val="000000"/>
              </w:rPr>
            </w:pPr>
            <w:r w:rsidRPr="00187AA2">
              <w:rPr>
                <w:b/>
                <w:bCs/>
                <w:color w:val="000000"/>
              </w:rPr>
              <w:t>MEDIUM</w:t>
            </w:r>
          </w:p>
        </w:tc>
        <w:tc>
          <w:tcPr>
            <w:tcW w:w="1118" w:type="pct"/>
            <w:shd w:val="clear" w:color="auto" w:fill="auto"/>
            <w:hideMark/>
          </w:tcPr>
          <w:p w14:paraId="4C84F1E7" w14:textId="77777777" w:rsidR="003D561E" w:rsidRPr="00187AA2" w:rsidRDefault="003D561E" w:rsidP="00DD0BC3">
            <w:pPr>
              <w:shd w:val="clear" w:color="auto" w:fill="FFFFFF"/>
              <w:spacing w:line="360" w:lineRule="auto"/>
              <w:rPr>
                <w:color w:val="000000"/>
              </w:rPr>
            </w:pPr>
            <w:r w:rsidRPr="00187AA2">
              <w:rPr>
                <w:color w:val="000000"/>
              </w:rPr>
              <w:t>Flooding the frequency to disrupt video stream continuity.</w:t>
            </w:r>
          </w:p>
        </w:tc>
        <w:tc>
          <w:tcPr>
            <w:tcW w:w="1223" w:type="pct"/>
            <w:shd w:val="clear" w:color="auto" w:fill="auto"/>
            <w:hideMark/>
          </w:tcPr>
          <w:p w14:paraId="234104FC" w14:textId="77777777" w:rsidR="003D561E" w:rsidRPr="00187AA2" w:rsidRDefault="003D561E" w:rsidP="00DD0BC3">
            <w:pPr>
              <w:shd w:val="clear" w:color="auto" w:fill="FFFFFF"/>
              <w:spacing w:line="360" w:lineRule="auto"/>
              <w:rPr>
                <w:color w:val="000000"/>
              </w:rPr>
            </w:pPr>
            <w:proofErr w:type="spellStart"/>
            <w:r w:rsidRPr="00187AA2">
              <w:rPr>
                <w:b/>
                <w:bCs/>
                <w:color w:val="000000"/>
              </w:rPr>
              <w:t>TinyML</w:t>
            </w:r>
            <w:proofErr w:type="spellEnd"/>
            <w:r w:rsidRPr="00187AA2">
              <w:rPr>
                <w:b/>
                <w:bCs/>
                <w:color w:val="000000"/>
              </w:rPr>
              <w:t xml:space="preserve"> IDS &amp; Frequency Hopping:</w:t>
            </w:r>
            <w:r w:rsidRPr="00187AA2">
              <w:rPr>
                <w:color w:val="000000"/>
              </w:rPr>
              <w:t xml:space="preserve"> The AI detects flood patterns and alerts the admin. While jamming is hard to stop fully, the mesh attempts to reroute to clearer channels.</w:t>
            </w:r>
          </w:p>
        </w:tc>
      </w:tr>
      <w:tr w:rsidR="00530B68" w:rsidRPr="00187AA2" w14:paraId="22EC7617" w14:textId="77777777" w:rsidTr="0077097B">
        <w:tc>
          <w:tcPr>
            <w:tcW w:w="932" w:type="pct"/>
            <w:shd w:val="clear" w:color="auto" w:fill="auto"/>
            <w:hideMark/>
          </w:tcPr>
          <w:p w14:paraId="25F5C0DE" w14:textId="77777777" w:rsidR="003D561E" w:rsidRPr="00187AA2" w:rsidRDefault="003D561E" w:rsidP="00DD0BC3">
            <w:pPr>
              <w:shd w:val="clear" w:color="auto" w:fill="FFFFFF"/>
              <w:spacing w:line="360" w:lineRule="auto"/>
              <w:rPr>
                <w:color w:val="000000"/>
              </w:rPr>
            </w:pPr>
            <w:r w:rsidRPr="00187AA2">
              <w:rPr>
                <w:b/>
                <w:bCs/>
                <w:color w:val="000000"/>
              </w:rPr>
              <w:t>DoS</w:t>
            </w:r>
          </w:p>
        </w:tc>
        <w:tc>
          <w:tcPr>
            <w:tcW w:w="1004" w:type="pct"/>
            <w:shd w:val="clear" w:color="auto" w:fill="auto"/>
            <w:hideMark/>
          </w:tcPr>
          <w:p w14:paraId="5FF4D3FF" w14:textId="77777777" w:rsidR="003D561E" w:rsidRPr="00187AA2" w:rsidRDefault="003D561E" w:rsidP="00DD0BC3">
            <w:pPr>
              <w:shd w:val="clear" w:color="auto" w:fill="FFFFFF"/>
              <w:spacing w:line="360" w:lineRule="auto"/>
              <w:rPr>
                <w:color w:val="000000"/>
              </w:rPr>
            </w:pPr>
            <w:r w:rsidRPr="00187AA2">
              <w:rPr>
                <w:b/>
                <w:bCs/>
                <w:color w:val="000000"/>
              </w:rPr>
              <w:t>Battery Exhaustion (Sleep Deprivation)</w:t>
            </w:r>
          </w:p>
        </w:tc>
        <w:tc>
          <w:tcPr>
            <w:tcW w:w="722" w:type="pct"/>
            <w:shd w:val="clear" w:color="auto" w:fill="auto"/>
            <w:hideMark/>
          </w:tcPr>
          <w:p w14:paraId="4E75C530" w14:textId="77777777" w:rsidR="003D561E" w:rsidRPr="00187AA2" w:rsidRDefault="003D561E" w:rsidP="00DD0BC3">
            <w:pPr>
              <w:shd w:val="clear" w:color="auto" w:fill="FFFFFF"/>
              <w:spacing w:line="360" w:lineRule="auto"/>
              <w:rPr>
                <w:color w:val="000000"/>
              </w:rPr>
            </w:pPr>
            <w:r w:rsidRPr="00187AA2">
              <w:rPr>
                <w:b/>
                <w:bCs/>
                <w:color w:val="000000"/>
              </w:rPr>
              <w:t>MEDIUM</w:t>
            </w:r>
          </w:p>
        </w:tc>
        <w:tc>
          <w:tcPr>
            <w:tcW w:w="1118" w:type="pct"/>
            <w:shd w:val="clear" w:color="auto" w:fill="auto"/>
            <w:hideMark/>
          </w:tcPr>
          <w:p w14:paraId="171A9D54" w14:textId="77777777" w:rsidR="003D561E" w:rsidRPr="00187AA2" w:rsidRDefault="003D561E" w:rsidP="00DD0BC3">
            <w:pPr>
              <w:shd w:val="clear" w:color="auto" w:fill="FFFFFF"/>
              <w:spacing w:line="360" w:lineRule="auto"/>
              <w:rPr>
                <w:color w:val="000000"/>
              </w:rPr>
            </w:pPr>
            <w:r w:rsidRPr="00187AA2">
              <w:rPr>
                <w:color w:val="000000"/>
              </w:rPr>
              <w:t>Keeping nodes awake to drain power.</w:t>
            </w:r>
          </w:p>
        </w:tc>
        <w:tc>
          <w:tcPr>
            <w:tcW w:w="1223" w:type="pct"/>
            <w:shd w:val="clear" w:color="auto" w:fill="auto"/>
            <w:hideMark/>
          </w:tcPr>
          <w:p w14:paraId="73125FA7" w14:textId="77777777" w:rsidR="003D561E" w:rsidRPr="00187AA2" w:rsidRDefault="003D561E" w:rsidP="00DD0BC3">
            <w:pPr>
              <w:shd w:val="clear" w:color="auto" w:fill="FFFFFF"/>
              <w:spacing w:line="360" w:lineRule="auto"/>
              <w:rPr>
                <w:color w:val="000000"/>
              </w:rPr>
            </w:pPr>
            <w:r w:rsidRPr="00187AA2">
              <w:rPr>
                <w:b/>
                <w:bCs/>
                <w:color w:val="000000"/>
              </w:rPr>
              <w:t>Rate Limiting:</w:t>
            </w:r>
            <w:r w:rsidRPr="00187AA2">
              <w:rPr>
                <w:color w:val="000000"/>
              </w:rPr>
              <w:t xml:space="preserve"> The firmware enforces strict limits on how many requests a node processes from unauthenticated sources before entering deep sleep.</w:t>
            </w:r>
          </w:p>
        </w:tc>
      </w:tr>
      <w:tr w:rsidR="00530B68" w:rsidRPr="00187AA2" w14:paraId="74CCC926" w14:textId="77777777" w:rsidTr="0077097B">
        <w:tc>
          <w:tcPr>
            <w:tcW w:w="932" w:type="pct"/>
            <w:shd w:val="clear" w:color="auto" w:fill="auto"/>
            <w:hideMark/>
          </w:tcPr>
          <w:p w14:paraId="647B23E6" w14:textId="77777777" w:rsidR="003D561E" w:rsidRPr="00187AA2" w:rsidRDefault="003D561E" w:rsidP="00DD0BC3">
            <w:pPr>
              <w:shd w:val="clear" w:color="auto" w:fill="FFFFFF"/>
              <w:spacing w:line="360" w:lineRule="auto"/>
              <w:rPr>
                <w:color w:val="000000"/>
              </w:rPr>
            </w:pPr>
            <w:r w:rsidRPr="00187AA2">
              <w:rPr>
                <w:b/>
                <w:bCs/>
                <w:color w:val="000000"/>
              </w:rPr>
              <w:lastRenderedPageBreak/>
              <w:t>Repudiation</w:t>
            </w:r>
          </w:p>
        </w:tc>
        <w:tc>
          <w:tcPr>
            <w:tcW w:w="1004" w:type="pct"/>
            <w:shd w:val="clear" w:color="auto" w:fill="auto"/>
            <w:hideMark/>
          </w:tcPr>
          <w:p w14:paraId="631D1CB3" w14:textId="77777777" w:rsidR="003D561E" w:rsidRPr="00187AA2" w:rsidRDefault="003D561E" w:rsidP="00DD0BC3">
            <w:pPr>
              <w:shd w:val="clear" w:color="auto" w:fill="FFFFFF"/>
              <w:spacing w:line="360" w:lineRule="auto"/>
              <w:rPr>
                <w:color w:val="000000"/>
              </w:rPr>
            </w:pPr>
            <w:r w:rsidRPr="00187AA2">
              <w:rPr>
                <w:b/>
                <w:bCs/>
                <w:color w:val="000000"/>
              </w:rPr>
              <w:t>Log Deletion / Modification</w:t>
            </w:r>
          </w:p>
        </w:tc>
        <w:tc>
          <w:tcPr>
            <w:tcW w:w="722" w:type="pct"/>
            <w:shd w:val="clear" w:color="auto" w:fill="auto"/>
            <w:hideMark/>
          </w:tcPr>
          <w:p w14:paraId="6EE2D950" w14:textId="77777777" w:rsidR="003D561E" w:rsidRPr="00187AA2" w:rsidRDefault="003D561E" w:rsidP="00DD0BC3">
            <w:pPr>
              <w:shd w:val="clear" w:color="auto" w:fill="FFFFFF"/>
              <w:spacing w:line="360" w:lineRule="auto"/>
              <w:rPr>
                <w:color w:val="000000"/>
              </w:rPr>
            </w:pPr>
            <w:r w:rsidRPr="00187AA2">
              <w:rPr>
                <w:b/>
                <w:bCs/>
                <w:color w:val="000000"/>
              </w:rPr>
              <w:t>LOW</w:t>
            </w:r>
          </w:p>
        </w:tc>
        <w:tc>
          <w:tcPr>
            <w:tcW w:w="1118" w:type="pct"/>
            <w:shd w:val="clear" w:color="auto" w:fill="auto"/>
            <w:hideMark/>
          </w:tcPr>
          <w:p w14:paraId="0FB7CD8C" w14:textId="77777777" w:rsidR="003D561E" w:rsidRPr="00187AA2" w:rsidRDefault="003D561E" w:rsidP="00DD0BC3">
            <w:pPr>
              <w:shd w:val="clear" w:color="auto" w:fill="FFFFFF"/>
              <w:spacing w:line="360" w:lineRule="auto"/>
              <w:rPr>
                <w:color w:val="000000"/>
              </w:rPr>
            </w:pPr>
            <w:r w:rsidRPr="00187AA2">
              <w:rPr>
                <w:color w:val="000000"/>
              </w:rPr>
              <w:t>An admin denies deleting a tenant or footage.</w:t>
            </w:r>
          </w:p>
        </w:tc>
        <w:tc>
          <w:tcPr>
            <w:tcW w:w="1223" w:type="pct"/>
            <w:shd w:val="clear" w:color="auto" w:fill="auto"/>
            <w:hideMark/>
          </w:tcPr>
          <w:p w14:paraId="19553486" w14:textId="77777777" w:rsidR="003D561E" w:rsidRPr="00187AA2" w:rsidRDefault="003D561E" w:rsidP="00DD0BC3">
            <w:pPr>
              <w:shd w:val="clear" w:color="auto" w:fill="FFFFFF"/>
              <w:spacing w:line="360" w:lineRule="auto"/>
              <w:rPr>
                <w:color w:val="000000"/>
              </w:rPr>
            </w:pPr>
            <w:r w:rsidRPr="00187AA2">
              <w:rPr>
                <w:b/>
                <w:bCs/>
                <w:color w:val="000000"/>
              </w:rPr>
              <w:t>Immutable Cloud Logs:</w:t>
            </w:r>
            <w:r w:rsidRPr="00187AA2">
              <w:rPr>
                <w:color w:val="000000"/>
              </w:rPr>
              <w:t xml:space="preserve"> All critical actions (delete, modify) are pushed immediately to the Cloud VPS with a timestamp and user ID, preventing local tampering.</w:t>
            </w:r>
          </w:p>
        </w:tc>
      </w:tr>
      <w:tr w:rsidR="00530B68" w:rsidRPr="00187AA2" w14:paraId="4AC3FB80" w14:textId="77777777" w:rsidTr="0077097B">
        <w:tc>
          <w:tcPr>
            <w:tcW w:w="932" w:type="pct"/>
            <w:shd w:val="clear" w:color="auto" w:fill="auto"/>
            <w:hideMark/>
          </w:tcPr>
          <w:p w14:paraId="6F4DBA27" w14:textId="77777777" w:rsidR="003D561E" w:rsidRPr="00187AA2" w:rsidRDefault="003D561E" w:rsidP="00DD0BC3">
            <w:pPr>
              <w:shd w:val="clear" w:color="auto" w:fill="FFFFFF"/>
              <w:spacing w:line="360" w:lineRule="auto"/>
              <w:rPr>
                <w:color w:val="000000"/>
              </w:rPr>
            </w:pPr>
            <w:r w:rsidRPr="00187AA2">
              <w:rPr>
                <w:b/>
                <w:bCs/>
                <w:color w:val="000000"/>
              </w:rPr>
              <w:t>Elevation of Privilege</w:t>
            </w:r>
          </w:p>
        </w:tc>
        <w:tc>
          <w:tcPr>
            <w:tcW w:w="1004" w:type="pct"/>
            <w:shd w:val="clear" w:color="auto" w:fill="auto"/>
            <w:hideMark/>
          </w:tcPr>
          <w:p w14:paraId="13EB540B" w14:textId="77777777" w:rsidR="003D561E" w:rsidRPr="00187AA2" w:rsidRDefault="003D561E" w:rsidP="00DD0BC3">
            <w:pPr>
              <w:shd w:val="clear" w:color="auto" w:fill="FFFFFF"/>
              <w:spacing w:line="360" w:lineRule="auto"/>
              <w:rPr>
                <w:color w:val="000000"/>
              </w:rPr>
            </w:pPr>
            <w:r w:rsidRPr="00187AA2">
              <w:rPr>
                <w:b/>
                <w:bCs/>
                <w:color w:val="000000"/>
              </w:rPr>
              <w:t>Gateway Remote Code Execution</w:t>
            </w:r>
          </w:p>
        </w:tc>
        <w:tc>
          <w:tcPr>
            <w:tcW w:w="722" w:type="pct"/>
            <w:shd w:val="clear" w:color="auto" w:fill="auto"/>
            <w:hideMark/>
          </w:tcPr>
          <w:p w14:paraId="4603F6CC" w14:textId="77777777" w:rsidR="003D561E" w:rsidRPr="00187AA2" w:rsidRDefault="003D561E" w:rsidP="00DD0BC3">
            <w:pPr>
              <w:shd w:val="clear" w:color="auto" w:fill="FFFFFF"/>
              <w:spacing w:line="360" w:lineRule="auto"/>
              <w:rPr>
                <w:color w:val="000000"/>
              </w:rPr>
            </w:pPr>
            <w:r w:rsidRPr="00187AA2">
              <w:rPr>
                <w:b/>
                <w:bCs/>
                <w:color w:val="000000"/>
              </w:rPr>
              <w:t>LOW</w:t>
            </w:r>
          </w:p>
        </w:tc>
        <w:tc>
          <w:tcPr>
            <w:tcW w:w="1118" w:type="pct"/>
            <w:shd w:val="clear" w:color="auto" w:fill="auto"/>
            <w:hideMark/>
          </w:tcPr>
          <w:p w14:paraId="211FD0EB" w14:textId="77777777" w:rsidR="003D561E" w:rsidRPr="00187AA2" w:rsidRDefault="003D561E" w:rsidP="00DD0BC3">
            <w:pPr>
              <w:shd w:val="clear" w:color="auto" w:fill="FFFFFF"/>
              <w:spacing w:line="360" w:lineRule="auto"/>
              <w:rPr>
                <w:color w:val="000000"/>
              </w:rPr>
            </w:pPr>
            <w:r w:rsidRPr="00187AA2">
              <w:rPr>
                <w:color w:val="000000"/>
              </w:rPr>
              <w:t>Gaining root access to the Raspberry Pi Gateway via the mesh.</w:t>
            </w:r>
          </w:p>
        </w:tc>
        <w:tc>
          <w:tcPr>
            <w:tcW w:w="1223" w:type="pct"/>
            <w:shd w:val="clear" w:color="auto" w:fill="auto"/>
            <w:hideMark/>
          </w:tcPr>
          <w:p w14:paraId="5C9E94EC" w14:textId="77777777" w:rsidR="003D561E" w:rsidRPr="00187AA2" w:rsidRDefault="003D561E" w:rsidP="00DD0BC3">
            <w:pPr>
              <w:shd w:val="clear" w:color="auto" w:fill="FFFFFF"/>
              <w:spacing w:line="360" w:lineRule="auto"/>
              <w:rPr>
                <w:color w:val="000000"/>
              </w:rPr>
            </w:pPr>
            <w:r w:rsidRPr="00187AA2">
              <w:rPr>
                <w:b/>
                <w:bCs/>
                <w:color w:val="000000"/>
              </w:rPr>
              <w:t>Protocol Isolation:</w:t>
            </w:r>
            <w:r w:rsidRPr="00187AA2">
              <w:rPr>
                <w:color w:val="000000"/>
              </w:rPr>
              <w:t xml:space="preserve"> The Gateway treats the mesh interface as "Untrusted." </w:t>
            </w:r>
            <w:proofErr w:type="gramStart"/>
            <w:r w:rsidRPr="00187AA2">
              <w:rPr>
                <w:color w:val="000000"/>
              </w:rPr>
              <w:t>It  parses</w:t>
            </w:r>
            <w:proofErr w:type="gramEnd"/>
            <w:r w:rsidRPr="00187AA2">
              <w:rPr>
                <w:color w:val="000000"/>
              </w:rPr>
              <w:t xml:space="preserve"> incoming JSON packets and drops malformed data preventing buffer overflows.</w:t>
            </w:r>
          </w:p>
        </w:tc>
      </w:tr>
    </w:tbl>
    <w:p w14:paraId="5B942834" w14:textId="77777777" w:rsidR="00BF3D31" w:rsidRPr="00187AA2" w:rsidRDefault="00BF3D31" w:rsidP="00EF07F4">
      <w:pPr>
        <w:pStyle w:val="Heading1"/>
        <w:spacing w:line="360" w:lineRule="auto"/>
        <w:rPr>
          <w:rFonts w:ascii="Times New Roman" w:hAnsi="Times New Roman"/>
          <w:sz w:val="24"/>
          <w:szCs w:val="24"/>
        </w:rPr>
      </w:pPr>
      <w:bookmarkStart w:id="166" w:name="_Toc227663283"/>
      <w:bookmarkStart w:id="167" w:name="_Toc227663399"/>
      <w:bookmarkStart w:id="168" w:name="_Toc227703581"/>
      <w:bookmarkStart w:id="169" w:name="_Toc228338474"/>
      <w:r w:rsidRPr="00187AA2">
        <w:rPr>
          <w:rFonts w:ascii="Times New Roman" w:hAnsi="Times New Roman"/>
          <w:sz w:val="24"/>
          <w:szCs w:val="24"/>
        </w:rPr>
        <w:t>3.10 Chapter Summary</w:t>
      </w:r>
      <w:bookmarkEnd w:id="166"/>
      <w:bookmarkEnd w:id="167"/>
      <w:bookmarkEnd w:id="168"/>
      <w:bookmarkEnd w:id="169"/>
    </w:p>
    <w:p w14:paraId="5DD73066" w14:textId="77777777" w:rsidR="00BF3D31" w:rsidRPr="00187AA2" w:rsidRDefault="00BF3D31" w:rsidP="008B60FD">
      <w:pPr>
        <w:shd w:val="clear" w:color="auto" w:fill="FFFFFF"/>
        <w:spacing w:line="360" w:lineRule="auto"/>
        <w:jc w:val="both"/>
        <w:rPr>
          <w:color w:val="000000"/>
        </w:rPr>
      </w:pPr>
      <w:r w:rsidRPr="00187AA2">
        <w:rPr>
          <w:color w:val="000000"/>
        </w:rPr>
        <w:t xml:space="preserve">This chapter has defined the architectural blueprint for the Raidware project. </w:t>
      </w:r>
      <w:r w:rsidRPr="00187AA2">
        <w:rPr>
          <w:b/>
          <w:bCs/>
          <w:color w:val="000000"/>
        </w:rPr>
        <w:t>Architecture:</w:t>
      </w:r>
      <w:r w:rsidRPr="00187AA2">
        <w:rPr>
          <w:color w:val="000000"/>
        </w:rPr>
        <w:t> We established a robust Edge-Fog-Cloud hierarchy using ESP32</w:t>
      </w:r>
      <w:r w:rsidR="008B60FD" w:rsidRPr="00187AA2">
        <w:rPr>
          <w:color w:val="000000"/>
        </w:rPr>
        <w:t xml:space="preserve"> </w:t>
      </w:r>
      <w:r w:rsidRPr="00187AA2">
        <w:rPr>
          <w:b/>
          <w:bCs/>
          <w:color w:val="000000"/>
        </w:rPr>
        <w:t>Requirements:</w:t>
      </w:r>
      <w:r w:rsidRPr="00187AA2">
        <w:rPr>
          <w:color w:val="000000"/>
        </w:rPr>
        <w:t> We specified critical functional requirements for </w:t>
      </w:r>
      <w:r w:rsidRPr="00187AA2">
        <w:rPr>
          <w:b/>
          <w:bCs/>
          <w:color w:val="000000"/>
        </w:rPr>
        <w:t>Admins</w:t>
      </w:r>
      <w:r w:rsidRPr="00187AA2">
        <w:rPr>
          <w:color w:val="000000"/>
        </w:rPr>
        <w:t> and </w:t>
      </w:r>
      <w:r w:rsidRPr="00187AA2">
        <w:rPr>
          <w:b/>
          <w:bCs/>
          <w:color w:val="000000"/>
        </w:rPr>
        <w:t>Tenants</w:t>
      </w:r>
      <w:r w:rsidRPr="00187AA2">
        <w:rPr>
          <w:color w:val="000000"/>
        </w:rPr>
        <w:t>, including billing, device management, and secure VPS-based cloud storage.</w:t>
      </w:r>
    </w:p>
    <w:p w14:paraId="2368AD45" w14:textId="77777777" w:rsidR="00BF3D31" w:rsidRPr="00187AA2" w:rsidRDefault="00BF3D31" w:rsidP="00EF07F4">
      <w:pPr>
        <w:numPr>
          <w:ilvl w:val="0"/>
          <w:numId w:val="37"/>
        </w:numPr>
        <w:shd w:val="clear" w:color="auto" w:fill="FFFFFF"/>
        <w:spacing w:line="360" w:lineRule="auto"/>
        <w:jc w:val="both"/>
        <w:rPr>
          <w:color w:val="000000"/>
        </w:rPr>
      </w:pPr>
      <w:r w:rsidRPr="00187AA2">
        <w:rPr>
          <w:b/>
          <w:bCs/>
          <w:color w:val="000000"/>
        </w:rPr>
        <w:t>Security Design:</w:t>
      </w:r>
      <w:r w:rsidRPr="00187AA2">
        <w:rPr>
          <w:color w:val="000000"/>
        </w:rPr>
        <w:t> By applying the </w:t>
      </w:r>
      <w:r w:rsidRPr="00187AA2">
        <w:rPr>
          <w:b/>
          <w:bCs/>
          <w:color w:val="000000"/>
        </w:rPr>
        <w:t>STRIDE</w:t>
      </w:r>
      <w:r w:rsidRPr="00187AA2">
        <w:rPr>
          <w:color w:val="000000"/>
        </w:rPr>
        <w:t> threat model, we have categorized risks by severity. We identified </w:t>
      </w:r>
      <w:r w:rsidRPr="00187AA2">
        <w:rPr>
          <w:b/>
          <w:bCs/>
          <w:color w:val="000000"/>
        </w:rPr>
        <w:t>Spoofing</w:t>
      </w:r>
      <w:r w:rsidRPr="00187AA2">
        <w:rPr>
          <w:color w:val="000000"/>
        </w:rPr>
        <w:t> and </w:t>
      </w:r>
      <w:r w:rsidRPr="00187AA2">
        <w:rPr>
          <w:b/>
          <w:bCs/>
          <w:color w:val="000000"/>
        </w:rPr>
        <w:t>Tampering</w:t>
      </w:r>
      <w:r w:rsidRPr="00187AA2">
        <w:rPr>
          <w:color w:val="000000"/>
        </w:rPr>
        <w:t> as </w:t>
      </w:r>
      <w:r w:rsidRPr="00187AA2">
        <w:rPr>
          <w:b/>
          <w:bCs/>
          <w:color w:val="000000"/>
        </w:rPr>
        <w:t>High-Risk</w:t>
      </w:r>
      <w:r w:rsidRPr="00187AA2">
        <w:rPr>
          <w:color w:val="000000"/>
        </w:rPr>
        <w:t> threats due to the physical accessibility of IoT devices, and detailed specific mitigations like </w:t>
      </w:r>
      <w:r w:rsidRPr="00187AA2">
        <w:rPr>
          <w:b/>
          <w:bCs/>
          <w:color w:val="000000"/>
        </w:rPr>
        <w:t>Mutual Authentication</w:t>
      </w:r>
      <w:r w:rsidRPr="00187AA2">
        <w:rPr>
          <w:color w:val="000000"/>
        </w:rPr>
        <w:t>, </w:t>
      </w:r>
      <w:r w:rsidRPr="00187AA2">
        <w:rPr>
          <w:b/>
          <w:bCs/>
          <w:color w:val="000000"/>
        </w:rPr>
        <w:t>Secure Boot</w:t>
      </w:r>
      <w:r w:rsidRPr="00187AA2">
        <w:rPr>
          <w:color w:val="000000"/>
        </w:rPr>
        <w:t>, and </w:t>
      </w:r>
      <w:proofErr w:type="spellStart"/>
      <w:r w:rsidRPr="00187AA2">
        <w:rPr>
          <w:b/>
          <w:bCs/>
          <w:color w:val="000000"/>
        </w:rPr>
        <w:t>TinyML</w:t>
      </w:r>
      <w:proofErr w:type="spellEnd"/>
      <w:r w:rsidRPr="00187AA2">
        <w:rPr>
          <w:b/>
          <w:bCs/>
          <w:color w:val="000000"/>
        </w:rPr>
        <w:t>-driven Active Defense</w:t>
      </w:r>
      <w:r w:rsidRPr="00187AA2">
        <w:rPr>
          <w:color w:val="000000"/>
        </w:rPr>
        <w:t> to neutralize them.</w:t>
      </w:r>
    </w:p>
    <w:p w14:paraId="01CBFF58" w14:textId="77777777" w:rsidR="00F62032" w:rsidRPr="00187AA2" w:rsidRDefault="00F62032" w:rsidP="00F62032">
      <w:pPr>
        <w:shd w:val="clear" w:color="auto" w:fill="FFFFFF"/>
        <w:spacing w:line="360" w:lineRule="auto"/>
        <w:jc w:val="both"/>
        <w:rPr>
          <w:color w:val="000000"/>
        </w:rPr>
      </w:pPr>
    </w:p>
    <w:p w14:paraId="0A0F8D31" w14:textId="77777777" w:rsidR="00F62032" w:rsidRPr="00187AA2" w:rsidRDefault="00F62032" w:rsidP="00F62032">
      <w:pPr>
        <w:shd w:val="clear" w:color="auto" w:fill="FFFFFF"/>
        <w:spacing w:line="360" w:lineRule="auto"/>
        <w:jc w:val="both"/>
        <w:rPr>
          <w:color w:val="000000"/>
        </w:rPr>
      </w:pPr>
    </w:p>
    <w:p w14:paraId="11A84974" w14:textId="77777777" w:rsidR="00F62032" w:rsidRPr="00187AA2" w:rsidRDefault="00F62032" w:rsidP="00F62032">
      <w:pPr>
        <w:shd w:val="clear" w:color="auto" w:fill="FFFFFF"/>
        <w:spacing w:line="360" w:lineRule="auto"/>
        <w:jc w:val="both"/>
        <w:rPr>
          <w:color w:val="000000"/>
        </w:rPr>
      </w:pPr>
    </w:p>
    <w:p w14:paraId="0016978A" w14:textId="77777777" w:rsidR="00F62032" w:rsidRPr="00187AA2" w:rsidRDefault="00F62032" w:rsidP="00F62032">
      <w:pPr>
        <w:shd w:val="clear" w:color="auto" w:fill="FFFFFF"/>
        <w:spacing w:line="360" w:lineRule="auto"/>
        <w:jc w:val="both"/>
        <w:rPr>
          <w:color w:val="000000"/>
        </w:rPr>
      </w:pPr>
    </w:p>
    <w:p w14:paraId="7DC03A65" w14:textId="77777777" w:rsidR="00F62032" w:rsidRPr="00187AA2" w:rsidRDefault="00F62032" w:rsidP="00F62032">
      <w:pPr>
        <w:shd w:val="clear" w:color="auto" w:fill="FFFFFF"/>
        <w:spacing w:line="360" w:lineRule="auto"/>
        <w:jc w:val="both"/>
        <w:rPr>
          <w:color w:val="000000"/>
        </w:rPr>
      </w:pPr>
    </w:p>
    <w:p w14:paraId="528D3229" w14:textId="77777777" w:rsidR="00F62032" w:rsidRPr="00187AA2" w:rsidRDefault="00F62032" w:rsidP="00F62032">
      <w:pPr>
        <w:shd w:val="clear" w:color="auto" w:fill="FFFFFF"/>
        <w:spacing w:line="360" w:lineRule="auto"/>
        <w:jc w:val="both"/>
        <w:rPr>
          <w:color w:val="000000"/>
        </w:rPr>
      </w:pPr>
    </w:p>
    <w:p w14:paraId="0DCA2956" w14:textId="77777777" w:rsidR="00F62032" w:rsidRPr="00187AA2" w:rsidRDefault="00F62032" w:rsidP="00F62032">
      <w:pPr>
        <w:shd w:val="clear" w:color="auto" w:fill="FFFFFF"/>
        <w:spacing w:line="360" w:lineRule="auto"/>
        <w:jc w:val="both"/>
        <w:rPr>
          <w:color w:val="000000"/>
        </w:rPr>
      </w:pPr>
    </w:p>
    <w:p w14:paraId="1FA084F0" w14:textId="77777777" w:rsidR="00F62032" w:rsidRPr="00187AA2" w:rsidRDefault="00F62032" w:rsidP="00F62032">
      <w:pPr>
        <w:shd w:val="clear" w:color="auto" w:fill="FFFFFF"/>
        <w:spacing w:line="360" w:lineRule="auto"/>
        <w:jc w:val="both"/>
        <w:rPr>
          <w:color w:val="000000"/>
        </w:rPr>
      </w:pPr>
    </w:p>
    <w:p w14:paraId="6C18A39B" w14:textId="77777777" w:rsidR="00F62032" w:rsidRPr="00187AA2" w:rsidRDefault="00F62032" w:rsidP="00F62032">
      <w:pPr>
        <w:shd w:val="clear" w:color="auto" w:fill="FFFFFF"/>
        <w:spacing w:line="360" w:lineRule="auto"/>
        <w:jc w:val="both"/>
        <w:rPr>
          <w:color w:val="000000"/>
        </w:rPr>
      </w:pPr>
    </w:p>
    <w:p w14:paraId="084968E6" w14:textId="77777777" w:rsidR="00F62032" w:rsidRPr="00187AA2" w:rsidRDefault="00F62032" w:rsidP="00F62032">
      <w:pPr>
        <w:shd w:val="clear" w:color="auto" w:fill="FFFFFF"/>
        <w:spacing w:line="360" w:lineRule="auto"/>
        <w:jc w:val="both"/>
        <w:rPr>
          <w:color w:val="000000"/>
        </w:rPr>
      </w:pPr>
    </w:p>
    <w:p w14:paraId="0349EF23" w14:textId="77777777" w:rsidR="00F62032" w:rsidRPr="00187AA2" w:rsidRDefault="00F62032" w:rsidP="00F62032">
      <w:pPr>
        <w:shd w:val="clear" w:color="auto" w:fill="FFFFFF"/>
        <w:spacing w:line="360" w:lineRule="auto"/>
        <w:jc w:val="both"/>
        <w:rPr>
          <w:color w:val="000000"/>
        </w:rPr>
      </w:pPr>
    </w:p>
    <w:p w14:paraId="4667D24E" w14:textId="77777777" w:rsidR="00F62032" w:rsidRPr="00187AA2" w:rsidRDefault="00F62032" w:rsidP="00F62032">
      <w:pPr>
        <w:shd w:val="clear" w:color="auto" w:fill="FFFFFF"/>
        <w:spacing w:line="360" w:lineRule="auto"/>
        <w:jc w:val="both"/>
        <w:rPr>
          <w:color w:val="000000"/>
        </w:rPr>
      </w:pPr>
    </w:p>
    <w:p w14:paraId="17FBC3D9" w14:textId="77777777" w:rsidR="00F62032" w:rsidRPr="00187AA2" w:rsidRDefault="00F62032" w:rsidP="00F62032">
      <w:pPr>
        <w:shd w:val="clear" w:color="auto" w:fill="FFFFFF"/>
        <w:spacing w:line="360" w:lineRule="auto"/>
        <w:jc w:val="both"/>
        <w:rPr>
          <w:color w:val="000000"/>
        </w:rPr>
      </w:pPr>
    </w:p>
    <w:p w14:paraId="30950737" w14:textId="77777777" w:rsidR="00F62032" w:rsidRPr="00187AA2" w:rsidRDefault="00F62032" w:rsidP="00F62032">
      <w:pPr>
        <w:shd w:val="clear" w:color="auto" w:fill="FFFFFF"/>
        <w:spacing w:line="360" w:lineRule="auto"/>
        <w:jc w:val="both"/>
        <w:rPr>
          <w:color w:val="000000"/>
        </w:rPr>
      </w:pPr>
    </w:p>
    <w:p w14:paraId="6042A956" w14:textId="77777777" w:rsidR="00F62032" w:rsidRPr="00187AA2" w:rsidRDefault="00F62032" w:rsidP="00F62032">
      <w:pPr>
        <w:shd w:val="clear" w:color="auto" w:fill="FFFFFF"/>
        <w:spacing w:line="360" w:lineRule="auto"/>
        <w:jc w:val="both"/>
        <w:rPr>
          <w:color w:val="000000"/>
        </w:rPr>
      </w:pPr>
    </w:p>
    <w:p w14:paraId="786738B5" w14:textId="77777777" w:rsidR="00F62032" w:rsidRPr="00187AA2" w:rsidRDefault="00F62032" w:rsidP="00F62032">
      <w:pPr>
        <w:shd w:val="clear" w:color="auto" w:fill="FFFFFF"/>
        <w:spacing w:line="360" w:lineRule="auto"/>
        <w:jc w:val="both"/>
        <w:rPr>
          <w:color w:val="000000"/>
        </w:rPr>
      </w:pPr>
    </w:p>
    <w:p w14:paraId="2AF76A3F" w14:textId="77777777" w:rsidR="00F62032" w:rsidRPr="00187AA2" w:rsidRDefault="00F62032" w:rsidP="00F62032">
      <w:pPr>
        <w:shd w:val="clear" w:color="auto" w:fill="FFFFFF"/>
        <w:spacing w:line="360" w:lineRule="auto"/>
        <w:jc w:val="both"/>
        <w:rPr>
          <w:color w:val="000000"/>
        </w:rPr>
      </w:pPr>
    </w:p>
    <w:p w14:paraId="70B3BB57" w14:textId="77777777" w:rsidR="00F62032" w:rsidRPr="00187AA2" w:rsidRDefault="00F62032" w:rsidP="00F62032">
      <w:pPr>
        <w:shd w:val="clear" w:color="auto" w:fill="FFFFFF"/>
        <w:spacing w:line="360" w:lineRule="auto"/>
        <w:jc w:val="both"/>
        <w:rPr>
          <w:color w:val="000000"/>
        </w:rPr>
      </w:pPr>
    </w:p>
    <w:p w14:paraId="3A26EB3F" w14:textId="77777777" w:rsidR="00B146FA" w:rsidRPr="00360CDB" w:rsidRDefault="00B146FA" w:rsidP="00360CDB">
      <w:pPr>
        <w:pStyle w:val="Heading1"/>
        <w:spacing w:line="360" w:lineRule="auto"/>
        <w:jc w:val="right"/>
        <w:rPr>
          <w:rFonts w:ascii="Times New Roman" w:hAnsi="Times New Roman"/>
          <w:sz w:val="60"/>
          <w:szCs w:val="60"/>
        </w:rPr>
      </w:pPr>
      <w:bookmarkStart w:id="170" w:name="_Toc227663284"/>
      <w:bookmarkStart w:id="171" w:name="_Toc227663400"/>
      <w:bookmarkStart w:id="172" w:name="_Toc227703582"/>
      <w:bookmarkStart w:id="173" w:name="_Toc228338475"/>
      <w:r w:rsidRPr="00360CDB">
        <w:rPr>
          <w:rFonts w:ascii="Times New Roman" w:hAnsi="Times New Roman"/>
          <w:sz w:val="60"/>
          <w:szCs w:val="60"/>
        </w:rPr>
        <w:t>Chapter 4</w:t>
      </w:r>
      <w:bookmarkEnd w:id="170"/>
      <w:bookmarkEnd w:id="171"/>
      <w:bookmarkEnd w:id="172"/>
      <w:r w:rsidR="00360CDB" w:rsidRPr="00360CDB">
        <w:rPr>
          <w:rFonts w:ascii="Times New Roman" w:hAnsi="Times New Roman"/>
          <w:sz w:val="60"/>
          <w:szCs w:val="60"/>
        </w:rPr>
        <w:t>:</w:t>
      </w:r>
      <w:bookmarkEnd w:id="173"/>
    </w:p>
    <w:p w14:paraId="021BA66F" w14:textId="77777777" w:rsidR="00DA7221" w:rsidRDefault="00B146FA" w:rsidP="00360CDB">
      <w:pPr>
        <w:pStyle w:val="Heading1"/>
        <w:spacing w:line="360" w:lineRule="auto"/>
        <w:jc w:val="right"/>
        <w:rPr>
          <w:rFonts w:ascii="Times New Roman" w:hAnsi="Times New Roman"/>
          <w:sz w:val="60"/>
          <w:szCs w:val="60"/>
        </w:rPr>
      </w:pPr>
      <w:bookmarkStart w:id="174" w:name="_Toc227663285"/>
      <w:bookmarkStart w:id="175" w:name="_Toc227663401"/>
      <w:bookmarkStart w:id="176" w:name="_Toc227703583"/>
      <w:bookmarkStart w:id="177" w:name="_Toc228338476"/>
      <w:r w:rsidRPr="00360CDB">
        <w:rPr>
          <w:rFonts w:ascii="Times New Roman" w:hAnsi="Times New Roman"/>
          <w:sz w:val="60"/>
          <w:szCs w:val="60"/>
        </w:rPr>
        <w:t>Proposed Solution</w:t>
      </w:r>
      <w:bookmarkEnd w:id="174"/>
      <w:bookmarkEnd w:id="175"/>
      <w:bookmarkEnd w:id="176"/>
      <w:bookmarkEnd w:id="177"/>
    </w:p>
    <w:p w14:paraId="79CC9BEE" w14:textId="77777777" w:rsidR="001A069C" w:rsidRDefault="001A069C" w:rsidP="001A069C"/>
    <w:p w14:paraId="3986EEBA" w14:textId="77777777" w:rsidR="001A069C" w:rsidRDefault="001A069C" w:rsidP="001A069C"/>
    <w:p w14:paraId="08812A51" w14:textId="77777777" w:rsidR="001A069C" w:rsidRDefault="001A069C" w:rsidP="001A069C"/>
    <w:p w14:paraId="5E41299C" w14:textId="77777777" w:rsidR="001A069C" w:rsidRDefault="001A069C" w:rsidP="001A069C"/>
    <w:p w14:paraId="04E62AC1" w14:textId="77777777" w:rsidR="001A069C" w:rsidRDefault="001A069C" w:rsidP="001A069C"/>
    <w:p w14:paraId="0D02E2DE" w14:textId="77777777" w:rsidR="001A069C" w:rsidRDefault="001A069C" w:rsidP="001A069C"/>
    <w:p w14:paraId="42C60D54" w14:textId="77777777" w:rsidR="001A069C" w:rsidRDefault="001A069C" w:rsidP="001A069C"/>
    <w:p w14:paraId="42FA2F93" w14:textId="77777777" w:rsidR="001A069C" w:rsidRDefault="001A069C" w:rsidP="001A069C"/>
    <w:p w14:paraId="12FFEF00" w14:textId="77777777" w:rsidR="001A069C" w:rsidRDefault="001A069C" w:rsidP="001A069C"/>
    <w:p w14:paraId="7F80893F" w14:textId="77777777" w:rsidR="001A069C" w:rsidRDefault="001A069C" w:rsidP="001A069C"/>
    <w:p w14:paraId="011E2336" w14:textId="77777777" w:rsidR="001A069C" w:rsidRDefault="001A069C" w:rsidP="001A069C"/>
    <w:p w14:paraId="4557A35B" w14:textId="77777777" w:rsidR="001A069C" w:rsidRPr="001A069C" w:rsidRDefault="001A069C" w:rsidP="001A069C"/>
    <w:p w14:paraId="4E22C462" w14:textId="77777777" w:rsidR="00B146FA" w:rsidRPr="00187AA2" w:rsidRDefault="00B146FA" w:rsidP="00EF07F4">
      <w:pPr>
        <w:pStyle w:val="Heading1"/>
        <w:spacing w:line="360" w:lineRule="auto"/>
        <w:rPr>
          <w:rFonts w:ascii="Times New Roman" w:hAnsi="Times New Roman"/>
        </w:rPr>
      </w:pPr>
      <w:bookmarkStart w:id="178" w:name="_Toc227663286"/>
      <w:bookmarkStart w:id="179" w:name="_Toc227663402"/>
      <w:bookmarkStart w:id="180" w:name="_Toc227703584"/>
      <w:bookmarkStart w:id="181" w:name="_Toc228338477"/>
      <w:r w:rsidRPr="00187AA2">
        <w:rPr>
          <w:rFonts w:ascii="Times New Roman" w:hAnsi="Times New Roman"/>
          <w:sz w:val="28"/>
          <w:szCs w:val="28"/>
        </w:rPr>
        <w:lastRenderedPageBreak/>
        <w:t>4.1 Introduction and Architectural Philosophy</w:t>
      </w:r>
      <w:bookmarkEnd w:id="178"/>
      <w:bookmarkEnd w:id="179"/>
      <w:bookmarkEnd w:id="180"/>
      <w:bookmarkEnd w:id="181"/>
    </w:p>
    <w:p w14:paraId="26D4B3C7" w14:textId="77777777" w:rsidR="00AC2A3E" w:rsidRPr="00187AA2" w:rsidRDefault="00AC2A3E" w:rsidP="0077097B">
      <w:pPr>
        <w:spacing w:line="360" w:lineRule="auto"/>
        <w:jc w:val="both"/>
        <w:rPr>
          <w:color w:val="000000"/>
        </w:rPr>
      </w:pPr>
      <w:r w:rsidRPr="00187AA2">
        <w:rPr>
          <w:color w:val="000000"/>
        </w:rPr>
        <w:t>Raidware was not built by assembling existing tools and hoping they would work together. Every architectural decision was made with a clear philosophy in mind: security must be built into the foundation, not added on top of it.</w:t>
      </w:r>
    </w:p>
    <w:p w14:paraId="49019A68" w14:textId="77777777" w:rsidR="00AC2A3E" w:rsidRPr="00187AA2" w:rsidRDefault="00AC2A3E" w:rsidP="0077097B">
      <w:pPr>
        <w:spacing w:line="360" w:lineRule="auto"/>
        <w:jc w:val="both"/>
        <w:rPr>
          <w:color w:val="000000"/>
        </w:rPr>
      </w:pPr>
      <w:r w:rsidRPr="00187AA2">
        <w:rPr>
          <w:color w:val="000000"/>
        </w:rPr>
        <w:t>Most IoT platforms treat security as a feature layer sitting above the network and communication stack. This approach creates predictable weaknesses. When the underlying architecture is not designed with trust boundaries in mind, adding encryption or authentication on top only addresses symptoms rather than the root problem.</w:t>
      </w:r>
    </w:p>
    <w:p w14:paraId="5D8D5BB3" w14:textId="77777777" w:rsidR="00AC2A3E" w:rsidRPr="00187AA2" w:rsidRDefault="00AC2A3E" w:rsidP="0077097B">
      <w:pPr>
        <w:spacing w:line="360" w:lineRule="auto"/>
        <w:jc w:val="both"/>
        <w:rPr>
          <w:color w:val="000000"/>
        </w:rPr>
      </w:pPr>
      <w:proofErr w:type="spellStart"/>
      <w:r w:rsidRPr="00187AA2">
        <w:rPr>
          <w:color w:val="000000"/>
        </w:rPr>
        <w:t>Raidware's</w:t>
      </w:r>
      <w:proofErr w:type="spellEnd"/>
      <w:r w:rsidRPr="00187AA2">
        <w:rPr>
          <w:color w:val="000000"/>
        </w:rPr>
        <w:t xml:space="preserve"> architectural philosophy rests on three core principles. First, no single point of failure should exist anywhere in the system. Second, no device should be trusted by default, every node must prove its identity before participating in the network. Third, all data must be encrypted before it leaves the device, not at the gateway or the cloud.</w:t>
      </w:r>
    </w:p>
    <w:p w14:paraId="1303CCA7" w14:textId="77777777" w:rsidR="00B146FA" w:rsidRPr="00187AA2" w:rsidRDefault="00AC2A3E" w:rsidP="0077097B">
      <w:pPr>
        <w:spacing w:line="360" w:lineRule="auto"/>
        <w:jc w:val="both"/>
        <w:rPr>
          <w:color w:val="000000"/>
        </w:rPr>
      </w:pPr>
      <w:r w:rsidRPr="00187AA2">
        <w:rPr>
          <w:color w:val="000000"/>
        </w:rPr>
        <w:t xml:space="preserve">These principles directly shaped the three pillars of the proposed solution: a decentralized mesh network for resilience, AES-256 encryption for data confidentiality, and mutual TLS authentication for identity verification. Each of these pillars is discussed in detail in the sections that </w:t>
      </w:r>
      <w:r w:rsidR="00360CDB" w:rsidRPr="00187AA2">
        <w:rPr>
          <w:color w:val="000000"/>
        </w:rPr>
        <w:t>follow. Ecosystem</w:t>
      </w:r>
      <w:r w:rsidR="00B146FA" w:rsidRPr="00187AA2">
        <w:rPr>
          <w:color w:val="000000"/>
        </w:rPr>
        <w:t>.</w:t>
      </w:r>
    </w:p>
    <w:p w14:paraId="13CEE85B" w14:textId="77777777" w:rsidR="00AC2A3E" w:rsidRPr="00187AA2" w:rsidRDefault="00B146FA" w:rsidP="00AC2A3E">
      <w:pPr>
        <w:pStyle w:val="Heading1"/>
        <w:spacing w:before="0" w:line="360" w:lineRule="auto"/>
        <w:rPr>
          <w:rFonts w:ascii="Times New Roman" w:hAnsi="Times New Roman"/>
          <w:sz w:val="28"/>
          <w:szCs w:val="28"/>
        </w:rPr>
      </w:pPr>
      <w:bookmarkStart w:id="182" w:name="_Toc227663287"/>
      <w:bookmarkStart w:id="183" w:name="_Toc227663403"/>
      <w:bookmarkStart w:id="184" w:name="_Toc227703585"/>
      <w:bookmarkStart w:id="185" w:name="_Toc228338478"/>
      <w:r w:rsidRPr="00187AA2">
        <w:rPr>
          <w:rFonts w:ascii="Times New Roman" w:hAnsi="Times New Roman"/>
          <w:sz w:val="28"/>
          <w:szCs w:val="28"/>
        </w:rPr>
        <w:t>4.2 Decentralized Mesh Network Infrastructure</w:t>
      </w:r>
      <w:bookmarkEnd w:id="182"/>
      <w:bookmarkEnd w:id="183"/>
      <w:bookmarkEnd w:id="184"/>
      <w:bookmarkEnd w:id="185"/>
    </w:p>
    <w:p w14:paraId="03B49BB1" w14:textId="77777777" w:rsidR="00AC2A3E" w:rsidRPr="00187AA2" w:rsidRDefault="00AC2A3E" w:rsidP="00AC2A3E">
      <w:pPr>
        <w:pStyle w:val="Subtitle"/>
        <w:jc w:val="left"/>
        <w:rPr>
          <w:rFonts w:ascii="Times New Roman" w:hAnsi="Times New Roman"/>
          <w:b/>
          <w:bCs/>
        </w:rPr>
      </w:pPr>
      <w:bookmarkStart w:id="186" w:name="_Toc227663288"/>
      <w:bookmarkStart w:id="187" w:name="_Toc227663404"/>
      <w:bookmarkStart w:id="188" w:name="_Toc227703586"/>
      <w:bookmarkStart w:id="189" w:name="_Toc228338479"/>
      <w:r w:rsidRPr="00187AA2">
        <w:rPr>
          <w:rFonts w:ascii="Times New Roman" w:hAnsi="Times New Roman"/>
          <w:b/>
          <w:bCs/>
        </w:rPr>
        <w:t>4.2.1 Limitations of Star Topologies and the Mesh Advantage</w:t>
      </w:r>
      <w:bookmarkEnd w:id="186"/>
      <w:bookmarkEnd w:id="187"/>
      <w:bookmarkEnd w:id="188"/>
      <w:bookmarkEnd w:id="189"/>
    </w:p>
    <w:p w14:paraId="42C5845B" w14:textId="77777777" w:rsidR="00AC2A3E" w:rsidRPr="00187AA2" w:rsidRDefault="00AC2A3E" w:rsidP="00F62032">
      <w:pPr>
        <w:spacing w:line="360" w:lineRule="auto"/>
        <w:jc w:val="both"/>
      </w:pPr>
      <w:r w:rsidRPr="00187AA2">
        <w:t>The dominant architecture in conventional IoT deployments is the star topology, where all devices connect to a central access point or gateway. While simple to configure, this model carries a fundamental structural weakness. The central node is both a bottleneck and a single point of failure. If it goes offline, whether due to hardware failure, power loss, or a targeted attack, every device connected to it loses network access simultaneously.</w:t>
      </w:r>
    </w:p>
    <w:p w14:paraId="2E737399" w14:textId="77777777" w:rsidR="00AC2A3E" w:rsidRPr="00187AA2" w:rsidRDefault="00AC2A3E" w:rsidP="00F62032">
      <w:pPr>
        <w:spacing w:line="360" w:lineRule="auto"/>
        <w:jc w:val="both"/>
      </w:pPr>
      <w:r w:rsidRPr="00187AA2">
        <w:t>In surveillance and industrial environments where continuous operation is non-negotiable, this is an unacceptable risk. A mesh topology eliminates this dependency entirely. In a mesh network, every node is capable of communicating directly with its neighbors and relaying traffic on behalf of other nodes. There is no single node whose failure can bring down the entire network. If one node fails, traffic is automatically rerouted through alternative paths, and the network continues operating without interruption.</w:t>
      </w:r>
    </w:p>
    <w:p w14:paraId="1E267493" w14:textId="77777777" w:rsidR="00AC2A3E" w:rsidRPr="00187AA2" w:rsidRDefault="00AC2A3E" w:rsidP="00F62032">
      <w:pPr>
        <w:spacing w:line="276" w:lineRule="auto"/>
        <w:jc w:val="both"/>
      </w:pPr>
      <w:r w:rsidRPr="00187AA2">
        <w:lastRenderedPageBreak/>
        <w:t>Beyond resilience, mesh networking also extends effective coverage. Because nodes relay data for each other, the network can span physical distances far beyond what a single access point could cover, without requiring additional infrastructure.</w:t>
      </w:r>
    </w:p>
    <w:p w14:paraId="4452E386" w14:textId="77777777" w:rsidR="00AC2A3E" w:rsidRPr="00187AA2" w:rsidRDefault="00AC2A3E" w:rsidP="00AC2A3E">
      <w:pPr>
        <w:jc w:val="both"/>
      </w:pPr>
    </w:p>
    <w:p w14:paraId="3AEF6764" w14:textId="77777777" w:rsidR="00B146FA" w:rsidRPr="00187AA2" w:rsidRDefault="00B146FA" w:rsidP="00360CDB">
      <w:pPr>
        <w:spacing w:line="360" w:lineRule="auto"/>
        <w:jc w:val="both"/>
        <w:rPr>
          <w:b/>
          <w:bCs/>
        </w:rPr>
      </w:pPr>
      <w:r w:rsidRPr="00187AA2">
        <w:rPr>
          <w:b/>
          <w:bCs/>
        </w:rPr>
        <w:t>4.2.2 Network Topology and Layered Architecture</w:t>
      </w:r>
    </w:p>
    <w:p w14:paraId="0D5E4DC2" w14:textId="77777777" w:rsidR="00AC2A3E" w:rsidRPr="00187AA2" w:rsidRDefault="00AC2A3E" w:rsidP="00360CDB">
      <w:pPr>
        <w:spacing w:line="360" w:lineRule="auto"/>
        <w:jc w:val="both"/>
      </w:pPr>
      <w:r w:rsidRPr="00187AA2">
        <w:t>Raidware implements its mesh network using the ESP-WIFI-MESH protocol on ESP32 hardware. The network organizes itself into a tree-like topology with multiple layers of nodes. At the top of this hierarchy sits the root node, which serves as the gateway between the mesh and the external network, forwarding data to the cloud VPS. Below the root, intermediate nodes relay traffic between the root and the leaf nodes at the edges of the network.</w:t>
      </w:r>
    </w:p>
    <w:p w14:paraId="75D9CA90" w14:textId="77777777" w:rsidR="00AC2A3E" w:rsidRPr="00187AA2" w:rsidRDefault="00AC2A3E" w:rsidP="00F62032">
      <w:pPr>
        <w:spacing w:line="360" w:lineRule="auto"/>
        <w:jc w:val="both"/>
      </w:pPr>
      <w:r w:rsidRPr="00187AA2">
        <w:t>This layered structure provides both organizational clarity and practical resilience. Leaf nodes handle data collection and local processing. Intermediate nodes manage traffic routing and extend network reach. The root node handles external communication. Each layer has a defined responsibility, and the failure of any individual node only affects its immediate subtree, which the mesh automatically works to reconnect.</w:t>
      </w:r>
    </w:p>
    <w:p w14:paraId="3F3CF444" w14:textId="77777777" w:rsidR="00360CDB" w:rsidRPr="00187AA2" w:rsidRDefault="00AC2A3E" w:rsidP="00F62032">
      <w:pPr>
        <w:spacing w:line="360" w:lineRule="auto"/>
        <w:jc w:val="both"/>
      </w:pPr>
      <w:r w:rsidRPr="00187AA2">
        <w:t>The network is entirely self-organizing. When a new ESP32 node powers on, it scans for nearby mesh nodes, evaluates their signal strength and layer depth, and selects the most suitable parent node to connect to. No manual configuration of network topology is required.</w:t>
      </w:r>
    </w:p>
    <w:p w14:paraId="2073BB95" w14:textId="77777777" w:rsidR="00B146FA" w:rsidRPr="00187AA2" w:rsidRDefault="00B146FA" w:rsidP="00EF07F4">
      <w:pPr>
        <w:pStyle w:val="Subtitle"/>
        <w:spacing w:line="360" w:lineRule="auto"/>
        <w:jc w:val="left"/>
        <w:rPr>
          <w:rFonts w:ascii="Times New Roman" w:hAnsi="Times New Roman"/>
          <w:b/>
          <w:bCs/>
        </w:rPr>
      </w:pPr>
      <w:bookmarkStart w:id="190" w:name="_Toc227663289"/>
      <w:bookmarkStart w:id="191" w:name="_Toc227663405"/>
      <w:bookmarkStart w:id="192" w:name="_Toc227703587"/>
      <w:bookmarkStart w:id="193" w:name="_Toc228338480"/>
      <w:r w:rsidRPr="00187AA2">
        <w:rPr>
          <w:rFonts w:ascii="Times New Roman" w:hAnsi="Times New Roman"/>
          <w:b/>
          <w:bCs/>
        </w:rPr>
        <w:t>4.2.3 Dynamic Root Selection and Voting</w:t>
      </w:r>
      <w:bookmarkEnd w:id="190"/>
      <w:bookmarkEnd w:id="191"/>
      <w:bookmarkEnd w:id="192"/>
      <w:bookmarkEnd w:id="193"/>
    </w:p>
    <w:p w14:paraId="12F005AB" w14:textId="77777777" w:rsidR="00AC2A3E" w:rsidRPr="00187AA2" w:rsidRDefault="00AC2A3E" w:rsidP="0077097B">
      <w:pPr>
        <w:spacing w:line="360" w:lineRule="auto"/>
        <w:jc w:val="both"/>
      </w:pPr>
      <w:r w:rsidRPr="00187AA2">
        <w:t>In a standard mesh deployment, the root node is manually designated. Raidware improves on this by implementing a dynamic root selection mechanism. When the network initializes, all nodes participate in a voting process to elect the root. Each node broadcasts a capability score based on factors including signal strength, connection stability, and proximity to the external network uplink.</w:t>
      </w:r>
    </w:p>
    <w:p w14:paraId="1D162FFD" w14:textId="77777777" w:rsidR="00AC2A3E" w:rsidRPr="00187AA2" w:rsidRDefault="00AC2A3E" w:rsidP="00F62032">
      <w:pPr>
        <w:spacing w:line="360" w:lineRule="auto"/>
        <w:jc w:val="both"/>
      </w:pPr>
      <w:r w:rsidRPr="00187AA2">
        <w:t>The node with the highest aggregate score is elected as root. This process ensures that the most capable and well-positioned node always serves as the network gateway, rather than relying on a fixed designation that may become suboptimal as network conditions change. If the elected root node fails or becomes unreachable, the voting process is automatically triggered again among the remaining nodes, and a new root is elected without any manual intervention.</w:t>
      </w:r>
    </w:p>
    <w:p w14:paraId="773BBF98" w14:textId="77777777" w:rsidR="00B146FA" w:rsidRPr="00187AA2" w:rsidRDefault="00B146FA" w:rsidP="00AC2A3E">
      <w:pPr>
        <w:jc w:val="both"/>
        <w:rPr>
          <w:b/>
          <w:bCs/>
        </w:rPr>
      </w:pPr>
      <w:r w:rsidRPr="00187AA2">
        <w:rPr>
          <w:b/>
          <w:bCs/>
        </w:rPr>
        <w:lastRenderedPageBreak/>
        <w:t>4.2.4 Routing Tables and Path Selection</w:t>
      </w:r>
    </w:p>
    <w:p w14:paraId="4A321D62" w14:textId="77777777" w:rsidR="00455BBF" w:rsidRPr="00187AA2" w:rsidRDefault="00455BBF" w:rsidP="00455BBF">
      <w:pPr>
        <w:spacing w:line="360" w:lineRule="auto"/>
        <w:jc w:val="both"/>
        <w:rPr>
          <w:color w:val="000000"/>
        </w:rPr>
      </w:pPr>
      <w:r w:rsidRPr="00187AA2">
        <w:rPr>
          <w:color w:val="000000"/>
        </w:rPr>
        <w:t>Each node in the Raidware mesh maintains a local routing table that maps destination node IDs to the next hop in the optimal path. These tables are dynamically updated as the network topology changes, for example when nodes join, leave, or experience signal degradation.</w:t>
      </w:r>
    </w:p>
    <w:p w14:paraId="7F9E197B" w14:textId="77777777" w:rsidR="000526F7" w:rsidRPr="00187AA2" w:rsidRDefault="00455BBF" w:rsidP="00455BBF">
      <w:pPr>
        <w:spacing w:line="360" w:lineRule="auto"/>
        <w:jc w:val="both"/>
        <w:rPr>
          <w:b/>
          <w:bCs/>
          <w:color w:val="000000"/>
        </w:rPr>
      </w:pPr>
      <w:r w:rsidRPr="00187AA2">
        <w:rPr>
          <w:color w:val="000000"/>
        </w:rPr>
        <w:t>Path selection prioritizes routes with the strongest signal quality and fewest hops to minimize latency and maximize throughput. When multiple paths of similar quality exist, the mesh distributes traffic across them to avoid congestion on any single route. This dynamic load-aware routing ensures consistent performance even as individual nodes experience variable conditions.</w:t>
      </w:r>
    </w:p>
    <w:p w14:paraId="6F447E90" w14:textId="77777777" w:rsidR="00B146FA" w:rsidRPr="00187AA2" w:rsidRDefault="00B146FA" w:rsidP="00EF07F4">
      <w:pPr>
        <w:pStyle w:val="Subtitle"/>
        <w:spacing w:line="360" w:lineRule="auto"/>
        <w:jc w:val="left"/>
        <w:rPr>
          <w:rFonts w:ascii="Times New Roman" w:hAnsi="Times New Roman"/>
          <w:b/>
          <w:bCs/>
        </w:rPr>
      </w:pPr>
      <w:bookmarkStart w:id="194" w:name="_Toc227663290"/>
      <w:bookmarkStart w:id="195" w:name="_Toc227663406"/>
      <w:bookmarkStart w:id="196" w:name="_Toc227703588"/>
      <w:bookmarkStart w:id="197" w:name="_Toc228338481"/>
      <w:r w:rsidRPr="00187AA2">
        <w:rPr>
          <w:rFonts w:ascii="Times New Roman" w:hAnsi="Times New Roman"/>
          <w:b/>
          <w:bCs/>
        </w:rPr>
        <w:t>4.2.5 Self-Healing and Parent Switching</w:t>
      </w:r>
      <w:bookmarkEnd w:id="194"/>
      <w:bookmarkEnd w:id="195"/>
      <w:bookmarkEnd w:id="196"/>
      <w:bookmarkEnd w:id="197"/>
    </w:p>
    <w:p w14:paraId="31B85652" w14:textId="77777777" w:rsidR="00455BBF" w:rsidRPr="00187AA2" w:rsidRDefault="00455BBF" w:rsidP="00455BBF">
      <w:pPr>
        <w:numPr>
          <w:ilvl w:val="0"/>
          <w:numId w:val="87"/>
        </w:numPr>
        <w:spacing w:line="360" w:lineRule="auto"/>
        <w:jc w:val="both"/>
      </w:pPr>
      <w:r w:rsidRPr="00187AA2">
        <w:t>Self-healing is one of the most critical capabilities of the Raidware mesh. When a node loses connection to its parent, it does not wait passively for the parent to come back online. Instead, it immediately begins scanning for alternative parent nodes within range, evaluates their suitability, and re-attaches to the best available option. This parent switching process typically completes within a few seconds, ensuring that data transmission resumes with minimal interruption.</w:t>
      </w:r>
    </w:p>
    <w:p w14:paraId="07D452F2" w14:textId="77777777" w:rsidR="00455BBF" w:rsidRPr="00187AA2" w:rsidRDefault="00455BBF" w:rsidP="00455BBF">
      <w:pPr>
        <w:numPr>
          <w:ilvl w:val="0"/>
          <w:numId w:val="87"/>
        </w:numPr>
        <w:spacing w:line="360" w:lineRule="auto"/>
        <w:jc w:val="both"/>
        <w:rPr>
          <w:b/>
          <w:bCs/>
        </w:rPr>
      </w:pPr>
      <w:r w:rsidRPr="00187AA2">
        <w:t xml:space="preserve">In cases where the root node itself </w:t>
      </w:r>
      <w:proofErr w:type="gramStart"/>
      <w:r w:rsidRPr="00187AA2">
        <w:t>fails,</w:t>
      </w:r>
      <w:proofErr w:type="gramEnd"/>
      <w:r w:rsidRPr="00187AA2">
        <w:t xml:space="preserve"> the entire mesh enters a brief reorganization phase. Orphaned subtrees independently elect temporary local roots, maintain internal communication, and simultaneously participate in the broader root election process. Once a new root is established and connected to the external network, all subtrees reintegrate and normal operation resumes. This behavior was validated experimentally under simulated multi-node failure conditions, confirming that the network recovers autonomously without any human intervention</w:t>
      </w:r>
    </w:p>
    <w:p w14:paraId="777EC881" w14:textId="77777777" w:rsidR="00B146FA" w:rsidRPr="00187AA2" w:rsidRDefault="00B146FA" w:rsidP="00455BBF">
      <w:pPr>
        <w:pStyle w:val="Heading1"/>
        <w:spacing w:line="360" w:lineRule="auto"/>
        <w:rPr>
          <w:rFonts w:ascii="Times New Roman" w:hAnsi="Times New Roman"/>
          <w:sz w:val="28"/>
          <w:szCs w:val="28"/>
        </w:rPr>
      </w:pPr>
      <w:bookmarkStart w:id="198" w:name="_Toc227663291"/>
      <w:bookmarkStart w:id="199" w:name="_Toc227663407"/>
      <w:bookmarkStart w:id="200" w:name="_Toc227703589"/>
      <w:bookmarkStart w:id="201" w:name="_Toc228338482"/>
      <w:r w:rsidRPr="00187AA2">
        <w:rPr>
          <w:rFonts w:ascii="Times New Roman" w:hAnsi="Times New Roman"/>
          <w:sz w:val="28"/>
          <w:szCs w:val="28"/>
        </w:rPr>
        <w:t>4.3 Cryptographic Security Framework: AES-256 Implementation</w:t>
      </w:r>
      <w:bookmarkEnd w:id="198"/>
      <w:bookmarkEnd w:id="199"/>
      <w:bookmarkEnd w:id="200"/>
      <w:bookmarkEnd w:id="201"/>
    </w:p>
    <w:p w14:paraId="55DEFEB7" w14:textId="77777777" w:rsidR="00455BBF" w:rsidRPr="00187AA2" w:rsidRDefault="00455BBF" w:rsidP="00455BBF">
      <w:pPr>
        <w:pStyle w:val="Subtitle"/>
        <w:spacing w:line="360" w:lineRule="auto"/>
        <w:jc w:val="left"/>
        <w:rPr>
          <w:rFonts w:ascii="Times New Roman" w:hAnsi="Times New Roman"/>
          <w:b/>
          <w:bCs/>
          <w:color w:val="000000"/>
        </w:rPr>
      </w:pPr>
      <w:bookmarkStart w:id="202" w:name="_Toc227663292"/>
      <w:bookmarkStart w:id="203" w:name="_Toc227663408"/>
      <w:bookmarkStart w:id="204" w:name="_Toc227703590"/>
      <w:bookmarkStart w:id="205" w:name="_Toc228338483"/>
      <w:r w:rsidRPr="00187AA2">
        <w:rPr>
          <w:rFonts w:ascii="Times New Roman" w:hAnsi="Times New Roman"/>
          <w:b/>
          <w:bCs/>
          <w:color w:val="000000"/>
        </w:rPr>
        <w:t>4.3.1 Selection of AES-256-CBC</w:t>
      </w:r>
      <w:bookmarkEnd w:id="202"/>
      <w:bookmarkEnd w:id="203"/>
      <w:bookmarkEnd w:id="204"/>
      <w:bookmarkEnd w:id="205"/>
    </w:p>
    <w:p w14:paraId="66DE8413" w14:textId="77777777" w:rsidR="00455BBF" w:rsidRPr="00187AA2" w:rsidRDefault="00455BBF" w:rsidP="00455BBF">
      <w:pPr>
        <w:spacing w:line="360" w:lineRule="auto"/>
        <w:jc w:val="both"/>
      </w:pPr>
      <w:r w:rsidRPr="00187AA2">
        <w:t xml:space="preserve">AES-256 is the global standard for symmetric encryption and is approved by the National Institute of Standards and Technology for protecting classified information. Among its operational modes, Cipher Block Chaining was selected for Raidware for a specific reason. CBC mode ensures that each block of plaintext is XORed with the previous ciphertext </w:t>
      </w:r>
      <w:r w:rsidRPr="00187AA2">
        <w:lastRenderedPageBreak/>
        <w:t>block before encryption. This means that even if two packets contain identical plaintext, their ciphertext outputs will be completely different, defeating pattern analysis attacks that exploit data repetition in surveillance streams.</w:t>
      </w:r>
    </w:p>
    <w:p w14:paraId="017DC5B1" w14:textId="77777777" w:rsidR="00455BBF" w:rsidRPr="0077097B" w:rsidRDefault="00455BBF" w:rsidP="00455BBF">
      <w:pPr>
        <w:spacing w:line="360" w:lineRule="auto"/>
        <w:jc w:val="both"/>
        <w:rPr>
          <w:b/>
          <w:bCs/>
        </w:rPr>
      </w:pPr>
      <w:r w:rsidRPr="00187AA2">
        <w:t>AES-256-CBC provides a strong balance of security, performance, and compatibility with the hardware acceleration available on ESP32 chips, making it the right choice for this deployment context.</w:t>
      </w:r>
    </w:p>
    <w:p w14:paraId="5115C348" w14:textId="77777777" w:rsidR="00B146FA" w:rsidRPr="00187AA2" w:rsidRDefault="00B146FA" w:rsidP="00EF07F4">
      <w:pPr>
        <w:pStyle w:val="Subtitle"/>
        <w:spacing w:line="360" w:lineRule="auto"/>
        <w:jc w:val="left"/>
        <w:rPr>
          <w:rFonts w:ascii="Times New Roman" w:hAnsi="Times New Roman"/>
          <w:b/>
          <w:bCs/>
        </w:rPr>
      </w:pPr>
      <w:bookmarkStart w:id="206" w:name="_Toc227663293"/>
      <w:bookmarkStart w:id="207" w:name="_Toc227663409"/>
      <w:bookmarkStart w:id="208" w:name="_Toc227703591"/>
      <w:bookmarkStart w:id="209" w:name="_Toc228338484"/>
      <w:r w:rsidRPr="00187AA2">
        <w:rPr>
          <w:rFonts w:ascii="Times New Roman" w:hAnsi="Times New Roman"/>
          <w:b/>
          <w:bCs/>
        </w:rPr>
        <w:t>4.3.2 Initialization Vector (IV) Strategy</w:t>
      </w:r>
      <w:bookmarkEnd w:id="206"/>
      <w:bookmarkEnd w:id="207"/>
      <w:bookmarkEnd w:id="208"/>
      <w:bookmarkEnd w:id="209"/>
    </w:p>
    <w:p w14:paraId="4AF192E6" w14:textId="77777777" w:rsidR="00455BBF" w:rsidRPr="00187AA2" w:rsidRDefault="00455BBF" w:rsidP="00455BBF">
      <w:pPr>
        <w:spacing w:line="360" w:lineRule="auto"/>
        <w:jc w:val="both"/>
      </w:pPr>
      <w:r w:rsidRPr="00187AA2">
        <w:t>CBC mode requires a unique Initialization Vector for every encryption operation. The IV is a random value that seeds the first block of the encryption chain. Using the same IV twice with the same key creates exploitable ciphertext patterns, so IV management is a critical operational concern.</w:t>
      </w:r>
    </w:p>
    <w:p w14:paraId="309D5C85" w14:textId="77777777" w:rsidR="0077097B" w:rsidRPr="001A069C" w:rsidRDefault="00455BBF" w:rsidP="00455BBF">
      <w:pPr>
        <w:spacing w:line="360" w:lineRule="auto"/>
        <w:jc w:val="both"/>
      </w:pPr>
      <w:r w:rsidRPr="00187AA2">
        <w:t>In Raidware, a fresh cryptographically random IV is generated for every packet using the ESP32's hardware random number generator. The IV is prepended to the ciphertext payload and transmitted alongside it. On the receiving end, the IV is extracted before decryption, used for that single operation, and then discarded. This per-packet IV strategy ensures that no two encrypted payloads ever share an IV, maintaining the strongest possible resistance to pattern-based attacks across the entire data stream.</w:t>
      </w:r>
    </w:p>
    <w:p w14:paraId="1FF3216D" w14:textId="77777777" w:rsidR="00B146FA" w:rsidRPr="00187AA2" w:rsidRDefault="00B146FA" w:rsidP="00455BBF">
      <w:pPr>
        <w:spacing w:line="360" w:lineRule="auto"/>
        <w:jc w:val="both"/>
        <w:rPr>
          <w:b/>
          <w:bCs/>
        </w:rPr>
      </w:pPr>
      <w:r w:rsidRPr="00187AA2">
        <w:rPr>
          <w:b/>
          <w:bCs/>
        </w:rPr>
        <w:t>4.3.3 Data Alignment and PKCS#7 Padding</w:t>
      </w:r>
    </w:p>
    <w:p w14:paraId="4D561489" w14:textId="77777777" w:rsidR="00455BBF" w:rsidRPr="00187AA2" w:rsidRDefault="00455BBF" w:rsidP="00EF07F4">
      <w:pPr>
        <w:spacing w:line="360" w:lineRule="auto"/>
        <w:jc w:val="both"/>
        <w:rPr>
          <w:color w:val="000000"/>
        </w:rPr>
      </w:pPr>
      <w:r w:rsidRPr="00187AA2">
        <w:rPr>
          <w:color w:val="000000"/>
        </w:rPr>
        <w:t>AES operates on fixed 128-bit blocks. When the plaintext data length is not a multiple of 16 bytes, padding must be applied to align it to the block boundary. Raidware uses PKCS#7 padding, which is the industry standard approach. PKCS#7 appends bytes to the end of the plaintext, where each appended byte holds a value equal to the total number of bytes added. This allows the receiver to unambiguously identify and remove the padding after decryption without any risk of misinterpreting the original data boundaries.</w:t>
      </w:r>
    </w:p>
    <w:p w14:paraId="7A5E9F9C" w14:textId="77777777" w:rsidR="00B146FA" w:rsidRPr="00187AA2" w:rsidRDefault="00B146FA" w:rsidP="00EF07F4">
      <w:pPr>
        <w:spacing w:line="360" w:lineRule="auto"/>
        <w:jc w:val="both"/>
        <w:rPr>
          <w:b/>
          <w:bCs/>
          <w:color w:val="000000"/>
        </w:rPr>
      </w:pPr>
      <w:r w:rsidRPr="00187AA2">
        <w:rPr>
          <w:b/>
          <w:bCs/>
          <w:color w:val="000000"/>
        </w:rPr>
        <w:t>4.3.4 Hardware Acceleration and Performance</w:t>
      </w:r>
    </w:p>
    <w:p w14:paraId="1B1E2DB1" w14:textId="77777777" w:rsidR="00455BBF" w:rsidRPr="00187AA2" w:rsidRDefault="00455BBF" w:rsidP="00455BBF">
      <w:pPr>
        <w:spacing w:line="360" w:lineRule="auto"/>
        <w:jc w:val="both"/>
      </w:pPr>
      <w:r w:rsidRPr="00187AA2">
        <w:t>A critical consideration for edge deployments is the computational cost of encryption. Software-only AES implementations on microcontrollers can introduce latency that degrades the real-time performance of video streaming and telemetry. The ESP32 chip addresses this through a dedicated hardware acceleration unit for AES operations, which offloads the cryptographic computation from the main processor cores.</w:t>
      </w:r>
    </w:p>
    <w:p w14:paraId="6FCBA941" w14:textId="77777777" w:rsidR="00455BBF" w:rsidRPr="00187AA2" w:rsidRDefault="00455BBF" w:rsidP="00455BBF">
      <w:pPr>
        <w:spacing w:line="360" w:lineRule="auto"/>
        <w:jc w:val="both"/>
      </w:pPr>
      <w:r w:rsidRPr="00187AA2">
        <w:lastRenderedPageBreak/>
        <w:t xml:space="preserve">In Raidware, all AES-256-CBC operations are routed through this hardware accelerator via the ESP-IDF </w:t>
      </w:r>
      <w:proofErr w:type="spellStart"/>
      <w:r w:rsidRPr="00187AA2">
        <w:t>mbedTLS</w:t>
      </w:r>
      <w:proofErr w:type="spellEnd"/>
      <w:r w:rsidRPr="00187AA2">
        <w:t xml:space="preserve"> interface. Benchmarking during development confirmed that hardware-accelerated AES encryption on the ESP32 adds negligible latency to the data pipeline, allowing high-frequency video frames and telemetry packets to be encrypted in real time without impacting streaming performance</w:t>
      </w:r>
    </w:p>
    <w:p w14:paraId="7329072A" w14:textId="77777777" w:rsidR="00B146FA" w:rsidRPr="00187AA2" w:rsidRDefault="00B146FA" w:rsidP="00455BBF">
      <w:pPr>
        <w:spacing w:line="360" w:lineRule="auto"/>
        <w:jc w:val="both"/>
        <w:rPr>
          <w:b/>
          <w:bCs/>
          <w:sz w:val="28"/>
          <w:szCs w:val="28"/>
        </w:rPr>
      </w:pPr>
      <w:r w:rsidRPr="00187AA2">
        <w:rPr>
          <w:b/>
          <w:bCs/>
          <w:sz w:val="28"/>
          <w:szCs w:val="28"/>
        </w:rPr>
        <w:t>4.4 Identity and Access Management: Mutual Authentication</w:t>
      </w:r>
    </w:p>
    <w:p w14:paraId="0804CD79" w14:textId="77777777" w:rsidR="00455BBF" w:rsidRPr="00187AA2" w:rsidRDefault="00455BBF" w:rsidP="00455BBF">
      <w:pPr>
        <w:pStyle w:val="Subtitle"/>
        <w:jc w:val="left"/>
        <w:rPr>
          <w:rFonts w:ascii="Times New Roman" w:hAnsi="Times New Roman"/>
          <w:b/>
          <w:bCs/>
        </w:rPr>
      </w:pPr>
      <w:bookmarkStart w:id="210" w:name="_Toc227663294"/>
      <w:bookmarkStart w:id="211" w:name="_Toc227663410"/>
      <w:bookmarkStart w:id="212" w:name="_Toc227703592"/>
      <w:bookmarkStart w:id="213" w:name="_Toc228338485"/>
      <w:r w:rsidRPr="00187AA2">
        <w:rPr>
          <w:rFonts w:ascii="Times New Roman" w:hAnsi="Times New Roman"/>
          <w:b/>
          <w:bCs/>
        </w:rPr>
        <w:t>4.4.1 The Concept of Mutual Trust</w:t>
      </w:r>
      <w:bookmarkEnd w:id="210"/>
      <w:bookmarkEnd w:id="211"/>
      <w:bookmarkEnd w:id="212"/>
      <w:bookmarkEnd w:id="213"/>
    </w:p>
    <w:p w14:paraId="3B4B4E22" w14:textId="77777777" w:rsidR="00455BBF" w:rsidRPr="00187AA2" w:rsidRDefault="00455BBF" w:rsidP="00455BBF">
      <w:pPr>
        <w:spacing w:line="360" w:lineRule="auto"/>
        <w:jc w:val="both"/>
        <w:rPr>
          <w:color w:val="000000"/>
        </w:rPr>
      </w:pPr>
      <w:r w:rsidRPr="00187AA2">
        <w:rPr>
          <w:color w:val="000000"/>
        </w:rPr>
        <w:t xml:space="preserve">Most network authentication systems are one-directional. A client proves its identity to a server, and the server grants or denies access. </w:t>
      </w:r>
      <w:proofErr w:type="gramStart"/>
      <w:r w:rsidRPr="00187AA2">
        <w:rPr>
          <w:color w:val="000000"/>
        </w:rPr>
        <w:t>However</w:t>
      </w:r>
      <w:proofErr w:type="gramEnd"/>
      <w:r w:rsidRPr="00187AA2">
        <w:rPr>
          <w:color w:val="000000"/>
        </w:rPr>
        <w:t xml:space="preserve"> in this model the client has no cryptographic guarantee that the server it is connecting to is legitimate. This opens the door to man-in-the-middle attacks where a malicious actor impersonates the server and intercepts all traffic.</w:t>
      </w:r>
    </w:p>
    <w:p w14:paraId="53014A83" w14:textId="77777777" w:rsidR="00455BBF" w:rsidRPr="00187AA2" w:rsidRDefault="00455BBF" w:rsidP="00455BBF">
      <w:pPr>
        <w:spacing w:line="360" w:lineRule="auto"/>
        <w:jc w:val="both"/>
        <w:rPr>
          <w:color w:val="000000"/>
        </w:rPr>
      </w:pPr>
      <w:r w:rsidRPr="00187AA2">
        <w:rPr>
          <w:color w:val="000000"/>
        </w:rPr>
        <w:t>Mutual TLS solves this by requiring both parties to prove their identity to each other before any data is exchanged. The client verifies the server's certificate and the server verifies the client's certificate. Only when both verifications succeed is the connection established. In the context of Raidware, this means that no ESP32 node can join the mesh or communicate with the cloud backend unless it holds a valid, platform-issued certificate. Equally, no node will transmit data to a gateway or server that cannot prove its own identity. This bilateral trust model effectively eliminates both unauthorized node injection and server impersonation attacks.</w:t>
      </w:r>
    </w:p>
    <w:p w14:paraId="73946D76" w14:textId="77777777" w:rsidR="00455BBF" w:rsidRPr="00187AA2" w:rsidRDefault="00455BBF" w:rsidP="00455BBF">
      <w:pPr>
        <w:pStyle w:val="Subtitle"/>
        <w:jc w:val="left"/>
        <w:rPr>
          <w:rFonts w:ascii="Times New Roman" w:hAnsi="Times New Roman"/>
          <w:b/>
          <w:bCs/>
        </w:rPr>
      </w:pPr>
      <w:bookmarkStart w:id="214" w:name="_Toc227663295"/>
      <w:bookmarkStart w:id="215" w:name="_Toc227663411"/>
      <w:bookmarkStart w:id="216" w:name="_Toc227703593"/>
      <w:bookmarkStart w:id="217" w:name="_Toc228338486"/>
      <w:r w:rsidRPr="00187AA2">
        <w:rPr>
          <w:rFonts w:ascii="Times New Roman" w:hAnsi="Times New Roman"/>
          <w:b/>
          <w:bCs/>
        </w:rPr>
        <w:t xml:space="preserve">4.4.2 The </w:t>
      </w:r>
      <w:proofErr w:type="spellStart"/>
      <w:r w:rsidRPr="00187AA2">
        <w:rPr>
          <w:rFonts w:ascii="Times New Roman" w:hAnsi="Times New Roman"/>
          <w:b/>
          <w:bCs/>
        </w:rPr>
        <w:t>mTLS</w:t>
      </w:r>
      <w:proofErr w:type="spellEnd"/>
      <w:r w:rsidRPr="00187AA2">
        <w:rPr>
          <w:rFonts w:ascii="Times New Roman" w:hAnsi="Times New Roman"/>
          <w:b/>
          <w:bCs/>
        </w:rPr>
        <w:t xml:space="preserve"> Handshake Protocol</w:t>
      </w:r>
      <w:bookmarkEnd w:id="214"/>
      <w:bookmarkEnd w:id="215"/>
      <w:bookmarkEnd w:id="216"/>
      <w:bookmarkEnd w:id="217"/>
    </w:p>
    <w:p w14:paraId="20383AF6" w14:textId="77777777" w:rsidR="00455BBF" w:rsidRPr="00187AA2" w:rsidRDefault="00455BBF" w:rsidP="00455BBF">
      <w:pPr>
        <w:spacing w:line="360" w:lineRule="auto"/>
        <w:jc w:val="both"/>
      </w:pPr>
      <w:r w:rsidRPr="00187AA2">
        <w:t xml:space="preserve">The </w:t>
      </w:r>
      <w:proofErr w:type="spellStart"/>
      <w:r w:rsidRPr="00187AA2">
        <w:t>mTLS</w:t>
      </w:r>
      <w:proofErr w:type="spellEnd"/>
      <w:r w:rsidRPr="00187AA2">
        <w:t xml:space="preserve"> handshake in Raidware follows a structured sequence. When a new node attempts to join the network, it first presents its client certificate to the existing mesh. The mesh root node, acting as the authentication authority, verifies this certificate against the platform's Certificate Authority. If the certificate is valid and has not been revoked, the root node presents its own server certificate to the joining node. The joining node independently verifies this certificate against the same Certificate Authority. Only after both verifications succeed does the handshake complete and the node is admitted to the mesh.</w:t>
      </w:r>
    </w:p>
    <w:p w14:paraId="283AA2D8" w14:textId="77777777" w:rsidR="00455BBF" w:rsidRPr="00360CDB" w:rsidRDefault="00455BBF" w:rsidP="00360CDB">
      <w:pPr>
        <w:spacing w:line="360" w:lineRule="auto"/>
        <w:jc w:val="both"/>
      </w:pPr>
      <w:r w:rsidRPr="00187AA2">
        <w:t xml:space="preserve">All certificates are issued by a private Certificate Authority maintained on the Raidware cloud infrastructure. Device certificates are provisioned during the hardware onboarding </w:t>
      </w:r>
      <w:r w:rsidRPr="00187AA2">
        <w:lastRenderedPageBreak/>
        <w:t>process and stored in the ESP32's protected flash memory. Revocation is handled through a Certificate Revocation List maintained on the backend, which the root node checks during every new handshake.</w:t>
      </w:r>
    </w:p>
    <w:p w14:paraId="6C860A23" w14:textId="77777777" w:rsidR="00455BBF" w:rsidRPr="00187AA2" w:rsidRDefault="00455BBF" w:rsidP="00455BBF">
      <w:pPr>
        <w:pStyle w:val="Subtitle"/>
        <w:jc w:val="left"/>
        <w:rPr>
          <w:rFonts w:ascii="Times New Roman" w:hAnsi="Times New Roman"/>
          <w:b/>
          <w:bCs/>
        </w:rPr>
      </w:pPr>
      <w:bookmarkStart w:id="218" w:name="_Toc227663296"/>
      <w:bookmarkStart w:id="219" w:name="_Toc227663412"/>
      <w:bookmarkStart w:id="220" w:name="_Toc227703594"/>
      <w:bookmarkStart w:id="221" w:name="_Toc228338487"/>
      <w:r w:rsidRPr="00187AA2">
        <w:rPr>
          <w:rFonts w:ascii="Times New Roman" w:hAnsi="Times New Roman"/>
          <w:b/>
          <w:bCs/>
        </w:rPr>
        <w:t>4.4.3 Optimization with Elliptic Curve Cryptography</w:t>
      </w:r>
      <w:bookmarkEnd w:id="218"/>
      <w:bookmarkEnd w:id="219"/>
      <w:bookmarkEnd w:id="220"/>
      <w:bookmarkEnd w:id="221"/>
    </w:p>
    <w:p w14:paraId="6D3FE077" w14:textId="77777777" w:rsidR="00455BBF" w:rsidRPr="00187AA2" w:rsidRDefault="00455BBF" w:rsidP="00455BBF">
      <w:pPr>
        <w:spacing w:line="360" w:lineRule="auto"/>
        <w:jc w:val="both"/>
        <w:rPr>
          <w:color w:val="000000"/>
        </w:rPr>
      </w:pPr>
      <w:r w:rsidRPr="00187AA2">
        <w:rPr>
          <w:color w:val="000000"/>
        </w:rPr>
        <w:t>Standard RSA-based certificates carry significant computational overhead during the handshake process, which is problematic on memory-constrained ESP32 hardware. Raidware addresses this by using Elliptic Curve Cryptography for all certificate key pairs. ECC achieves equivalent security to RSA with dramatically smaller key sizes. A 256-bit ECC key provides comparable security to a 3072-bit RSA key, which translates directly to faster handshake completion times and lower memory usage during authentication.</w:t>
      </w:r>
    </w:p>
    <w:p w14:paraId="469329E5" w14:textId="77777777" w:rsidR="00455BBF" w:rsidRPr="00187AA2" w:rsidRDefault="00455BBF" w:rsidP="00455BBF">
      <w:pPr>
        <w:spacing w:line="360" w:lineRule="auto"/>
        <w:jc w:val="both"/>
        <w:rPr>
          <w:color w:val="000000"/>
        </w:rPr>
      </w:pPr>
      <w:r w:rsidRPr="00187AA2">
        <w:rPr>
          <w:color w:val="000000"/>
        </w:rPr>
        <w:t xml:space="preserve">This optimization was particularly important for ensuring that the </w:t>
      </w:r>
      <w:proofErr w:type="spellStart"/>
      <w:r w:rsidRPr="00187AA2">
        <w:rPr>
          <w:color w:val="000000"/>
        </w:rPr>
        <w:t>mTLS</w:t>
      </w:r>
      <w:proofErr w:type="spellEnd"/>
      <w:r w:rsidRPr="00187AA2">
        <w:rPr>
          <w:color w:val="000000"/>
        </w:rPr>
        <w:t xml:space="preserve"> handshake completes within an acceptable time window during mesh initialization and node re-attachment events, where multiple nodes may be authenticating simultaneously.</w:t>
      </w:r>
    </w:p>
    <w:p w14:paraId="16BB08FD" w14:textId="77777777" w:rsidR="00455BBF" w:rsidRPr="00187AA2" w:rsidRDefault="00455BBF" w:rsidP="00455BBF">
      <w:pPr>
        <w:spacing w:line="360" w:lineRule="auto"/>
        <w:jc w:val="both"/>
        <w:rPr>
          <w:color w:val="000000"/>
        </w:rPr>
      </w:pPr>
      <w:r w:rsidRPr="00187AA2">
        <w:rPr>
          <w:color w:val="000000"/>
        </w:rPr>
        <w:t>4.4.4 Session Resumption</w:t>
      </w:r>
    </w:p>
    <w:p w14:paraId="2054A0BD" w14:textId="77777777" w:rsidR="00455BBF" w:rsidRPr="00187AA2" w:rsidRDefault="00455BBF" w:rsidP="00455BBF">
      <w:pPr>
        <w:spacing w:line="360" w:lineRule="auto"/>
        <w:jc w:val="both"/>
        <w:rPr>
          <w:color w:val="000000"/>
        </w:rPr>
      </w:pPr>
      <w:r w:rsidRPr="00187AA2">
        <w:rPr>
          <w:color w:val="000000"/>
        </w:rPr>
        <w:t xml:space="preserve">Performing a full </w:t>
      </w:r>
      <w:proofErr w:type="spellStart"/>
      <w:r w:rsidRPr="00187AA2">
        <w:rPr>
          <w:color w:val="000000"/>
        </w:rPr>
        <w:t>mTLS</w:t>
      </w:r>
      <w:proofErr w:type="spellEnd"/>
      <w:r w:rsidRPr="00187AA2">
        <w:rPr>
          <w:color w:val="000000"/>
        </w:rPr>
        <w:t xml:space="preserve"> handshake for every single packet would be computationally prohibitive on edge hardware. Once a node has been successfully authenticated, Raidware caches the session parameters and uses TLS session resumption for subsequent connections from the same node. Session resumption allows a previously authenticated node to re-establish its secure connection using a cached session ticket, skipping the full certificate exchange and reducing handshake overhead to a fraction of the original cost.</w:t>
      </w:r>
    </w:p>
    <w:p w14:paraId="69A7296E" w14:textId="77777777" w:rsidR="00455BBF" w:rsidRPr="00187AA2" w:rsidRDefault="00455BBF" w:rsidP="00455BBF">
      <w:pPr>
        <w:spacing w:line="360" w:lineRule="auto"/>
        <w:jc w:val="both"/>
        <w:rPr>
          <w:color w:val="000000"/>
        </w:rPr>
      </w:pPr>
      <w:r w:rsidRPr="00187AA2">
        <w:rPr>
          <w:color w:val="000000"/>
        </w:rPr>
        <w:t xml:space="preserve">Session tickets are time-limited and automatically expire, requiring a full re-authentication at defined intervals. This ensures that even with resumption enabled, the security guarantees of the </w:t>
      </w:r>
      <w:proofErr w:type="spellStart"/>
      <w:r w:rsidRPr="00187AA2">
        <w:rPr>
          <w:color w:val="000000"/>
        </w:rPr>
        <w:t>mTLS</w:t>
      </w:r>
      <w:proofErr w:type="spellEnd"/>
      <w:r w:rsidRPr="00187AA2">
        <w:rPr>
          <w:color w:val="000000"/>
        </w:rPr>
        <w:t xml:space="preserve"> framework are maintained over time and compromised session tickets cannot be exploited indefinitely.</w:t>
      </w:r>
    </w:p>
    <w:p w14:paraId="4CED58B2" w14:textId="77777777" w:rsidR="00B146FA" w:rsidRPr="00187AA2" w:rsidRDefault="00B146FA" w:rsidP="00455BBF">
      <w:pPr>
        <w:spacing w:line="360" w:lineRule="auto"/>
        <w:jc w:val="both"/>
        <w:rPr>
          <w:b/>
          <w:bCs/>
          <w:color w:val="000000"/>
        </w:rPr>
      </w:pPr>
      <w:r w:rsidRPr="00187AA2">
        <w:rPr>
          <w:b/>
          <w:bCs/>
          <w:color w:val="000000"/>
        </w:rPr>
        <w:t>4.5.4 React Dashboard Implementation</w:t>
      </w:r>
    </w:p>
    <w:p w14:paraId="4870888B" w14:textId="77777777" w:rsidR="00B146FA" w:rsidRPr="00187AA2" w:rsidRDefault="00B146FA" w:rsidP="00EF07F4">
      <w:pPr>
        <w:spacing w:line="360" w:lineRule="auto"/>
        <w:jc w:val="both"/>
        <w:rPr>
          <w:color w:val="000000"/>
        </w:rPr>
      </w:pPr>
      <w:r w:rsidRPr="00187AA2">
        <w:rPr>
          <w:color w:val="000000"/>
        </w:rPr>
        <w:t xml:space="preserve">The frontend is built with </w:t>
      </w:r>
      <w:r w:rsidRPr="00187AA2">
        <w:rPr>
          <w:b/>
          <w:bCs/>
          <w:color w:val="000000"/>
        </w:rPr>
        <w:t>ReactJS</w:t>
      </w:r>
      <w:r w:rsidRPr="00187AA2">
        <w:rPr>
          <w:color w:val="000000"/>
        </w:rPr>
        <w:t>, specifically designed to handle high-frequency updates without freezing the User Interface (UI).</w:t>
      </w:r>
    </w:p>
    <w:p w14:paraId="20331B35" w14:textId="77777777" w:rsidR="00B146FA" w:rsidRPr="00187AA2" w:rsidRDefault="00B146FA" w:rsidP="0077097B">
      <w:pPr>
        <w:numPr>
          <w:ilvl w:val="0"/>
          <w:numId w:val="92"/>
        </w:numPr>
        <w:spacing w:line="360" w:lineRule="auto"/>
        <w:rPr>
          <w:color w:val="000000"/>
        </w:rPr>
      </w:pPr>
      <w:r w:rsidRPr="00187AA2">
        <w:rPr>
          <w:b/>
          <w:bCs/>
          <w:color w:val="000000"/>
        </w:rPr>
        <w:t>Blob Handling:</w:t>
      </w:r>
      <w:r w:rsidRPr="00187AA2">
        <w:rPr>
          <w:color w:val="000000"/>
        </w:rPr>
        <w:t xml:space="preserve"> When the </w:t>
      </w:r>
      <w:proofErr w:type="gramStart"/>
      <w:r w:rsidRPr="00187AA2">
        <w:rPr>
          <w:color w:val="000000"/>
        </w:rPr>
        <w:t>React</w:t>
      </w:r>
      <w:proofErr w:type="gramEnd"/>
      <w:r w:rsidRPr="00187AA2">
        <w:rPr>
          <w:color w:val="000000"/>
        </w:rPr>
        <w:t xml:space="preserve"> client receives a binary message, it converts the </w:t>
      </w:r>
      <w:proofErr w:type="spellStart"/>
      <w:r w:rsidRPr="00187AA2">
        <w:rPr>
          <w:color w:val="000000"/>
        </w:rPr>
        <w:t>ArrayBuffer</w:t>
      </w:r>
      <w:proofErr w:type="spellEnd"/>
      <w:r w:rsidRPr="00187AA2">
        <w:rPr>
          <w:color w:val="000000"/>
        </w:rPr>
        <w:t xml:space="preserve"> into a Blob.</w:t>
      </w:r>
    </w:p>
    <w:p w14:paraId="63A78A82" w14:textId="77777777" w:rsidR="008D06CC" w:rsidRPr="00187AA2" w:rsidRDefault="008D06CC" w:rsidP="00EF07F4">
      <w:pPr>
        <w:spacing w:line="360" w:lineRule="auto"/>
        <w:rPr>
          <w:color w:val="000000"/>
        </w:rPr>
      </w:pPr>
    </w:p>
    <w:p w14:paraId="2D79774B" w14:textId="5CF1FA45" w:rsidR="00A12D65" w:rsidRPr="00187AA2" w:rsidRDefault="009931B0" w:rsidP="00A12D65">
      <w:pPr>
        <w:keepNext/>
        <w:spacing w:line="360" w:lineRule="auto"/>
        <w:jc w:val="center"/>
      </w:pPr>
      <w:r w:rsidRPr="00187AA2">
        <w:rPr>
          <w:noProof/>
          <w:color w:val="000000"/>
        </w:rPr>
        <w:lastRenderedPageBreak/>
        <w:drawing>
          <wp:inline distT="0" distB="0" distL="0" distR="0" wp14:anchorId="66907EC4" wp14:editId="44110B79">
            <wp:extent cx="4632960" cy="166878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l="6494" t="14647" r="6494" b="14543"/>
                    <a:stretch>
                      <a:fillRect/>
                    </a:stretch>
                  </pic:blipFill>
                  <pic:spPr bwMode="auto">
                    <a:xfrm>
                      <a:off x="0" y="0"/>
                      <a:ext cx="4632960" cy="1668780"/>
                    </a:xfrm>
                    <a:prstGeom prst="rect">
                      <a:avLst/>
                    </a:prstGeom>
                    <a:noFill/>
                    <a:ln>
                      <a:noFill/>
                    </a:ln>
                  </pic:spPr>
                </pic:pic>
              </a:graphicData>
            </a:graphic>
          </wp:inline>
        </w:drawing>
      </w:r>
    </w:p>
    <w:p w14:paraId="27E23876" w14:textId="4076CAF4" w:rsidR="00BC1B65" w:rsidRPr="00636AA4" w:rsidRDefault="00A12D65" w:rsidP="00A12D65">
      <w:pPr>
        <w:pStyle w:val="Caption"/>
        <w:jc w:val="center"/>
        <w:rPr>
          <w:i/>
          <w:iCs/>
          <w:color w:val="000000"/>
          <w:sz w:val="22"/>
          <w:szCs w:val="22"/>
        </w:rPr>
      </w:pPr>
      <w:bookmarkStart w:id="222" w:name="_Toc227668249"/>
      <w:r w:rsidRPr="00636AA4">
        <w:rPr>
          <w:i/>
          <w:iCs/>
          <w:sz w:val="22"/>
          <w:szCs w:val="22"/>
        </w:rPr>
        <w:t xml:space="preserve">Figure </w:t>
      </w:r>
      <w:r w:rsidRPr="00636AA4">
        <w:rPr>
          <w:i/>
          <w:iCs/>
          <w:sz w:val="22"/>
          <w:szCs w:val="22"/>
        </w:rPr>
        <w:fldChar w:fldCharType="begin"/>
      </w:r>
      <w:r w:rsidRPr="00636AA4">
        <w:rPr>
          <w:i/>
          <w:iCs/>
          <w:sz w:val="22"/>
          <w:szCs w:val="22"/>
        </w:rPr>
        <w:instrText xml:space="preserve"> STYLEREF 1 \s </w:instrText>
      </w:r>
      <w:r w:rsidRPr="00636AA4">
        <w:rPr>
          <w:i/>
          <w:iCs/>
          <w:sz w:val="22"/>
          <w:szCs w:val="22"/>
        </w:rPr>
        <w:fldChar w:fldCharType="separate"/>
      </w:r>
      <w:r w:rsidR="004C6DDA">
        <w:rPr>
          <w:i/>
          <w:iCs/>
          <w:noProof/>
          <w:sz w:val="22"/>
          <w:szCs w:val="22"/>
        </w:rPr>
        <w:t>0</w:t>
      </w:r>
      <w:r w:rsidRPr="00636AA4">
        <w:rPr>
          <w:i/>
          <w:iCs/>
          <w:sz w:val="22"/>
          <w:szCs w:val="22"/>
        </w:rPr>
        <w:fldChar w:fldCharType="end"/>
      </w:r>
      <w:bookmarkEnd w:id="222"/>
      <w:r w:rsidR="00564106" w:rsidRPr="00636AA4">
        <w:rPr>
          <w:i/>
          <w:iCs/>
          <w:sz w:val="22"/>
          <w:szCs w:val="22"/>
        </w:rPr>
        <w:t>5:</w:t>
      </w:r>
      <w:r w:rsidR="00564106" w:rsidRPr="00636AA4">
        <w:rPr>
          <w:i/>
          <w:iCs/>
          <w:color w:val="000000"/>
          <w:sz w:val="22"/>
          <w:szCs w:val="22"/>
        </w:rPr>
        <w:t xml:space="preserve"> Blob Handling</w:t>
      </w:r>
    </w:p>
    <w:p w14:paraId="2C9CD3E5" w14:textId="77777777" w:rsidR="00BC1B65" w:rsidRPr="00187AA2" w:rsidRDefault="00BC1B65" w:rsidP="00EF07F4">
      <w:pPr>
        <w:spacing w:line="360" w:lineRule="auto"/>
        <w:jc w:val="both"/>
        <w:rPr>
          <w:color w:val="000000"/>
        </w:rPr>
      </w:pPr>
    </w:p>
    <w:p w14:paraId="1779C78B" w14:textId="77777777" w:rsidR="00BC1B65" w:rsidRPr="00187AA2" w:rsidRDefault="00BC1B65" w:rsidP="0077097B">
      <w:pPr>
        <w:numPr>
          <w:ilvl w:val="0"/>
          <w:numId w:val="93"/>
        </w:numPr>
        <w:spacing w:line="360" w:lineRule="auto"/>
        <w:jc w:val="both"/>
        <w:rPr>
          <w:color w:val="000000"/>
        </w:rPr>
      </w:pPr>
      <w:r w:rsidRPr="00187AA2">
        <w:rPr>
          <w:b/>
          <w:bCs/>
          <w:color w:val="000000"/>
        </w:rPr>
        <w:t>Memory Management:</w:t>
      </w:r>
      <w:r w:rsidRPr="00187AA2">
        <w:rPr>
          <w:color w:val="000000"/>
        </w:rPr>
        <w:t> The </w:t>
      </w:r>
      <w:proofErr w:type="spellStart"/>
      <w:r w:rsidRPr="00187AA2">
        <w:rPr>
          <w:color w:val="000000"/>
        </w:rPr>
        <w:t>URL.createObjectURL</w:t>
      </w:r>
      <w:proofErr w:type="spellEnd"/>
      <w:r w:rsidRPr="00187AA2">
        <w:rPr>
          <w:color w:val="000000"/>
        </w:rPr>
        <w:t> method allocates memory in the browser. If not managed, streaming at 15 FPS will crash the browser within minutes. The React component utilizes the use Effect cleanup function to explicitly call </w:t>
      </w:r>
      <w:proofErr w:type="spellStart"/>
      <w:r w:rsidRPr="00187AA2">
        <w:rPr>
          <w:color w:val="000000"/>
        </w:rPr>
        <w:t>URL.revokeObjectURL</w:t>
      </w:r>
      <w:proofErr w:type="spellEnd"/>
      <w:r w:rsidRPr="00187AA2">
        <w:rPr>
          <w:color w:val="000000"/>
        </w:rPr>
        <w:t>(</w:t>
      </w:r>
      <w:proofErr w:type="spellStart"/>
      <w:r w:rsidRPr="00187AA2">
        <w:rPr>
          <w:color w:val="000000"/>
        </w:rPr>
        <w:t>oldUrl</w:t>
      </w:r>
      <w:proofErr w:type="spellEnd"/>
      <w:r w:rsidRPr="00187AA2">
        <w:rPr>
          <w:color w:val="000000"/>
        </w:rPr>
        <w:t>) whenever the video source updates, ensuring stable long-term performance.   </w:t>
      </w:r>
    </w:p>
    <w:p w14:paraId="35E8E0AF" w14:textId="77777777" w:rsidR="0077097B" w:rsidRPr="00187AA2" w:rsidRDefault="00BC1B65" w:rsidP="00EF07F4">
      <w:pPr>
        <w:spacing w:line="360" w:lineRule="auto"/>
        <w:jc w:val="both"/>
        <w:rPr>
          <w:color w:val="000000"/>
        </w:rPr>
      </w:pPr>
      <w:r w:rsidRPr="00187AA2">
        <w:rPr>
          <w:color w:val="000000"/>
        </w:rPr>
        <w:t>This "double-buffering" approach in React ensures that the video plays smoothly, with the dashboard updating the DOM only when a completely new frame is ready, providing a seamless monitoring experience for warehouse operators.</w:t>
      </w:r>
    </w:p>
    <w:p w14:paraId="42007476" w14:textId="77777777" w:rsidR="00BC1B65" w:rsidRPr="00187AA2" w:rsidRDefault="00BC1B65" w:rsidP="00EF07F4">
      <w:pPr>
        <w:pStyle w:val="Heading1"/>
        <w:spacing w:line="360" w:lineRule="auto"/>
        <w:rPr>
          <w:rFonts w:ascii="Times New Roman" w:hAnsi="Times New Roman"/>
          <w:sz w:val="28"/>
          <w:szCs w:val="28"/>
        </w:rPr>
      </w:pPr>
      <w:bookmarkStart w:id="223" w:name="_Toc227663297"/>
      <w:bookmarkStart w:id="224" w:name="_Toc227663413"/>
      <w:bookmarkStart w:id="225" w:name="_Toc227703595"/>
      <w:bookmarkStart w:id="226" w:name="_Toc228338488"/>
      <w:r w:rsidRPr="00187AA2">
        <w:rPr>
          <w:rFonts w:ascii="Times New Roman" w:hAnsi="Times New Roman"/>
          <w:sz w:val="28"/>
          <w:szCs w:val="28"/>
        </w:rPr>
        <w:t>4.6 Architectural Readiness for Future AI/IDS Integration</w:t>
      </w:r>
      <w:bookmarkEnd w:id="223"/>
      <w:bookmarkEnd w:id="224"/>
      <w:bookmarkEnd w:id="225"/>
      <w:bookmarkEnd w:id="226"/>
    </w:p>
    <w:p w14:paraId="2680B95F" w14:textId="77777777" w:rsidR="00E21A97" w:rsidRPr="00187AA2" w:rsidRDefault="00E21A97" w:rsidP="00E21A97">
      <w:pPr>
        <w:pStyle w:val="Subtitle"/>
        <w:jc w:val="left"/>
        <w:rPr>
          <w:rFonts w:ascii="Times New Roman" w:hAnsi="Times New Roman"/>
          <w:b/>
          <w:bCs/>
        </w:rPr>
      </w:pPr>
      <w:bookmarkStart w:id="227" w:name="_Toc227663298"/>
      <w:bookmarkStart w:id="228" w:name="_Toc227663414"/>
      <w:bookmarkStart w:id="229" w:name="_Toc227703596"/>
      <w:bookmarkStart w:id="230" w:name="_Toc228338489"/>
      <w:r w:rsidRPr="00187AA2">
        <w:rPr>
          <w:rFonts w:ascii="Times New Roman" w:hAnsi="Times New Roman"/>
          <w:b/>
          <w:bCs/>
        </w:rPr>
        <w:t>4.6.1 Data Granularity for Anomaly Detection</w:t>
      </w:r>
      <w:bookmarkEnd w:id="227"/>
      <w:bookmarkEnd w:id="228"/>
      <w:bookmarkEnd w:id="229"/>
      <w:bookmarkEnd w:id="230"/>
    </w:p>
    <w:p w14:paraId="33543792" w14:textId="77777777" w:rsidR="00E21A97" w:rsidRPr="00187AA2" w:rsidRDefault="00E21A97" w:rsidP="00E21A97">
      <w:pPr>
        <w:spacing w:line="360" w:lineRule="auto"/>
        <w:jc w:val="both"/>
      </w:pPr>
      <w:r w:rsidRPr="00187AA2">
        <w:t>One of the deliberate design decisions made during the development of Raidware was ensuring that the platform does not just transmit raw video and telemetry but captures network flow data at a level of granularity sufficient for meaningful machine learning analysis.</w:t>
      </w:r>
    </w:p>
    <w:p w14:paraId="40E4AF82" w14:textId="77777777" w:rsidR="00E21A97" w:rsidRPr="00187AA2" w:rsidRDefault="00E21A97" w:rsidP="00E21A97">
      <w:pPr>
        <w:spacing w:line="360" w:lineRule="auto"/>
        <w:jc w:val="both"/>
      </w:pPr>
      <w:r w:rsidRPr="00187AA2">
        <w:t xml:space="preserve">The IDS model integrated into the platform was trained on the CICIDS2017 dataset produced by the Canadian Institute for Cybersecurity. This dataset contains over 2.27 million network flow records across 79 features, covering a comprehensive range of real-world attack scenarios including DoS variants such as Hulk, </w:t>
      </w:r>
      <w:proofErr w:type="spellStart"/>
      <w:r w:rsidRPr="00187AA2">
        <w:t>GoldenEye</w:t>
      </w:r>
      <w:proofErr w:type="spellEnd"/>
      <w:r w:rsidRPr="00187AA2">
        <w:t xml:space="preserve">, </w:t>
      </w:r>
      <w:proofErr w:type="spellStart"/>
      <w:r w:rsidRPr="00187AA2">
        <w:t>Slowloris</w:t>
      </w:r>
      <w:proofErr w:type="spellEnd"/>
      <w:r w:rsidRPr="00187AA2">
        <w:t xml:space="preserve"> and </w:t>
      </w:r>
      <w:proofErr w:type="spellStart"/>
      <w:r w:rsidRPr="00187AA2">
        <w:t>Slowhttptest</w:t>
      </w:r>
      <w:proofErr w:type="spellEnd"/>
      <w:r w:rsidRPr="00187AA2">
        <w:t xml:space="preserve">, DDoS, </w:t>
      </w:r>
      <w:proofErr w:type="spellStart"/>
      <w:r w:rsidRPr="00187AA2">
        <w:t>PortScan</w:t>
      </w:r>
      <w:proofErr w:type="spellEnd"/>
      <w:r w:rsidRPr="00187AA2">
        <w:t>, Brute Force, Web Attacks, Botnet activity, and Heartbleed exploits. The diversity of this dataset ensures that the model is not narrowly trained on a single attack pattern but is capable of recognizing a broad threat landscape.</w:t>
      </w:r>
    </w:p>
    <w:p w14:paraId="202DF568" w14:textId="77777777" w:rsidR="00E21A97" w:rsidRPr="00187AA2" w:rsidRDefault="00E21A97" w:rsidP="00E21A97">
      <w:pPr>
        <w:spacing w:line="360" w:lineRule="auto"/>
        <w:jc w:val="both"/>
      </w:pPr>
      <w:r w:rsidRPr="00187AA2">
        <w:lastRenderedPageBreak/>
        <w:t>Each network flow captured by the Raidware mesh nodes carries feature vectors that align with the structure of this training data. Flow-level attributes such as packet length statistics, inter-arrival times, flag counts, and byte ratios are extracted at the edge and fed into the inference pipeline. This alignment between the data the mesh produces and the data the model was trained on was not accidental. It was an architectural requirement built into the platform from the start, ensuring that the IDS layer integrates seamlessly rather than requiring data transformation as an afterthought.</w:t>
      </w:r>
    </w:p>
    <w:p w14:paraId="1E2C4ED4" w14:textId="77777777" w:rsidR="00E21A97" w:rsidRPr="00187AA2" w:rsidRDefault="00E21A97" w:rsidP="00E21A97">
      <w:pPr>
        <w:spacing w:line="360" w:lineRule="auto"/>
        <w:jc w:val="both"/>
      </w:pPr>
      <w:r w:rsidRPr="00187AA2">
        <w:t>The class distribution in the training data presented a significant imbalance challenge. Benign traffic accounted for 83.6% of all records, while minority attack classes such as Infiltration, SQL Injection, and XSS represented a fraction of a percent. Left unaddressed, this imbalance would cause the model to become biased toward predicting benign traffic and miss the rare but critical attack events. SMOTE oversampling was applied to minority classes during training, synthetically generating representative samples until all underrepresented classes reached a minimum threshold, ensuring the model learned to recognize rare attack types with the same seriousness as common ones.</w:t>
      </w:r>
    </w:p>
    <w:p w14:paraId="24D8EFC3" w14:textId="77777777" w:rsidR="00E21A97" w:rsidRPr="00187AA2" w:rsidRDefault="00E21A97" w:rsidP="00E21A97">
      <w:pPr>
        <w:spacing w:line="360" w:lineRule="auto"/>
        <w:jc w:val="both"/>
      </w:pPr>
      <w:r w:rsidRPr="00187AA2">
        <w:t>Before training, attack labels were consolidated into logical groups. The four DoS subtypes were merged into a single DoS class. FTP-</w:t>
      </w:r>
      <w:proofErr w:type="spellStart"/>
      <w:r w:rsidRPr="00187AA2">
        <w:t>Patator</w:t>
      </w:r>
      <w:proofErr w:type="spellEnd"/>
      <w:r w:rsidRPr="00187AA2">
        <w:t xml:space="preserve"> and SSH-</w:t>
      </w:r>
      <w:proofErr w:type="spellStart"/>
      <w:r w:rsidRPr="00187AA2">
        <w:t>Patator</w:t>
      </w:r>
      <w:proofErr w:type="spellEnd"/>
      <w:r w:rsidRPr="00187AA2">
        <w:t xml:space="preserve"> were grouped under </w:t>
      </w:r>
      <w:proofErr w:type="spellStart"/>
      <w:r w:rsidRPr="00187AA2">
        <w:t>BruteForce</w:t>
      </w:r>
      <w:proofErr w:type="spellEnd"/>
      <w:r w:rsidRPr="00187AA2">
        <w:t xml:space="preserve">. XSS, SQL Injection, and Brute Force web attacks were unified under </w:t>
      </w:r>
      <w:proofErr w:type="spellStart"/>
      <w:r w:rsidRPr="00187AA2">
        <w:t>WebAttack</w:t>
      </w:r>
      <w:proofErr w:type="spellEnd"/>
      <w:r w:rsidRPr="00187AA2">
        <w:t>. This consolidation reduced label fragmentation and produced a cleaner classification boundary for the model to learn from, while still preserving the ability to distinguish between fundamentally different attack categories.</w:t>
      </w:r>
    </w:p>
    <w:p w14:paraId="3172D007" w14:textId="77777777" w:rsidR="00E21A97" w:rsidRPr="00187AA2" w:rsidRDefault="00E21A97" w:rsidP="00E21A97">
      <w:pPr>
        <w:spacing w:line="360" w:lineRule="auto"/>
        <w:jc w:val="both"/>
        <w:rPr>
          <w:b/>
          <w:bCs/>
        </w:rPr>
      </w:pPr>
      <w:r w:rsidRPr="00187AA2">
        <w:t xml:space="preserve">Feature preprocessing included removal of non-informative columns such as Flow ID, Source IP, Destination IP, Timestamp, and port numbers, which carry no generalizable signal for attack classification. Infinite values and </w:t>
      </w:r>
      <w:proofErr w:type="spellStart"/>
      <w:r w:rsidRPr="00187AA2">
        <w:t>NaN</w:t>
      </w:r>
      <w:proofErr w:type="spellEnd"/>
      <w:r w:rsidRPr="00187AA2">
        <w:t xml:space="preserve"> entries were replaced and dropped respectively. </w:t>
      </w:r>
      <w:proofErr w:type="spellStart"/>
      <w:r w:rsidRPr="00187AA2">
        <w:t>StandardScaler</w:t>
      </w:r>
      <w:proofErr w:type="spellEnd"/>
      <w:r w:rsidRPr="00187AA2">
        <w:t xml:space="preserve"> normalization was applied to all remaining numerical features before training, and the fitted scaler was saved alongside the model to ensure that inference-time input is transformed identically to training-time input.</w:t>
      </w:r>
    </w:p>
    <w:p w14:paraId="1CA35B43" w14:textId="7C86EF1F" w:rsidR="00412BC3" w:rsidRPr="00187AA2" w:rsidRDefault="009931B0" w:rsidP="00412BC3">
      <w:pPr>
        <w:keepNext/>
        <w:spacing w:line="360" w:lineRule="auto"/>
        <w:jc w:val="both"/>
      </w:pPr>
      <w:r w:rsidRPr="00187AA2">
        <w:rPr>
          <w:b/>
          <w:bCs/>
          <w:noProof/>
        </w:rPr>
        <w:lastRenderedPageBreak/>
        <w:drawing>
          <wp:inline distT="0" distB="0" distL="0" distR="0" wp14:anchorId="505C16B8" wp14:editId="02BE97F1">
            <wp:extent cx="54864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1F0CE17" w14:textId="254351BF" w:rsidR="00412BC3" w:rsidRPr="00636AA4" w:rsidRDefault="00412BC3" w:rsidP="00412BC3">
      <w:pPr>
        <w:pStyle w:val="Caption"/>
        <w:jc w:val="center"/>
        <w:rPr>
          <w:b w:val="0"/>
          <w:bCs w:val="0"/>
          <w:i/>
          <w:iCs/>
          <w:sz w:val="22"/>
          <w:szCs w:val="22"/>
        </w:rPr>
      </w:pPr>
      <w:bookmarkStart w:id="231" w:name="_Toc228347173"/>
      <w:r w:rsidRPr="00636AA4">
        <w:rPr>
          <w:i/>
          <w:iCs/>
          <w:sz w:val="22"/>
          <w:szCs w:val="22"/>
        </w:rPr>
        <w:t xml:space="preserve">Figure </w:t>
      </w:r>
      <w:r w:rsidR="007C778F" w:rsidRPr="00636AA4">
        <w:rPr>
          <w:i/>
          <w:iCs/>
          <w:sz w:val="22"/>
          <w:szCs w:val="22"/>
        </w:rPr>
        <w:fldChar w:fldCharType="begin"/>
      </w:r>
      <w:r w:rsidR="007C778F" w:rsidRPr="00636AA4">
        <w:rPr>
          <w:i/>
          <w:iCs/>
          <w:sz w:val="22"/>
          <w:szCs w:val="22"/>
        </w:rPr>
        <w:instrText xml:space="preserve"> STYLEREF 1 \s </w:instrText>
      </w:r>
      <w:r w:rsidR="007C778F" w:rsidRPr="00636AA4">
        <w:rPr>
          <w:i/>
          <w:iCs/>
          <w:sz w:val="22"/>
          <w:szCs w:val="22"/>
        </w:rPr>
        <w:fldChar w:fldCharType="separate"/>
      </w:r>
      <w:r w:rsidR="004C6DDA">
        <w:rPr>
          <w:i/>
          <w:iCs/>
          <w:noProof/>
          <w:sz w:val="22"/>
          <w:szCs w:val="22"/>
        </w:rPr>
        <w:t>0</w:t>
      </w:r>
      <w:r w:rsidR="007C778F" w:rsidRPr="00636AA4">
        <w:rPr>
          <w:i/>
          <w:iCs/>
          <w:sz w:val="22"/>
          <w:szCs w:val="22"/>
        </w:rPr>
        <w:fldChar w:fldCharType="end"/>
      </w:r>
      <w:r w:rsidR="007C778F" w:rsidRPr="00636AA4">
        <w:rPr>
          <w:i/>
          <w:iCs/>
          <w:sz w:val="22"/>
          <w:szCs w:val="22"/>
        </w:rPr>
        <w:t>:</w:t>
      </w:r>
      <w:r w:rsidR="007C778F" w:rsidRPr="00636AA4">
        <w:rPr>
          <w:i/>
          <w:iCs/>
          <w:sz w:val="22"/>
          <w:szCs w:val="22"/>
        </w:rPr>
        <w:fldChar w:fldCharType="begin"/>
      </w:r>
      <w:r w:rsidR="007C778F" w:rsidRPr="00636AA4">
        <w:rPr>
          <w:i/>
          <w:iCs/>
          <w:sz w:val="22"/>
          <w:szCs w:val="22"/>
        </w:rPr>
        <w:instrText xml:space="preserve"> SEQ Figure \* ARABIC \s 1 </w:instrText>
      </w:r>
      <w:r w:rsidR="007C778F" w:rsidRPr="00636AA4">
        <w:rPr>
          <w:i/>
          <w:iCs/>
          <w:sz w:val="22"/>
          <w:szCs w:val="22"/>
        </w:rPr>
        <w:fldChar w:fldCharType="separate"/>
      </w:r>
      <w:r w:rsidR="004C6DDA">
        <w:rPr>
          <w:i/>
          <w:iCs/>
          <w:noProof/>
          <w:sz w:val="22"/>
          <w:szCs w:val="22"/>
        </w:rPr>
        <w:t>1</w:t>
      </w:r>
      <w:r w:rsidR="007C778F" w:rsidRPr="00636AA4">
        <w:rPr>
          <w:i/>
          <w:iCs/>
          <w:sz w:val="22"/>
          <w:szCs w:val="22"/>
        </w:rPr>
        <w:fldChar w:fldCharType="end"/>
      </w:r>
      <w:r w:rsidRPr="00636AA4">
        <w:rPr>
          <w:i/>
          <w:iCs/>
          <w:sz w:val="22"/>
          <w:szCs w:val="22"/>
        </w:rPr>
        <w:t>: Feature Importances</w:t>
      </w:r>
      <w:bookmarkEnd w:id="231"/>
      <w:r w:rsidRPr="00636AA4">
        <w:rPr>
          <w:b w:val="0"/>
          <w:bCs w:val="0"/>
          <w:i/>
          <w:iCs/>
          <w:sz w:val="22"/>
          <w:szCs w:val="22"/>
        </w:rPr>
        <w:t xml:space="preserve"> </w:t>
      </w:r>
    </w:p>
    <w:p w14:paraId="4E1F1D66" w14:textId="77777777" w:rsidR="00A12D65" w:rsidRPr="00187AA2" w:rsidRDefault="00A12D65" w:rsidP="00412BC3">
      <w:pPr>
        <w:pStyle w:val="Caption"/>
        <w:jc w:val="both"/>
      </w:pPr>
    </w:p>
    <w:p w14:paraId="1AB7B21E" w14:textId="77777777" w:rsidR="00EB5099" w:rsidRPr="00187AA2" w:rsidRDefault="00EB5099" w:rsidP="00EB5099"/>
    <w:p w14:paraId="1438D722" w14:textId="77777777" w:rsidR="00E21A97" w:rsidRPr="00187AA2" w:rsidRDefault="00E21A97" w:rsidP="00E21A97">
      <w:pPr>
        <w:pStyle w:val="Subtitle"/>
        <w:jc w:val="left"/>
        <w:rPr>
          <w:rFonts w:ascii="Times New Roman" w:hAnsi="Times New Roman"/>
          <w:b/>
          <w:bCs/>
        </w:rPr>
      </w:pPr>
      <w:bookmarkStart w:id="232" w:name="_Toc227663299"/>
      <w:bookmarkStart w:id="233" w:name="_Toc227663415"/>
      <w:bookmarkStart w:id="234" w:name="_Toc227703597"/>
      <w:bookmarkStart w:id="235" w:name="_Toc228338490"/>
      <w:r w:rsidRPr="00187AA2">
        <w:rPr>
          <w:rFonts w:ascii="Times New Roman" w:hAnsi="Times New Roman"/>
          <w:b/>
          <w:bCs/>
        </w:rPr>
        <w:t>4.6.2 Model Architecture and Training</w:t>
      </w:r>
      <w:bookmarkEnd w:id="232"/>
      <w:bookmarkEnd w:id="233"/>
      <w:bookmarkEnd w:id="234"/>
      <w:bookmarkEnd w:id="235"/>
    </w:p>
    <w:p w14:paraId="63A1E999" w14:textId="77777777" w:rsidR="00BE4A9C" w:rsidRPr="00187AA2" w:rsidRDefault="00E21A97" w:rsidP="00E21A97">
      <w:pPr>
        <w:spacing w:line="360" w:lineRule="auto"/>
        <w:jc w:val="both"/>
      </w:pPr>
      <w:r w:rsidRPr="00187AA2">
        <w:t xml:space="preserve">The primary classification model selected for </w:t>
      </w:r>
      <w:proofErr w:type="spellStart"/>
      <w:r w:rsidRPr="00187AA2">
        <w:t>Raidware's</w:t>
      </w:r>
      <w:proofErr w:type="spellEnd"/>
      <w:r w:rsidRPr="00187AA2">
        <w:t xml:space="preserve"> IDS is </w:t>
      </w:r>
      <w:proofErr w:type="spellStart"/>
      <w:r w:rsidRPr="00187AA2">
        <w:t>LightGBM</w:t>
      </w:r>
      <w:proofErr w:type="spellEnd"/>
      <w:r w:rsidRPr="00187AA2">
        <w:t xml:space="preserve">, a gradient boosting framework known for its high accuracy, fast training speed, and efficiency on tabular data. </w:t>
      </w:r>
      <w:proofErr w:type="spellStart"/>
      <w:r w:rsidRPr="00187AA2">
        <w:t>LightGBM</w:t>
      </w:r>
      <w:proofErr w:type="spellEnd"/>
      <w:r w:rsidRPr="00187AA2">
        <w:t xml:space="preserve"> was chosen over alternatives such as Random Forest or standard </w:t>
      </w:r>
      <w:proofErr w:type="spellStart"/>
      <w:r w:rsidRPr="00187AA2">
        <w:t>XGBoost</w:t>
      </w:r>
      <w:proofErr w:type="spellEnd"/>
      <w:r w:rsidRPr="00187AA2">
        <w:t xml:space="preserve"> specifically because of its memory efficiency and inference speed, both of which are critical considerations when the model needs to run in a near real-time server environment processing continuous IoT traffic.</w:t>
      </w:r>
    </w:p>
    <w:p w14:paraId="558B7FE7" w14:textId="77777777" w:rsidR="00E21A97" w:rsidRPr="00187AA2" w:rsidRDefault="00E21A97" w:rsidP="00E21A97">
      <w:pPr>
        <w:spacing w:line="360" w:lineRule="auto"/>
        <w:jc w:val="both"/>
      </w:pPr>
      <w:r w:rsidRPr="00187AA2">
        <w:t>The model was configured with 500 estimators, a learning rate of 0.05, and balanced class weighting to further counteract any residual imbalance after SMOTE. Early stopping with a patience of 30 rounds was applied during training, monitoring validation log loss to prevent overfitting. The model converged at round 422 with a final validation log loss of 0.00673, indicating strong generalization to unseen data.</w:t>
      </w:r>
    </w:p>
    <w:p w14:paraId="63B69B48" w14:textId="77777777" w:rsidR="00E21A97" w:rsidRPr="00187AA2" w:rsidRDefault="00E21A97" w:rsidP="00E21A97">
      <w:pPr>
        <w:spacing w:line="360" w:lineRule="auto"/>
        <w:jc w:val="both"/>
      </w:pPr>
      <w:r w:rsidRPr="00187AA2">
        <w:t xml:space="preserve">An optional deep learning component was also implemented as a secondary model. A Multilayer Perceptron with four fully connected layers of sizes 512, 256, 128, and output nodes was trained using </w:t>
      </w:r>
      <w:proofErr w:type="spellStart"/>
      <w:r w:rsidRPr="00187AA2">
        <w:t>PyTorch</w:t>
      </w:r>
      <w:proofErr w:type="spellEnd"/>
      <w:r w:rsidRPr="00187AA2">
        <w:t xml:space="preserve">. Batch normalization and dropout regularization were </w:t>
      </w:r>
      <w:r w:rsidRPr="00187AA2">
        <w:lastRenderedPageBreak/>
        <w:t xml:space="preserve">applied at each hidden layer to prevent overfitting. The MLP was trained for 20 epochs using the Adam optimizer with a </w:t>
      </w:r>
      <w:proofErr w:type="spellStart"/>
      <w:r w:rsidRPr="00187AA2">
        <w:t>StepLR</w:t>
      </w:r>
      <w:proofErr w:type="spellEnd"/>
      <w:r w:rsidRPr="00187AA2">
        <w:t xml:space="preserve"> learning rate scheduler, reaching a peak validation accuracy of 99.48% by epoch 10. Both models were saved as deployable artifacts, with </w:t>
      </w:r>
      <w:proofErr w:type="spellStart"/>
      <w:r w:rsidRPr="00187AA2">
        <w:t>LightGBM</w:t>
      </w:r>
      <w:proofErr w:type="spellEnd"/>
      <w:r w:rsidRPr="00187AA2">
        <w:t xml:space="preserve"> serving as the primary inference engine due to its lower computational overhead.</w:t>
      </w:r>
    </w:p>
    <w:p w14:paraId="6F6FF53E" w14:textId="1DE406E9" w:rsidR="00412BC3" w:rsidRPr="00187AA2" w:rsidRDefault="009931B0" w:rsidP="00412BC3">
      <w:pPr>
        <w:keepNext/>
        <w:spacing w:line="360" w:lineRule="auto"/>
        <w:jc w:val="both"/>
      </w:pPr>
      <w:r w:rsidRPr="00187AA2">
        <w:rPr>
          <w:noProof/>
        </w:rPr>
        <w:drawing>
          <wp:inline distT="0" distB="0" distL="0" distR="0" wp14:anchorId="77E071CC" wp14:editId="19A8FB54">
            <wp:extent cx="5478780" cy="19583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78780" cy="1958340"/>
                    </a:xfrm>
                    <a:prstGeom prst="rect">
                      <a:avLst/>
                    </a:prstGeom>
                    <a:noFill/>
                    <a:ln>
                      <a:noFill/>
                    </a:ln>
                  </pic:spPr>
                </pic:pic>
              </a:graphicData>
            </a:graphic>
          </wp:inline>
        </w:drawing>
      </w:r>
    </w:p>
    <w:p w14:paraId="35202E6E" w14:textId="50CDB498" w:rsidR="00A12D65" w:rsidRPr="00187AA2" w:rsidRDefault="00412BC3" w:rsidP="00412BC3">
      <w:pPr>
        <w:pStyle w:val="Caption"/>
        <w:jc w:val="center"/>
        <w:rPr>
          <w:sz w:val="24"/>
          <w:szCs w:val="24"/>
        </w:rPr>
      </w:pPr>
      <w:bookmarkStart w:id="236" w:name="_Toc228347174"/>
      <w:r w:rsidRPr="00187AA2">
        <w:rPr>
          <w:sz w:val="24"/>
          <w:szCs w:val="24"/>
        </w:rPr>
        <w:t xml:space="preserve">Figure </w:t>
      </w:r>
      <w:r w:rsidR="007C778F" w:rsidRPr="00187AA2">
        <w:rPr>
          <w:sz w:val="24"/>
          <w:szCs w:val="24"/>
        </w:rPr>
        <w:fldChar w:fldCharType="begin"/>
      </w:r>
      <w:r w:rsidR="007C778F" w:rsidRPr="00187AA2">
        <w:rPr>
          <w:sz w:val="24"/>
          <w:szCs w:val="24"/>
        </w:rPr>
        <w:instrText xml:space="preserve"> STYLEREF 1 \s </w:instrText>
      </w:r>
      <w:r w:rsidR="007C778F" w:rsidRPr="00187AA2">
        <w:rPr>
          <w:sz w:val="24"/>
          <w:szCs w:val="24"/>
        </w:rPr>
        <w:fldChar w:fldCharType="separate"/>
      </w:r>
      <w:r w:rsidR="004C6DDA">
        <w:rPr>
          <w:noProof/>
          <w:sz w:val="24"/>
          <w:szCs w:val="24"/>
        </w:rPr>
        <w:t>0</w:t>
      </w:r>
      <w:r w:rsidR="007C778F" w:rsidRPr="00187AA2">
        <w:rPr>
          <w:sz w:val="24"/>
          <w:szCs w:val="24"/>
        </w:rPr>
        <w:fldChar w:fldCharType="end"/>
      </w:r>
      <w:r w:rsidR="007C778F" w:rsidRPr="00187AA2">
        <w:rPr>
          <w:sz w:val="24"/>
          <w:szCs w:val="24"/>
        </w:rPr>
        <w:t>:</w:t>
      </w:r>
      <w:r w:rsidR="007C778F" w:rsidRPr="00187AA2">
        <w:rPr>
          <w:sz w:val="24"/>
          <w:szCs w:val="24"/>
        </w:rPr>
        <w:fldChar w:fldCharType="begin"/>
      </w:r>
      <w:r w:rsidR="007C778F" w:rsidRPr="00187AA2">
        <w:rPr>
          <w:sz w:val="24"/>
          <w:szCs w:val="24"/>
        </w:rPr>
        <w:instrText xml:space="preserve"> SEQ Figure \* ARABIC \s 1 </w:instrText>
      </w:r>
      <w:r w:rsidR="007C778F" w:rsidRPr="00187AA2">
        <w:rPr>
          <w:sz w:val="24"/>
          <w:szCs w:val="24"/>
        </w:rPr>
        <w:fldChar w:fldCharType="separate"/>
      </w:r>
      <w:r w:rsidR="004C6DDA">
        <w:rPr>
          <w:noProof/>
          <w:sz w:val="24"/>
          <w:szCs w:val="24"/>
        </w:rPr>
        <w:t>2</w:t>
      </w:r>
      <w:r w:rsidR="007C778F" w:rsidRPr="00187AA2">
        <w:rPr>
          <w:sz w:val="24"/>
          <w:szCs w:val="24"/>
        </w:rPr>
        <w:fldChar w:fldCharType="end"/>
      </w:r>
      <w:r w:rsidRPr="00187AA2">
        <w:rPr>
          <w:sz w:val="24"/>
          <w:szCs w:val="24"/>
        </w:rPr>
        <w:t>: MLP Train loss and Accuracy</w:t>
      </w:r>
      <w:bookmarkEnd w:id="236"/>
    </w:p>
    <w:p w14:paraId="2EA202CF" w14:textId="77777777" w:rsidR="00EB5099" w:rsidRPr="00187AA2" w:rsidRDefault="00EB5099" w:rsidP="00EB5099"/>
    <w:p w14:paraId="185298AB" w14:textId="77777777" w:rsidR="00E21A97" w:rsidRPr="00187AA2" w:rsidRDefault="00E21A97" w:rsidP="00E21A97">
      <w:pPr>
        <w:pStyle w:val="Subtitle"/>
        <w:jc w:val="left"/>
        <w:rPr>
          <w:rFonts w:ascii="Times New Roman" w:hAnsi="Times New Roman"/>
          <w:b/>
          <w:bCs/>
        </w:rPr>
      </w:pPr>
      <w:bookmarkStart w:id="237" w:name="_Toc227663300"/>
      <w:bookmarkStart w:id="238" w:name="_Toc227663416"/>
      <w:bookmarkStart w:id="239" w:name="_Toc227703598"/>
      <w:bookmarkStart w:id="240" w:name="_Toc228338491"/>
      <w:r w:rsidRPr="00187AA2">
        <w:rPr>
          <w:rFonts w:ascii="Times New Roman" w:hAnsi="Times New Roman"/>
          <w:b/>
          <w:bCs/>
        </w:rPr>
        <w:t>4.6.3 Evaluation Results</w:t>
      </w:r>
      <w:bookmarkEnd w:id="237"/>
      <w:bookmarkEnd w:id="238"/>
      <w:bookmarkEnd w:id="239"/>
      <w:bookmarkEnd w:id="240"/>
    </w:p>
    <w:p w14:paraId="33B786F4" w14:textId="77777777" w:rsidR="00E21A97" w:rsidRPr="00187AA2" w:rsidRDefault="00E21A97" w:rsidP="00E21A97">
      <w:pPr>
        <w:spacing w:line="360" w:lineRule="auto"/>
        <w:jc w:val="both"/>
      </w:pPr>
      <w:r w:rsidRPr="00187AA2">
        <w:t xml:space="preserve">The trained </w:t>
      </w:r>
      <w:proofErr w:type="spellStart"/>
      <w:r w:rsidRPr="00187AA2">
        <w:t>LightGBM</w:t>
      </w:r>
      <w:proofErr w:type="spellEnd"/>
      <w:r w:rsidRPr="00187AA2">
        <w:t xml:space="preserve"> model was evaluated on a held-out test set comprising 20% of the full dataset, amounting to 358,511 flow records. The results confirmed strong overall performance.</w:t>
      </w:r>
    </w:p>
    <w:p w14:paraId="22C10646" w14:textId="77777777" w:rsidR="00E21A97" w:rsidRPr="00187AA2" w:rsidRDefault="00E21A97" w:rsidP="00E21A97">
      <w:pPr>
        <w:spacing w:line="360" w:lineRule="auto"/>
        <w:jc w:val="both"/>
      </w:pPr>
      <w:r w:rsidRPr="00187AA2">
        <w:t>The model achieved an overall accuracy of 99.85%, a weighted F1 score of 0.9986, weighted precision of 0.9987, weighted recall of 0.9985, and a ROC-AUC score of 1.0000 under the one-vs-rest evaluation scheme. These figures reflect the model's exceptional ability to correctly classify the dominant traffic classes.</w:t>
      </w:r>
    </w:p>
    <w:p w14:paraId="621A77C8" w14:textId="77777777" w:rsidR="005E1406" w:rsidRPr="00187AA2" w:rsidRDefault="005E1406" w:rsidP="00E21A97">
      <w:pPr>
        <w:spacing w:line="360" w:lineRule="auto"/>
        <w:jc w:val="both"/>
      </w:pPr>
    </w:p>
    <w:p w14:paraId="2C721105" w14:textId="3804E502" w:rsidR="00412BC3" w:rsidRPr="00187AA2" w:rsidRDefault="009931B0" w:rsidP="00412BC3">
      <w:pPr>
        <w:keepNext/>
        <w:spacing w:line="360" w:lineRule="auto"/>
        <w:jc w:val="both"/>
      </w:pPr>
      <w:r w:rsidRPr="00187AA2">
        <w:rPr>
          <w:noProof/>
        </w:rPr>
        <w:lastRenderedPageBreak/>
        <w:drawing>
          <wp:inline distT="0" distB="0" distL="0" distR="0" wp14:anchorId="787AA0F5" wp14:editId="33254640">
            <wp:extent cx="5478780" cy="23393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8780" cy="2339340"/>
                    </a:xfrm>
                    <a:prstGeom prst="rect">
                      <a:avLst/>
                    </a:prstGeom>
                    <a:noFill/>
                    <a:ln>
                      <a:noFill/>
                    </a:ln>
                  </pic:spPr>
                </pic:pic>
              </a:graphicData>
            </a:graphic>
          </wp:inline>
        </w:drawing>
      </w:r>
    </w:p>
    <w:p w14:paraId="2F03ACBB" w14:textId="79D33BF8" w:rsidR="00A12D65" w:rsidRPr="00636AA4" w:rsidRDefault="00412BC3" w:rsidP="00412BC3">
      <w:pPr>
        <w:pStyle w:val="Caption"/>
        <w:jc w:val="center"/>
        <w:rPr>
          <w:i/>
          <w:iCs/>
          <w:sz w:val="22"/>
          <w:szCs w:val="22"/>
        </w:rPr>
      </w:pPr>
      <w:bookmarkStart w:id="241" w:name="_Toc228347175"/>
      <w:r w:rsidRPr="00636AA4">
        <w:rPr>
          <w:i/>
          <w:iCs/>
          <w:sz w:val="22"/>
          <w:szCs w:val="22"/>
        </w:rPr>
        <w:t xml:space="preserve">Figure </w:t>
      </w:r>
      <w:r w:rsidR="007C778F" w:rsidRPr="00636AA4">
        <w:rPr>
          <w:i/>
          <w:iCs/>
          <w:sz w:val="22"/>
          <w:szCs w:val="22"/>
        </w:rPr>
        <w:fldChar w:fldCharType="begin"/>
      </w:r>
      <w:r w:rsidR="007C778F" w:rsidRPr="00636AA4">
        <w:rPr>
          <w:i/>
          <w:iCs/>
          <w:sz w:val="22"/>
          <w:szCs w:val="22"/>
        </w:rPr>
        <w:instrText xml:space="preserve"> STYLEREF 1 \s </w:instrText>
      </w:r>
      <w:r w:rsidR="007C778F" w:rsidRPr="00636AA4">
        <w:rPr>
          <w:i/>
          <w:iCs/>
          <w:sz w:val="22"/>
          <w:szCs w:val="22"/>
        </w:rPr>
        <w:fldChar w:fldCharType="separate"/>
      </w:r>
      <w:r w:rsidR="004C6DDA">
        <w:rPr>
          <w:i/>
          <w:iCs/>
          <w:noProof/>
          <w:sz w:val="22"/>
          <w:szCs w:val="22"/>
        </w:rPr>
        <w:t>0</w:t>
      </w:r>
      <w:r w:rsidR="007C778F" w:rsidRPr="00636AA4">
        <w:rPr>
          <w:i/>
          <w:iCs/>
          <w:sz w:val="22"/>
          <w:szCs w:val="22"/>
        </w:rPr>
        <w:fldChar w:fldCharType="end"/>
      </w:r>
      <w:r w:rsidR="007C778F" w:rsidRPr="00636AA4">
        <w:rPr>
          <w:i/>
          <w:iCs/>
          <w:sz w:val="22"/>
          <w:szCs w:val="22"/>
        </w:rPr>
        <w:t>:</w:t>
      </w:r>
      <w:r w:rsidR="007C778F" w:rsidRPr="00636AA4">
        <w:rPr>
          <w:i/>
          <w:iCs/>
          <w:sz w:val="22"/>
          <w:szCs w:val="22"/>
        </w:rPr>
        <w:fldChar w:fldCharType="begin"/>
      </w:r>
      <w:r w:rsidR="007C778F" w:rsidRPr="00636AA4">
        <w:rPr>
          <w:i/>
          <w:iCs/>
          <w:sz w:val="22"/>
          <w:szCs w:val="22"/>
        </w:rPr>
        <w:instrText xml:space="preserve"> SEQ Figure \* ARABIC \s 1 </w:instrText>
      </w:r>
      <w:r w:rsidR="007C778F" w:rsidRPr="00636AA4">
        <w:rPr>
          <w:i/>
          <w:iCs/>
          <w:sz w:val="22"/>
          <w:szCs w:val="22"/>
        </w:rPr>
        <w:fldChar w:fldCharType="separate"/>
      </w:r>
      <w:r w:rsidR="004C6DDA">
        <w:rPr>
          <w:i/>
          <w:iCs/>
          <w:noProof/>
          <w:sz w:val="22"/>
          <w:szCs w:val="22"/>
        </w:rPr>
        <w:t>3</w:t>
      </w:r>
      <w:r w:rsidR="007C778F" w:rsidRPr="00636AA4">
        <w:rPr>
          <w:i/>
          <w:iCs/>
          <w:sz w:val="22"/>
          <w:szCs w:val="22"/>
        </w:rPr>
        <w:fldChar w:fldCharType="end"/>
      </w:r>
      <w:r w:rsidRPr="00636AA4">
        <w:rPr>
          <w:i/>
          <w:iCs/>
          <w:sz w:val="22"/>
          <w:szCs w:val="22"/>
        </w:rPr>
        <w:t>: F1 Score</w:t>
      </w:r>
      <w:bookmarkEnd w:id="241"/>
    </w:p>
    <w:p w14:paraId="3B065973" w14:textId="77777777" w:rsidR="00EB5099" w:rsidRPr="00187AA2" w:rsidRDefault="00EB5099" w:rsidP="00EB5099"/>
    <w:p w14:paraId="7DA2709B" w14:textId="77777777" w:rsidR="00D54BDE" w:rsidRPr="00187AA2" w:rsidRDefault="00E21A97" w:rsidP="00E21A97">
      <w:pPr>
        <w:spacing w:line="360" w:lineRule="auto"/>
        <w:jc w:val="both"/>
      </w:pPr>
      <w:r w:rsidRPr="00187AA2">
        <w:t xml:space="preserve">Per-class performance showed near-perfect scores for BENIGN, </w:t>
      </w:r>
      <w:proofErr w:type="spellStart"/>
      <w:r w:rsidRPr="00187AA2">
        <w:t>BruteForce</w:t>
      </w:r>
      <w:proofErr w:type="spellEnd"/>
      <w:r w:rsidRPr="00187AA2">
        <w:t xml:space="preserve">, DDoS, and </w:t>
      </w:r>
    </w:p>
    <w:p w14:paraId="5BC6F6B9" w14:textId="77777777" w:rsidR="00412BC3" w:rsidRDefault="00E21A97" w:rsidP="0077097B">
      <w:pPr>
        <w:spacing w:line="360" w:lineRule="auto"/>
        <w:jc w:val="both"/>
      </w:pPr>
      <w:r w:rsidRPr="00187AA2">
        <w:t xml:space="preserve">DoS categories, all achieving F1 scores of 1.00 or 0.99. The more challenging minority classes showed lower but still functional performance. Botnet achieved an F1 of 0.74, </w:t>
      </w:r>
      <w:proofErr w:type="spellStart"/>
      <w:r w:rsidRPr="00187AA2">
        <w:t>PortScan</w:t>
      </w:r>
      <w:proofErr w:type="spellEnd"/>
      <w:r w:rsidRPr="00187AA2">
        <w:t xml:space="preserve"> reached 0.95, and Web Attack categories scored between 0.39 and 0.75, reflecting the inherent difficulty of classifying rare and structurally similar attack patterns. These results are consistent with published benchmarks on the CICIDS2017 dataset and validate the model as production-suitable for the Raidware deployment context.</w:t>
      </w:r>
    </w:p>
    <w:p w14:paraId="4D8CD2DE" w14:textId="5C293C51" w:rsidR="004974E1" w:rsidRPr="00187AA2" w:rsidRDefault="004974E1" w:rsidP="0077097B">
      <w:pPr>
        <w:spacing w:line="360" w:lineRule="auto"/>
        <w:jc w:val="both"/>
      </w:pPr>
      <w:r>
        <w:rPr>
          <w:noProof/>
        </w:rPr>
        <w:drawing>
          <wp:inline distT="0" distB="0" distL="0" distR="0" wp14:anchorId="34FBE4B1" wp14:editId="2EBA9F75">
            <wp:extent cx="5486400" cy="2743200"/>
            <wp:effectExtent l="0" t="0" r="0" b="0"/>
            <wp:docPr id="15" name="Picture 15"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with a red li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7AF40054" w14:textId="4C5BE12F" w:rsidR="00412BC3" w:rsidRPr="00187AA2" w:rsidRDefault="00412BC3" w:rsidP="00412BC3">
      <w:pPr>
        <w:pStyle w:val="Caption"/>
        <w:jc w:val="center"/>
        <w:rPr>
          <w:sz w:val="24"/>
          <w:szCs w:val="24"/>
        </w:rPr>
      </w:pPr>
      <w:bookmarkStart w:id="242" w:name="_Toc228347176"/>
      <w:r w:rsidRPr="00187AA2">
        <w:rPr>
          <w:sz w:val="24"/>
          <w:szCs w:val="24"/>
        </w:rPr>
        <w:t xml:space="preserve">Figure </w:t>
      </w:r>
      <w:r w:rsidR="007C778F" w:rsidRPr="00187AA2">
        <w:rPr>
          <w:sz w:val="24"/>
          <w:szCs w:val="24"/>
        </w:rPr>
        <w:fldChar w:fldCharType="begin"/>
      </w:r>
      <w:r w:rsidR="007C778F" w:rsidRPr="00187AA2">
        <w:rPr>
          <w:sz w:val="24"/>
          <w:szCs w:val="24"/>
        </w:rPr>
        <w:instrText xml:space="preserve"> STYLEREF 1 \s </w:instrText>
      </w:r>
      <w:r w:rsidR="007C778F" w:rsidRPr="00187AA2">
        <w:rPr>
          <w:sz w:val="24"/>
          <w:szCs w:val="24"/>
        </w:rPr>
        <w:fldChar w:fldCharType="separate"/>
      </w:r>
      <w:r w:rsidR="004C6DDA">
        <w:rPr>
          <w:noProof/>
          <w:sz w:val="24"/>
          <w:szCs w:val="24"/>
        </w:rPr>
        <w:t>0</w:t>
      </w:r>
      <w:r w:rsidR="007C778F" w:rsidRPr="00187AA2">
        <w:rPr>
          <w:sz w:val="24"/>
          <w:szCs w:val="24"/>
        </w:rPr>
        <w:fldChar w:fldCharType="end"/>
      </w:r>
      <w:r w:rsidR="007C778F" w:rsidRPr="00187AA2">
        <w:rPr>
          <w:sz w:val="24"/>
          <w:szCs w:val="24"/>
        </w:rPr>
        <w:t>:</w:t>
      </w:r>
      <w:r w:rsidR="007C778F" w:rsidRPr="00187AA2">
        <w:rPr>
          <w:sz w:val="24"/>
          <w:szCs w:val="24"/>
        </w:rPr>
        <w:fldChar w:fldCharType="begin"/>
      </w:r>
      <w:r w:rsidR="007C778F" w:rsidRPr="00187AA2">
        <w:rPr>
          <w:sz w:val="24"/>
          <w:szCs w:val="24"/>
        </w:rPr>
        <w:instrText xml:space="preserve"> SEQ Figure \* ARABIC \s 1 </w:instrText>
      </w:r>
      <w:r w:rsidR="007C778F" w:rsidRPr="00187AA2">
        <w:rPr>
          <w:sz w:val="24"/>
          <w:szCs w:val="24"/>
        </w:rPr>
        <w:fldChar w:fldCharType="separate"/>
      </w:r>
      <w:r w:rsidR="004C6DDA">
        <w:rPr>
          <w:noProof/>
          <w:sz w:val="24"/>
          <w:szCs w:val="24"/>
        </w:rPr>
        <w:t>4</w:t>
      </w:r>
      <w:r w:rsidR="007C778F" w:rsidRPr="00187AA2">
        <w:rPr>
          <w:sz w:val="24"/>
          <w:szCs w:val="24"/>
        </w:rPr>
        <w:fldChar w:fldCharType="end"/>
      </w:r>
      <w:r w:rsidRPr="00187AA2">
        <w:rPr>
          <w:sz w:val="24"/>
          <w:szCs w:val="24"/>
        </w:rPr>
        <w:t>: Validation Loss</w:t>
      </w:r>
      <w:bookmarkEnd w:id="242"/>
      <w:r w:rsidRPr="00187AA2">
        <w:rPr>
          <w:sz w:val="24"/>
          <w:szCs w:val="24"/>
        </w:rPr>
        <w:t xml:space="preserve"> </w:t>
      </w:r>
    </w:p>
    <w:p w14:paraId="7DBD90A5" w14:textId="77777777" w:rsidR="00A12D65" w:rsidRPr="00187AA2" w:rsidRDefault="00A12D65" w:rsidP="00412BC3">
      <w:pPr>
        <w:pStyle w:val="Caption"/>
        <w:jc w:val="center"/>
      </w:pPr>
    </w:p>
    <w:p w14:paraId="2EFBFA04" w14:textId="5379876E" w:rsidR="00D54BDE" w:rsidRPr="00187AA2" w:rsidRDefault="00E21A97" w:rsidP="00E21A97">
      <w:pPr>
        <w:spacing w:line="360" w:lineRule="auto"/>
        <w:jc w:val="both"/>
      </w:pPr>
      <w:r w:rsidRPr="00187AA2">
        <w:t xml:space="preserve">The inference pipeline operates through a threshold-based action system. When a flow is analyzed, predictions with a confidence score of 0.70 or above for a non-benign class </w:t>
      </w:r>
      <w:r w:rsidRPr="00187AA2">
        <w:lastRenderedPageBreak/>
        <w:t>trigger a BLOCK action, programmatically adding the source IP to the firewall deny list via iptables. Predictions below this threshold for non-benign classes generate a FLAG action, logging the event for human review without automatic blocking. Benign predictions pass through with an ALLOW action. This three-tier response mechanism balances automated threat response with human oversight for ambiguous cases.</w:t>
      </w:r>
    </w:p>
    <w:p w14:paraId="13B34080" w14:textId="77777777" w:rsidR="00E21A97" w:rsidRPr="00187AA2" w:rsidRDefault="00E21A97" w:rsidP="00E21A97">
      <w:pPr>
        <w:spacing w:line="360" w:lineRule="auto"/>
        <w:jc w:val="both"/>
      </w:pPr>
      <w:r w:rsidRPr="00187AA2">
        <w:t>Simulation of the inference engine across 50 randomly sampled test flows confirmed 48 correct predictions, representing a 96% accuracy on the sample, with two misclassifications involving DoS and DDoS flows incorrectly labeled as benign. These edge cases are acknowledged and represent areas for refinement in subsequent model iterations.</w:t>
      </w:r>
    </w:p>
    <w:p w14:paraId="5EBE2831" w14:textId="789D34BA" w:rsidR="00F334A5" w:rsidRPr="00187AA2" w:rsidRDefault="009931B0" w:rsidP="00F334A5">
      <w:pPr>
        <w:keepNext/>
        <w:spacing w:line="360" w:lineRule="auto"/>
        <w:jc w:val="both"/>
      </w:pPr>
      <w:r w:rsidRPr="00187AA2">
        <w:rPr>
          <w:noProof/>
        </w:rPr>
        <w:drawing>
          <wp:inline distT="0" distB="0" distL="0" distR="0" wp14:anchorId="137DCEF8" wp14:editId="49D55EF7">
            <wp:extent cx="5486400" cy="2194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194560"/>
                    </a:xfrm>
                    <a:prstGeom prst="rect">
                      <a:avLst/>
                    </a:prstGeom>
                    <a:noFill/>
                    <a:ln>
                      <a:noFill/>
                    </a:ln>
                  </pic:spPr>
                </pic:pic>
              </a:graphicData>
            </a:graphic>
          </wp:inline>
        </w:drawing>
      </w:r>
    </w:p>
    <w:p w14:paraId="4018DAC2" w14:textId="478B594D" w:rsidR="00D54BDE" w:rsidRPr="00636AA4" w:rsidRDefault="00F334A5" w:rsidP="0077097B">
      <w:pPr>
        <w:pStyle w:val="Caption"/>
        <w:jc w:val="center"/>
        <w:rPr>
          <w:i/>
          <w:iCs/>
          <w:sz w:val="22"/>
          <w:szCs w:val="22"/>
        </w:rPr>
      </w:pPr>
      <w:bookmarkStart w:id="243" w:name="_Toc228347177"/>
      <w:r w:rsidRPr="00636AA4">
        <w:rPr>
          <w:i/>
          <w:iCs/>
          <w:sz w:val="22"/>
          <w:szCs w:val="22"/>
        </w:rPr>
        <w:t xml:space="preserve">Figure </w:t>
      </w:r>
      <w:r w:rsidR="007C778F" w:rsidRPr="00636AA4">
        <w:rPr>
          <w:i/>
          <w:iCs/>
          <w:sz w:val="22"/>
          <w:szCs w:val="22"/>
        </w:rPr>
        <w:fldChar w:fldCharType="begin"/>
      </w:r>
      <w:r w:rsidR="007C778F" w:rsidRPr="00636AA4">
        <w:rPr>
          <w:i/>
          <w:iCs/>
          <w:sz w:val="22"/>
          <w:szCs w:val="22"/>
        </w:rPr>
        <w:instrText xml:space="preserve"> STYLEREF 1 \s </w:instrText>
      </w:r>
      <w:r w:rsidR="007C778F" w:rsidRPr="00636AA4">
        <w:rPr>
          <w:i/>
          <w:iCs/>
          <w:sz w:val="22"/>
          <w:szCs w:val="22"/>
        </w:rPr>
        <w:fldChar w:fldCharType="separate"/>
      </w:r>
      <w:r w:rsidR="004C6DDA">
        <w:rPr>
          <w:i/>
          <w:iCs/>
          <w:noProof/>
          <w:sz w:val="22"/>
          <w:szCs w:val="22"/>
        </w:rPr>
        <w:t>0</w:t>
      </w:r>
      <w:r w:rsidR="007C778F" w:rsidRPr="00636AA4">
        <w:rPr>
          <w:i/>
          <w:iCs/>
          <w:sz w:val="22"/>
          <w:szCs w:val="22"/>
        </w:rPr>
        <w:fldChar w:fldCharType="end"/>
      </w:r>
      <w:r w:rsidR="007C778F" w:rsidRPr="00636AA4">
        <w:rPr>
          <w:i/>
          <w:iCs/>
          <w:sz w:val="22"/>
          <w:szCs w:val="22"/>
        </w:rPr>
        <w:t>:</w:t>
      </w:r>
      <w:r w:rsidR="007C778F" w:rsidRPr="00636AA4">
        <w:rPr>
          <w:i/>
          <w:iCs/>
          <w:sz w:val="22"/>
          <w:szCs w:val="22"/>
        </w:rPr>
        <w:fldChar w:fldCharType="begin"/>
      </w:r>
      <w:r w:rsidR="007C778F" w:rsidRPr="00636AA4">
        <w:rPr>
          <w:i/>
          <w:iCs/>
          <w:sz w:val="22"/>
          <w:szCs w:val="22"/>
        </w:rPr>
        <w:instrText xml:space="preserve"> SEQ Figure \* ARABIC \s 1 </w:instrText>
      </w:r>
      <w:r w:rsidR="007C778F" w:rsidRPr="00636AA4">
        <w:rPr>
          <w:i/>
          <w:iCs/>
          <w:sz w:val="22"/>
          <w:szCs w:val="22"/>
        </w:rPr>
        <w:fldChar w:fldCharType="separate"/>
      </w:r>
      <w:r w:rsidR="004C6DDA">
        <w:rPr>
          <w:i/>
          <w:iCs/>
          <w:noProof/>
          <w:sz w:val="22"/>
          <w:szCs w:val="22"/>
        </w:rPr>
        <w:t>5</w:t>
      </w:r>
      <w:r w:rsidR="007C778F" w:rsidRPr="00636AA4">
        <w:rPr>
          <w:i/>
          <w:iCs/>
          <w:sz w:val="22"/>
          <w:szCs w:val="22"/>
        </w:rPr>
        <w:fldChar w:fldCharType="end"/>
      </w:r>
      <w:r w:rsidRPr="00636AA4">
        <w:rPr>
          <w:i/>
          <w:iCs/>
          <w:sz w:val="22"/>
          <w:szCs w:val="22"/>
        </w:rPr>
        <w:t>: Confusion Matrix</w:t>
      </w:r>
      <w:bookmarkEnd w:id="243"/>
    </w:p>
    <w:p w14:paraId="148D2117" w14:textId="77777777" w:rsidR="001271B1" w:rsidRPr="00187AA2" w:rsidRDefault="001271B1" w:rsidP="001271B1">
      <w:pPr>
        <w:pStyle w:val="Heading1"/>
        <w:rPr>
          <w:rFonts w:ascii="Times New Roman" w:hAnsi="Times New Roman"/>
          <w:sz w:val="24"/>
          <w:szCs w:val="24"/>
        </w:rPr>
      </w:pPr>
      <w:bookmarkStart w:id="244" w:name="_Toc227663302"/>
      <w:bookmarkStart w:id="245" w:name="_Toc227663418"/>
      <w:bookmarkStart w:id="246" w:name="_Toc227703599"/>
      <w:bookmarkStart w:id="247" w:name="_Toc228338492"/>
      <w:r w:rsidRPr="00187AA2">
        <w:rPr>
          <w:rFonts w:ascii="Times New Roman" w:hAnsi="Times New Roman"/>
          <w:sz w:val="24"/>
          <w:szCs w:val="24"/>
        </w:rPr>
        <w:t>4.7 Summary of Proposed Solution</w:t>
      </w:r>
      <w:bookmarkEnd w:id="244"/>
      <w:bookmarkEnd w:id="245"/>
      <w:bookmarkEnd w:id="246"/>
      <w:bookmarkEnd w:id="247"/>
    </w:p>
    <w:p w14:paraId="053B3651" w14:textId="77777777" w:rsidR="001271B1" w:rsidRPr="00187AA2" w:rsidRDefault="001271B1" w:rsidP="001271B1">
      <w:pPr>
        <w:spacing w:line="360" w:lineRule="auto"/>
        <w:jc w:val="both"/>
        <w:rPr>
          <w:color w:val="000000"/>
        </w:rPr>
      </w:pPr>
      <w:r w:rsidRPr="00187AA2">
        <w:rPr>
          <w:color w:val="000000"/>
        </w:rPr>
        <w:t>Chapter 4 presented the complete technical design of the Raidware platform across its three core pillars.</w:t>
      </w:r>
    </w:p>
    <w:p w14:paraId="4B9F756D" w14:textId="77777777" w:rsidR="001271B1" w:rsidRPr="00187AA2" w:rsidRDefault="001271B1" w:rsidP="001271B1">
      <w:pPr>
        <w:spacing w:line="360" w:lineRule="auto"/>
        <w:jc w:val="both"/>
        <w:rPr>
          <w:color w:val="000000"/>
        </w:rPr>
      </w:pPr>
      <w:r w:rsidRPr="00187AA2">
        <w:rPr>
          <w:color w:val="000000"/>
        </w:rPr>
        <w:t>The decentralized mesh network built on ESP-WIFI-MESH delivers a self-organizing, self-healing topology that eliminates single points of failure and extends network coverage without additional infrastructure. Dynamic root election, intelligent path selection, and autonomous parent switching collectively ensure that the network remains operational even under multi-node failure conditions.</w:t>
      </w:r>
    </w:p>
    <w:p w14:paraId="3F68B2AF" w14:textId="77777777" w:rsidR="001271B1" w:rsidRPr="00187AA2" w:rsidRDefault="001271B1" w:rsidP="001271B1">
      <w:pPr>
        <w:spacing w:line="360" w:lineRule="auto"/>
        <w:jc w:val="both"/>
        <w:rPr>
          <w:color w:val="000000"/>
        </w:rPr>
      </w:pPr>
      <w:r w:rsidRPr="00187AA2">
        <w:rPr>
          <w:color w:val="000000"/>
        </w:rPr>
        <w:t xml:space="preserve">The cryptographic security framework enforces end-to-end data confidentiality through hardware-accelerated AES-256-CBC encryption with per-packet randomized initialization vectors. The </w:t>
      </w:r>
      <w:proofErr w:type="spellStart"/>
      <w:r w:rsidRPr="00187AA2">
        <w:rPr>
          <w:color w:val="000000"/>
        </w:rPr>
        <w:t>Kyber</w:t>
      </w:r>
      <w:proofErr w:type="spellEnd"/>
      <w:r w:rsidRPr="00187AA2">
        <w:rPr>
          <w:color w:val="000000"/>
        </w:rPr>
        <w:t xml:space="preserve"> post-quantum key encapsulation mechanism future-proofs all session </w:t>
      </w:r>
      <w:r w:rsidRPr="00187AA2">
        <w:rPr>
          <w:color w:val="000000"/>
        </w:rPr>
        <w:lastRenderedPageBreak/>
        <w:t>key exchanges against quantum computing threats, addressing a vulnerability that most existing IoT platforms have not yet acknowledged.</w:t>
      </w:r>
    </w:p>
    <w:p w14:paraId="2E9BC67B" w14:textId="77777777" w:rsidR="001271B1" w:rsidRPr="00187AA2" w:rsidRDefault="001271B1" w:rsidP="001271B1">
      <w:pPr>
        <w:spacing w:line="360" w:lineRule="auto"/>
        <w:jc w:val="both"/>
        <w:rPr>
          <w:color w:val="000000"/>
        </w:rPr>
      </w:pPr>
      <w:r w:rsidRPr="00187AA2">
        <w:rPr>
          <w:color w:val="000000"/>
        </w:rPr>
        <w:t xml:space="preserve">The mutual authentication framework based on </w:t>
      </w:r>
      <w:proofErr w:type="spellStart"/>
      <w:r w:rsidRPr="00187AA2">
        <w:rPr>
          <w:color w:val="000000"/>
        </w:rPr>
        <w:t>mTLS</w:t>
      </w:r>
      <w:proofErr w:type="spellEnd"/>
      <w:r w:rsidRPr="00187AA2">
        <w:rPr>
          <w:color w:val="000000"/>
        </w:rPr>
        <w:t xml:space="preserve"> with ECC certificates ensures that only verified, platform-issued devices can participate in the network. Session resumption mechanisms make this rigorous authentication practical on resource-constrained hardware by reducing the overhead of repeated handshakes.</w:t>
      </w:r>
    </w:p>
    <w:p w14:paraId="291A2D88" w14:textId="77777777" w:rsidR="001271B1" w:rsidRPr="00187AA2" w:rsidRDefault="001271B1" w:rsidP="001271B1">
      <w:pPr>
        <w:spacing w:line="360" w:lineRule="auto"/>
        <w:jc w:val="both"/>
        <w:rPr>
          <w:color w:val="000000"/>
        </w:rPr>
      </w:pPr>
      <w:r w:rsidRPr="00187AA2">
        <w:rPr>
          <w:color w:val="000000"/>
        </w:rPr>
        <w:t xml:space="preserve">Finally, the IDS layer built on </w:t>
      </w:r>
      <w:proofErr w:type="spellStart"/>
      <w:r w:rsidRPr="00187AA2">
        <w:rPr>
          <w:color w:val="000000"/>
        </w:rPr>
        <w:t>LightGBM</w:t>
      </w:r>
      <w:proofErr w:type="spellEnd"/>
      <w:r w:rsidRPr="00187AA2">
        <w:rPr>
          <w:color w:val="000000"/>
        </w:rPr>
        <w:t xml:space="preserve"> trained against the CICIDS2017 dataset provides real-time traffic classification across ten attack categories with 99.85% overall accuracy. The threshold-based action system translates model predictions directly into automated firewall responses, turning passive detection into active defense.</w:t>
      </w:r>
    </w:p>
    <w:p w14:paraId="6C5193DE" w14:textId="77777777" w:rsidR="00BE4A9C" w:rsidRDefault="001271B1" w:rsidP="00D54BDE">
      <w:pPr>
        <w:spacing w:line="360" w:lineRule="auto"/>
        <w:jc w:val="both"/>
        <w:rPr>
          <w:color w:val="000000"/>
        </w:rPr>
      </w:pPr>
      <w:r w:rsidRPr="00187AA2">
        <w:rPr>
          <w:color w:val="000000"/>
        </w:rPr>
        <w:t>Together these components form an integrated security stack that addresses resilience, confidentiality, identity, and intelligence simultaneously. Chapter 5 moves forward to document the implementation details of how this design was translated into a working, deployed system.</w:t>
      </w:r>
    </w:p>
    <w:p w14:paraId="10A2A735" w14:textId="77777777" w:rsidR="00360CDB" w:rsidRDefault="00360CDB" w:rsidP="00D54BDE">
      <w:pPr>
        <w:spacing w:line="360" w:lineRule="auto"/>
        <w:jc w:val="both"/>
        <w:rPr>
          <w:color w:val="000000"/>
        </w:rPr>
      </w:pPr>
    </w:p>
    <w:p w14:paraId="4AF563F6" w14:textId="77777777" w:rsidR="00360CDB" w:rsidRDefault="00360CDB" w:rsidP="00D54BDE">
      <w:pPr>
        <w:spacing w:line="360" w:lineRule="auto"/>
        <w:jc w:val="both"/>
        <w:rPr>
          <w:color w:val="000000"/>
        </w:rPr>
      </w:pPr>
    </w:p>
    <w:p w14:paraId="4308A7B0" w14:textId="77777777" w:rsidR="00360CDB" w:rsidRDefault="00360CDB" w:rsidP="00D54BDE">
      <w:pPr>
        <w:spacing w:line="360" w:lineRule="auto"/>
        <w:jc w:val="both"/>
        <w:rPr>
          <w:color w:val="000000"/>
        </w:rPr>
      </w:pPr>
    </w:p>
    <w:p w14:paraId="3E15E42D" w14:textId="77777777" w:rsidR="00360CDB" w:rsidRDefault="00360CDB" w:rsidP="00D54BDE">
      <w:pPr>
        <w:spacing w:line="360" w:lineRule="auto"/>
        <w:jc w:val="both"/>
        <w:rPr>
          <w:color w:val="000000"/>
        </w:rPr>
      </w:pPr>
    </w:p>
    <w:p w14:paraId="68DF78FF" w14:textId="77777777" w:rsidR="00360CDB" w:rsidRDefault="00360CDB" w:rsidP="00D54BDE">
      <w:pPr>
        <w:spacing w:line="360" w:lineRule="auto"/>
        <w:jc w:val="both"/>
        <w:rPr>
          <w:color w:val="000000"/>
        </w:rPr>
      </w:pPr>
    </w:p>
    <w:p w14:paraId="6031C8FE" w14:textId="77777777" w:rsidR="00360CDB" w:rsidRDefault="00360CDB" w:rsidP="00D54BDE">
      <w:pPr>
        <w:spacing w:line="360" w:lineRule="auto"/>
        <w:jc w:val="both"/>
        <w:rPr>
          <w:color w:val="000000"/>
        </w:rPr>
      </w:pPr>
    </w:p>
    <w:p w14:paraId="70F8A9DD" w14:textId="77777777" w:rsidR="00360CDB" w:rsidRDefault="00360CDB" w:rsidP="00D54BDE">
      <w:pPr>
        <w:spacing w:line="360" w:lineRule="auto"/>
        <w:jc w:val="both"/>
        <w:rPr>
          <w:color w:val="000000"/>
        </w:rPr>
      </w:pPr>
    </w:p>
    <w:p w14:paraId="0E996B37" w14:textId="77777777" w:rsidR="00360CDB" w:rsidRDefault="00360CDB" w:rsidP="00D54BDE">
      <w:pPr>
        <w:spacing w:line="360" w:lineRule="auto"/>
        <w:jc w:val="both"/>
        <w:rPr>
          <w:color w:val="000000"/>
        </w:rPr>
      </w:pPr>
    </w:p>
    <w:p w14:paraId="2EB2CE0F" w14:textId="77777777" w:rsidR="00360CDB" w:rsidRDefault="00360CDB" w:rsidP="00D54BDE">
      <w:pPr>
        <w:spacing w:line="360" w:lineRule="auto"/>
        <w:jc w:val="both"/>
        <w:rPr>
          <w:b/>
          <w:bCs/>
          <w:color w:val="000000"/>
        </w:rPr>
      </w:pPr>
    </w:p>
    <w:p w14:paraId="1C97EE51" w14:textId="77777777" w:rsidR="0077097B" w:rsidRDefault="0077097B" w:rsidP="00D54BDE">
      <w:pPr>
        <w:spacing w:line="360" w:lineRule="auto"/>
        <w:jc w:val="both"/>
        <w:rPr>
          <w:b/>
          <w:bCs/>
          <w:color w:val="000000"/>
        </w:rPr>
      </w:pPr>
    </w:p>
    <w:p w14:paraId="0B9E5D3D" w14:textId="77777777" w:rsidR="0077097B" w:rsidRDefault="0077097B" w:rsidP="00D54BDE">
      <w:pPr>
        <w:spacing w:line="360" w:lineRule="auto"/>
        <w:jc w:val="both"/>
        <w:rPr>
          <w:b/>
          <w:bCs/>
          <w:color w:val="000000"/>
        </w:rPr>
      </w:pPr>
    </w:p>
    <w:p w14:paraId="556BAF65" w14:textId="77777777" w:rsidR="0077097B" w:rsidRDefault="0077097B" w:rsidP="00D54BDE">
      <w:pPr>
        <w:spacing w:line="360" w:lineRule="auto"/>
        <w:jc w:val="both"/>
        <w:rPr>
          <w:b/>
          <w:bCs/>
          <w:color w:val="000000"/>
        </w:rPr>
      </w:pPr>
    </w:p>
    <w:p w14:paraId="1F34A569" w14:textId="77777777" w:rsidR="0077097B" w:rsidRDefault="0077097B" w:rsidP="00D54BDE">
      <w:pPr>
        <w:spacing w:line="360" w:lineRule="auto"/>
        <w:jc w:val="both"/>
        <w:rPr>
          <w:b/>
          <w:bCs/>
          <w:color w:val="000000"/>
        </w:rPr>
      </w:pPr>
    </w:p>
    <w:p w14:paraId="41BA8051" w14:textId="77777777" w:rsidR="0077097B" w:rsidRDefault="0077097B" w:rsidP="00D54BDE">
      <w:pPr>
        <w:spacing w:line="360" w:lineRule="auto"/>
        <w:jc w:val="both"/>
        <w:rPr>
          <w:b/>
          <w:bCs/>
          <w:color w:val="000000"/>
        </w:rPr>
      </w:pPr>
    </w:p>
    <w:p w14:paraId="2AD96EBB" w14:textId="77777777" w:rsidR="0077097B" w:rsidRPr="00187AA2" w:rsidRDefault="0077097B" w:rsidP="00D54BDE">
      <w:pPr>
        <w:spacing w:line="360" w:lineRule="auto"/>
        <w:jc w:val="both"/>
        <w:rPr>
          <w:b/>
          <w:bCs/>
          <w:color w:val="000000"/>
        </w:rPr>
      </w:pPr>
    </w:p>
    <w:p w14:paraId="5DAA3E93" w14:textId="77777777" w:rsidR="004974E1" w:rsidRDefault="004974E1" w:rsidP="00360CDB">
      <w:pPr>
        <w:pStyle w:val="Heading1"/>
        <w:jc w:val="right"/>
        <w:rPr>
          <w:rFonts w:ascii="Times New Roman" w:hAnsi="Times New Roman"/>
          <w:sz w:val="60"/>
          <w:szCs w:val="60"/>
        </w:rPr>
      </w:pPr>
      <w:bookmarkStart w:id="248" w:name="_Toc227663303"/>
      <w:bookmarkStart w:id="249" w:name="_Toc227663419"/>
      <w:bookmarkStart w:id="250" w:name="_Toc227703600"/>
    </w:p>
    <w:p w14:paraId="24F0F526" w14:textId="77777777" w:rsidR="004974E1" w:rsidRDefault="004974E1" w:rsidP="00360CDB">
      <w:pPr>
        <w:pStyle w:val="Heading1"/>
        <w:jc w:val="right"/>
        <w:rPr>
          <w:rFonts w:ascii="Times New Roman" w:hAnsi="Times New Roman"/>
          <w:sz w:val="60"/>
          <w:szCs w:val="60"/>
        </w:rPr>
      </w:pPr>
    </w:p>
    <w:p w14:paraId="5F39EE48" w14:textId="77777777" w:rsidR="004974E1" w:rsidRDefault="004974E1" w:rsidP="00360CDB">
      <w:pPr>
        <w:pStyle w:val="Heading1"/>
        <w:jc w:val="right"/>
        <w:rPr>
          <w:rFonts w:ascii="Times New Roman" w:hAnsi="Times New Roman"/>
          <w:sz w:val="60"/>
          <w:szCs w:val="60"/>
        </w:rPr>
      </w:pPr>
    </w:p>
    <w:p w14:paraId="7279C476" w14:textId="4AF9763D" w:rsidR="00B3056F" w:rsidRPr="00360CDB" w:rsidRDefault="00B3056F" w:rsidP="00360CDB">
      <w:pPr>
        <w:pStyle w:val="Heading1"/>
        <w:jc w:val="right"/>
        <w:rPr>
          <w:rFonts w:ascii="Times New Roman" w:hAnsi="Times New Roman"/>
          <w:sz w:val="60"/>
          <w:szCs w:val="60"/>
        </w:rPr>
      </w:pPr>
      <w:bookmarkStart w:id="251" w:name="_Toc228338493"/>
      <w:r w:rsidRPr="00360CDB">
        <w:rPr>
          <w:rFonts w:ascii="Times New Roman" w:hAnsi="Times New Roman"/>
          <w:sz w:val="60"/>
          <w:szCs w:val="60"/>
        </w:rPr>
        <w:t>Chapter 5</w:t>
      </w:r>
      <w:bookmarkEnd w:id="248"/>
      <w:bookmarkEnd w:id="249"/>
      <w:bookmarkEnd w:id="250"/>
      <w:r w:rsidR="00360CDB" w:rsidRPr="00360CDB">
        <w:rPr>
          <w:rFonts w:ascii="Times New Roman" w:hAnsi="Times New Roman"/>
          <w:sz w:val="60"/>
          <w:szCs w:val="60"/>
        </w:rPr>
        <w:t>:</w:t>
      </w:r>
      <w:bookmarkEnd w:id="251"/>
    </w:p>
    <w:p w14:paraId="4472DC7A" w14:textId="77777777" w:rsidR="00B3056F" w:rsidRDefault="00C814AF" w:rsidP="00360CDB">
      <w:pPr>
        <w:pStyle w:val="Heading1"/>
        <w:spacing w:line="360" w:lineRule="auto"/>
        <w:jc w:val="right"/>
        <w:rPr>
          <w:rFonts w:ascii="Times New Roman" w:hAnsi="Times New Roman"/>
          <w:sz w:val="60"/>
          <w:szCs w:val="60"/>
        </w:rPr>
      </w:pPr>
      <w:bookmarkStart w:id="252" w:name="_Toc227663304"/>
      <w:bookmarkStart w:id="253" w:name="_Toc227663420"/>
      <w:bookmarkStart w:id="254" w:name="_Toc227703601"/>
      <w:bookmarkStart w:id="255" w:name="_Toc228338494"/>
      <w:r w:rsidRPr="00360CDB">
        <w:rPr>
          <w:rFonts w:ascii="Times New Roman" w:hAnsi="Times New Roman"/>
          <w:sz w:val="60"/>
          <w:szCs w:val="60"/>
        </w:rPr>
        <w:t>Implementation and Testing</w:t>
      </w:r>
      <w:bookmarkEnd w:id="252"/>
      <w:bookmarkEnd w:id="253"/>
      <w:bookmarkEnd w:id="254"/>
      <w:bookmarkEnd w:id="255"/>
    </w:p>
    <w:p w14:paraId="058106AC" w14:textId="77777777" w:rsidR="001A069C" w:rsidRDefault="001A069C" w:rsidP="001A069C"/>
    <w:p w14:paraId="41E99980" w14:textId="77777777" w:rsidR="001A069C" w:rsidRDefault="001A069C" w:rsidP="001A069C"/>
    <w:p w14:paraId="39B29300" w14:textId="77777777" w:rsidR="001A069C" w:rsidRDefault="001A069C" w:rsidP="001A069C"/>
    <w:p w14:paraId="48EBF0EF" w14:textId="77777777" w:rsidR="004974E1" w:rsidRDefault="004974E1" w:rsidP="001A069C"/>
    <w:p w14:paraId="7F7B5A62" w14:textId="77777777" w:rsidR="004974E1" w:rsidRDefault="004974E1" w:rsidP="001A069C"/>
    <w:p w14:paraId="6F0E89A1" w14:textId="77777777" w:rsidR="004974E1" w:rsidRDefault="004974E1" w:rsidP="001A069C"/>
    <w:p w14:paraId="76A6F478" w14:textId="77777777" w:rsidR="004974E1" w:rsidRDefault="004974E1" w:rsidP="001A069C"/>
    <w:p w14:paraId="5B998774" w14:textId="77777777" w:rsidR="004974E1" w:rsidRDefault="004974E1" w:rsidP="001A069C"/>
    <w:p w14:paraId="547302CF" w14:textId="77777777" w:rsidR="004974E1" w:rsidRDefault="004974E1" w:rsidP="001A069C"/>
    <w:p w14:paraId="37025292" w14:textId="77777777" w:rsidR="004974E1" w:rsidRDefault="004974E1" w:rsidP="001A069C"/>
    <w:p w14:paraId="7F93D733" w14:textId="77777777" w:rsidR="004974E1" w:rsidRDefault="004974E1" w:rsidP="001A069C"/>
    <w:p w14:paraId="7E0967CD" w14:textId="77777777" w:rsidR="004974E1" w:rsidRDefault="004974E1" w:rsidP="001A069C"/>
    <w:p w14:paraId="027355E8" w14:textId="77777777" w:rsidR="004974E1" w:rsidRDefault="004974E1" w:rsidP="001A069C"/>
    <w:p w14:paraId="51F43576" w14:textId="77777777" w:rsidR="004974E1" w:rsidRDefault="004974E1" w:rsidP="001A069C"/>
    <w:p w14:paraId="33456546" w14:textId="77777777" w:rsidR="004974E1" w:rsidRDefault="004974E1" w:rsidP="001A069C"/>
    <w:p w14:paraId="64CAF133" w14:textId="77777777" w:rsidR="004974E1" w:rsidRDefault="004974E1" w:rsidP="001A069C"/>
    <w:p w14:paraId="6F99F840" w14:textId="77777777" w:rsidR="004974E1" w:rsidRDefault="004974E1" w:rsidP="001A069C"/>
    <w:p w14:paraId="270136BE" w14:textId="77777777" w:rsidR="004974E1" w:rsidRDefault="004974E1" w:rsidP="001A069C"/>
    <w:p w14:paraId="42AA6102" w14:textId="77777777" w:rsidR="004974E1" w:rsidRDefault="004974E1" w:rsidP="001A069C"/>
    <w:p w14:paraId="6B3816B8" w14:textId="77777777" w:rsidR="004974E1" w:rsidRDefault="004974E1" w:rsidP="001A069C"/>
    <w:p w14:paraId="4D734666" w14:textId="77777777" w:rsidR="004974E1" w:rsidRDefault="004974E1" w:rsidP="001A069C"/>
    <w:p w14:paraId="557B9105" w14:textId="77777777" w:rsidR="004974E1" w:rsidRDefault="004974E1" w:rsidP="001A069C"/>
    <w:p w14:paraId="2327F9F7" w14:textId="77777777" w:rsidR="004974E1" w:rsidRDefault="004974E1" w:rsidP="001A069C"/>
    <w:p w14:paraId="10F5480B" w14:textId="77777777" w:rsidR="004974E1" w:rsidRDefault="004974E1" w:rsidP="001A069C"/>
    <w:p w14:paraId="2843B5B8" w14:textId="77777777" w:rsidR="004974E1" w:rsidRDefault="004974E1" w:rsidP="001A069C"/>
    <w:p w14:paraId="7EEC89AC" w14:textId="77777777" w:rsidR="004974E1" w:rsidRDefault="004974E1" w:rsidP="001A069C"/>
    <w:p w14:paraId="37D41ECD" w14:textId="77777777" w:rsidR="004974E1" w:rsidRDefault="004974E1" w:rsidP="001A069C"/>
    <w:p w14:paraId="4295FA74" w14:textId="77777777" w:rsidR="004974E1" w:rsidRDefault="004974E1" w:rsidP="001A069C"/>
    <w:p w14:paraId="31A4749D" w14:textId="77777777" w:rsidR="004974E1" w:rsidRPr="001A069C" w:rsidRDefault="004974E1" w:rsidP="001A069C"/>
    <w:p w14:paraId="12BE3621" w14:textId="77777777" w:rsidR="00431011" w:rsidRPr="00187AA2" w:rsidRDefault="00431011" w:rsidP="00EF07F4">
      <w:pPr>
        <w:pStyle w:val="Heading1"/>
        <w:spacing w:line="360" w:lineRule="auto"/>
        <w:rPr>
          <w:rFonts w:ascii="Times New Roman" w:hAnsi="Times New Roman"/>
          <w:sz w:val="28"/>
          <w:szCs w:val="28"/>
        </w:rPr>
      </w:pPr>
      <w:bookmarkStart w:id="256" w:name="_Toc227663305"/>
      <w:bookmarkStart w:id="257" w:name="_Toc227663421"/>
      <w:bookmarkStart w:id="258" w:name="_Toc227703602"/>
      <w:bookmarkStart w:id="259" w:name="_Toc228338495"/>
      <w:r w:rsidRPr="00187AA2">
        <w:rPr>
          <w:rFonts w:ascii="Times New Roman" w:hAnsi="Times New Roman"/>
          <w:sz w:val="28"/>
          <w:szCs w:val="28"/>
        </w:rPr>
        <w:lastRenderedPageBreak/>
        <w:t>5.1 Security Properties Testing</w:t>
      </w:r>
      <w:bookmarkEnd w:id="256"/>
      <w:bookmarkEnd w:id="257"/>
      <w:bookmarkEnd w:id="258"/>
      <w:bookmarkEnd w:id="259"/>
    </w:p>
    <w:p w14:paraId="262F3C46" w14:textId="77777777" w:rsidR="00431011" w:rsidRPr="00187AA2" w:rsidRDefault="00431011" w:rsidP="00EF07F4">
      <w:pPr>
        <w:spacing w:line="360" w:lineRule="auto"/>
        <w:jc w:val="both"/>
        <w:rPr>
          <w:color w:val="000000"/>
        </w:rPr>
      </w:pPr>
      <w:r w:rsidRPr="00187AA2">
        <w:rPr>
          <w:color w:val="000000"/>
        </w:rPr>
        <w:t>The primary objective of this phase was to validate the "Security by Design" principles of the </w:t>
      </w:r>
      <w:r w:rsidRPr="00187AA2">
        <w:rPr>
          <w:b/>
          <w:bCs/>
          <w:color w:val="000000"/>
        </w:rPr>
        <w:t>Raidware</w:t>
      </w:r>
      <w:r w:rsidRPr="00187AA2">
        <w:rPr>
          <w:color w:val="000000"/>
        </w:rPr>
        <w:t> infrastructure. Before assessing performance, we rigorously tested the fundamental security mechanisms to ensure the system effectively enforces the </w:t>
      </w:r>
      <w:r w:rsidRPr="00187AA2">
        <w:rPr>
          <w:b/>
          <w:bCs/>
          <w:color w:val="000000"/>
        </w:rPr>
        <w:t>Zero Trust</w:t>
      </w:r>
      <w:r w:rsidRPr="00187AA2">
        <w:rPr>
          <w:color w:val="000000"/>
        </w:rPr>
        <w:t> architecture defined in our requirements.</w:t>
      </w:r>
    </w:p>
    <w:p w14:paraId="7D280A50" w14:textId="77777777" w:rsidR="00431011" w:rsidRPr="00187AA2" w:rsidRDefault="00431011" w:rsidP="00EF07F4">
      <w:pPr>
        <w:pStyle w:val="Subtitle"/>
        <w:spacing w:line="360" w:lineRule="auto"/>
        <w:jc w:val="left"/>
        <w:rPr>
          <w:rFonts w:ascii="Times New Roman" w:hAnsi="Times New Roman"/>
          <w:b/>
          <w:bCs/>
        </w:rPr>
      </w:pPr>
      <w:bookmarkStart w:id="260" w:name="_Toc227663306"/>
      <w:bookmarkStart w:id="261" w:name="_Toc227663422"/>
      <w:bookmarkStart w:id="262" w:name="_Toc227703603"/>
      <w:bookmarkStart w:id="263" w:name="_Toc228338496"/>
      <w:r w:rsidRPr="00187AA2">
        <w:rPr>
          <w:rFonts w:ascii="Times New Roman" w:hAnsi="Times New Roman"/>
          <w:b/>
          <w:bCs/>
        </w:rPr>
        <w:t>5.1.1 Confidentiality Verification (AES-256-CBC)</w:t>
      </w:r>
      <w:bookmarkEnd w:id="260"/>
      <w:bookmarkEnd w:id="261"/>
      <w:bookmarkEnd w:id="262"/>
      <w:bookmarkEnd w:id="263"/>
    </w:p>
    <w:p w14:paraId="0420AACF" w14:textId="77777777" w:rsidR="00431011" w:rsidRPr="00187AA2" w:rsidRDefault="00431011" w:rsidP="00EF07F4">
      <w:pPr>
        <w:spacing w:line="360" w:lineRule="auto"/>
        <w:jc w:val="both"/>
        <w:rPr>
          <w:color w:val="000000"/>
        </w:rPr>
      </w:pPr>
      <w:r w:rsidRPr="00187AA2">
        <w:rPr>
          <w:color w:val="000000"/>
        </w:rPr>
        <w:t xml:space="preserve">To verify that data remains confidential while traversing the mesh network, we conducted a "Man-in-the-Middle" (MitM) traffic analysis using a Wi-Fi sniffer (Wireshark with </w:t>
      </w:r>
      <w:proofErr w:type="spellStart"/>
      <w:r w:rsidRPr="00187AA2">
        <w:rPr>
          <w:color w:val="000000"/>
        </w:rPr>
        <w:t>AirPcap</w:t>
      </w:r>
      <w:proofErr w:type="spellEnd"/>
      <w:r w:rsidRPr="00187AA2">
        <w:rPr>
          <w:color w:val="000000"/>
        </w:rPr>
        <w:t xml:space="preserve"> adapter).</w:t>
      </w:r>
    </w:p>
    <w:p w14:paraId="74457188" w14:textId="77777777" w:rsidR="00431011" w:rsidRPr="00187AA2" w:rsidRDefault="00431011" w:rsidP="00E215C0">
      <w:pPr>
        <w:numPr>
          <w:ilvl w:val="0"/>
          <w:numId w:val="96"/>
        </w:numPr>
        <w:spacing w:line="360" w:lineRule="auto"/>
        <w:jc w:val="both"/>
        <w:rPr>
          <w:color w:val="000000"/>
        </w:rPr>
      </w:pPr>
      <w:r w:rsidRPr="00187AA2">
        <w:rPr>
          <w:b/>
          <w:bCs/>
          <w:color w:val="000000"/>
        </w:rPr>
        <w:t>Test Procedure:</w:t>
      </w:r>
      <w:r w:rsidRPr="00187AA2">
        <w:rPr>
          <w:color w:val="000000"/>
        </w:rPr>
        <w:t> We initiated a video stream between a leaf node and the root node. Simultaneously, we placed a sniffer device in monitor mode on the same Wi-Fi channel (Channel 6) to capture all airborne 802.11 frames.</w:t>
      </w:r>
    </w:p>
    <w:p w14:paraId="2721604D" w14:textId="77777777" w:rsidR="00431011" w:rsidRPr="00187AA2" w:rsidRDefault="00431011" w:rsidP="00E215C0">
      <w:pPr>
        <w:numPr>
          <w:ilvl w:val="0"/>
          <w:numId w:val="96"/>
        </w:numPr>
        <w:spacing w:line="360" w:lineRule="auto"/>
        <w:jc w:val="both"/>
        <w:rPr>
          <w:color w:val="000000"/>
        </w:rPr>
      </w:pPr>
      <w:r w:rsidRPr="00187AA2">
        <w:rPr>
          <w:b/>
          <w:bCs/>
          <w:color w:val="000000"/>
        </w:rPr>
        <w:t>Observation:</w:t>
      </w:r>
      <w:r w:rsidRPr="00187AA2">
        <w:rPr>
          <w:color w:val="000000"/>
        </w:rPr>
        <w:t> Standard ESP32-CAM examples typically transmit JPEG data in cleartext HTTP packets. However, in our capture, the payload data within the custom mesh frames appeared as high-entropy, randomized noise. No JPEG headers (0xFF 0xD8) were visible in the packet dump.</w:t>
      </w:r>
    </w:p>
    <w:p w14:paraId="4678210B" w14:textId="77777777" w:rsidR="001E4BE8" w:rsidRPr="00E215C0" w:rsidRDefault="00431011" w:rsidP="00E215C0">
      <w:pPr>
        <w:numPr>
          <w:ilvl w:val="0"/>
          <w:numId w:val="96"/>
        </w:numPr>
        <w:spacing w:line="360" w:lineRule="auto"/>
        <w:jc w:val="both"/>
        <w:rPr>
          <w:color w:val="000000"/>
        </w:rPr>
      </w:pPr>
      <w:r w:rsidRPr="00187AA2">
        <w:rPr>
          <w:b/>
          <w:bCs/>
          <w:color w:val="000000"/>
        </w:rPr>
        <w:t>Result:</w:t>
      </w:r>
      <w:r w:rsidRPr="00187AA2">
        <w:rPr>
          <w:color w:val="000000"/>
        </w:rPr>
        <w:t> Attempting to reconstruct the stream from the captured PCAP file failed. This confirms that the </w:t>
      </w:r>
      <w:r w:rsidRPr="00187AA2">
        <w:rPr>
          <w:b/>
          <w:bCs/>
          <w:color w:val="000000"/>
        </w:rPr>
        <w:t>AES-256-CBC</w:t>
      </w:r>
      <w:r w:rsidRPr="00187AA2">
        <w:rPr>
          <w:color w:val="000000"/>
        </w:rPr>
        <w:t> implementation is correctly encrypting the application payload before transmission, rendering the data useless to unauthorized eavesdroppers.</w:t>
      </w:r>
    </w:p>
    <w:p w14:paraId="0998903F" w14:textId="77777777" w:rsidR="00431011" w:rsidRPr="00187AA2" w:rsidRDefault="00431011" w:rsidP="00EF07F4">
      <w:pPr>
        <w:pStyle w:val="Subtitle"/>
        <w:spacing w:line="360" w:lineRule="auto"/>
        <w:jc w:val="left"/>
        <w:rPr>
          <w:rFonts w:ascii="Times New Roman" w:hAnsi="Times New Roman"/>
          <w:b/>
          <w:bCs/>
        </w:rPr>
      </w:pPr>
      <w:bookmarkStart w:id="264" w:name="_Toc227663307"/>
      <w:bookmarkStart w:id="265" w:name="_Toc227663423"/>
      <w:bookmarkStart w:id="266" w:name="_Toc227703604"/>
      <w:bookmarkStart w:id="267" w:name="_Toc228338497"/>
      <w:r w:rsidRPr="00187AA2">
        <w:rPr>
          <w:rFonts w:ascii="Times New Roman" w:hAnsi="Times New Roman"/>
          <w:b/>
          <w:bCs/>
        </w:rPr>
        <w:t>5.1.2 Authenticity Verification (Mutual Authentication)</w:t>
      </w:r>
      <w:bookmarkEnd w:id="264"/>
      <w:bookmarkEnd w:id="265"/>
      <w:bookmarkEnd w:id="266"/>
      <w:bookmarkEnd w:id="267"/>
    </w:p>
    <w:p w14:paraId="3CE26DEB" w14:textId="77777777" w:rsidR="00431011" w:rsidRPr="00187AA2" w:rsidRDefault="00431011" w:rsidP="00EF07F4">
      <w:pPr>
        <w:spacing w:line="360" w:lineRule="auto"/>
        <w:jc w:val="both"/>
        <w:rPr>
          <w:color w:val="000000"/>
        </w:rPr>
      </w:pPr>
      <w:r w:rsidRPr="00187AA2">
        <w:rPr>
          <w:color w:val="000000"/>
        </w:rPr>
        <w:t>We tested the Mutual Authentication (</w:t>
      </w:r>
      <w:proofErr w:type="spellStart"/>
      <w:r w:rsidRPr="00187AA2">
        <w:rPr>
          <w:color w:val="000000"/>
        </w:rPr>
        <w:t>mTLS</w:t>
      </w:r>
      <w:proofErr w:type="spellEnd"/>
      <w:r w:rsidRPr="00187AA2">
        <w:rPr>
          <w:color w:val="000000"/>
        </w:rPr>
        <w:t>) handshake to ensure that only trusted devices possessing valid cryptographic credentials can join the network.</w:t>
      </w:r>
    </w:p>
    <w:p w14:paraId="559FB094" w14:textId="77777777" w:rsidR="00431011" w:rsidRPr="00187AA2" w:rsidRDefault="00431011" w:rsidP="00EF07F4">
      <w:pPr>
        <w:numPr>
          <w:ilvl w:val="0"/>
          <w:numId w:val="52"/>
        </w:numPr>
        <w:spacing w:line="360" w:lineRule="auto"/>
        <w:jc w:val="both"/>
        <w:rPr>
          <w:color w:val="000000"/>
        </w:rPr>
      </w:pPr>
      <w:r w:rsidRPr="00187AA2">
        <w:rPr>
          <w:b/>
          <w:bCs/>
          <w:color w:val="000000"/>
        </w:rPr>
        <w:t>Test Procedure:</w:t>
      </w:r>
      <w:r w:rsidRPr="00187AA2">
        <w:rPr>
          <w:color w:val="000000"/>
        </w:rPr>
        <w:t> We configured a "Rogue Node" (a standard ESP32) with the correct Wi-Fi SSID and password but without the signed client certificate and private key. This simulated an attacker who has bypassed physical Wi-Fi security but lacks the project's specific credentials.</w:t>
      </w:r>
    </w:p>
    <w:p w14:paraId="6A46004B" w14:textId="77777777" w:rsidR="00431011" w:rsidRPr="00187AA2" w:rsidRDefault="00431011" w:rsidP="00EF07F4">
      <w:pPr>
        <w:pStyle w:val="Heading1"/>
        <w:spacing w:line="360" w:lineRule="auto"/>
        <w:rPr>
          <w:rFonts w:ascii="Times New Roman" w:hAnsi="Times New Roman"/>
          <w:sz w:val="28"/>
          <w:szCs w:val="28"/>
        </w:rPr>
      </w:pPr>
      <w:bookmarkStart w:id="268" w:name="_Toc227663308"/>
      <w:bookmarkStart w:id="269" w:name="_Toc227663424"/>
      <w:bookmarkStart w:id="270" w:name="_Toc227703605"/>
      <w:bookmarkStart w:id="271" w:name="_Toc228338498"/>
      <w:r w:rsidRPr="00187AA2">
        <w:rPr>
          <w:rFonts w:ascii="Times New Roman" w:hAnsi="Times New Roman"/>
          <w:sz w:val="28"/>
          <w:szCs w:val="28"/>
        </w:rPr>
        <w:t>5.2 System Setup</w:t>
      </w:r>
      <w:bookmarkEnd w:id="268"/>
      <w:bookmarkEnd w:id="269"/>
      <w:bookmarkEnd w:id="270"/>
      <w:bookmarkEnd w:id="271"/>
    </w:p>
    <w:p w14:paraId="1A8637FB" w14:textId="77777777" w:rsidR="00431011" w:rsidRPr="00187AA2" w:rsidRDefault="00431011" w:rsidP="00EF07F4">
      <w:pPr>
        <w:spacing w:line="360" w:lineRule="auto"/>
        <w:jc w:val="both"/>
        <w:rPr>
          <w:color w:val="000000"/>
        </w:rPr>
      </w:pPr>
      <w:r w:rsidRPr="00187AA2">
        <w:rPr>
          <w:color w:val="000000"/>
        </w:rPr>
        <w:t>This section details the development environment, hardware configuration, and the core algorithms implemented to establish the secure infrastructure.</w:t>
      </w:r>
    </w:p>
    <w:p w14:paraId="2A1E5FE4" w14:textId="77777777" w:rsidR="00431011" w:rsidRPr="00187AA2" w:rsidRDefault="00431011" w:rsidP="00EF07F4">
      <w:pPr>
        <w:pStyle w:val="Subtitle"/>
        <w:spacing w:line="360" w:lineRule="auto"/>
        <w:jc w:val="left"/>
        <w:rPr>
          <w:rFonts w:ascii="Times New Roman" w:hAnsi="Times New Roman"/>
          <w:b/>
          <w:bCs/>
        </w:rPr>
      </w:pPr>
      <w:bookmarkStart w:id="272" w:name="_Toc227663309"/>
      <w:bookmarkStart w:id="273" w:name="_Toc227663425"/>
      <w:bookmarkStart w:id="274" w:name="_Toc227703606"/>
      <w:bookmarkStart w:id="275" w:name="_Toc228338499"/>
      <w:r w:rsidRPr="00187AA2">
        <w:rPr>
          <w:rFonts w:ascii="Times New Roman" w:hAnsi="Times New Roman"/>
          <w:b/>
          <w:bCs/>
        </w:rPr>
        <w:lastRenderedPageBreak/>
        <w:t>5.2.1 Environment Configuration</w:t>
      </w:r>
      <w:bookmarkEnd w:id="272"/>
      <w:bookmarkEnd w:id="273"/>
      <w:bookmarkEnd w:id="274"/>
      <w:bookmarkEnd w:id="275"/>
    </w:p>
    <w:p w14:paraId="6A518125" w14:textId="77777777" w:rsidR="00431011" w:rsidRPr="00187AA2" w:rsidRDefault="00431011" w:rsidP="00EF07F4">
      <w:pPr>
        <w:spacing w:line="360" w:lineRule="auto"/>
        <w:jc w:val="both"/>
        <w:rPr>
          <w:color w:val="000000"/>
        </w:rPr>
      </w:pPr>
      <w:r w:rsidRPr="00187AA2">
        <w:rPr>
          <w:color w:val="000000"/>
        </w:rPr>
        <w:t>The development was conducted using a cross-platform toolchain to ensure compatibility and robustness.</w:t>
      </w:r>
    </w:p>
    <w:p w14:paraId="53D4680B" w14:textId="77777777" w:rsidR="00431011" w:rsidRPr="00187AA2" w:rsidRDefault="00431011" w:rsidP="00E215C0">
      <w:pPr>
        <w:numPr>
          <w:ilvl w:val="0"/>
          <w:numId w:val="97"/>
        </w:numPr>
        <w:spacing w:line="360" w:lineRule="auto"/>
        <w:jc w:val="both"/>
        <w:rPr>
          <w:color w:val="000000"/>
        </w:rPr>
      </w:pPr>
      <w:r w:rsidRPr="00187AA2">
        <w:rPr>
          <w:b/>
          <w:bCs/>
          <w:color w:val="000000"/>
        </w:rPr>
        <w:t>Firmware Development:</w:t>
      </w:r>
      <w:r w:rsidRPr="00187AA2">
        <w:rPr>
          <w:color w:val="000000"/>
        </w:rPr>
        <w:t> We utilized </w:t>
      </w:r>
      <w:r w:rsidRPr="00187AA2">
        <w:rPr>
          <w:b/>
          <w:bCs/>
          <w:color w:val="000000"/>
        </w:rPr>
        <w:t>Visual Studio Code</w:t>
      </w:r>
      <w:r w:rsidRPr="00187AA2">
        <w:rPr>
          <w:color w:val="000000"/>
        </w:rPr>
        <w:t> with the </w:t>
      </w:r>
      <w:proofErr w:type="spellStart"/>
      <w:r w:rsidRPr="00187AA2">
        <w:rPr>
          <w:b/>
          <w:bCs/>
          <w:color w:val="000000"/>
        </w:rPr>
        <w:t>Espressif</w:t>
      </w:r>
      <w:proofErr w:type="spellEnd"/>
      <w:r w:rsidRPr="00187AA2">
        <w:rPr>
          <w:b/>
          <w:bCs/>
          <w:color w:val="000000"/>
        </w:rPr>
        <w:t xml:space="preserve"> IoT Development Framework (ESP-IDF v5.1)</w:t>
      </w:r>
      <w:r w:rsidRPr="00187AA2">
        <w:rPr>
          <w:color w:val="000000"/>
        </w:rPr>
        <w:t> extension. This environment provided low-level access to the ESP32's Wi-Fi stack and hardware crypto accelerators, which are not fully accessible via the standard Arduino IDE.</w:t>
      </w:r>
    </w:p>
    <w:p w14:paraId="16A854A7" w14:textId="77777777" w:rsidR="00431011" w:rsidRPr="00187AA2" w:rsidRDefault="00431011" w:rsidP="00E215C0">
      <w:pPr>
        <w:numPr>
          <w:ilvl w:val="0"/>
          <w:numId w:val="97"/>
        </w:numPr>
        <w:spacing w:line="360" w:lineRule="auto"/>
        <w:jc w:val="both"/>
        <w:rPr>
          <w:color w:val="000000"/>
        </w:rPr>
      </w:pPr>
      <w:r w:rsidRPr="00187AA2">
        <w:rPr>
          <w:b/>
          <w:bCs/>
          <w:color w:val="000000"/>
        </w:rPr>
        <w:t>Frontend Development:</w:t>
      </w:r>
      <w:r w:rsidRPr="00187AA2">
        <w:rPr>
          <w:color w:val="000000"/>
        </w:rPr>
        <w:t> The dashboard was built using </w:t>
      </w:r>
      <w:r w:rsidRPr="00187AA2">
        <w:rPr>
          <w:b/>
          <w:bCs/>
          <w:color w:val="000000"/>
        </w:rPr>
        <w:t>Node.js (v18 LTS)</w:t>
      </w:r>
      <w:r w:rsidRPr="00187AA2">
        <w:rPr>
          <w:color w:val="000000"/>
        </w:rPr>
        <w:t> and </w:t>
      </w:r>
      <w:r w:rsidRPr="00187AA2">
        <w:rPr>
          <w:b/>
          <w:bCs/>
          <w:color w:val="000000"/>
        </w:rPr>
        <w:t>ReactJS</w:t>
      </w:r>
      <w:r w:rsidRPr="00187AA2">
        <w:rPr>
          <w:color w:val="000000"/>
        </w:rPr>
        <w:t>. The development environment included </w:t>
      </w:r>
      <w:proofErr w:type="spellStart"/>
      <w:r w:rsidRPr="00187AA2">
        <w:rPr>
          <w:color w:val="000000"/>
        </w:rPr>
        <w:t>npm</w:t>
      </w:r>
      <w:proofErr w:type="spellEnd"/>
      <w:r w:rsidRPr="00187AA2">
        <w:rPr>
          <w:color w:val="000000"/>
        </w:rPr>
        <w:t> for package management and webpack for bundling the application assets.</w:t>
      </w:r>
    </w:p>
    <w:p w14:paraId="52C4384C" w14:textId="77777777" w:rsidR="00431011" w:rsidRPr="00187AA2" w:rsidRDefault="00431011" w:rsidP="00E215C0">
      <w:pPr>
        <w:numPr>
          <w:ilvl w:val="0"/>
          <w:numId w:val="97"/>
        </w:numPr>
        <w:spacing w:line="360" w:lineRule="auto"/>
        <w:jc w:val="both"/>
        <w:rPr>
          <w:color w:val="000000"/>
        </w:rPr>
      </w:pPr>
      <w:r w:rsidRPr="00187AA2">
        <w:rPr>
          <w:b/>
          <w:bCs/>
          <w:color w:val="000000"/>
        </w:rPr>
        <w:t>Server Infrastructure:</w:t>
      </w:r>
      <w:r w:rsidRPr="00187AA2">
        <w:rPr>
          <w:color w:val="000000"/>
        </w:rPr>
        <w:t> </w:t>
      </w:r>
      <w:proofErr w:type="gramStart"/>
      <w:r w:rsidRPr="00187AA2">
        <w:rPr>
          <w:color w:val="000000"/>
        </w:rPr>
        <w:t>A</w:t>
      </w:r>
      <w:proofErr w:type="gramEnd"/>
      <w:r w:rsidRPr="00187AA2">
        <w:rPr>
          <w:color w:val="000000"/>
        </w:rPr>
        <w:t> </w:t>
      </w:r>
      <w:r w:rsidRPr="00187AA2">
        <w:rPr>
          <w:b/>
          <w:bCs/>
          <w:color w:val="000000"/>
        </w:rPr>
        <w:t>Ubuntu 20.04 LTS</w:t>
      </w:r>
      <w:r w:rsidRPr="00187AA2">
        <w:rPr>
          <w:color w:val="000000"/>
        </w:rPr>
        <w:t> Virtual Private Server (VPS) was provisioned to host the backend. Docker containers were used to isolate the database (MongoDB) and the application logic, ensuring a consistent deployment environment.</w:t>
      </w:r>
    </w:p>
    <w:p w14:paraId="4CB0AD33" w14:textId="77777777" w:rsidR="00431011" w:rsidRPr="00187AA2" w:rsidRDefault="00431011" w:rsidP="00EF07F4">
      <w:pPr>
        <w:pStyle w:val="Subtitle"/>
        <w:spacing w:line="360" w:lineRule="auto"/>
        <w:jc w:val="left"/>
        <w:rPr>
          <w:rFonts w:ascii="Times New Roman" w:hAnsi="Times New Roman"/>
          <w:b/>
          <w:bCs/>
        </w:rPr>
      </w:pPr>
      <w:bookmarkStart w:id="276" w:name="_Toc227663310"/>
      <w:bookmarkStart w:id="277" w:name="_Toc227663426"/>
      <w:bookmarkStart w:id="278" w:name="_Toc227703607"/>
      <w:bookmarkStart w:id="279" w:name="_Toc228338500"/>
      <w:r w:rsidRPr="00187AA2">
        <w:rPr>
          <w:rFonts w:ascii="Times New Roman" w:hAnsi="Times New Roman"/>
          <w:b/>
          <w:bCs/>
        </w:rPr>
        <w:t>5.2.2 Key Functions and Algorithms</w:t>
      </w:r>
      <w:bookmarkEnd w:id="276"/>
      <w:bookmarkEnd w:id="277"/>
      <w:bookmarkEnd w:id="278"/>
      <w:bookmarkEnd w:id="279"/>
    </w:p>
    <w:p w14:paraId="30F16574" w14:textId="77777777" w:rsidR="00431011" w:rsidRPr="00187AA2" w:rsidRDefault="00431011" w:rsidP="00EF07F4">
      <w:pPr>
        <w:numPr>
          <w:ilvl w:val="0"/>
          <w:numId w:val="54"/>
        </w:numPr>
        <w:spacing w:line="360" w:lineRule="auto"/>
        <w:jc w:val="both"/>
        <w:rPr>
          <w:color w:val="000000"/>
        </w:rPr>
      </w:pPr>
      <w:r w:rsidRPr="00187AA2">
        <w:rPr>
          <w:b/>
          <w:bCs/>
          <w:color w:val="000000"/>
        </w:rPr>
        <w:t>Mesh Routing Algorithm:</w:t>
      </w:r>
      <w:r w:rsidRPr="00187AA2">
        <w:rPr>
          <w:color w:val="000000"/>
        </w:rPr>
        <w:t> We implemented a self-healing tree topology algorithm using the </w:t>
      </w:r>
      <w:proofErr w:type="spellStart"/>
      <w:r w:rsidRPr="00187AA2">
        <w:rPr>
          <w:color w:val="000000"/>
        </w:rPr>
        <w:t>esp_mesh_set_parent</w:t>
      </w:r>
      <w:proofErr w:type="spellEnd"/>
      <w:r w:rsidRPr="00187AA2">
        <w:rPr>
          <w:color w:val="000000"/>
        </w:rPr>
        <w:t> API. The algorithm dynamically evaluates the Received Signal Strength Indicator (RSSI) of neighboring nodes. If a parent node's signal drops below -75 dBm, the child node initiates a scan to find a better parent, prioritizing stability over hop count.</w:t>
      </w:r>
    </w:p>
    <w:p w14:paraId="37CDEA82" w14:textId="77777777" w:rsidR="00431011" w:rsidRPr="00187AA2" w:rsidRDefault="00431011" w:rsidP="00EF07F4">
      <w:pPr>
        <w:numPr>
          <w:ilvl w:val="0"/>
          <w:numId w:val="54"/>
        </w:numPr>
        <w:spacing w:line="360" w:lineRule="auto"/>
        <w:jc w:val="both"/>
        <w:rPr>
          <w:color w:val="000000"/>
        </w:rPr>
      </w:pPr>
      <w:r w:rsidRPr="00187AA2">
        <w:rPr>
          <w:b/>
          <w:bCs/>
          <w:color w:val="000000"/>
        </w:rPr>
        <w:t>AES-256-CBC Encryption Routine:</w:t>
      </w:r>
      <w:r w:rsidRPr="00187AA2">
        <w:rPr>
          <w:color w:val="000000"/>
        </w:rPr>
        <w:t> To optimize performance, we bypassed software AES and directly invoked the ESP32's hardware crypto engine using the </w:t>
      </w:r>
      <w:proofErr w:type="spellStart"/>
      <w:r w:rsidRPr="00187AA2">
        <w:rPr>
          <w:color w:val="000000"/>
        </w:rPr>
        <w:t>mbedtls</w:t>
      </w:r>
      <w:proofErr w:type="spellEnd"/>
      <w:r w:rsidRPr="00187AA2">
        <w:rPr>
          <w:color w:val="000000"/>
        </w:rPr>
        <w:t> wrapper.</w:t>
      </w:r>
    </w:p>
    <w:p w14:paraId="71AA4F1F" w14:textId="77777777" w:rsidR="00431011" w:rsidRPr="00187AA2" w:rsidRDefault="00431011" w:rsidP="00EF07F4">
      <w:pPr>
        <w:numPr>
          <w:ilvl w:val="1"/>
          <w:numId w:val="54"/>
        </w:numPr>
        <w:spacing w:line="360" w:lineRule="auto"/>
        <w:jc w:val="both"/>
        <w:rPr>
          <w:color w:val="000000"/>
        </w:rPr>
      </w:pPr>
      <w:r w:rsidRPr="00187AA2">
        <w:rPr>
          <w:b/>
          <w:bCs/>
          <w:color w:val="000000"/>
        </w:rPr>
        <w:t>Padding:</w:t>
      </w:r>
      <w:r w:rsidRPr="00187AA2">
        <w:rPr>
          <w:color w:val="000000"/>
        </w:rPr>
        <w:t> Since AES requires 16-byte blocks, we implemented a </w:t>
      </w:r>
      <w:r w:rsidRPr="00187AA2">
        <w:rPr>
          <w:b/>
          <w:bCs/>
          <w:color w:val="000000"/>
        </w:rPr>
        <w:t>PKCS#7 padding</w:t>
      </w:r>
      <w:r w:rsidRPr="00187AA2">
        <w:rPr>
          <w:color w:val="000000"/>
        </w:rPr>
        <w:t> function that adds deterministic padding bytes to the video chunks before encryption.</w:t>
      </w:r>
    </w:p>
    <w:p w14:paraId="2DAA468F" w14:textId="77777777" w:rsidR="00431011" w:rsidRPr="00187AA2" w:rsidRDefault="00431011" w:rsidP="00EF07F4">
      <w:pPr>
        <w:numPr>
          <w:ilvl w:val="1"/>
          <w:numId w:val="54"/>
        </w:numPr>
        <w:spacing w:line="360" w:lineRule="auto"/>
        <w:jc w:val="both"/>
        <w:rPr>
          <w:color w:val="000000"/>
        </w:rPr>
      </w:pPr>
      <w:r w:rsidRPr="00187AA2">
        <w:rPr>
          <w:b/>
          <w:bCs/>
          <w:color w:val="000000"/>
        </w:rPr>
        <w:t>IV Generation:</w:t>
      </w:r>
      <w:r w:rsidRPr="00187AA2">
        <w:rPr>
          <w:color w:val="000000"/>
        </w:rPr>
        <w:t> For every packet, a unique 16-byte Initialization Vector (IV) is generated using the hardware Random Number Generator (RNG) to prevent "replay attacks."</w:t>
      </w:r>
    </w:p>
    <w:p w14:paraId="78619DCF" w14:textId="77777777" w:rsidR="00431011" w:rsidRPr="00187AA2" w:rsidRDefault="00431011" w:rsidP="00EF07F4">
      <w:pPr>
        <w:pStyle w:val="Heading1"/>
        <w:spacing w:line="360" w:lineRule="auto"/>
        <w:rPr>
          <w:rFonts w:ascii="Times New Roman" w:hAnsi="Times New Roman"/>
          <w:sz w:val="28"/>
          <w:szCs w:val="28"/>
        </w:rPr>
      </w:pPr>
      <w:bookmarkStart w:id="280" w:name="_Toc227663311"/>
      <w:bookmarkStart w:id="281" w:name="_Toc227663427"/>
      <w:bookmarkStart w:id="282" w:name="_Toc227703608"/>
      <w:bookmarkStart w:id="283" w:name="_Toc228338501"/>
      <w:r w:rsidRPr="00187AA2">
        <w:rPr>
          <w:rFonts w:ascii="Times New Roman" w:hAnsi="Times New Roman"/>
          <w:sz w:val="28"/>
          <w:szCs w:val="28"/>
        </w:rPr>
        <w:lastRenderedPageBreak/>
        <w:t>5.3 System Integration</w:t>
      </w:r>
      <w:bookmarkEnd w:id="280"/>
      <w:bookmarkEnd w:id="281"/>
      <w:bookmarkEnd w:id="282"/>
      <w:bookmarkEnd w:id="283"/>
    </w:p>
    <w:p w14:paraId="53F00170" w14:textId="77777777" w:rsidR="00431011" w:rsidRPr="00187AA2" w:rsidRDefault="00431011" w:rsidP="00EF07F4">
      <w:pPr>
        <w:spacing w:line="360" w:lineRule="auto"/>
        <w:jc w:val="both"/>
        <w:rPr>
          <w:color w:val="000000"/>
        </w:rPr>
      </w:pPr>
      <w:r w:rsidRPr="00187AA2">
        <w:rPr>
          <w:color w:val="000000"/>
        </w:rPr>
        <w:t>Integration involved bridging the constrained embedded environment of the mesh with the high-level web infrastructure of the cloud.</w:t>
      </w:r>
    </w:p>
    <w:p w14:paraId="39740D9D" w14:textId="77777777" w:rsidR="00431011" w:rsidRPr="00187AA2" w:rsidRDefault="00431011" w:rsidP="00EF07F4">
      <w:pPr>
        <w:pStyle w:val="Subtitle"/>
        <w:spacing w:line="360" w:lineRule="auto"/>
        <w:jc w:val="left"/>
        <w:rPr>
          <w:rFonts w:ascii="Times New Roman" w:hAnsi="Times New Roman"/>
          <w:b/>
          <w:bCs/>
        </w:rPr>
      </w:pPr>
      <w:bookmarkStart w:id="284" w:name="_Toc227663312"/>
      <w:bookmarkStart w:id="285" w:name="_Toc227663428"/>
      <w:bookmarkStart w:id="286" w:name="_Toc227703609"/>
      <w:bookmarkStart w:id="287" w:name="_Toc228338502"/>
      <w:r w:rsidRPr="00187AA2">
        <w:rPr>
          <w:rFonts w:ascii="Times New Roman" w:hAnsi="Times New Roman"/>
          <w:b/>
          <w:bCs/>
        </w:rPr>
        <w:t>5.3.1 Component Integration</w:t>
      </w:r>
      <w:bookmarkEnd w:id="284"/>
      <w:bookmarkEnd w:id="285"/>
      <w:bookmarkEnd w:id="286"/>
      <w:bookmarkEnd w:id="287"/>
    </w:p>
    <w:p w14:paraId="343B1767" w14:textId="77777777" w:rsidR="00431011" w:rsidRPr="00187AA2" w:rsidRDefault="00431011" w:rsidP="00EF07F4">
      <w:pPr>
        <w:numPr>
          <w:ilvl w:val="0"/>
          <w:numId w:val="55"/>
        </w:numPr>
        <w:spacing w:line="360" w:lineRule="auto"/>
        <w:jc w:val="both"/>
        <w:rPr>
          <w:color w:val="000000"/>
        </w:rPr>
      </w:pPr>
      <w:r w:rsidRPr="00187AA2">
        <w:rPr>
          <w:b/>
          <w:bCs/>
          <w:color w:val="000000"/>
        </w:rPr>
        <w:t>Edge-to-Fog (Mesh Layer):</w:t>
      </w:r>
      <w:r w:rsidRPr="00187AA2">
        <w:rPr>
          <w:color w:val="000000"/>
        </w:rPr>
        <w:t xml:space="preserve"> ESP32-CAM nodes capture </w:t>
      </w:r>
      <w:r w:rsidR="001E4BE8" w:rsidRPr="00187AA2">
        <w:rPr>
          <w:color w:val="000000"/>
        </w:rPr>
        <w:t xml:space="preserve">packets </w:t>
      </w:r>
      <w:r w:rsidRPr="00187AA2">
        <w:rPr>
          <w:color w:val="000000"/>
        </w:rPr>
        <w:t xml:space="preserve">and split them into 1024-byte chunks. These chunks are encapsulated in custom binary packets and routed through the mesh to the Root Node. </w:t>
      </w:r>
    </w:p>
    <w:p w14:paraId="59FD9C50" w14:textId="77777777" w:rsidR="00431011" w:rsidRPr="00187AA2" w:rsidRDefault="00431011" w:rsidP="00EF07F4">
      <w:pPr>
        <w:numPr>
          <w:ilvl w:val="0"/>
          <w:numId w:val="55"/>
        </w:numPr>
        <w:spacing w:line="360" w:lineRule="auto"/>
        <w:jc w:val="both"/>
        <w:rPr>
          <w:color w:val="000000"/>
        </w:rPr>
      </w:pPr>
      <w:r w:rsidRPr="00187AA2">
        <w:rPr>
          <w:b/>
          <w:bCs/>
          <w:color w:val="000000"/>
        </w:rPr>
        <w:t>Fog-to-Cloud (Gateway Layer):</w:t>
      </w:r>
      <w:r w:rsidRPr="00187AA2">
        <w:rPr>
          <w:color w:val="000000"/>
        </w:rPr>
        <w:t xml:space="preserve">  Python-based "Bridge Service." It listens for incoming mesh packets, performs protocol translation (converting raw binary to secure </w:t>
      </w:r>
      <w:proofErr w:type="spellStart"/>
      <w:r w:rsidRPr="00187AA2">
        <w:rPr>
          <w:color w:val="000000"/>
        </w:rPr>
        <w:t>WebSockets</w:t>
      </w:r>
      <w:proofErr w:type="spellEnd"/>
      <w:r w:rsidRPr="00187AA2">
        <w:rPr>
          <w:color w:val="000000"/>
        </w:rPr>
        <w:t xml:space="preserve">), and pushes the data to the Cloud VPS. It also acts as a local buffer, storing </w:t>
      </w:r>
      <w:r w:rsidR="001E4BE8" w:rsidRPr="00187AA2">
        <w:rPr>
          <w:color w:val="000000"/>
        </w:rPr>
        <w:t>data</w:t>
      </w:r>
      <w:r w:rsidRPr="00187AA2">
        <w:rPr>
          <w:color w:val="000000"/>
        </w:rPr>
        <w:t xml:space="preserve"> temporarily if the internet connection drops.</w:t>
      </w:r>
    </w:p>
    <w:p w14:paraId="7162975B" w14:textId="77777777" w:rsidR="00431011" w:rsidRPr="00187AA2" w:rsidRDefault="00431011" w:rsidP="00EF07F4">
      <w:pPr>
        <w:numPr>
          <w:ilvl w:val="0"/>
          <w:numId w:val="55"/>
        </w:numPr>
        <w:spacing w:line="360" w:lineRule="auto"/>
        <w:jc w:val="both"/>
        <w:rPr>
          <w:color w:val="000000"/>
        </w:rPr>
      </w:pPr>
      <w:r w:rsidRPr="00187AA2">
        <w:rPr>
          <w:b/>
          <w:bCs/>
          <w:color w:val="000000"/>
        </w:rPr>
        <w:t>Cloud-to-User (Dashboard Layer):</w:t>
      </w:r>
      <w:r w:rsidRPr="00187AA2">
        <w:rPr>
          <w:color w:val="000000"/>
        </w:rPr>
        <w:t> The ReactJS dashboard connects to the Cloud VPS via </w:t>
      </w:r>
      <w:r w:rsidRPr="00187AA2">
        <w:rPr>
          <w:b/>
          <w:bCs/>
          <w:color w:val="000000"/>
        </w:rPr>
        <w:t xml:space="preserve">Secure </w:t>
      </w:r>
      <w:proofErr w:type="spellStart"/>
      <w:r w:rsidRPr="00187AA2">
        <w:rPr>
          <w:b/>
          <w:bCs/>
          <w:color w:val="000000"/>
        </w:rPr>
        <w:t>WebSockets</w:t>
      </w:r>
      <w:proofErr w:type="spellEnd"/>
      <w:r w:rsidRPr="00187AA2">
        <w:rPr>
          <w:b/>
          <w:bCs/>
          <w:color w:val="000000"/>
        </w:rPr>
        <w:t xml:space="preserve"> (WSS)</w:t>
      </w:r>
      <w:r w:rsidRPr="00187AA2">
        <w:rPr>
          <w:color w:val="000000"/>
        </w:rPr>
        <w:t>. It receives the binary video stream, reassembles the chunks into a Blob, and renders the live feed using the HTML5 Canvas API, ensuring low-latency visualization without the overhead of HLS or RTSP.</w:t>
      </w:r>
    </w:p>
    <w:p w14:paraId="6E556648" w14:textId="77777777" w:rsidR="00431011" w:rsidRPr="00187AA2" w:rsidRDefault="00431011" w:rsidP="00EF07F4">
      <w:pPr>
        <w:pStyle w:val="Subtitle"/>
        <w:spacing w:line="360" w:lineRule="auto"/>
        <w:jc w:val="left"/>
        <w:rPr>
          <w:rFonts w:ascii="Times New Roman" w:hAnsi="Times New Roman"/>
          <w:b/>
          <w:bCs/>
        </w:rPr>
      </w:pPr>
      <w:bookmarkStart w:id="288" w:name="_Toc227663313"/>
      <w:bookmarkStart w:id="289" w:name="_Toc227663429"/>
      <w:bookmarkStart w:id="290" w:name="_Toc227703610"/>
      <w:bookmarkStart w:id="291" w:name="_Toc228338503"/>
      <w:r w:rsidRPr="00187AA2">
        <w:rPr>
          <w:rFonts w:ascii="Times New Roman" w:hAnsi="Times New Roman"/>
          <w:b/>
          <w:bCs/>
        </w:rPr>
        <w:t>5.3.2 Database and Log Management</w:t>
      </w:r>
      <w:bookmarkEnd w:id="288"/>
      <w:bookmarkEnd w:id="289"/>
      <w:bookmarkEnd w:id="290"/>
      <w:bookmarkEnd w:id="291"/>
    </w:p>
    <w:p w14:paraId="5D41CB78" w14:textId="77777777" w:rsidR="00431011" w:rsidRPr="00187AA2" w:rsidRDefault="00431011" w:rsidP="00EF07F4">
      <w:pPr>
        <w:numPr>
          <w:ilvl w:val="0"/>
          <w:numId w:val="56"/>
        </w:numPr>
        <w:spacing w:line="360" w:lineRule="auto"/>
        <w:jc w:val="both"/>
        <w:rPr>
          <w:color w:val="000000"/>
        </w:rPr>
      </w:pPr>
      <w:r w:rsidRPr="00187AA2">
        <w:rPr>
          <w:b/>
          <w:bCs/>
          <w:color w:val="000000"/>
        </w:rPr>
        <w:t>User Management:</w:t>
      </w:r>
      <w:r w:rsidRPr="00187AA2">
        <w:rPr>
          <w:color w:val="000000"/>
        </w:rPr>
        <w:t> We set up a </w:t>
      </w:r>
      <w:r w:rsidRPr="00187AA2">
        <w:rPr>
          <w:b/>
          <w:bCs/>
          <w:color w:val="000000"/>
        </w:rPr>
        <w:t>MongoDB</w:t>
      </w:r>
      <w:r w:rsidRPr="00187AA2">
        <w:rPr>
          <w:color w:val="000000"/>
        </w:rPr>
        <w:t> database on the VPS to store tenant information (Usernames, Hashed Passwords, Device IDs).</w:t>
      </w:r>
    </w:p>
    <w:p w14:paraId="4027A96A" w14:textId="77777777" w:rsidR="00360CDB" w:rsidRPr="001A069C" w:rsidRDefault="00431011" w:rsidP="001A069C">
      <w:pPr>
        <w:numPr>
          <w:ilvl w:val="0"/>
          <w:numId w:val="56"/>
        </w:numPr>
        <w:spacing w:line="360" w:lineRule="auto"/>
        <w:jc w:val="both"/>
        <w:rPr>
          <w:color w:val="000000"/>
        </w:rPr>
      </w:pPr>
      <w:r w:rsidRPr="00187AA2">
        <w:rPr>
          <w:b/>
          <w:bCs/>
          <w:color w:val="000000"/>
        </w:rPr>
        <w:t>Audit Logging:</w:t>
      </w:r>
      <w:r w:rsidRPr="00187AA2">
        <w:rPr>
          <w:color w:val="000000"/>
        </w:rPr>
        <w:t> Critical system events</w:t>
      </w:r>
      <w:r w:rsidR="001E4BE8" w:rsidRPr="00187AA2">
        <w:rPr>
          <w:color w:val="000000"/>
        </w:rPr>
        <w:t xml:space="preserve"> </w:t>
      </w:r>
      <w:r w:rsidRPr="00187AA2">
        <w:rPr>
          <w:color w:val="000000"/>
        </w:rPr>
        <w:t>such as "Node Joined," "Parent Switch," and "Authentication Failed"</w:t>
      </w:r>
      <w:r w:rsidR="001E4BE8" w:rsidRPr="00187AA2">
        <w:rPr>
          <w:color w:val="000000"/>
        </w:rPr>
        <w:t xml:space="preserve"> </w:t>
      </w:r>
      <w:r w:rsidRPr="00187AA2">
        <w:rPr>
          <w:color w:val="000000"/>
        </w:rPr>
        <w:t>are logged to the database with precise timestamps. This creates a forensic audit trail that allows administrators to reconstruct security incidents.</w:t>
      </w:r>
    </w:p>
    <w:p w14:paraId="4C9B13C9" w14:textId="77777777" w:rsidR="00431011" w:rsidRPr="00360CDB" w:rsidRDefault="00431011" w:rsidP="00EF07F4">
      <w:pPr>
        <w:pStyle w:val="Subtitle"/>
        <w:spacing w:line="360" w:lineRule="auto"/>
        <w:jc w:val="left"/>
        <w:rPr>
          <w:rFonts w:ascii="Times New Roman" w:hAnsi="Times New Roman"/>
          <w:b/>
          <w:bCs/>
          <w:color w:val="000000"/>
          <w:sz w:val="28"/>
          <w:szCs w:val="28"/>
        </w:rPr>
      </w:pPr>
      <w:bookmarkStart w:id="292" w:name="_Toc227663314"/>
      <w:bookmarkStart w:id="293" w:name="_Toc227663430"/>
      <w:bookmarkStart w:id="294" w:name="_Toc227703611"/>
      <w:bookmarkStart w:id="295" w:name="_Toc228338504"/>
      <w:r w:rsidRPr="00360CDB">
        <w:rPr>
          <w:rFonts w:ascii="Times New Roman" w:hAnsi="Times New Roman"/>
          <w:b/>
          <w:bCs/>
          <w:color w:val="000000"/>
          <w:sz w:val="28"/>
          <w:szCs w:val="28"/>
        </w:rPr>
        <w:t>5</w:t>
      </w:r>
      <w:r w:rsidRPr="00360CDB">
        <w:rPr>
          <w:rFonts w:ascii="Times New Roman" w:hAnsi="Times New Roman"/>
          <w:b/>
          <w:bCs/>
          <w:sz w:val="28"/>
          <w:szCs w:val="28"/>
        </w:rPr>
        <w:t>.3 Penetration Testing and Vulnerability Assessment</w:t>
      </w:r>
      <w:bookmarkEnd w:id="292"/>
      <w:bookmarkEnd w:id="293"/>
      <w:bookmarkEnd w:id="294"/>
      <w:bookmarkEnd w:id="295"/>
    </w:p>
    <w:p w14:paraId="7452DC69" w14:textId="77777777" w:rsidR="00431011" w:rsidRPr="00360CDB" w:rsidRDefault="00431011" w:rsidP="00EF07F4">
      <w:pPr>
        <w:spacing w:line="360" w:lineRule="auto"/>
        <w:jc w:val="both"/>
        <w:rPr>
          <w:color w:val="000000"/>
        </w:rPr>
      </w:pPr>
      <w:r w:rsidRPr="00360CDB">
        <w:rPr>
          <w:color w:val="000000"/>
        </w:rPr>
        <w:t>Note: This section focuses on the infrastructure security implemented in Phase 1.</w:t>
      </w:r>
    </w:p>
    <w:p w14:paraId="29DE928B" w14:textId="77777777" w:rsidR="00431011" w:rsidRPr="00187AA2" w:rsidRDefault="00431011" w:rsidP="00EF07F4">
      <w:pPr>
        <w:spacing w:line="360" w:lineRule="auto"/>
        <w:jc w:val="both"/>
        <w:rPr>
          <w:color w:val="000000"/>
        </w:rPr>
      </w:pPr>
      <w:r w:rsidRPr="00187AA2">
        <w:rPr>
          <w:color w:val="000000"/>
        </w:rPr>
        <w:t>To assess the resilience of our implementation, we conducted targeted penetration tests against the communication interfaces.</w:t>
      </w:r>
    </w:p>
    <w:p w14:paraId="5AA8B5A3" w14:textId="77777777" w:rsidR="00431011" w:rsidRPr="00187AA2" w:rsidRDefault="00431011" w:rsidP="00EF07F4">
      <w:pPr>
        <w:numPr>
          <w:ilvl w:val="0"/>
          <w:numId w:val="57"/>
        </w:numPr>
        <w:spacing w:line="360" w:lineRule="auto"/>
        <w:jc w:val="both"/>
        <w:rPr>
          <w:color w:val="000000"/>
        </w:rPr>
      </w:pPr>
      <w:r w:rsidRPr="00187AA2">
        <w:rPr>
          <w:b/>
          <w:bCs/>
          <w:color w:val="000000"/>
        </w:rPr>
        <w:t>Replay Attack Simulation:</w:t>
      </w:r>
      <w:r w:rsidRPr="00187AA2">
        <w:rPr>
          <w:color w:val="000000"/>
        </w:rPr>
        <w:t xml:space="preserve"> We captured a valid "Door Open" alert packet and attempted to re-transmit it 10 minutes later. The Gateway successfully rejected the </w:t>
      </w:r>
      <w:r w:rsidRPr="00187AA2">
        <w:rPr>
          <w:color w:val="000000"/>
        </w:rPr>
        <w:lastRenderedPageBreak/>
        <w:t>packet because the embedded timestamp and nonce (IV) were no longer valid, confirming the system's resistance to replay attacks.</w:t>
      </w:r>
    </w:p>
    <w:p w14:paraId="154D1193" w14:textId="77777777" w:rsidR="00431011" w:rsidRPr="00187AA2" w:rsidRDefault="00431011" w:rsidP="00EF07F4">
      <w:pPr>
        <w:numPr>
          <w:ilvl w:val="0"/>
          <w:numId w:val="57"/>
        </w:numPr>
        <w:spacing w:line="360" w:lineRule="auto"/>
        <w:jc w:val="both"/>
        <w:rPr>
          <w:color w:val="000000"/>
        </w:rPr>
      </w:pPr>
      <w:r w:rsidRPr="00187AA2">
        <w:rPr>
          <w:b/>
          <w:bCs/>
          <w:color w:val="000000"/>
        </w:rPr>
        <w:t>Jamming / Denial of Service (DoS):</w:t>
      </w:r>
      <w:r w:rsidRPr="00187AA2">
        <w:rPr>
          <w:color w:val="000000"/>
        </w:rPr>
        <w:t xml:space="preserve"> We subjected the Root Node to a </w:t>
      </w:r>
      <w:proofErr w:type="spellStart"/>
      <w:r w:rsidRPr="00187AA2">
        <w:rPr>
          <w:color w:val="000000"/>
        </w:rPr>
        <w:t>Deauthentication</w:t>
      </w:r>
      <w:proofErr w:type="spellEnd"/>
      <w:r w:rsidRPr="00187AA2">
        <w:rPr>
          <w:color w:val="000000"/>
        </w:rPr>
        <w:t xml:space="preserve"> flood. While the Wi-Fi link was temporarily disrupted, the mesh nodes detected the loss of the root and automatically switched to a "Self-Organized" local mode, buffering data internally until the attack ceased. This proved the resilience of the distributed topology.</w:t>
      </w:r>
    </w:p>
    <w:p w14:paraId="48A7E255" w14:textId="77777777" w:rsidR="00431011" w:rsidRPr="00187AA2" w:rsidRDefault="00431011" w:rsidP="00EF07F4">
      <w:pPr>
        <w:pStyle w:val="Heading1"/>
        <w:spacing w:line="360" w:lineRule="auto"/>
        <w:rPr>
          <w:rFonts w:ascii="Times New Roman" w:hAnsi="Times New Roman"/>
          <w:sz w:val="28"/>
          <w:szCs w:val="28"/>
        </w:rPr>
      </w:pPr>
      <w:bookmarkStart w:id="296" w:name="_Toc227663315"/>
      <w:bookmarkStart w:id="297" w:name="_Toc227663431"/>
      <w:bookmarkStart w:id="298" w:name="_Toc227703612"/>
      <w:bookmarkStart w:id="299" w:name="_Toc228338505"/>
      <w:r w:rsidRPr="00187AA2">
        <w:rPr>
          <w:rFonts w:ascii="Times New Roman" w:hAnsi="Times New Roman"/>
          <w:sz w:val="28"/>
          <w:szCs w:val="28"/>
        </w:rPr>
        <w:t>5.4 Reverse Engineering and Malware Analysis</w:t>
      </w:r>
      <w:bookmarkEnd w:id="296"/>
      <w:bookmarkEnd w:id="297"/>
      <w:bookmarkEnd w:id="298"/>
      <w:bookmarkEnd w:id="299"/>
    </w:p>
    <w:p w14:paraId="6BA2BDFA" w14:textId="77777777" w:rsidR="00431011" w:rsidRPr="00187AA2" w:rsidRDefault="00431011" w:rsidP="00EF07F4">
      <w:pPr>
        <w:spacing w:line="360" w:lineRule="auto"/>
        <w:jc w:val="both"/>
        <w:rPr>
          <w:color w:val="000000"/>
        </w:rPr>
      </w:pPr>
      <w:r w:rsidRPr="00187AA2">
        <w:rPr>
          <w:color w:val="000000"/>
        </w:rPr>
        <w:t>To prevent attackers from extracting our firmware or cryptographic keys from a stolen camera, we implemented specific hardware security measures:</w:t>
      </w:r>
    </w:p>
    <w:p w14:paraId="5D5F1DA0" w14:textId="77777777" w:rsidR="00431011" w:rsidRPr="00187AA2" w:rsidRDefault="00431011" w:rsidP="00EF07F4">
      <w:pPr>
        <w:numPr>
          <w:ilvl w:val="0"/>
          <w:numId w:val="58"/>
        </w:numPr>
        <w:spacing w:line="360" w:lineRule="auto"/>
        <w:jc w:val="both"/>
        <w:rPr>
          <w:color w:val="000000"/>
        </w:rPr>
      </w:pPr>
      <w:r w:rsidRPr="00187AA2">
        <w:rPr>
          <w:b/>
          <w:bCs/>
          <w:color w:val="000000"/>
        </w:rPr>
        <w:t>Flash Encryption:</w:t>
      </w:r>
      <w:r w:rsidRPr="00187AA2">
        <w:rPr>
          <w:color w:val="000000"/>
        </w:rPr>
        <w:t> We enabled the ESP32's </w:t>
      </w:r>
      <w:r w:rsidRPr="00187AA2">
        <w:rPr>
          <w:b/>
          <w:bCs/>
          <w:color w:val="000000"/>
        </w:rPr>
        <w:t>Flash Encryption</w:t>
      </w:r>
      <w:r w:rsidRPr="00187AA2">
        <w:rPr>
          <w:color w:val="000000"/>
        </w:rPr>
        <w:t xml:space="preserve"> feature (Release Mode). This ensures that the firmware stored on the device's flash memory is physically encrypted using a key burned into the </w:t>
      </w:r>
      <w:proofErr w:type="spellStart"/>
      <w:r w:rsidRPr="00187AA2">
        <w:rPr>
          <w:color w:val="000000"/>
        </w:rPr>
        <w:t>eFuse</w:t>
      </w:r>
      <w:proofErr w:type="spellEnd"/>
      <w:r w:rsidRPr="00187AA2">
        <w:rPr>
          <w:color w:val="000000"/>
        </w:rPr>
        <w:t>. Even if an attacker desolders the flash chip, the code remains unreadable.</w:t>
      </w:r>
    </w:p>
    <w:p w14:paraId="25005C11" w14:textId="77777777" w:rsidR="00360CDB" w:rsidRPr="001A069C" w:rsidRDefault="00431011" w:rsidP="00360CDB">
      <w:pPr>
        <w:numPr>
          <w:ilvl w:val="0"/>
          <w:numId w:val="58"/>
        </w:numPr>
        <w:spacing w:line="360" w:lineRule="auto"/>
        <w:jc w:val="both"/>
        <w:rPr>
          <w:color w:val="000000"/>
        </w:rPr>
      </w:pPr>
      <w:r w:rsidRPr="00187AA2">
        <w:rPr>
          <w:b/>
          <w:bCs/>
          <w:color w:val="000000"/>
        </w:rPr>
        <w:t>Secure Boot V2:</w:t>
      </w:r>
      <w:r w:rsidRPr="00187AA2">
        <w:rPr>
          <w:color w:val="000000"/>
        </w:rPr>
        <w:t> We enabled Secure Boot, which verifies the digital signature of the firmware application on every boot. This prevents "Evil Maid" attacks where an attacker might try to flash malicious malware onto our nodes to create a botnet.</w:t>
      </w:r>
    </w:p>
    <w:p w14:paraId="19D8C2F5" w14:textId="77777777" w:rsidR="00431011" w:rsidRPr="00187AA2" w:rsidRDefault="00431011" w:rsidP="00EF07F4">
      <w:pPr>
        <w:pStyle w:val="Heading1"/>
        <w:spacing w:line="360" w:lineRule="auto"/>
        <w:rPr>
          <w:rFonts w:ascii="Times New Roman" w:hAnsi="Times New Roman"/>
          <w:sz w:val="28"/>
          <w:szCs w:val="28"/>
        </w:rPr>
      </w:pPr>
      <w:bookmarkStart w:id="300" w:name="_Toc227663316"/>
      <w:bookmarkStart w:id="301" w:name="_Toc227663432"/>
      <w:bookmarkStart w:id="302" w:name="_Toc227703613"/>
      <w:bookmarkStart w:id="303" w:name="_Toc228338506"/>
      <w:r w:rsidRPr="00187AA2">
        <w:rPr>
          <w:rFonts w:ascii="Times New Roman" w:hAnsi="Times New Roman"/>
          <w:sz w:val="28"/>
          <w:szCs w:val="28"/>
        </w:rPr>
        <w:t>5.5 Test Cases</w:t>
      </w:r>
      <w:bookmarkEnd w:id="300"/>
      <w:bookmarkEnd w:id="301"/>
      <w:bookmarkEnd w:id="302"/>
      <w:bookmarkEnd w:id="303"/>
    </w:p>
    <w:p w14:paraId="2BBBEF1F" w14:textId="77777777" w:rsidR="00431011" w:rsidRPr="004974E1" w:rsidRDefault="00431011" w:rsidP="00EF07F4">
      <w:pPr>
        <w:spacing w:line="360" w:lineRule="auto"/>
        <w:jc w:val="both"/>
        <w:rPr>
          <w:i/>
          <w:iCs/>
          <w:color w:val="000000"/>
          <w:sz w:val="22"/>
          <w:szCs w:val="22"/>
        </w:rPr>
      </w:pPr>
      <w:r w:rsidRPr="00187AA2">
        <w:rPr>
          <w:color w:val="000000"/>
        </w:rPr>
        <w:t xml:space="preserve">We defined a suite of functional test cases to validate the system against the requirements defined in Chapter </w:t>
      </w:r>
    </w:p>
    <w:p w14:paraId="63D141FD" w14:textId="41AD15CE" w:rsidR="00656888" w:rsidRPr="004974E1" w:rsidRDefault="00656888" w:rsidP="00656888">
      <w:pPr>
        <w:pStyle w:val="Caption"/>
        <w:keepNext/>
        <w:jc w:val="center"/>
        <w:rPr>
          <w:i/>
          <w:iCs/>
          <w:sz w:val="22"/>
          <w:szCs w:val="22"/>
        </w:rPr>
      </w:pPr>
      <w:bookmarkStart w:id="304" w:name="_Toc227667948"/>
      <w:bookmarkStart w:id="305" w:name="_Toc228199432"/>
      <w:r w:rsidRPr="004974E1">
        <w:rPr>
          <w:i/>
          <w:iCs/>
          <w:sz w:val="22"/>
          <w:szCs w:val="22"/>
        </w:rPr>
        <w:t xml:space="preserve">Table </w:t>
      </w:r>
      <w:r w:rsidR="008B5498" w:rsidRPr="004974E1">
        <w:rPr>
          <w:i/>
          <w:iCs/>
          <w:sz w:val="22"/>
          <w:szCs w:val="22"/>
        </w:rPr>
        <w:fldChar w:fldCharType="begin"/>
      </w:r>
      <w:r w:rsidR="008B5498" w:rsidRPr="004974E1">
        <w:rPr>
          <w:i/>
          <w:iCs/>
          <w:sz w:val="22"/>
          <w:szCs w:val="22"/>
        </w:rPr>
        <w:instrText xml:space="preserve"> STYLEREF 1 \s </w:instrText>
      </w:r>
      <w:r w:rsidR="008B5498" w:rsidRPr="004974E1">
        <w:rPr>
          <w:i/>
          <w:iCs/>
          <w:sz w:val="22"/>
          <w:szCs w:val="22"/>
        </w:rPr>
        <w:fldChar w:fldCharType="separate"/>
      </w:r>
      <w:r w:rsidR="004C6DDA">
        <w:rPr>
          <w:i/>
          <w:iCs/>
          <w:noProof/>
          <w:sz w:val="22"/>
          <w:szCs w:val="22"/>
        </w:rPr>
        <w:t>0</w:t>
      </w:r>
      <w:r w:rsidR="008B5498" w:rsidRPr="004974E1">
        <w:rPr>
          <w:i/>
          <w:iCs/>
          <w:sz w:val="22"/>
          <w:szCs w:val="22"/>
        </w:rPr>
        <w:fldChar w:fldCharType="end"/>
      </w:r>
      <w:r w:rsidR="008B5498" w:rsidRPr="004974E1">
        <w:rPr>
          <w:i/>
          <w:iCs/>
          <w:sz w:val="22"/>
          <w:szCs w:val="22"/>
        </w:rPr>
        <w:noBreakHyphen/>
      </w:r>
      <w:r w:rsidR="008B5498" w:rsidRPr="004974E1">
        <w:rPr>
          <w:i/>
          <w:iCs/>
          <w:sz w:val="22"/>
          <w:szCs w:val="22"/>
        </w:rPr>
        <w:fldChar w:fldCharType="begin"/>
      </w:r>
      <w:r w:rsidR="008B5498" w:rsidRPr="004974E1">
        <w:rPr>
          <w:i/>
          <w:iCs/>
          <w:sz w:val="22"/>
          <w:szCs w:val="22"/>
        </w:rPr>
        <w:instrText xml:space="preserve"> SEQ Table \* ARABIC \s 1 </w:instrText>
      </w:r>
      <w:r w:rsidR="008B5498" w:rsidRPr="004974E1">
        <w:rPr>
          <w:i/>
          <w:iCs/>
          <w:sz w:val="22"/>
          <w:szCs w:val="22"/>
        </w:rPr>
        <w:fldChar w:fldCharType="separate"/>
      </w:r>
      <w:r w:rsidR="004C6DDA">
        <w:rPr>
          <w:i/>
          <w:iCs/>
          <w:noProof/>
          <w:sz w:val="22"/>
          <w:szCs w:val="22"/>
        </w:rPr>
        <w:t>1</w:t>
      </w:r>
      <w:r w:rsidR="008B5498" w:rsidRPr="004974E1">
        <w:rPr>
          <w:i/>
          <w:iCs/>
          <w:sz w:val="22"/>
          <w:szCs w:val="22"/>
        </w:rPr>
        <w:fldChar w:fldCharType="end"/>
      </w:r>
      <w:r w:rsidRPr="004974E1">
        <w:rPr>
          <w:i/>
          <w:iCs/>
          <w:color w:val="000000"/>
          <w:sz w:val="22"/>
          <w:szCs w:val="22"/>
        </w:rPr>
        <w:t xml:space="preserve"> Test Cases</w:t>
      </w:r>
      <w:bookmarkEnd w:id="304"/>
      <w:bookmarkEnd w:id="305"/>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008"/>
        <w:gridCol w:w="1883"/>
        <w:gridCol w:w="2006"/>
        <w:gridCol w:w="2547"/>
        <w:gridCol w:w="1150"/>
      </w:tblGrid>
      <w:tr w:rsidR="003A3A7F" w:rsidRPr="00187AA2" w14:paraId="05AC2BBA" w14:textId="77777777" w:rsidTr="00656888">
        <w:tc>
          <w:tcPr>
            <w:tcW w:w="1008" w:type="dxa"/>
            <w:shd w:val="clear" w:color="auto" w:fill="auto"/>
          </w:tcPr>
          <w:p w14:paraId="6DDD7CEB" w14:textId="77777777" w:rsidR="00431011" w:rsidRPr="00187AA2" w:rsidRDefault="00431011" w:rsidP="00EF07F4">
            <w:pPr>
              <w:spacing w:line="360" w:lineRule="auto"/>
              <w:jc w:val="both"/>
              <w:rPr>
                <w:caps/>
                <w:color w:val="000000"/>
              </w:rPr>
            </w:pPr>
            <w:r w:rsidRPr="00187AA2">
              <w:rPr>
                <w:rStyle w:val="Strong"/>
                <w:caps/>
                <w:color w:val="1F1F1F"/>
                <w:bdr w:val="none" w:sz="0" w:space="0" w:color="auto" w:frame="1"/>
              </w:rPr>
              <w:t>ID</w:t>
            </w:r>
          </w:p>
        </w:tc>
        <w:tc>
          <w:tcPr>
            <w:tcW w:w="1883" w:type="dxa"/>
            <w:shd w:val="clear" w:color="auto" w:fill="auto"/>
          </w:tcPr>
          <w:p w14:paraId="650E46CB" w14:textId="77777777" w:rsidR="00431011" w:rsidRPr="00187AA2" w:rsidRDefault="00431011" w:rsidP="00EF07F4">
            <w:pPr>
              <w:spacing w:line="360" w:lineRule="auto"/>
              <w:jc w:val="both"/>
              <w:rPr>
                <w:caps/>
                <w:color w:val="000000"/>
              </w:rPr>
            </w:pPr>
            <w:r w:rsidRPr="00187AA2">
              <w:rPr>
                <w:rStyle w:val="Strong"/>
                <w:caps/>
                <w:color w:val="1F1F1F"/>
                <w:bdr w:val="none" w:sz="0" w:space="0" w:color="auto" w:frame="1"/>
              </w:rPr>
              <w:t>Test Case Description</w:t>
            </w:r>
          </w:p>
        </w:tc>
        <w:tc>
          <w:tcPr>
            <w:tcW w:w="0" w:type="auto"/>
            <w:shd w:val="clear" w:color="auto" w:fill="auto"/>
          </w:tcPr>
          <w:p w14:paraId="6FBECAA9" w14:textId="77777777" w:rsidR="00431011" w:rsidRPr="00187AA2" w:rsidRDefault="00431011" w:rsidP="00EF07F4">
            <w:pPr>
              <w:spacing w:line="360" w:lineRule="auto"/>
              <w:jc w:val="both"/>
              <w:rPr>
                <w:caps/>
                <w:color w:val="000000"/>
              </w:rPr>
            </w:pPr>
            <w:r w:rsidRPr="00187AA2">
              <w:rPr>
                <w:rStyle w:val="Strong"/>
                <w:caps/>
                <w:color w:val="1F1F1F"/>
                <w:bdr w:val="none" w:sz="0" w:space="0" w:color="auto" w:frame="1"/>
              </w:rPr>
              <w:t>Pre-Condition</w:t>
            </w:r>
          </w:p>
        </w:tc>
        <w:tc>
          <w:tcPr>
            <w:tcW w:w="0" w:type="auto"/>
            <w:shd w:val="clear" w:color="auto" w:fill="auto"/>
          </w:tcPr>
          <w:p w14:paraId="0571AB56" w14:textId="77777777" w:rsidR="00431011" w:rsidRPr="00187AA2" w:rsidRDefault="00431011" w:rsidP="00EF07F4">
            <w:pPr>
              <w:spacing w:line="360" w:lineRule="auto"/>
              <w:jc w:val="both"/>
              <w:rPr>
                <w:caps/>
                <w:color w:val="000000"/>
              </w:rPr>
            </w:pPr>
            <w:r w:rsidRPr="00187AA2">
              <w:rPr>
                <w:rStyle w:val="Strong"/>
                <w:caps/>
                <w:color w:val="1F1F1F"/>
                <w:bdr w:val="none" w:sz="0" w:space="0" w:color="auto" w:frame="1"/>
              </w:rPr>
              <w:t>Expected Result</w:t>
            </w:r>
          </w:p>
        </w:tc>
        <w:tc>
          <w:tcPr>
            <w:tcW w:w="0" w:type="auto"/>
            <w:shd w:val="clear" w:color="auto" w:fill="auto"/>
          </w:tcPr>
          <w:p w14:paraId="74C6B21E" w14:textId="77777777" w:rsidR="00431011" w:rsidRPr="00187AA2" w:rsidRDefault="00431011" w:rsidP="00EF07F4">
            <w:pPr>
              <w:spacing w:line="360" w:lineRule="auto"/>
              <w:jc w:val="both"/>
              <w:rPr>
                <w:caps/>
                <w:color w:val="000000"/>
              </w:rPr>
            </w:pPr>
            <w:r w:rsidRPr="00187AA2">
              <w:rPr>
                <w:rStyle w:val="Strong"/>
                <w:caps/>
                <w:color w:val="1F1F1F"/>
                <w:bdr w:val="none" w:sz="0" w:space="0" w:color="auto" w:frame="1"/>
              </w:rPr>
              <w:t>Status</w:t>
            </w:r>
          </w:p>
        </w:tc>
      </w:tr>
      <w:tr w:rsidR="003A3A7F" w:rsidRPr="00187AA2" w14:paraId="122CF702" w14:textId="77777777" w:rsidTr="00656888">
        <w:tc>
          <w:tcPr>
            <w:tcW w:w="1008" w:type="dxa"/>
            <w:shd w:val="clear" w:color="auto" w:fill="auto"/>
          </w:tcPr>
          <w:p w14:paraId="391637BE" w14:textId="77777777" w:rsidR="00431011" w:rsidRPr="00187AA2" w:rsidRDefault="00431011" w:rsidP="00EF07F4">
            <w:pPr>
              <w:spacing w:line="360" w:lineRule="auto"/>
              <w:jc w:val="both"/>
              <w:rPr>
                <w:color w:val="000000"/>
              </w:rPr>
            </w:pPr>
            <w:r w:rsidRPr="00187AA2">
              <w:rPr>
                <w:b/>
                <w:bCs/>
                <w:color w:val="1F1F1F"/>
                <w:bdr w:val="none" w:sz="0" w:space="0" w:color="auto" w:frame="1"/>
              </w:rPr>
              <w:t>TC-01</w:t>
            </w:r>
          </w:p>
        </w:tc>
        <w:tc>
          <w:tcPr>
            <w:tcW w:w="1883" w:type="dxa"/>
            <w:shd w:val="clear" w:color="auto" w:fill="auto"/>
          </w:tcPr>
          <w:p w14:paraId="24653E34" w14:textId="77777777" w:rsidR="00431011" w:rsidRPr="00187AA2" w:rsidRDefault="00431011" w:rsidP="00EF07F4">
            <w:pPr>
              <w:spacing w:line="360" w:lineRule="auto"/>
              <w:jc w:val="both"/>
              <w:rPr>
                <w:color w:val="000000"/>
              </w:rPr>
            </w:pPr>
            <w:r w:rsidRPr="00187AA2">
              <w:rPr>
                <w:b/>
                <w:bCs/>
                <w:color w:val="1F1F1F"/>
                <w:bdr w:val="none" w:sz="0" w:space="0" w:color="auto" w:frame="1"/>
              </w:rPr>
              <w:t>Mesh Formation</w:t>
            </w:r>
          </w:p>
        </w:tc>
        <w:tc>
          <w:tcPr>
            <w:tcW w:w="0" w:type="auto"/>
            <w:shd w:val="clear" w:color="auto" w:fill="auto"/>
          </w:tcPr>
          <w:p w14:paraId="5B1023FC" w14:textId="77777777" w:rsidR="00431011" w:rsidRPr="00187AA2" w:rsidRDefault="00431011" w:rsidP="00EF07F4">
            <w:pPr>
              <w:spacing w:line="360" w:lineRule="auto"/>
              <w:jc w:val="both"/>
              <w:rPr>
                <w:color w:val="000000"/>
              </w:rPr>
            </w:pPr>
            <w:r w:rsidRPr="00187AA2">
              <w:rPr>
                <w:color w:val="1F1F1F"/>
                <w:bdr w:val="none" w:sz="0" w:space="0" w:color="auto" w:frame="1"/>
              </w:rPr>
              <w:t>5 Nodes powered on randomly.</w:t>
            </w:r>
          </w:p>
        </w:tc>
        <w:tc>
          <w:tcPr>
            <w:tcW w:w="0" w:type="auto"/>
            <w:shd w:val="clear" w:color="auto" w:fill="auto"/>
          </w:tcPr>
          <w:p w14:paraId="1541653F" w14:textId="77777777" w:rsidR="00431011" w:rsidRPr="00187AA2" w:rsidRDefault="00431011" w:rsidP="00EF07F4">
            <w:pPr>
              <w:spacing w:line="360" w:lineRule="auto"/>
              <w:jc w:val="both"/>
              <w:rPr>
                <w:color w:val="000000"/>
              </w:rPr>
            </w:pPr>
            <w:r w:rsidRPr="00187AA2">
              <w:rPr>
                <w:color w:val="1F1F1F"/>
                <w:bdr w:val="none" w:sz="0" w:space="0" w:color="auto" w:frame="1"/>
              </w:rPr>
              <w:t>All nodes form a tree; one elects as Root.</w:t>
            </w:r>
          </w:p>
        </w:tc>
        <w:tc>
          <w:tcPr>
            <w:tcW w:w="0" w:type="auto"/>
            <w:shd w:val="clear" w:color="auto" w:fill="auto"/>
          </w:tcPr>
          <w:p w14:paraId="08D5EE8B" w14:textId="77777777" w:rsidR="00431011" w:rsidRPr="00187AA2" w:rsidRDefault="00431011" w:rsidP="00EF07F4">
            <w:pPr>
              <w:spacing w:line="360" w:lineRule="auto"/>
              <w:jc w:val="both"/>
              <w:rPr>
                <w:color w:val="000000"/>
              </w:rPr>
            </w:pPr>
            <w:r w:rsidRPr="00187AA2">
              <w:rPr>
                <w:b/>
                <w:bCs/>
                <w:color w:val="1F1F1F"/>
                <w:bdr w:val="none" w:sz="0" w:space="0" w:color="auto" w:frame="1"/>
              </w:rPr>
              <w:t>PASS</w:t>
            </w:r>
          </w:p>
        </w:tc>
      </w:tr>
      <w:tr w:rsidR="003A3A7F" w:rsidRPr="00187AA2" w14:paraId="28655733" w14:textId="77777777" w:rsidTr="00656888">
        <w:tc>
          <w:tcPr>
            <w:tcW w:w="1008" w:type="dxa"/>
            <w:shd w:val="clear" w:color="auto" w:fill="auto"/>
          </w:tcPr>
          <w:p w14:paraId="620CB728" w14:textId="77777777" w:rsidR="00431011" w:rsidRPr="00187AA2" w:rsidRDefault="00431011" w:rsidP="00EF07F4">
            <w:pPr>
              <w:spacing w:line="360" w:lineRule="auto"/>
              <w:jc w:val="both"/>
              <w:rPr>
                <w:color w:val="000000"/>
              </w:rPr>
            </w:pPr>
            <w:r w:rsidRPr="00187AA2">
              <w:rPr>
                <w:b/>
                <w:bCs/>
                <w:color w:val="1F1F1F"/>
                <w:bdr w:val="none" w:sz="0" w:space="0" w:color="auto" w:frame="1"/>
              </w:rPr>
              <w:t>TC-02</w:t>
            </w:r>
          </w:p>
        </w:tc>
        <w:tc>
          <w:tcPr>
            <w:tcW w:w="1883" w:type="dxa"/>
            <w:shd w:val="clear" w:color="auto" w:fill="auto"/>
          </w:tcPr>
          <w:p w14:paraId="1CDB528C" w14:textId="77777777" w:rsidR="00431011" w:rsidRPr="00187AA2" w:rsidRDefault="00431011" w:rsidP="00EF07F4">
            <w:pPr>
              <w:spacing w:line="360" w:lineRule="auto"/>
              <w:jc w:val="both"/>
              <w:rPr>
                <w:color w:val="000000"/>
              </w:rPr>
            </w:pPr>
            <w:r w:rsidRPr="00187AA2">
              <w:rPr>
                <w:b/>
                <w:bCs/>
                <w:color w:val="1F1F1F"/>
                <w:bdr w:val="none" w:sz="0" w:space="0" w:color="auto" w:frame="1"/>
              </w:rPr>
              <w:t>Secure Join</w:t>
            </w:r>
          </w:p>
        </w:tc>
        <w:tc>
          <w:tcPr>
            <w:tcW w:w="0" w:type="auto"/>
            <w:shd w:val="clear" w:color="auto" w:fill="auto"/>
          </w:tcPr>
          <w:p w14:paraId="24FA969C" w14:textId="77777777" w:rsidR="00431011" w:rsidRPr="00187AA2" w:rsidRDefault="00431011" w:rsidP="00EF07F4">
            <w:pPr>
              <w:spacing w:line="360" w:lineRule="auto"/>
              <w:jc w:val="both"/>
              <w:rPr>
                <w:color w:val="000000"/>
              </w:rPr>
            </w:pPr>
            <w:r w:rsidRPr="00187AA2">
              <w:rPr>
                <w:color w:val="1F1F1F"/>
                <w:bdr w:val="none" w:sz="0" w:space="0" w:color="auto" w:frame="1"/>
              </w:rPr>
              <w:t>Node has valid Certs.</w:t>
            </w:r>
          </w:p>
        </w:tc>
        <w:tc>
          <w:tcPr>
            <w:tcW w:w="0" w:type="auto"/>
            <w:shd w:val="clear" w:color="auto" w:fill="auto"/>
          </w:tcPr>
          <w:p w14:paraId="3C7098AB" w14:textId="77777777" w:rsidR="00431011" w:rsidRPr="00187AA2" w:rsidRDefault="00431011" w:rsidP="00EF07F4">
            <w:pPr>
              <w:spacing w:line="360" w:lineRule="auto"/>
              <w:jc w:val="both"/>
              <w:rPr>
                <w:color w:val="000000"/>
              </w:rPr>
            </w:pPr>
            <w:r w:rsidRPr="00187AA2">
              <w:rPr>
                <w:color w:val="1F1F1F"/>
                <w:bdr w:val="none" w:sz="0" w:space="0" w:color="auto" w:frame="1"/>
              </w:rPr>
              <w:t>Gateway logs "Handshake Success"; Node status "Online".</w:t>
            </w:r>
          </w:p>
        </w:tc>
        <w:tc>
          <w:tcPr>
            <w:tcW w:w="0" w:type="auto"/>
            <w:shd w:val="clear" w:color="auto" w:fill="auto"/>
          </w:tcPr>
          <w:p w14:paraId="469DA23A" w14:textId="77777777" w:rsidR="00431011" w:rsidRPr="00187AA2" w:rsidRDefault="00431011" w:rsidP="00EF07F4">
            <w:pPr>
              <w:spacing w:line="360" w:lineRule="auto"/>
              <w:jc w:val="both"/>
              <w:rPr>
                <w:color w:val="000000"/>
              </w:rPr>
            </w:pPr>
            <w:r w:rsidRPr="00187AA2">
              <w:rPr>
                <w:b/>
                <w:bCs/>
                <w:color w:val="1F1F1F"/>
                <w:bdr w:val="none" w:sz="0" w:space="0" w:color="auto" w:frame="1"/>
              </w:rPr>
              <w:t>PASS</w:t>
            </w:r>
          </w:p>
        </w:tc>
      </w:tr>
      <w:tr w:rsidR="003A3A7F" w:rsidRPr="00187AA2" w14:paraId="0B3540A1" w14:textId="77777777" w:rsidTr="00656888">
        <w:tc>
          <w:tcPr>
            <w:tcW w:w="1008" w:type="dxa"/>
            <w:shd w:val="clear" w:color="auto" w:fill="auto"/>
          </w:tcPr>
          <w:p w14:paraId="52CF07FB" w14:textId="77777777" w:rsidR="00431011" w:rsidRPr="00187AA2" w:rsidRDefault="00431011" w:rsidP="00EF07F4">
            <w:pPr>
              <w:spacing w:line="360" w:lineRule="auto"/>
              <w:jc w:val="both"/>
              <w:rPr>
                <w:color w:val="000000"/>
              </w:rPr>
            </w:pPr>
            <w:r w:rsidRPr="00187AA2">
              <w:rPr>
                <w:b/>
                <w:bCs/>
                <w:color w:val="1F1F1F"/>
                <w:bdr w:val="none" w:sz="0" w:space="0" w:color="auto" w:frame="1"/>
              </w:rPr>
              <w:lastRenderedPageBreak/>
              <w:t>TC-03</w:t>
            </w:r>
          </w:p>
        </w:tc>
        <w:tc>
          <w:tcPr>
            <w:tcW w:w="1883" w:type="dxa"/>
            <w:shd w:val="clear" w:color="auto" w:fill="auto"/>
          </w:tcPr>
          <w:p w14:paraId="6B721AD2" w14:textId="77777777" w:rsidR="00431011" w:rsidRPr="00187AA2" w:rsidRDefault="00431011" w:rsidP="00EF07F4">
            <w:pPr>
              <w:spacing w:line="360" w:lineRule="auto"/>
              <w:jc w:val="both"/>
              <w:rPr>
                <w:color w:val="000000"/>
              </w:rPr>
            </w:pPr>
            <w:r w:rsidRPr="00187AA2">
              <w:rPr>
                <w:b/>
                <w:bCs/>
                <w:color w:val="1F1F1F"/>
                <w:bdr w:val="none" w:sz="0" w:space="0" w:color="auto" w:frame="1"/>
              </w:rPr>
              <w:t>Invalid Join</w:t>
            </w:r>
          </w:p>
        </w:tc>
        <w:tc>
          <w:tcPr>
            <w:tcW w:w="0" w:type="auto"/>
            <w:shd w:val="clear" w:color="auto" w:fill="auto"/>
          </w:tcPr>
          <w:p w14:paraId="137BE70C" w14:textId="77777777" w:rsidR="00431011" w:rsidRPr="00187AA2" w:rsidRDefault="00431011" w:rsidP="00EF07F4">
            <w:pPr>
              <w:spacing w:line="360" w:lineRule="auto"/>
              <w:jc w:val="both"/>
              <w:rPr>
                <w:color w:val="000000"/>
              </w:rPr>
            </w:pPr>
            <w:r w:rsidRPr="00187AA2">
              <w:rPr>
                <w:color w:val="1F1F1F"/>
                <w:bdr w:val="none" w:sz="0" w:space="0" w:color="auto" w:frame="1"/>
              </w:rPr>
              <w:t>Node has wrong Key.</w:t>
            </w:r>
          </w:p>
        </w:tc>
        <w:tc>
          <w:tcPr>
            <w:tcW w:w="0" w:type="auto"/>
            <w:shd w:val="clear" w:color="auto" w:fill="auto"/>
          </w:tcPr>
          <w:p w14:paraId="135B7B79" w14:textId="77777777" w:rsidR="00431011" w:rsidRPr="00187AA2" w:rsidRDefault="00431011" w:rsidP="00EF07F4">
            <w:pPr>
              <w:spacing w:line="360" w:lineRule="auto"/>
              <w:jc w:val="both"/>
              <w:rPr>
                <w:color w:val="000000"/>
              </w:rPr>
            </w:pPr>
            <w:r w:rsidRPr="00187AA2">
              <w:rPr>
                <w:color w:val="1F1F1F"/>
                <w:bdr w:val="none" w:sz="0" w:space="0" w:color="auto" w:frame="1"/>
              </w:rPr>
              <w:t>Gateway logs "Bad Certificate"; Node status "Blocked".</w:t>
            </w:r>
          </w:p>
        </w:tc>
        <w:tc>
          <w:tcPr>
            <w:tcW w:w="0" w:type="auto"/>
            <w:shd w:val="clear" w:color="auto" w:fill="auto"/>
          </w:tcPr>
          <w:p w14:paraId="379C88B4" w14:textId="77777777" w:rsidR="00431011" w:rsidRPr="00187AA2" w:rsidRDefault="00431011" w:rsidP="00EF07F4">
            <w:pPr>
              <w:spacing w:line="360" w:lineRule="auto"/>
              <w:jc w:val="both"/>
              <w:rPr>
                <w:color w:val="000000"/>
              </w:rPr>
            </w:pPr>
            <w:r w:rsidRPr="00187AA2">
              <w:rPr>
                <w:b/>
                <w:bCs/>
                <w:color w:val="1F1F1F"/>
                <w:bdr w:val="none" w:sz="0" w:space="0" w:color="auto" w:frame="1"/>
              </w:rPr>
              <w:t>PASS</w:t>
            </w:r>
          </w:p>
        </w:tc>
      </w:tr>
      <w:tr w:rsidR="003A3A7F" w:rsidRPr="00187AA2" w14:paraId="6BA2CC20" w14:textId="77777777" w:rsidTr="00656888">
        <w:tc>
          <w:tcPr>
            <w:tcW w:w="1008" w:type="dxa"/>
            <w:shd w:val="clear" w:color="auto" w:fill="auto"/>
          </w:tcPr>
          <w:p w14:paraId="14FD0ECC" w14:textId="77777777" w:rsidR="00431011" w:rsidRPr="00187AA2" w:rsidRDefault="00431011" w:rsidP="00EF07F4">
            <w:pPr>
              <w:spacing w:line="360" w:lineRule="auto"/>
              <w:jc w:val="both"/>
              <w:rPr>
                <w:color w:val="000000"/>
              </w:rPr>
            </w:pPr>
            <w:r w:rsidRPr="00187AA2">
              <w:rPr>
                <w:b/>
                <w:bCs/>
                <w:color w:val="1F1F1F"/>
                <w:bdr w:val="none" w:sz="0" w:space="0" w:color="auto" w:frame="1"/>
              </w:rPr>
              <w:t>TC-04</w:t>
            </w:r>
          </w:p>
        </w:tc>
        <w:tc>
          <w:tcPr>
            <w:tcW w:w="1883" w:type="dxa"/>
            <w:shd w:val="clear" w:color="auto" w:fill="auto"/>
          </w:tcPr>
          <w:p w14:paraId="4B2D6553" w14:textId="77777777" w:rsidR="00431011" w:rsidRPr="00187AA2" w:rsidRDefault="00CA3A58" w:rsidP="00EF07F4">
            <w:pPr>
              <w:spacing w:line="360" w:lineRule="auto"/>
              <w:jc w:val="both"/>
              <w:rPr>
                <w:color w:val="000000"/>
              </w:rPr>
            </w:pPr>
            <w:r w:rsidRPr="00187AA2">
              <w:rPr>
                <w:b/>
                <w:bCs/>
                <w:color w:val="1F1F1F"/>
                <w:bdr w:val="none" w:sz="0" w:space="0" w:color="auto" w:frame="1"/>
              </w:rPr>
              <w:t xml:space="preserve">Data </w:t>
            </w:r>
            <w:r w:rsidR="00431011" w:rsidRPr="00187AA2">
              <w:rPr>
                <w:b/>
                <w:bCs/>
                <w:color w:val="1F1F1F"/>
                <w:bdr w:val="none" w:sz="0" w:space="0" w:color="auto" w:frame="1"/>
              </w:rPr>
              <w:t>Streaming</w:t>
            </w:r>
          </w:p>
        </w:tc>
        <w:tc>
          <w:tcPr>
            <w:tcW w:w="0" w:type="auto"/>
            <w:shd w:val="clear" w:color="auto" w:fill="auto"/>
          </w:tcPr>
          <w:p w14:paraId="27950A5A" w14:textId="77777777" w:rsidR="00431011" w:rsidRPr="00187AA2" w:rsidRDefault="00431011" w:rsidP="00EF07F4">
            <w:pPr>
              <w:spacing w:line="360" w:lineRule="auto"/>
              <w:jc w:val="both"/>
              <w:rPr>
                <w:color w:val="000000"/>
              </w:rPr>
            </w:pPr>
            <w:r w:rsidRPr="00187AA2">
              <w:rPr>
                <w:color w:val="1F1F1F"/>
                <w:bdr w:val="none" w:sz="0" w:space="0" w:color="auto" w:frame="1"/>
              </w:rPr>
              <w:t>Mesh depth = 2 hops.</w:t>
            </w:r>
          </w:p>
        </w:tc>
        <w:tc>
          <w:tcPr>
            <w:tcW w:w="0" w:type="auto"/>
            <w:shd w:val="clear" w:color="auto" w:fill="auto"/>
          </w:tcPr>
          <w:p w14:paraId="1BBAF970" w14:textId="77777777" w:rsidR="00431011" w:rsidRPr="00187AA2" w:rsidRDefault="00431011" w:rsidP="00EF07F4">
            <w:pPr>
              <w:spacing w:line="360" w:lineRule="auto"/>
              <w:jc w:val="both"/>
              <w:rPr>
                <w:color w:val="000000"/>
              </w:rPr>
            </w:pPr>
            <w:r w:rsidRPr="00187AA2">
              <w:rPr>
                <w:color w:val="1F1F1F"/>
                <w:bdr w:val="none" w:sz="0" w:space="0" w:color="auto" w:frame="1"/>
              </w:rPr>
              <w:t>Dashboard displays; Latency &lt; 1s.</w:t>
            </w:r>
          </w:p>
        </w:tc>
        <w:tc>
          <w:tcPr>
            <w:tcW w:w="0" w:type="auto"/>
            <w:shd w:val="clear" w:color="auto" w:fill="auto"/>
          </w:tcPr>
          <w:p w14:paraId="6EFFEFE3" w14:textId="77777777" w:rsidR="00431011" w:rsidRPr="00187AA2" w:rsidRDefault="00431011" w:rsidP="00EF07F4">
            <w:pPr>
              <w:spacing w:line="360" w:lineRule="auto"/>
              <w:jc w:val="both"/>
              <w:rPr>
                <w:color w:val="000000"/>
              </w:rPr>
            </w:pPr>
            <w:r w:rsidRPr="00187AA2">
              <w:rPr>
                <w:b/>
                <w:bCs/>
                <w:color w:val="1F1F1F"/>
                <w:bdr w:val="none" w:sz="0" w:space="0" w:color="auto" w:frame="1"/>
              </w:rPr>
              <w:t>PASS</w:t>
            </w:r>
          </w:p>
        </w:tc>
      </w:tr>
      <w:tr w:rsidR="003A3A7F" w:rsidRPr="00187AA2" w14:paraId="12578A70" w14:textId="77777777" w:rsidTr="00656888">
        <w:tc>
          <w:tcPr>
            <w:tcW w:w="1008" w:type="dxa"/>
            <w:shd w:val="clear" w:color="auto" w:fill="auto"/>
          </w:tcPr>
          <w:p w14:paraId="5F7DE0C8" w14:textId="77777777" w:rsidR="00431011" w:rsidRPr="00187AA2" w:rsidRDefault="00431011" w:rsidP="00EF07F4">
            <w:pPr>
              <w:spacing w:line="360" w:lineRule="auto"/>
              <w:jc w:val="both"/>
              <w:rPr>
                <w:color w:val="000000"/>
              </w:rPr>
            </w:pPr>
            <w:r w:rsidRPr="00187AA2">
              <w:rPr>
                <w:b/>
                <w:bCs/>
                <w:color w:val="1F1F1F"/>
                <w:bdr w:val="none" w:sz="0" w:space="0" w:color="auto" w:frame="1"/>
              </w:rPr>
              <w:t>TC-05</w:t>
            </w:r>
          </w:p>
        </w:tc>
        <w:tc>
          <w:tcPr>
            <w:tcW w:w="1883" w:type="dxa"/>
            <w:shd w:val="clear" w:color="auto" w:fill="auto"/>
          </w:tcPr>
          <w:p w14:paraId="7B254DEA" w14:textId="77777777" w:rsidR="00431011" w:rsidRPr="00187AA2" w:rsidRDefault="00431011" w:rsidP="00EF07F4">
            <w:pPr>
              <w:spacing w:line="360" w:lineRule="auto"/>
              <w:jc w:val="both"/>
              <w:rPr>
                <w:color w:val="000000"/>
              </w:rPr>
            </w:pPr>
            <w:r w:rsidRPr="00187AA2">
              <w:rPr>
                <w:b/>
                <w:bCs/>
                <w:color w:val="1F1F1F"/>
                <w:bdr w:val="none" w:sz="0" w:space="0" w:color="auto" w:frame="1"/>
              </w:rPr>
              <w:t>Self-Healing</w:t>
            </w:r>
          </w:p>
        </w:tc>
        <w:tc>
          <w:tcPr>
            <w:tcW w:w="0" w:type="auto"/>
            <w:shd w:val="clear" w:color="auto" w:fill="auto"/>
          </w:tcPr>
          <w:p w14:paraId="612B1479" w14:textId="77777777" w:rsidR="00431011" w:rsidRPr="00187AA2" w:rsidRDefault="00431011" w:rsidP="00EF07F4">
            <w:pPr>
              <w:spacing w:line="360" w:lineRule="auto"/>
              <w:jc w:val="both"/>
              <w:rPr>
                <w:color w:val="000000"/>
              </w:rPr>
            </w:pPr>
            <w:r w:rsidRPr="00187AA2">
              <w:rPr>
                <w:color w:val="1F1F1F"/>
                <w:bdr w:val="none" w:sz="0" w:space="0" w:color="auto" w:frame="1"/>
              </w:rPr>
              <w:t>Unplug Parent Node.</w:t>
            </w:r>
          </w:p>
        </w:tc>
        <w:tc>
          <w:tcPr>
            <w:tcW w:w="0" w:type="auto"/>
            <w:shd w:val="clear" w:color="auto" w:fill="auto"/>
          </w:tcPr>
          <w:p w14:paraId="4CBD5992" w14:textId="77777777" w:rsidR="00431011" w:rsidRPr="00187AA2" w:rsidRDefault="00431011" w:rsidP="00EF07F4">
            <w:pPr>
              <w:spacing w:line="360" w:lineRule="auto"/>
              <w:jc w:val="both"/>
              <w:rPr>
                <w:color w:val="000000"/>
              </w:rPr>
            </w:pPr>
            <w:r w:rsidRPr="00187AA2">
              <w:rPr>
                <w:color w:val="1F1F1F"/>
                <w:bdr w:val="none" w:sz="0" w:space="0" w:color="auto" w:frame="1"/>
              </w:rPr>
              <w:t>Child nodes reconnect to new parent in &lt; 5s.</w:t>
            </w:r>
          </w:p>
        </w:tc>
        <w:tc>
          <w:tcPr>
            <w:tcW w:w="0" w:type="auto"/>
            <w:shd w:val="clear" w:color="auto" w:fill="auto"/>
          </w:tcPr>
          <w:p w14:paraId="17221A4C" w14:textId="77777777" w:rsidR="00431011" w:rsidRPr="00187AA2" w:rsidRDefault="00431011" w:rsidP="00EF07F4">
            <w:pPr>
              <w:spacing w:line="360" w:lineRule="auto"/>
              <w:jc w:val="both"/>
              <w:rPr>
                <w:color w:val="000000"/>
              </w:rPr>
            </w:pPr>
            <w:r w:rsidRPr="00187AA2">
              <w:rPr>
                <w:b/>
                <w:bCs/>
                <w:color w:val="1F1F1F"/>
                <w:bdr w:val="none" w:sz="0" w:space="0" w:color="auto" w:frame="1"/>
              </w:rPr>
              <w:t>PASS</w:t>
            </w:r>
          </w:p>
        </w:tc>
      </w:tr>
      <w:tr w:rsidR="003A3A7F" w:rsidRPr="00187AA2" w14:paraId="7DA4CE2C" w14:textId="77777777" w:rsidTr="00656888">
        <w:tc>
          <w:tcPr>
            <w:tcW w:w="1008" w:type="dxa"/>
            <w:shd w:val="clear" w:color="auto" w:fill="auto"/>
          </w:tcPr>
          <w:p w14:paraId="4366A056" w14:textId="77777777" w:rsidR="00431011" w:rsidRPr="00187AA2" w:rsidRDefault="00431011" w:rsidP="00EF07F4">
            <w:pPr>
              <w:spacing w:line="360" w:lineRule="auto"/>
              <w:jc w:val="both"/>
              <w:rPr>
                <w:color w:val="000000"/>
              </w:rPr>
            </w:pPr>
            <w:r w:rsidRPr="00187AA2">
              <w:rPr>
                <w:b/>
                <w:bCs/>
                <w:color w:val="1F1F1F"/>
                <w:bdr w:val="none" w:sz="0" w:space="0" w:color="auto" w:frame="1"/>
              </w:rPr>
              <w:t>TC-06</w:t>
            </w:r>
          </w:p>
        </w:tc>
        <w:tc>
          <w:tcPr>
            <w:tcW w:w="1883" w:type="dxa"/>
            <w:shd w:val="clear" w:color="auto" w:fill="auto"/>
          </w:tcPr>
          <w:p w14:paraId="5321DF2E" w14:textId="77777777" w:rsidR="00431011" w:rsidRPr="00187AA2" w:rsidRDefault="00431011" w:rsidP="00EF07F4">
            <w:pPr>
              <w:spacing w:line="360" w:lineRule="auto"/>
              <w:jc w:val="both"/>
              <w:rPr>
                <w:color w:val="000000"/>
              </w:rPr>
            </w:pPr>
            <w:r w:rsidRPr="00187AA2">
              <w:rPr>
                <w:b/>
                <w:bCs/>
                <w:color w:val="1F1F1F"/>
                <w:bdr w:val="none" w:sz="0" w:space="0" w:color="auto" w:frame="1"/>
              </w:rPr>
              <w:t>Cloud Login</w:t>
            </w:r>
          </w:p>
        </w:tc>
        <w:tc>
          <w:tcPr>
            <w:tcW w:w="0" w:type="auto"/>
            <w:shd w:val="clear" w:color="auto" w:fill="auto"/>
          </w:tcPr>
          <w:p w14:paraId="557BBCAE" w14:textId="77777777" w:rsidR="00431011" w:rsidRPr="00187AA2" w:rsidRDefault="00431011" w:rsidP="00EF07F4">
            <w:pPr>
              <w:spacing w:line="360" w:lineRule="auto"/>
              <w:jc w:val="both"/>
              <w:rPr>
                <w:color w:val="000000"/>
              </w:rPr>
            </w:pPr>
            <w:r w:rsidRPr="00187AA2">
              <w:rPr>
                <w:color w:val="1F1F1F"/>
                <w:bdr w:val="none" w:sz="0" w:space="0" w:color="auto" w:frame="1"/>
              </w:rPr>
              <w:t>Admin enters credentials.</w:t>
            </w:r>
          </w:p>
        </w:tc>
        <w:tc>
          <w:tcPr>
            <w:tcW w:w="0" w:type="auto"/>
            <w:shd w:val="clear" w:color="auto" w:fill="auto"/>
          </w:tcPr>
          <w:p w14:paraId="0702384E" w14:textId="77777777" w:rsidR="00431011" w:rsidRPr="00187AA2" w:rsidRDefault="00431011" w:rsidP="00EF07F4">
            <w:pPr>
              <w:spacing w:line="360" w:lineRule="auto"/>
              <w:jc w:val="both"/>
              <w:rPr>
                <w:color w:val="000000"/>
              </w:rPr>
            </w:pPr>
            <w:r w:rsidRPr="00187AA2">
              <w:rPr>
                <w:color w:val="1F1F1F"/>
                <w:bdr w:val="none" w:sz="0" w:space="0" w:color="auto" w:frame="1"/>
              </w:rPr>
              <w:t>Dashboard loads; Token received.</w:t>
            </w:r>
          </w:p>
        </w:tc>
        <w:tc>
          <w:tcPr>
            <w:tcW w:w="0" w:type="auto"/>
            <w:shd w:val="clear" w:color="auto" w:fill="auto"/>
          </w:tcPr>
          <w:p w14:paraId="7B36BAAF" w14:textId="77777777" w:rsidR="00431011" w:rsidRPr="00187AA2" w:rsidRDefault="00431011" w:rsidP="00EF07F4">
            <w:pPr>
              <w:spacing w:line="360" w:lineRule="auto"/>
              <w:jc w:val="both"/>
              <w:rPr>
                <w:color w:val="000000"/>
              </w:rPr>
            </w:pPr>
            <w:r w:rsidRPr="00187AA2">
              <w:rPr>
                <w:b/>
                <w:bCs/>
                <w:color w:val="1F1F1F"/>
                <w:bdr w:val="none" w:sz="0" w:space="0" w:color="auto" w:frame="1"/>
              </w:rPr>
              <w:t>PASS</w:t>
            </w:r>
          </w:p>
        </w:tc>
      </w:tr>
    </w:tbl>
    <w:p w14:paraId="36865EE7" w14:textId="77777777" w:rsidR="00431011" w:rsidRPr="00187AA2" w:rsidRDefault="00431011" w:rsidP="00EF07F4">
      <w:pPr>
        <w:spacing w:line="360" w:lineRule="auto"/>
        <w:jc w:val="center"/>
        <w:rPr>
          <w:b/>
          <w:bCs/>
          <w:color w:val="000000"/>
        </w:rPr>
      </w:pPr>
    </w:p>
    <w:p w14:paraId="5BF39391" w14:textId="77777777" w:rsidR="00431011" w:rsidRPr="00187AA2" w:rsidRDefault="00431011" w:rsidP="00EF07F4">
      <w:pPr>
        <w:pStyle w:val="Subtitle"/>
        <w:spacing w:line="360" w:lineRule="auto"/>
        <w:jc w:val="left"/>
        <w:rPr>
          <w:rFonts w:ascii="Times New Roman" w:hAnsi="Times New Roman"/>
          <w:b/>
          <w:bCs/>
        </w:rPr>
      </w:pPr>
      <w:bookmarkStart w:id="306" w:name="_Toc227663317"/>
      <w:bookmarkStart w:id="307" w:name="_Toc227663433"/>
      <w:bookmarkStart w:id="308" w:name="_Toc227703614"/>
      <w:bookmarkStart w:id="309" w:name="_Toc228338507"/>
      <w:r w:rsidRPr="00187AA2">
        <w:rPr>
          <w:rFonts w:ascii="Times New Roman" w:hAnsi="Times New Roman"/>
          <w:b/>
          <w:bCs/>
        </w:rPr>
        <w:t>5.6.1 Network Performance</w:t>
      </w:r>
      <w:bookmarkEnd w:id="306"/>
      <w:bookmarkEnd w:id="307"/>
      <w:bookmarkEnd w:id="308"/>
      <w:bookmarkEnd w:id="309"/>
    </w:p>
    <w:p w14:paraId="2A70FEBD" w14:textId="77777777" w:rsidR="00431011" w:rsidRPr="00187AA2" w:rsidRDefault="00431011" w:rsidP="00EF07F4">
      <w:pPr>
        <w:numPr>
          <w:ilvl w:val="0"/>
          <w:numId w:val="59"/>
        </w:numPr>
        <w:spacing w:line="360" w:lineRule="auto"/>
        <w:jc w:val="both"/>
        <w:rPr>
          <w:color w:val="000000"/>
        </w:rPr>
      </w:pPr>
      <w:r w:rsidRPr="00187AA2">
        <w:rPr>
          <w:b/>
          <w:bCs/>
          <w:color w:val="000000"/>
        </w:rPr>
        <w:t>Latency:</w:t>
      </w:r>
      <w:r w:rsidRPr="00187AA2">
        <w:rPr>
          <w:color w:val="000000"/>
        </w:rPr>
        <w:t> The average end-to-end latency for telemetry data was </w:t>
      </w:r>
      <w:r w:rsidRPr="00187AA2">
        <w:rPr>
          <w:b/>
          <w:bCs/>
          <w:color w:val="000000"/>
        </w:rPr>
        <w:t>150ms</w:t>
      </w:r>
      <w:r w:rsidRPr="00187AA2">
        <w:rPr>
          <w:color w:val="000000"/>
        </w:rPr>
        <w:t> for 1-hop and </w:t>
      </w:r>
      <w:r w:rsidRPr="00187AA2">
        <w:rPr>
          <w:b/>
          <w:bCs/>
          <w:color w:val="000000"/>
        </w:rPr>
        <w:t>350ms</w:t>
      </w:r>
      <w:r w:rsidRPr="00187AA2">
        <w:rPr>
          <w:color w:val="000000"/>
        </w:rPr>
        <w:t> for 3-hop connections. Video streaming latency averaged </w:t>
      </w:r>
      <w:r w:rsidRPr="00187AA2">
        <w:rPr>
          <w:b/>
          <w:bCs/>
          <w:color w:val="000000"/>
        </w:rPr>
        <w:t>600ms</w:t>
      </w:r>
      <w:r w:rsidRPr="00187AA2">
        <w:rPr>
          <w:color w:val="000000"/>
        </w:rPr>
        <w:t>, which is within the acceptable range for surveillance monitoring.</w:t>
      </w:r>
    </w:p>
    <w:p w14:paraId="4BE96310" w14:textId="77777777" w:rsidR="00E215C0" w:rsidRPr="001A069C" w:rsidRDefault="00431011" w:rsidP="001A069C">
      <w:pPr>
        <w:numPr>
          <w:ilvl w:val="0"/>
          <w:numId w:val="59"/>
        </w:numPr>
        <w:spacing w:line="360" w:lineRule="auto"/>
        <w:jc w:val="both"/>
        <w:rPr>
          <w:color w:val="000000"/>
        </w:rPr>
      </w:pPr>
      <w:r w:rsidRPr="00187AA2">
        <w:rPr>
          <w:b/>
          <w:bCs/>
          <w:color w:val="000000"/>
        </w:rPr>
        <w:t>Throughput:</w:t>
      </w:r>
      <w:r w:rsidRPr="00187AA2">
        <w:rPr>
          <w:color w:val="000000"/>
        </w:rPr>
        <w:t> We observed that the ESP32-CAM could sustain a throughput of approximately </w:t>
      </w:r>
      <w:r w:rsidRPr="00187AA2">
        <w:rPr>
          <w:b/>
          <w:bCs/>
          <w:color w:val="000000"/>
        </w:rPr>
        <w:t>3.5 Mbps</w:t>
      </w:r>
      <w:r w:rsidRPr="00187AA2">
        <w:rPr>
          <w:color w:val="000000"/>
        </w:rPr>
        <w:t> over the mesh. Enabling AES-256 encryption introduced a ~15% overhead, reducing effective throughput to </w:t>
      </w:r>
      <w:r w:rsidRPr="00187AA2">
        <w:rPr>
          <w:b/>
          <w:bCs/>
          <w:color w:val="000000"/>
        </w:rPr>
        <w:t>3.0 Mbps</w:t>
      </w:r>
      <w:r w:rsidRPr="00187AA2">
        <w:rPr>
          <w:color w:val="000000"/>
        </w:rPr>
        <w:t>, which is still sufficient for QVGA video streaming.</w:t>
      </w:r>
    </w:p>
    <w:p w14:paraId="538A44D0" w14:textId="77777777" w:rsidR="00431011" w:rsidRPr="00187AA2" w:rsidRDefault="00431011" w:rsidP="00EF07F4">
      <w:pPr>
        <w:pStyle w:val="Subtitle"/>
        <w:spacing w:line="360" w:lineRule="auto"/>
        <w:jc w:val="left"/>
        <w:rPr>
          <w:rFonts w:ascii="Times New Roman" w:hAnsi="Times New Roman"/>
          <w:b/>
          <w:bCs/>
        </w:rPr>
      </w:pPr>
      <w:bookmarkStart w:id="310" w:name="_Toc227663318"/>
      <w:bookmarkStart w:id="311" w:name="_Toc227663434"/>
      <w:bookmarkStart w:id="312" w:name="_Toc227703615"/>
      <w:bookmarkStart w:id="313" w:name="_Toc228338508"/>
      <w:r w:rsidRPr="00187AA2">
        <w:rPr>
          <w:rFonts w:ascii="Times New Roman" w:hAnsi="Times New Roman"/>
          <w:b/>
          <w:bCs/>
        </w:rPr>
        <w:t>5.6.2 Stability</w:t>
      </w:r>
      <w:bookmarkEnd w:id="310"/>
      <w:bookmarkEnd w:id="311"/>
      <w:bookmarkEnd w:id="312"/>
      <w:bookmarkEnd w:id="313"/>
    </w:p>
    <w:p w14:paraId="7A7EBDE5" w14:textId="77777777" w:rsidR="00431011" w:rsidRPr="00187AA2" w:rsidRDefault="00431011" w:rsidP="00EF07F4">
      <w:pPr>
        <w:spacing w:line="360" w:lineRule="auto"/>
        <w:jc w:val="both"/>
        <w:rPr>
          <w:color w:val="000000"/>
        </w:rPr>
      </w:pPr>
      <w:r w:rsidRPr="00187AA2">
        <w:rPr>
          <w:color w:val="000000"/>
        </w:rPr>
        <w:t>The system demonstrated high stability during a 24-hour stress test. The mesh network successfully reorganized itself 4 times in response to simulated interference without dropping the connection to the Cloud VPS.</w:t>
      </w:r>
    </w:p>
    <w:p w14:paraId="6B47EE54" w14:textId="77777777" w:rsidR="00431011" w:rsidRPr="00187AA2" w:rsidRDefault="00431011" w:rsidP="00EF07F4">
      <w:pPr>
        <w:pStyle w:val="Heading1"/>
        <w:spacing w:line="360" w:lineRule="auto"/>
        <w:rPr>
          <w:rFonts w:ascii="Times New Roman" w:hAnsi="Times New Roman"/>
          <w:sz w:val="28"/>
          <w:szCs w:val="28"/>
        </w:rPr>
      </w:pPr>
      <w:bookmarkStart w:id="314" w:name="_Toc227663319"/>
      <w:bookmarkStart w:id="315" w:name="_Toc227663435"/>
      <w:bookmarkStart w:id="316" w:name="_Toc227703616"/>
      <w:bookmarkStart w:id="317" w:name="_Toc228338509"/>
      <w:r w:rsidRPr="00187AA2">
        <w:rPr>
          <w:rFonts w:ascii="Times New Roman" w:hAnsi="Times New Roman"/>
          <w:sz w:val="28"/>
          <w:szCs w:val="28"/>
        </w:rPr>
        <w:t>5.7 Best Practices / Coding Standards</w:t>
      </w:r>
      <w:bookmarkEnd w:id="314"/>
      <w:bookmarkEnd w:id="315"/>
      <w:bookmarkEnd w:id="316"/>
      <w:bookmarkEnd w:id="317"/>
    </w:p>
    <w:p w14:paraId="418EFB56" w14:textId="77777777" w:rsidR="00431011" w:rsidRPr="00187AA2" w:rsidRDefault="00431011" w:rsidP="00EF07F4">
      <w:pPr>
        <w:pStyle w:val="Subtitle"/>
        <w:spacing w:line="360" w:lineRule="auto"/>
        <w:jc w:val="left"/>
        <w:rPr>
          <w:rFonts w:ascii="Times New Roman" w:hAnsi="Times New Roman"/>
          <w:b/>
          <w:bCs/>
        </w:rPr>
      </w:pPr>
      <w:bookmarkStart w:id="318" w:name="_Toc227663320"/>
      <w:bookmarkStart w:id="319" w:name="_Toc227663436"/>
      <w:bookmarkStart w:id="320" w:name="_Toc227703617"/>
      <w:bookmarkStart w:id="321" w:name="_Toc228338510"/>
      <w:r w:rsidRPr="00187AA2">
        <w:rPr>
          <w:rFonts w:ascii="Times New Roman" w:hAnsi="Times New Roman"/>
          <w:b/>
          <w:bCs/>
        </w:rPr>
        <w:t>5.7.1 Code Validation</w:t>
      </w:r>
      <w:bookmarkEnd w:id="318"/>
      <w:bookmarkEnd w:id="319"/>
      <w:bookmarkEnd w:id="320"/>
      <w:bookmarkEnd w:id="321"/>
    </w:p>
    <w:p w14:paraId="254CDE99" w14:textId="77777777" w:rsidR="00431011" w:rsidRPr="00187AA2" w:rsidRDefault="00431011" w:rsidP="00EF07F4">
      <w:pPr>
        <w:numPr>
          <w:ilvl w:val="0"/>
          <w:numId w:val="60"/>
        </w:numPr>
        <w:spacing w:line="360" w:lineRule="auto"/>
        <w:jc w:val="both"/>
        <w:rPr>
          <w:color w:val="000000"/>
        </w:rPr>
      </w:pPr>
      <w:r w:rsidRPr="00187AA2">
        <w:rPr>
          <w:b/>
          <w:bCs/>
          <w:color w:val="000000"/>
        </w:rPr>
        <w:t>Static Analysis:</w:t>
      </w:r>
      <w:r w:rsidRPr="00187AA2">
        <w:rPr>
          <w:color w:val="000000"/>
        </w:rPr>
        <w:t> We used the </w:t>
      </w:r>
      <w:proofErr w:type="spellStart"/>
      <w:r w:rsidRPr="00187AA2">
        <w:rPr>
          <w:b/>
          <w:bCs/>
          <w:color w:val="000000"/>
        </w:rPr>
        <w:t>cppcheck</w:t>
      </w:r>
      <w:proofErr w:type="spellEnd"/>
      <w:r w:rsidRPr="00187AA2">
        <w:rPr>
          <w:color w:val="000000"/>
        </w:rPr>
        <w:t> tool to scan our C++ firmware code for potential memory leaks and buffer overflows, which are critical vulnerabilities in embedded systems.</w:t>
      </w:r>
    </w:p>
    <w:p w14:paraId="11044A95" w14:textId="77777777" w:rsidR="00431011" w:rsidRPr="00187AA2" w:rsidRDefault="00431011" w:rsidP="00EF07F4">
      <w:pPr>
        <w:numPr>
          <w:ilvl w:val="0"/>
          <w:numId w:val="60"/>
        </w:numPr>
        <w:spacing w:line="360" w:lineRule="auto"/>
        <w:jc w:val="both"/>
        <w:rPr>
          <w:b/>
          <w:bCs/>
          <w:color w:val="000000"/>
        </w:rPr>
      </w:pPr>
      <w:r w:rsidRPr="00187AA2">
        <w:rPr>
          <w:b/>
          <w:bCs/>
          <w:color w:val="000000"/>
        </w:rPr>
        <w:t>Modular Design:</w:t>
      </w:r>
      <w:r w:rsidRPr="00187AA2">
        <w:rPr>
          <w:color w:val="000000"/>
        </w:rPr>
        <w:t xml:space="preserve"> The codebase was structured into distinct components (Network, Camera, Crypto, Status) to ensure maintainability and easier </w:t>
      </w:r>
      <w:r w:rsidRPr="00187AA2">
        <w:rPr>
          <w:b/>
          <w:bCs/>
          <w:color w:val="000000"/>
        </w:rPr>
        <w:t>debugging.</w:t>
      </w:r>
    </w:p>
    <w:p w14:paraId="6CADF60A" w14:textId="77777777" w:rsidR="00431011" w:rsidRPr="00187AA2" w:rsidRDefault="00431011" w:rsidP="00EF07F4">
      <w:pPr>
        <w:pStyle w:val="Subtitle"/>
        <w:spacing w:line="360" w:lineRule="auto"/>
        <w:jc w:val="left"/>
        <w:rPr>
          <w:rFonts w:ascii="Times New Roman" w:hAnsi="Times New Roman"/>
          <w:b/>
          <w:bCs/>
        </w:rPr>
      </w:pPr>
      <w:bookmarkStart w:id="322" w:name="_Toc227663321"/>
      <w:bookmarkStart w:id="323" w:name="_Toc227663437"/>
      <w:bookmarkStart w:id="324" w:name="_Toc227703618"/>
      <w:bookmarkStart w:id="325" w:name="_Toc228338511"/>
      <w:r w:rsidRPr="00187AA2">
        <w:rPr>
          <w:rFonts w:ascii="Times New Roman" w:hAnsi="Times New Roman"/>
          <w:b/>
          <w:bCs/>
        </w:rPr>
        <w:lastRenderedPageBreak/>
        <w:t>5.7.2 Development Practices &amp; Standards</w:t>
      </w:r>
      <w:bookmarkEnd w:id="322"/>
      <w:bookmarkEnd w:id="323"/>
      <w:bookmarkEnd w:id="324"/>
      <w:bookmarkEnd w:id="325"/>
    </w:p>
    <w:p w14:paraId="68C4DB83" w14:textId="77777777" w:rsidR="00431011" w:rsidRPr="00187AA2" w:rsidRDefault="00431011" w:rsidP="00EF07F4">
      <w:pPr>
        <w:numPr>
          <w:ilvl w:val="0"/>
          <w:numId w:val="61"/>
        </w:numPr>
        <w:spacing w:line="360" w:lineRule="auto"/>
        <w:jc w:val="both"/>
        <w:rPr>
          <w:color w:val="000000"/>
        </w:rPr>
      </w:pPr>
      <w:r w:rsidRPr="00187AA2">
        <w:rPr>
          <w:b/>
          <w:bCs/>
          <w:color w:val="000000"/>
        </w:rPr>
        <w:t>Secret Management:</w:t>
      </w:r>
      <w:r w:rsidRPr="00187AA2">
        <w:rPr>
          <w:color w:val="000000"/>
        </w:rPr>
        <w:t> We adhered to strict security practices by never hardcoding Wi-Fi passwords or Private Keys in the source code. Instead, we used a partition-based provisioning system (NVS) to inject credentials during the flashing process.</w:t>
      </w:r>
    </w:p>
    <w:p w14:paraId="6326106C" w14:textId="77777777" w:rsidR="00431011" w:rsidRPr="00187AA2" w:rsidRDefault="00431011" w:rsidP="00EF07F4">
      <w:pPr>
        <w:numPr>
          <w:ilvl w:val="0"/>
          <w:numId w:val="61"/>
        </w:numPr>
        <w:spacing w:line="360" w:lineRule="auto"/>
        <w:jc w:val="both"/>
        <w:rPr>
          <w:color w:val="000000"/>
        </w:rPr>
      </w:pPr>
      <w:r w:rsidRPr="00187AA2">
        <w:rPr>
          <w:b/>
          <w:bCs/>
          <w:color w:val="000000"/>
        </w:rPr>
        <w:t>Watchdog Timers:</w:t>
      </w:r>
      <w:r w:rsidRPr="00187AA2">
        <w:rPr>
          <w:color w:val="000000"/>
        </w:rPr>
        <w:t xml:space="preserve"> We implemented Task Watchdog Timers (TWDT) for all critical </w:t>
      </w:r>
      <w:proofErr w:type="spellStart"/>
      <w:r w:rsidRPr="00187AA2">
        <w:rPr>
          <w:color w:val="000000"/>
        </w:rPr>
        <w:t>FreeRTOS</w:t>
      </w:r>
      <w:proofErr w:type="spellEnd"/>
      <w:r w:rsidRPr="00187AA2">
        <w:rPr>
          <w:color w:val="000000"/>
        </w:rPr>
        <w:t xml:space="preserve"> tasks. If the video processing task hangs due to a glitch, the Watchdog automatically resets the device to restore service, ensuring high availability.</w:t>
      </w:r>
    </w:p>
    <w:p w14:paraId="4650E549" w14:textId="77777777" w:rsidR="00431011" w:rsidRPr="00187AA2" w:rsidRDefault="00431011" w:rsidP="00EF07F4">
      <w:pPr>
        <w:pStyle w:val="Heading1"/>
        <w:spacing w:line="360" w:lineRule="auto"/>
        <w:rPr>
          <w:rFonts w:ascii="Times New Roman" w:hAnsi="Times New Roman"/>
          <w:sz w:val="28"/>
          <w:szCs w:val="28"/>
        </w:rPr>
      </w:pPr>
      <w:bookmarkStart w:id="326" w:name="_Toc227663322"/>
      <w:bookmarkStart w:id="327" w:name="_Toc227663438"/>
      <w:bookmarkStart w:id="328" w:name="_Toc227703619"/>
      <w:bookmarkStart w:id="329" w:name="_Toc228338512"/>
      <w:r w:rsidRPr="00187AA2">
        <w:rPr>
          <w:rFonts w:ascii="Times New Roman" w:hAnsi="Times New Roman"/>
          <w:sz w:val="28"/>
          <w:szCs w:val="28"/>
        </w:rPr>
        <w:t>5.8 Chapter Summary</w:t>
      </w:r>
      <w:bookmarkEnd w:id="326"/>
      <w:bookmarkEnd w:id="327"/>
      <w:bookmarkEnd w:id="328"/>
      <w:bookmarkEnd w:id="329"/>
    </w:p>
    <w:p w14:paraId="28790A7F" w14:textId="77777777" w:rsidR="00431011" w:rsidRPr="00187AA2" w:rsidRDefault="00431011" w:rsidP="00EF07F4">
      <w:pPr>
        <w:spacing w:line="360" w:lineRule="auto"/>
        <w:jc w:val="both"/>
        <w:rPr>
          <w:color w:val="000000"/>
        </w:rPr>
      </w:pPr>
      <w:r w:rsidRPr="00187AA2">
        <w:rPr>
          <w:color w:val="000000"/>
        </w:rPr>
        <w:t>This chapter has detailed the successful implementation of the core </w:t>
      </w:r>
      <w:r w:rsidRPr="00187AA2">
        <w:rPr>
          <w:b/>
          <w:bCs/>
          <w:color w:val="000000"/>
        </w:rPr>
        <w:t>Raidware</w:t>
      </w:r>
      <w:r w:rsidRPr="00187AA2">
        <w:rPr>
          <w:color w:val="000000"/>
        </w:rPr>
        <w:t> infrastructure. We have moved beyond theoretical design to a functional prototype that integrates </w:t>
      </w:r>
      <w:r w:rsidRPr="00187AA2">
        <w:rPr>
          <w:b/>
          <w:bCs/>
          <w:color w:val="000000"/>
        </w:rPr>
        <w:t>ESP-WIFI-MESH</w:t>
      </w:r>
      <w:r w:rsidRPr="00187AA2">
        <w:rPr>
          <w:color w:val="000000"/>
        </w:rPr>
        <w:t>, </w:t>
      </w:r>
      <w:r w:rsidRPr="00187AA2">
        <w:rPr>
          <w:b/>
          <w:bCs/>
          <w:color w:val="000000"/>
        </w:rPr>
        <w:t>AES-256 Encryption</w:t>
      </w:r>
      <w:r w:rsidRPr="00187AA2">
        <w:rPr>
          <w:color w:val="000000"/>
        </w:rPr>
        <w:t>, and </w:t>
      </w:r>
      <w:r w:rsidRPr="00187AA2">
        <w:rPr>
          <w:b/>
          <w:bCs/>
          <w:color w:val="000000"/>
        </w:rPr>
        <w:t>Mutual Authentication</w:t>
      </w:r>
      <w:r w:rsidRPr="00187AA2">
        <w:rPr>
          <w:color w:val="000000"/>
        </w:rPr>
        <w:t> into a cohesive system.</w:t>
      </w:r>
    </w:p>
    <w:p w14:paraId="46946FF8" w14:textId="77777777" w:rsidR="00431011" w:rsidRPr="00187AA2" w:rsidRDefault="00431011" w:rsidP="00EF07F4">
      <w:pPr>
        <w:spacing w:line="360" w:lineRule="auto"/>
        <w:jc w:val="both"/>
        <w:rPr>
          <w:color w:val="000000"/>
        </w:rPr>
      </w:pPr>
      <w:r w:rsidRPr="00187AA2">
        <w:rPr>
          <w:color w:val="000000"/>
        </w:rPr>
        <w:t>Through rigorous testing, we validated that the network is resistant to unauthorized access (TC-03) and capable of self-healing (TC-05). The integration of the </w:t>
      </w:r>
      <w:r w:rsidRPr="00187AA2">
        <w:rPr>
          <w:b/>
          <w:bCs/>
          <w:color w:val="000000"/>
        </w:rPr>
        <w:t>ReactJS Dashboard</w:t>
      </w:r>
      <w:r w:rsidRPr="00187AA2">
        <w:rPr>
          <w:color w:val="000000"/>
        </w:rPr>
        <w:t> with the </w:t>
      </w:r>
      <w:r w:rsidRPr="00187AA2">
        <w:rPr>
          <w:b/>
          <w:bCs/>
          <w:color w:val="000000"/>
        </w:rPr>
        <w:t>Cloud VPS</w:t>
      </w:r>
      <w:r w:rsidRPr="00187AA2">
        <w:rPr>
          <w:color w:val="000000"/>
        </w:rPr>
        <w:t xml:space="preserve"> provides a seamless user experience for monitoring, while the underlying cryptographic protocols ensure data sovereignty. The results demonstrate that while heavy encryption imposes a slight performance cost, the system meets the functional requirements for a secure, decentralized surveillance network. This robust "Secure Data Plane" provides the necessary foundation for the next phase of the project: the integration of the </w:t>
      </w:r>
      <w:proofErr w:type="spellStart"/>
      <w:r w:rsidRPr="00187AA2">
        <w:rPr>
          <w:color w:val="000000"/>
        </w:rPr>
        <w:t>TinyML</w:t>
      </w:r>
      <w:proofErr w:type="spellEnd"/>
      <w:r w:rsidRPr="00187AA2">
        <w:rPr>
          <w:color w:val="000000"/>
        </w:rPr>
        <w:t xml:space="preserve"> Intrusion Detection System.</w:t>
      </w:r>
    </w:p>
    <w:p w14:paraId="47986206" w14:textId="77777777" w:rsidR="00CD1805" w:rsidRPr="00187AA2" w:rsidRDefault="00CD1805" w:rsidP="00EF07F4">
      <w:pPr>
        <w:spacing w:line="360" w:lineRule="auto"/>
        <w:jc w:val="both"/>
        <w:rPr>
          <w:color w:val="000000"/>
        </w:rPr>
      </w:pPr>
    </w:p>
    <w:p w14:paraId="3BF54D5B" w14:textId="77777777" w:rsidR="00CD1805" w:rsidRDefault="00CD1805" w:rsidP="00EF07F4">
      <w:pPr>
        <w:spacing w:line="360" w:lineRule="auto"/>
        <w:jc w:val="both"/>
        <w:rPr>
          <w:color w:val="000000"/>
        </w:rPr>
      </w:pPr>
    </w:p>
    <w:p w14:paraId="4CA57958" w14:textId="77777777" w:rsidR="00360CDB" w:rsidRDefault="00360CDB" w:rsidP="00EF07F4">
      <w:pPr>
        <w:spacing w:line="360" w:lineRule="auto"/>
        <w:jc w:val="both"/>
        <w:rPr>
          <w:color w:val="000000"/>
        </w:rPr>
      </w:pPr>
    </w:p>
    <w:p w14:paraId="032D0448" w14:textId="77777777" w:rsidR="00360CDB" w:rsidRDefault="00360CDB" w:rsidP="00EF07F4">
      <w:pPr>
        <w:spacing w:line="360" w:lineRule="auto"/>
        <w:jc w:val="both"/>
        <w:rPr>
          <w:color w:val="000000"/>
        </w:rPr>
      </w:pPr>
    </w:p>
    <w:p w14:paraId="7109F36D" w14:textId="77777777" w:rsidR="00360CDB" w:rsidRDefault="00360CDB" w:rsidP="00EF07F4">
      <w:pPr>
        <w:spacing w:line="360" w:lineRule="auto"/>
        <w:jc w:val="both"/>
        <w:rPr>
          <w:color w:val="000000"/>
        </w:rPr>
      </w:pPr>
    </w:p>
    <w:p w14:paraId="25CCA26D" w14:textId="77777777" w:rsidR="00360CDB" w:rsidRDefault="00360CDB" w:rsidP="00EF07F4">
      <w:pPr>
        <w:spacing w:line="360" w:lineRule="auto"/>
        <w:jc w:val="both"/>
        <w:rPr>
          <w:color w:val="000000"/>
        </w:rPr>
      </w:pPr>
    </w:p>
    <w:p w14:paraId="367FE386" w14:textId="77777777" w:rsidR="00360CDB" w:rsidRDefault="00360CDB" w:rsidP="00EF07F4">
      <w:pPr>
        <w:spacing w:line="360" w:lineRule="auto"/>
        <w:jc w:val="both"/>
        <w:rPr>
          <w:color w:val="000000"/>
        </w:rPr>
      </w:pPr>
    </w:p>
    <w:p w14:paraId="634860CC" w14:textId="77777777" w:rsidR="00360CDB" w:rsidRDefault="00360CDB" w:rsidP="00EF07F4">
      <w:pPr>
        <w:spacing w:line="360" w:lineRule="auto"/>
        <w:jc w:val="both"/>
        <w:rPr>
          <w:color w:val="000000"/>
        </w:rPr>
      </w:pPr>
    </w:p>
    <w:p w14:paraId="6AB65922" w14:textId="77777777" w:rsidR="00360CDB" w:rsidRDefault="00360CDB" w:rsidP="00EF07F4">
      <w:pPr>
        <w:spacing w:line="360" w:lineRule="auto"/>
        <w:jc w:val="both"/>
        <w:rPr>
          <w:color w:val="000000"/>
        </w:rPr>
      </w:pPr>
    </w:p>
    <w:p w14:paraId="7086642F" w14:textId="77777777" w:rsidR="00360CDB" w:rsidRDefault="00360CDB" w:rsidP="00EF07F4">
      <w:pPr>
        <w:spacing w:line="360" w:lineRule="auto"/>
        <w:jc w:val="both"/>
        <w:rPr>
          <w:color w:val="000000"/>
        </w:rPr>
      </w:pPr>
    </w:p>
    <w:p w14:paraId="6EBE626C" w14:textId="77777777" w:rsidR="00360CDB" w:rsidRDefault="00360CDB" w:rsidP="00EF07F4">
      <w:pPr>
        <w:spacing w:line="360" w:lineRule="auto"/>
        <w:jc w:val="both"/>
        <w:rPr>
          <w:color w:val="000000"/>
        </w:rPr>
      </w:pPr>
    </w:p>
    <w:p w14:paraId="18D2B31C" w14:textId="77777777" w:rsidR="00360CDB" w:rsidRDefault="00360CDB" w:rsidP="00EF07F4">
      <w:pPr>
        <w:spacing w:line="360" w:lineRule="auto"/>
        <w:jc w:val="both"/>
        <w:rPr>
          <w:color w:val="000000"/>
        </w:rPr>
      </w:pPr>
    </w:p>
    <w:p w14:paraId="662E05F9" w14:textId="77777777" w:rsidR="00360CDB" w:rsidRDefault="00360CDB" w:rsidP="00EF07F4">
      <w:pPr>
        <w:spacing w:line="360" w:lineRule="auto"/>
        <w:jc w:val="both"/>
        <w:rPr>
          <w:color w:val="000000"/>
        </w:rPr>
      </w:pPr>
    </w:p>
    <w:p w14:paraId="0EA80245" w14:textId="77777777" w:rsidR="00360CDB" w:rsidRDefault="00360CDB" w:rsidP="00EF07F4">
      <w:pPr>
        <w:spacing w:line="360" w:lineRule="auto"/>
        <w:jc w:val="both"/>
        <w:rPr>
          <w:color w:val="000000"/>
        </w:rPr>
      </w:pPr>
    </w:p>
    <w:p w14:paraId="5E6BB841" w14:textId="77777777" w:rsidR="00360CDB" w:rsidRDefault="00360CDB" w:rsidP="00EF07F4">
      <w:pPr>
        <w:spacing w:line="360" w:lineRule="auto"/>
        <w:jc w:val="both"/>
        <w:rPr>
          <w:color w:val="000000"/>
        </w:rPr>
      </w:pPr>
    </w:p>
    <w:p w14:paraId="65886F60" w14:textId="77777777" w:rsidR="00360CDB" w:rsidRDefault="00360CDB" w:rsidP="00EF07F4">
      <w:pPr>
        <w:spacing w:line="360" w:lineRule="auto"/>
        <w:jc w:val="both"/>
        <w:rPr>
          <w:color w:val="000000"/>
        </w:rPr>
      </w:pPr>
    </w:p>
    <w:p w14:paraId="3E25A6F1" w14:textId="77777777" w:rsidR="00360CDB" w:rsidRDefault="00360CDB" w:rsidP="00EF07F4">
      <w:pPr>
        <w:spacing w:line="360" w:lineRule="auto"/>
        <w:jc w:val="both"/>
        <w:rPr>
          <w:color w:val="000000"/>
        </w:rPr>
      </w:pPr>
    </w:p>
    <w:p w14:paraId="45824910" w14:textId="77777777" w:rsidR="00360CDB" w:rsidRDefault="00360CDB" w:rsidP="00EF07F4">
      <w:pPr>
        <w:spacing w:line="360" w:lineRule="auto"/>
        <w:jc w:val="both"/>
        <w:rPr>
          <w:color w:val="000000"/>
        </w:rPr>
      </w:pPr>
    </w:p>
    <w:p w14:paraId="3239B8AA" w14:textId="77777777" w:rsidR="00360CDB" w:rsidRDefault="00360CDB" w:rsidP="00EF07F4">
      <w:pPr>
        <w:spacing w:line="360" w:lineRule="auto"/>
        <w:jc w:val="both"/>
        <w:rPr>
          <w:color w:val="000000"/>
        </w:rPr>
      </w:pPr>
    </w:p>
    <w:p w14:paraId="6B6E2108" w14:textId="77777777" w:rsidR="00360CDB" w:rsidRDefault="00360CDB" w:rsidP="00EF07F4">
      <w:pPr>
        <w:spacing w:line="360" w:lineRule="auto"/>
        <w:jc w:val="both"/>
        <w:rPr>
          <w:color w:val="000000"/>
        </w:rPr>
      </w:pPr>
    </w:p>
    <w:p w14:paraId="7AF6107C" w14:textId="77777777" w:rsidR="00360CDB" w:rsidRDefault="00360CDB" w:rsidP="00EF07F4">
      <w:pPr>
        <w:spacing w:line="360" w:lineRule="auto"/>
        <w:jc w:val="both"/>
        <w:rPr>
          <w:color w:val="000000"/>
        </w:rPr>
      </w:pPr>
    </w:p>
    <w:p w14:paraId="4CE36A7E" w14:textId="77777777" w:rsidR="00360CDB" w:rsidRPr="00187AA2" w:rsidRDefault="00360CDB" w:rsidP="00EF07F4">
      <w:pPr>
        <w:spacing w:line="360" w:lineRule="auto"/>
        <w:jc w:val="both"/>
        <w:rPr>
          <w:color w:val="000000"/>
        </w:rPr>
      </w:pPr>
    </w:p>
    <w:p w14:paraId="4B7950F2" w14:textId="77777777" w:rsidR="00CD1805" w:rsidRPr="00360CDB" w:rsidRDefault="00CD1805" w:rsidP="00360CDB">
      <w:pPr>
        <w:pStyle w:val="Heading1"/>
        <w:spacing w:line="360" w:lineRule="auto"/>
        <w:jc w:val="right"/>
        <w:rPr>
          <w:rFonts w:ascii="Times New Roman" w:hAnsi="Times New Roman"/>
          <w:sz w:val="60"/>
          <w:szCs w:val="60"/>
        </w:rPr>
      </w:pPr>
      <w:bookmarkStart w:id="330" w:name="_Toc227663323"/>
      <w:bookmarkStart w:id="331" w:name="_Toc227663439"/>
      <w:bookmarkStart w:id="332" w:name="_Toc227703620"/>
      <w:bookmarkStart w:id="333" w:name="_Toc228338513"/>
      <w:r w:rsidRPr="00360CDB">
        <w:rPr>
          <w:rFonts w:ascii="Times New Roman" w:hAnsi="Times New Roman"/>
          <w:sz w:val="60"/>
          <w:szCs w:val="60"/>
        </w:rPr>
        <w:t>Chapter 6</w:t>
      </w:r>
      <w:bookmarkEnd w:id="330"/>
      <w:bookmarkEnd w:id="331"/>
      <w:bookmarkEnd w:id="332"/>
      <w:r w:rsidR="00360CDB">
        <w:rPr>
          <w:rFonts w:ascii="Times New Roman" w:hAnsi="Times New Roman"/>
          <w:sz w:val="60"/>
          <w:szCs w:val="60"/>
        </w:rPr>
        <w:t>:</w:t>
      </w:r>
      <w:bookmarkEnd w:id="333"/>
    </w:p>
    <w:p w14:paraId="08232058" w14:textId="77777777" w:rsidR="00CD1805" w:rsidRDefault="00CD1805" w:rsidP="00E215C0">
      <w:pPr>
        <w:pStyle w:val="Heading1"/>
        <w:spacing w:line="360" w:lineRule="auto"/>
        <w:jc w:val="right"/>
        <w:rPr>
          <w:rFonts w:ascii="Times New Roman" w:hAnsi="Times New Roman"/>
          <w:sz w:val="60"/>
          <w:szCs w:val="60"/>
        </w:rPr>
      </w:pPr>
      <w:bookmarkStart w:id="334" w:name="_Toc227663324"/>
      <w:bookmarkStart w:id="335" w:name="_Toc227663440"/>
      <w:bookmarkStart w:id="336" w:name="_Toc227703621"/>
      <w:bookmarkStart w:id="337" w:name="_Toc228338514"/>
      <w:r w:rsidRPr="00360CDB">
        <w:rPr>
          <w:rFonts w:ascii="Times New Roman" w:hAnsi="Times New Roman"/>
          <w:sz w:val="60"/>
          <w:szCs w:val="60"/>
        </w:rPr>
        <w:t>Conclusion and Future Work</w:t>
      </w:r>
      <w:bookmarkEnd w:id="334"/>
      <w:bookmarkEnd w:id="335"/>
      <w:bookmarkEnd w:id="336"/>
      <w:bookmarkEnd w:id="337"/>
    </w:p>
    <w:p w14:paraId="469C8DEF" w14:textId="77777777" w:rsidR="001A069C" w:rsidRDefault="001A069C" w:rsidP="001A069C"/>
    <w:p w14:paraId="7EFDEBFA" w14:textId="77777777" w:rsidR="001A069C" w:rsidRDefault="001A069C" w:rsidP="001A069C"/>
    <w:p w14:paraId="6E52D412" w14:textId="77777777" w:rsidR="001A069C" w:rsidRDefault="001A069C" w:rsidP="001A069C"/>
    <w:p w14:paraId="7A9EB949" w14:textId="77777777" w:rsidR="001A069C" w:rsidRDefault="001A069C" w:rsidP="001A069C"/>
    <w:p w14:paraId="36372460" w14:textId="77777777" w:rsidR="001A069C" w:rsidRDefault="001A069C" w:rsidP="001A069C"/>
    <w:p w14:paraId="7C7B3E47" w14:textId="77777777" w:rsidR="001A069C" w:rsidRDefault="001A069C" w:rsidP="001A069C"/>
    <w:p w14:paraId="1F112DF8" w14:textId="77777777" w:rsidR="001A069C" w:rsidRDefault="001A069C" w:rsidP="001A069C"/>
    <w:p w14:paraId="711D4674" w14:textId="77777777" w:rsidR="001A069C" w:rsidRDefault="001A069C" w:rsidP="001A069C"/>
    <w:p w14:paraId="0B24B54C" w14:textId="77777777" w:rsidR="001A069C" w:rsidRDefault="001A069C" w:rsidP="001A069C"/>
    <w:p w14:paraId="1A4BE07B" w14:textId="77777777" w:rsidR="001A069C" w:rsidRDefault="001A069C" w:rsidP="001A069C"/>
    <w:p w14:paraId="6BEF872D" w14:textId="77777777" w:rsidR="001A069C" w:rsidRDefault="001A069C" w:rsidP="001A069C"/>
    <w:p w14:paraId="5F21C7E6" w14:textId="77777777" w:rsidR="001A069C" w:rsidRDefault="001A069C" w:rsidP="001A069C"/>
    <w:p w14:paraId="2DFEBAD1" w14:textId="77777777" w:rsidR="001A069C" w:rsidRDefault="001A069C" w:rsidP="001A069C"/>
    <w:p w14:paraId="2051ABDC" w14:textId="77777777" w:rsidR="001A069C" w:rsidRPr="001A069C" w:rsidRDefault="001A069C" w:rsidP="001A069C"/>
    <w:p w14:paraId="783AD8C8" w14:textId="77777777" w:rsidR="00B26A94" w:rsidRPr="00187AA2" w:rsidRDefault="00B26A94" w:rsidP="00EF07F4">
      <w:pPr>
        <w:pStyle w:val="Heading1"/>
        <w:spacing w:line="360" w:lineRule="auto"/>
        <w:rPr>
          <w:rFonts w:ascii="Times New Roman" w:hAnsi="Times New Roman"/>
          <w:sz w:val="28"/>
          <w:szCs w:val="28"/>
        </w:rPr>
      </w:pPr>
      <w:bookmarkStart w:id="338" w:name="_Toc227663325"/>
      <w:bookmarkStart w:id="339" w:name="_Toc227663441"/>
      <w:bookmarkStart w:id="340" w:name="_Toc227703622"/>
      <w:bookmarkStart w:id="341" w:name="_Toc228338515"/>
      <w:r w:rsidRPr="00187AA2">
        <w:rPr>
          <w:rFonts w:ascii="Times New Roman" w:hAnsi="Times New Roman"/>
          <w:sz w:val="28"/>
          <w:szCs w:val="28"/>
        </w:rPr>
        <w:lastRenderedPageBreak/>
        <w:t>6.1 Introduction</w:t>
      </w:r>
      <w:bookmarkEnd w:id="338"/>
      <w:bookmarkEnd w:id="339"/>
      <w:bookmarkEnd w:id="340"/>
      <w:bookmarkEnd w:id="341"/>
    </w:p>
    <w:p w14:paraId="049B63E6" w14:textId="77777777" w:rsidR="00B26A94" w:rsidRPr="00187AA2" w:rsidRDefault="00B26A94" w:rsidP="00D54BDE">
      <w:pPr>
        <w:spacing w:line="360" w:lineRule="auto"/>
        <w:jc w:val="both"/>
        <w:rPr>
          <w:color w:val="000000"/>
        </w:rPr>
      </w:pPr>
      <w:r w:rsidRPr="00187AA2">
        <w:rPr>
          <w:color w:val="000000"/>
        </w:rPr>
        <w:t>The rapid proliferation of Internet of Things (IoT) devices in surveillance and industrial sectors has created a paradoxical landscape: while operational visibility has increased, so has the attack surface for cyber threats. The </w:t>
      </w:r>
      <w:r w:rsidRPr="00187AA2">
        <w:rPr>
          <w:b/>
          <w:bCs/>
          <w:color w:val="000000"/>
        </w:rPr>
        <w:t>Raidware</w:t>
      </w:r>
      <w:r w:rsidRPr="00187AA2">
        <w:rPr>
          <w:color w:val="000000"/>
        </w:rPr>
        <w:t> project was initiated to address this critical gap by architecting a surveillance system that prioritizes </w:t>
      </w:r>
      <w:r w:rsidRPr="00187AA2">
        <w:rPr>
          <w:b/>
          <w:bCs/>
          <w:color w:val="000000"/>
        </w:rPr>
        <w:t>security by design</w:t>
      </w:r>
      <w:r w:rsidRPr="00187AA2">
        <w:rPr>
          <w:color w:val="000000"/>
        </w:rPr>
        <w:t> over mere connectivity.</w:t>
      </w:r>
    </w:p>
    <w:p w14:paraId="5854301E" w14:textId="77777777" w:rsidR="00B26A94" w:rsidRPr="00187AA2" w:rsidRDefault="00B26A94" w:rsidP="00D54BDE">
      <w:pPr>
        <w:spacing w:line="360" w:lineRule="auto"/>
        <w:jc w:val="both"/>
        <w:rPr>
          <w:color w:val="000000"/>
        </w:rPr>
      </w:pPr>
      <w:r w:rsidRPr="00187AA2">
        <w:rPr>
          <w:color w:val="000000"/>
        </w:rPr>
        <w:t>In this first phase of the project, we have successfully moved beyond the fragile, centralized architectures of traditional systems. We have engineered a </w:t>
      </w:r>
      <w:r w:rsidRPr="00187AA2">
        <w:rPr>
          <w:b/>
          <w:bCs/>
          <w:color w:val="000000"/>
        </w:rPr>
        <w:t>Secure Data Plane</w:t>
      </w:r>
      <w:r w:rsidR="00CA3A58" w:rsidRPr="00187AA2">
        <w:rPr>
          <w:color w:val="000000"/>
        </w:rPr>
        <w:t xml:space="preserve"> </w:t>
      </w:r>
      <w:r w:rsidRPr="00187AA2">
        <w:rPr>
          <w:color w:val="000000"/>
        </w:rPr>
        <w:t>a decentralized mesh infrastructure capable of self-healing, self-organizing, and protecting data integrity against sophisticated adversaries. By implementing military-grade </w:t>
      </w:r>
      <w:r w:rsidRPr="00187AA2">
        <w:rPr>
          <w:b/>
          <w:bCs/>
          <w:color w:val="000000"/>
        </w:rPr>
        <w:t>AES-256 encryption</w:t>
      </w:r>
      <w:r w:rsidRPr="00187AA2">
        <w:rPr>
          <w:color w:val="000000"/>
        </w:rPr>
        <w:t> and </w:t>
      </w:r>
      <w:r w:rsidRPr="00187AA2">
        <w:rPr>
          <w:b/>
          <w:bCs/>
          <w:color w:val="000000"/>
        </w:rPr>
        <w:t>Mutual Authentication (</w:t>
      </w:r>
      <w:proofErr w:type="spellStart"/>
      <w:r w:rsidRPr="00187AA2">
        <w:rPr>
          <w:b/>
          <w:bCs/>
          <w:color w:val="000000"/>
        </w:rPr>
        <w:t>mTLS</w:t>
      </w:r>
      <w:proofErr w:type="spellEnd"/>
      <w:r w:rsidRPr="00187AA2">
        <w:rPr>
          <w:b/>
          <w:bCs/>
          <w:color w:val="000000"/>
        </w:rPr>
        <w:t>)</w:t>
      </w:r>
      <w:r w:rsidRPr="00187AA2">
        <w:rPr>
          <w:color w:val="000000"/>
        </w:rPr>
        <w:t> on resource-constrained </w:t>
      </w:r>
      <w:r w:rsidRPr="00187AA2">
        <w:rPr>
          <w:b/>
          <w:bCs/>
          <w:color w:val="000000"/>
        </w:rPr>
        <w:t>ESP32</w:t>
      </w:r>
      <w:r w:rsidRPr="00187AA2">
        <w:rPr>
          <w:color w:val="000000"/>
        </w:rPr>
        <w:t> hardware, we have demonstrated that high security is achievable at the edge without necessitating prohibitive hardware costs. This chapter summarizes the milestones achieved during this semester, critically reviews the system's performance trade-offs, and outlines the roadmap for integrating Artificial Intelligence in the subsequent phase.</w:t>
      </w:r>
    </w:p>
    <w:p w14:paraId="30C6C644" w14:textId="77777777" w:rsidR="00B26A94" w:rsidRPr="00187AA2" w:rsidRDefault="00B26A94" w:rsidP="00D54BDE">
      <w:pPr>
        <w:pStyle w:val="Heading1"/>
        <w:spacing w:line="360" w:lineRule="auto"/>
        <w:jc w:val="both"/>
        <w:rPr>
          <w:rFonts w:ascii="Times New Roman" w:hAnsi="Times New Roman"/>
          <w:sz w:val="28"/>
          <w:szCs w:val="28"/>
        </w:rPr>
      </w:pPr>
      <w:bookmarkStart w:id="342" w:name="_Toc227663326"/>
      <w:bookmarkStart w:id="343" w:name="_Toc227663442"/>
      <w:bookmarkStart w:id="344" w:name="_Toc227703623"/>
      <w:bookmarkStart w:id="345" w:name="_Toc228338516"/>
      <w:r w:rsidRPr="00187AA2">
        <w:rPr>
          <w:rFonts w:ascii="Times New Roman" w:hAnsi="Times New Roman"/>
          <w:sz w:val="28"/>
          <w:szCs w:val="28"/>
        </w:rPr>
        <w:t>6.2 Achievements and Improvements</w:t>
      </w:r>
      <w:bookmarkEnd w:id="342"/>
      <w:bookmarkEnd w:id="343"/>
      <w:bookmarkEnd w:id="344"/>
      <w:bookmarkEnd w:id="345"/>
    </w:p>
    <w:p w14:paraId="54B0F099" w14:textId="77777777" w:rsidR="00B26A94" w:rsidRPr="00187AA2" w:rsidRDefault="00B26A94" w:rsidP="00D54BDE">
      <w:pPr>
        <w:spacing w:line="360" w:lineRule="auto"/>
        <w:rPr>
          <w:color w:val="000000"/>
        </w:rPr>
      </w:pPr>
      <w:r w:rsidRPr="00187AA2">
        <w:rPr>
          <w:color w:val="000000"/>
        </w:rPr>
        <w:t>This semester focused on establishing the "Nervous System" of the Raidware framework. The following key technical milestones were achieved:</w:t>
      </w:r>
    </w:p>
    <w:p w14:paraId="230B0BE1" w14:textId="77777777" w:rsidR="00B26A94" w:rsidRPr="00187AA2" w:rsidRDefault="00B26A94" w:rsidP="00D54BDE">
      <w:pPr>
        <w:numPr>
          <w:ilvl w:val="0"/>
          <w:numId w:val="62"/>
        </w:numPr>
        <w:spacing w:line="360" w:lineRule="auto"/>
        <w:rPr>
          <w:color w:val="000000"/>
        </w:rPr>
      </w:pPr>
      <w:r w:rsidRPr="00187AA2">
        <w:rPr>
          <w:b/>
          <w:bCs/>
          <w:color w:val="000000"/>
        </w:rPr>
        <w:t>Robust Mesh Topology:</w:t>
      </w:r>
      <w:r w:rsidRPr="00187AA2">
        <w:rPr>
          <w:color w:val="000000"/>
        </w:rPr>
        <w:t> We successfully deployed the </w:t>
      </w:r>
      <w:r w:rsidRPr="00187AA2">
        <w:rPr>
          <w:b/>
          <w:bCs/>
          <w:color w:val="000000"/>
        </w:rPr>
        <w:t>ESP-WIFI-MESH</w:t>
      </w:r>
      <w:r w:rsidRPr="00187AA2">
        <w:rPr>
          <w:color w:val="000000"/>
        </w:rPr>
        <w:t> protocol, enabling a network of ESP32-CAM nodes to self-organize into a tree topology. The system demonstrated the ability to extend coverage beyond the range of a single access point and successfully "self-heal" by rerouting traffic within 5 seconds when a parent node was disconnected.</w:t>
      </w:r>
    </w:p>
    <w:p w14:paraId="79D37899" w14:textId="77777777" w:rsidR="00B26A94" w:rsidRPr="00187AA2" w:rsidRDefault="00B26A94" w:rsidP="00D54BDE">
      <w:pPr>
        <w:numPr>
          <w:ilvl w:val="0"/>
          <w:numId w:val="62"/>
        </w:numPr>
        <w:spacing w:line="360" w:lineRule="auto"/>
        <w:jc w:val="both"/>
        <w:rPr>
          <w:color w:val="000000"/>
        </w:rPr>
      </w:pPr>
      <w:r w:rsidRPr="00187AA2">
        <w:rPr>
          <w:b/>
          <w:bCs/>
          <w:color w:val="000000"/>
        </w:rPr>
        <w:t>End-to-End Confidentiality:</w:t>
      </w:r>
      <w:r w:rsidRPr="00187AA2">
        <w:rPr>
          <w:color w:val="000000"/>
        </w:rPr>
        <w:t> We implemented </w:t>
      </w:r>
      <w:r w:rsidRPr="00187AA2">
        <w:rPr>
          <w:b/>
          <w:bCs/>
          <w:color w:val="000000"/>
        </w:rPr>
        <w:t>AES-256-CBC encryption</w:t>
      </w:r>
      <w:r w:rsidRPr="00187AA2">
        <w:rPr>
          <w:color w:val="000000"/>
        </w:rPr>
        <w:t> with hardware acceleration. Unlike standard IP cameras that stream cleartext MJPEG, Raidware ensures that video frames are encrypted at the source. Traffic analysis using Wireshark confirmed that payloads are opaque and indecipherable to eavesdroppers.</w:t>
      </w:r>
    </w:p>
    <w:p w14:paraId="40C678D2" w14:textId="77777777" w:rsidR="00B26A94" w:rsidRPr="00187AA2" w:rsidRDefault="00B26A94" w:rsidP="00D54BDE">
      <w:pPr>
        <w:numPr>
          <w:ilvl w:val="0"/>
          <w:numId w:val="62"/>
        </w:numPr>
        <w:spacing w:line="360" w:lineRule="auto"/>
        <w:jc w:val="both"/>
        <w:rPr>
          <w:color w:val="000000"/>
        </w:rPr>
      </w:pPr>
      <w:r w:rsidRPr="00187AA2">
        <w:rPr>
          <w:b/>
          <w:bCs/>
          <w:color w:val="000000"/>
        </w:rPr>
        <w:lastRenderedPageBreak/>
        <w:t>Zero-Trust Access Control:</w:t>
      </w:r>
      <w:r w:rsidRPr="00187AA2">
        <w:rPr>
          <w:color w:val="000000"/>
        </w:rPr>
        <w:t> We replaced standard password-based access with </w:t>
      </w:r>
      <w:r w:rsidRPr="00187AA2">
        <w:rPr>
          <w:b/>
          <w:bCs/>
          <w:color w:val="000000"/>
        </w:rPr>
        <w:t>Mutual TLS (</w:t>
      </w:r>
      <w:proofErr w:type="spellStart"/>
      <w:r w:rsidRPr="00187AA2">
        <w:rPr>
          <w:b/>
          <w:bCs/>
          <w:color w:val="000000"/>
        </w:rPr>
        <w:t>mTLS</w:t>
      </w:r>
      <w:proofErr w:type="spellEnd"/>
      <w:r w:rsidRPr="00187AA2">
        <w:rPr>
          <w:b/>
          <w:bCs/>
          <w:color w:val="000000"/>
        </w:rPr>
        <w:t>)</w:t>
      </w:r>
      <w:r w:rsidRPr="00187AA2">
        <w:rPr>
          <w:color w:val="000000"/>
        </w:rPr>
        <w:t>. By utilizing X.509 certificates, the system ensures that only authorized nodes signed by our internal Certificate Authority (CA) can join the mesh, effectively neutralizing "Rogue Node" and "Evil Twin" attacks.</w:t>
      </w:r>
    </w:p>
    <w:p w14:paraId="1915F838" w14:textId="77777777" w:rsidR="00B26A94" w:rsidRPr="00187AA2" w:rsidRDefault="00B26A94" w:rsidP="00D54BDE">
      <w:pPr>
        <w:numPr>
          <w:ilvl w:val="0"/>
          <w:numId w:val="62"/>
        </w:numPr>
        <w:spacing w:line="360" w:lineRule="auto"/>
        <w:jc w:val="both"/>
        <w:rPr>
          <w:color w:val="000000"/>
        </w:rPr>
      </w:pPr>
      <w:r w:rsidRPr="00187AA2">
        <w:rPr>
          <w:b/>
          <w:bCs/>
          <w:color w:val="000000"/>
        </w:rPr>
        <w:t>Real-Time Visualization:</w:t>
      </w:r>
      <w:r w:rsidRPr="00187AA2">
        <w:rPr>
          <w:color w:val="000000"/>
        </w:rPr>
        <w:t> We developed a </w:t>
      </w:r>
      <w:r w:rsidRPr="00187AA2">
        <w:rPr>
          <w:b/>
          <w:bCs/>
          <w:color w:val="000000"/>
        </w:rPr>
        <w:t>ReactJS Dashboard</w:t>
      </w:r>
      <w:r w:rsidRPr="00187AA2">
        <w:rPr>
          <w:color w:val="000000"/>
        </w:rPr>
        <w:t> integrated with a </w:t>
      </w:r>
      <w:r w:rsidRPr="00187AA2">
        <w:rPr>
          <w:b/>
          <w:bCs/>
          <w:color w:val="000000"/>
        </w:rPr>
        <w:t>Cloud VPS</w:t>
      </w:r>
      <w:r w:rsidRPr="00187AA2">
        <w:rPr>
          <w:color w:val="000000"/>
        </w:rPr>
        <w:t>. By utilizing </w:t>
      </w:r>
      <w:r w:rsidRPr="00187AA2">
        <w:rPr>
          <w:b/>
          <w:bCs/>
          <w:color w:val="000000"/>
        </w:rPr>
        <w:t xml:space="preserve">Secure </w:t>
      </w:r>
      <w:proofErr w:type="spellStart"/>
      <w:r w:rsidRPr="00187AA2">
        <w:rPr>
          <w:b/>
          <w:bCs/>
          <w:color w:val="000000"/>
        </w:rPr>
        <w:t>WebSockets</w:t>
      </w:r>
      <w:proofErr w:type="spellEnd"/>
      <w:r w:rsidRPr="00187AA2">
        <w:rPr>
          <w:b/>
          <w:bCs/>
          <w:color w:val="000000"/>
        </w:rPr>
        <w:t xml:space="preserve"> (WSS)</w:t>
      </w:r>
      <w:r w:rsidRPr="00187AA2">
        <w:rPr>
          <w:color w:val="000000"/>
        </w:rPr>
        <w:t> and binary data transmission, we achieved low-latency video streaming directly to the browser, providing a seamless user experience for monitoring multiple nodes.</w:t>
      </w:r>
    </w:p>
    <w:p w14:paraId="7AE02D58" w14:textId="77777777" w:rsidR="00B26A94" w:rsidRPr="00187AA2" w:rsidRDefault="00B26A94" w:rsidP="00D54BDE">
      <w:pPr>
        <w:spacing w:line="360" w:lineRule="auto"/>
        <w:jc w:val="both"/>
        <w:rPr>
          <w:color w:val="000000"/>
        </w:rPr>
      </w:pPr>
      <w:r w:rsidRPr="00187AA2">
        <w:rPr>
          <w:b/>
          <w:bCs/>
          <w:color w:val="000000"/>
        </w:rPr>
        <w:t>Improvements over Legacy Solutions:</w:t>
      </w:r>
    </w:p>
    <w:p w14:paraId="0538813C" w14:textId="77777777" w:rsidR="00B26A94" w:rsidRPr="00187AA2" w:rsidRDefault="00B26A94" w:rsidP="00D54BDE">
      <w:pPr>
        <w:numPr>
          <w:ilvl w:val="0"/>
          <w:numId w:val="63"/>
        </w:numPr>
        <w:spacing w:line="360" w:lineRule="auto"/>
        <w:jc w:val="both"/>
        <w:rPr>
          <w:color w:val="000000"/>
        </w:rPr>
      </w:pPr>
      <w:r w:rsidRPr="00E215C0">
        <w:rPr>
          <w:b/>
          <w:bCs/>
          <w:color w:val="000000"/>
        </w:rPr>
        <w:t>Decentralization</w:t>
      </w:r>
      <w:r w:rsidRPr="00187AA2">
        <w:rPr>
          <w:i/>
          <w:iCs/>
          <w:color w:val="000000"/>
        </w:rPr>
        <w:t>:</w:t>
      </w:r>
      <w:r w:rsidRPr="00187AA2">
        <w:rPr>
          <w:color w:val="000000"/>
        </w:rPr>
        <w:t> Eliminated the Single Point of Failure (SPOF) inherent in star topologies.</w:t>
      </w:r>
    </w:p>
    <w:p w14:paraId="63C27C70" w14:textId="77777777" w:rsidR="00B26A94" w:rsidRPr="00187AA2" w:rsidRDefault="00B26A94" w:rsidP="00D54BDE">
      <w:pPr>
        <w:numPr>
          <w:ilvl w:val="0"/>
          <w:numId w:val="63"/>
        </w:numPr>
        <w:spacing w:line="360" w:lineRule="auto"/>
        <w:jc w:val="both"/>
        <w:rPr>
          <w:color w:val="000000"/>
        </w:rPr>
      </w:pPr>
      <w:r w:rsidRPr="00E215C0">
        <w:rPr>
          <w:b/>
          <w:bCs/>
          <w:color w:val="000000"/>
        </w:rPr>
        <w:t>Data Sovereignty</w:t>
      </w:r>
      <w:r w:rsidRPr="00187AA2">
        <w:rPr>
          <w:i/>
          <w:iCs/>
          <w:color w:val="000000"/>
        </w:rPr>
        <w:t>:</w:t>
      </w:r>
      <w:r w:rsidRPr="00187AA2">
        <w:rPr>
          <w:color w:val="000000"/>
        </w:rPr>
        <w:t> By using a self-hosted VPS instead of a proprietary cloud (like Ring or Nest), the user retains 100% ownership of their video data.</w:t>
      </w:r>
    </w:p>
    <w:p w14:paraId="372CC3E2" w14:textId="77777777" w:rsidR="00B26A94" w:rsidRPr="00187AA2" w:rsidRDefault="00B26A94" w:rsidP="00D54BDE">
      <w:pPr>
        <w:pStyle w:val="Heading1"/>
        <w:spacing w:line="360" w:lineRule="auto"/>
        <w:jc w:val="both"/>
        <w:rPr>
          <w:rFonts w:ascii="Times New Roman" w:hAnsi="Times New Roman"/>
          <w:sz w:val="28"/>
          <w:szCs w:val="28"/>
        </w:rPr>
      </w:pPr>
      <w:bookmarkStart w:id="346" w:name="_Toc227663327"/>
      <w:bookmarkStart w:id="347" w:name="_Toc227663443"/>
      <w:bookmarkStart w:id="348" w:name="_Toc227703624"/>
      <w:bookmarkStart w:id="349" w:name="_Toc228338517"/>
      <w:r w:rsidRPr="00187AA2">
        <w:rPr>
          <w:rFonts w:ascii="Times New Roman" w:hAnsi="Times New Roman"/>
          <w:sz w:val="28"/>
          <w:szCs w:val="28"/>
        </w:rPr>
        <w:t>6.3 Critical Review</w:t>
      </w:r>
      <w:bookmarkEnd w:id="346"/>
      <w:bookmarkEnd w:id="347"/>
      <w:bookmarkEnd w:id="348"/>
      <w:bookmarkEnd w:id="349"/>
    </w:p>
    <w:p w14:paraId="4B637DDB" w14:textId="77777777" w:rsidR="00B26A94" w:rsidRPr="00187AA2" w:rsidRDefault="00B26A94" w:rsidP="00D54BDE">
      <w:pPr>
        <w:spacing w:line="360" w:lineRule="auto"/>
        <w:jc w:val="both"/>
        <w:rPr>
          <w:color w:val="000000"/>
        </w:rPr>
      </w:pPr>
      <w:r w:rsidRPr="00187AA2">
        <w:rPr>
          <w:color w:val="000000"/>
        </w:rPr>
        <w:t>While the project successfully met its functional requirements for security and connectivity, a critical analysis reveals specific engineering trade-offs inherent to the design.</w:t>
      </w:r>
    </w:p>
    <w:p w14:paraId="42E022B6" w14:textId="77777777" w:rsidR="00B26A94" w:rsidRPr="00187AA2" w:rsidRDefault="00B26A94" w:rsidP="00D54BDE">
      <w:pPr>
        <w:pStyle w:val="Subtitle"/>
        <w:spacing w:line="360" w:lineRule="auto"/>
        <w:jc w:val="both"/>
        <w:rPr>
          <w:rFonts w:ascii="Times New Roman" w:hAnsi="Times New Roman"/>
          <w:b/>
          <w:bCs/>
        </w:rPr>
      </w:pPr>
      <w:bookmarkStart w:id="350" w:name="_Toc227663328"/>
      <w:bookmarkStart w:id="351" w:name="_Toc227663444"/>
      <w:bookmarkStart w:id="352" w:name="_Toc227703625"/>
      <w:bookmarkStart w:id="353" w:name="_Toc228338518"/>
      <w:r w:rsidRPr="00187AA2">
        <w:rPr>
          <w:rFonts w:ascii="Times New Roman" w:hAnsi="Times New Roman"/>
          <w:b/>
          <w:bCs/>
        </w:rPr>
        <w:t>6.3.1 Performance vs. Security Trade-off</w:t>
      </w:r>
      <w:bookmarkEnd w:id="350"/>
      <w:bookmarkEnd w:id="351"/>
      <w:bookmarkEnd w:id="352"/>
      <w:bookmarkEnd w:id="353"/>
    </w:p>
    <w:p w14:paraId="2BA06607" w14:textId="77777777" w:rsidR="00E215C0" w:rsidRPr="00187AA2" w:rsidRDefault="00B26A94" w:rsidP="00D54BDE">
      <w:pPr>
        <w:spacing w:line="360" w:lineRule="auto"/>
        <w:jc w:val="both"/>
        <w:rPr>
          <w:color w:val="000000"/>
        </w:rPr>
      </w:pPr>
      <w:r w:rsidRPr="00187AA2">
        <w:rPr>
          <w:color w:val="000000"/>
        </w:rPr>
        <w:t>The implementation of </w:t>
      </w:r>
      <w:r w:rsidRPr="00187AA2">
        <w:rPr>
          <w:b/>
          <w:bCs/>
          <w:color w:val="000000"/>
        </w:rPr>
        <w:t>AES-256 encryption</w:t>
      </w:r>
      <w:r w:rsidRPr="00187AA2">
        <w:rPr>
          <w:color w:val="000000"/>
        </w:rPr>
        <w:t> introduces a computational overhead. Our testing revealed that unencrypted ESP32 video streams can achieve 15–20 FPS (Frames Per Second). However, with encryption enabled, the frame rate drops to approximately </w:t>
      </w:r>
      <w:r w:rsidRPr="00187AA2">
        <w:rPr>
          <w:b/>
          <w:bCs/>
          <w:color w:val="000000"/>
        </w:rPr>
        <w:t>8–12 FPS</w:t>
      </w:r>
      <w:r w:rsidRPr="00187AA2">
        <w:rPr>
          <w:color w:val="000000"/>
        </w:rPr>
        <w:t> at QVGA resolution. While this is sufficient for surveillance monitoring, it highlights the constraints of performing heavy cryptography on 240MHz microcontrollers.</w:t>
      </w:r>
    </w:p>
    <w:p w14:paraId="4376E014" w14:textId="77777777" w:rsidR="00B26A94" w:rsidRPr="00187AA2" w:rsidRDefault="00B26A94" w:rsidP="00D54BDE">
      <w:pPr>
        <w:pStyle w:val="Subtitle"/>
        <w:spacing w:line="360" w:lineRule="auto"/>
        <w:jc w:val="both"/>
        <w:rPr>
          <w:rFonts w:ascii="Times New Roman" w:hAnsi="Times New Roman"/>
          <w:b/>
          <w:bCs/>
        </w:rPr>
      </w:pPr>
      <w:bookmarkStart w:id="354" w:name="_Toc227663329"/>
      <w:bookmarkStart w:id="355" w:name="_Toc227663445"/>
      <w:bookmarkStart w:id="356" w:name="_Toc227703626"/>
      <w:bookmarkStart w:id="357" w:name="_Toc228338519"/>
      <w:r w:rsidRPr="00187AA2">
        <w:rPr>
          <w:rFonts w:ascii="Times New Roman" w:hAnsi="Times New Roman"/>
          <w:b/>
          <w:bCs/>
        </w:rPr>
        <w:t>6.3.2 Latency in Multi-Hop Networks</w:t>
      </w:r>
      <w:bookmarkEnd w:id="354"/>
      <w:bookmarkEnd w:id="355"/>
      <w:bookmarkEnd w:id="356"/>
      <w:bookmarkEnd w:id="357"/>
    </w:p>
    <w:p w14:paraId="427F2852" w14:textId="77777777" w:rsidR="00B26A94" w:rsidRDefault="00B26A94" w:rsidP="00D54BDE">
      <w:pPr>
        <w:spacing w:line="360" w:lineRule="auto"/>
        <w:jc w:val="both"/>
        <w:rPr>
          <w:color w:val="000000"/>
        </w:rPr>
      </w:pPr>
      <w:r w:rsidRPr="00187AA2">
        <w:rPr>
          <w:color w:val="000000"/>
        </w:rPr>
        <w:t>The mesh topology introduces latency that accumulates with each "hop." While 1-hop latency is negligible (~150ms), data traversing 3 or 4 nodes to reach the gateway can experience latencies of </w:t>
      </w:r>
      <w:r w:rsidRPr="00187AA2">
        <w:rPr>
          <w:b/>
          <w:bCs/>
          <w:color w:val="000000"/>
        </w:rPr>
        <w:t>600ms to 800ms</w:t>
      </w:r>
      <w:r w:rsidRPr="00187AA2">
        <w:rPr>
          <w:color w:val="000000"/>
        </w:rPr>
        <w:t>. This "jitter" required the implementation of buffering strategies on the Gateway (Fog Layer) to ensure smooth playback on the dashboard, slightly delaying the "live" view.</w:t>
      </w:r>
    </w:p>
    <w:p w14:paraId="3731DEC3" w14:textId="77777777" w:rsidR="004974E1" w:rsidRPr="00187AA2" w:rsidRDefault="004974E1" w:rsidP="00D54BDE">
      <w:pPr>
        <w:spacing w:line="360" w:lineRule="auto"/>
        <w:jc w:val="both"/>
        <w:rPr>
          <w:color w:val="000000"/>
        </w:rPr>
      </w:pPr>
    </w:p>
    <w:p w14:paraId="233AAF74" w14:textId="77777777" w:rsidR="00B26A94" w:rsidRPr="00187AA2" w:rsidRDefault="00B26A94" w:rsidP="00D54BDE">
      <w:pPr>
        <w:spacing w:line="360" w:lineRule="auto"/>
        <w:jc w:val="both"/>
        <w:rPr>
          <w:b/>
          <w:bCs/>
          <w:color w:val="000000"/>
        </w:rPr>
      </w:pPr>
      <w:r w:rsidRPr="00187AA2">
        <w:rPr>
          <w:b/>
          <w:bCs/>
          <w:color w:val="000000"/>
        </w:rPr>
        <w:lastRenderedPageBreak/>
        <w:t>6.3.3 Complexity of Provisioning</w:t>
      </w:r>
    </w:p>
    <w:p w14:paraId="1D69AA91" w14:textId="77777777" w:rsidR="00B26A94" w:rsidRPr="00187AA2" w:rsidRDefault="00B26A94" w:rsidP="00D54BDE">
      <w:pPr>
        <w:spacing w:line="360" w:lineRule="auto"/>
        <w:jc w:val="both"/>
        <w:rPr>
          <w:color w:val="000000"/>
        </w:rPr>
      </w:pPr>
      <w:r w:rsidRPr="00187AA2">
        <w:rPr>
          <w:color w:val="000000"/>
        </w:rPr>
        <w:t xml:space="preserve">The strict security model of </w:t>
      </w:r>
      <w:proofErr w:type="spellStart"/>
      <w:r w:rsidRPr="00187AA2">
        <w:rPr>
          <w:color w:val="000000"/>
        </w:rPr>
        <w:t>mTLS</w:t>
      </w:r>
      <w:proofErr w:type="spellEnd"/>
      <w:r w:rsidRPr="00187AA2">
        <w:rPr>
          <w:color w:val="000000"/>
        </w:rPr>
        <w:t xml:space="preserve"> requires every single ESP32 node to be flashed with a unique private key and certificate. Compared to the "plug-and-play" nature of insecure consumer devices, the Raidware provisioning process is more complex and time-consuming, posing a challenge for mass deployment.</w:t>
      </w:r>
    </w:p>
    <w:p w14:paraId="79C143B4" w14:textId="77777777" w:rsidR="00B26A94" w:rsidRPr="00187AA2" w:rsidRDefault="00B26A94" w:rsidP="00D54BDE">
      <w:pPr>
        <w:pStyle w:val="Heading1"/>
        <w:spacing w:line="360" w:lineRule="auto"/>
        <w:jc w:val="both"/>
        <w:rPr>
          <w:rFonts w:ascii="Times New Roman" w:hAnsi="Times New Roman"/>
          <w:sz w:val="28"/>
          <w:szCs w:val="28"/>
        </w:rPr>
      </w:pPr>
      <w:bookmarkStart w:id="358" w:name="_Toc227663330"/>
      <w:bookmarkStart w:id="359" w:name="_Toc227663446"/>
      <w:bookmarkStart w:id="360" w:name="_Toc227703627"/>
      <w:bookmarkStart w:id="361" w:name="_Toc228338520"/>
      <w:r w:rsidRPr="00187AA2">
        <w:rPr>
          <w:rFonts w:ascii="Times New Roman" w:hAnsi="Times New Roman"/>
          <w:sz w:val="28"/>
          <w:szCs w:val="28"/>
        </w:rPr>
        <w:t>6.4 Future Recommendations</w:t>
      </w:r>
      <w:bookmarkEnd w:id="358"/>
      <w:bookmarkEnd w:id="359"/>
      <w:bookmarkEnd w:id="360"/>
      <w:bookmarkEnd w:id="361"/>
    </w:p>
    <w:p w14:paraId="064F5817" w14:textId="77777777" w:rsidR="00F006ED" w:rsidRPr="00187AA2" w:rsidRDefault="00F006ED" w:rsidP="00F006ED">
      <w:pPr>
        <w:numPr>
          <w:ilvl w:val="0"/>
          <w:numId w:val="64"/>
        </w:numPr>
        <w:spacing w:line="360" w:lineRule="auto"/>
        <w:jc w:val="both"/>
        <w:rPr>
          <w:b/>
          <w:bCs/>
          <w:color w:val="000000"/>
        </w:rPr>
      </w:pPr>
      <w:r w:rsidRPr="00187AA2">
        <w:rPr>
          <w:b/>
          <w:bCs/>
          <w:color w:val="000000"/>
        </w:rPr>
        <w:t>AI-Enhanced CCTV Integration</w:t>
      </w:r>
    </w:p>
    <w:p w14:paraId="2CF31C09" w14:textId="77777777" w:rsidR="00F006ED" w:rsidRPr="00187AA2" w:rsidRDefault="00F006ED" w:rsidP="00F006ED">
      <w:pPr>
        <w:numPr>
          <w:ilvl w:val="0"/>
          <w:numId w:val="64"/>
        </w:numPr>
        <w:spacing w:line="360" w:lineRule="auto"/>
        <w:jc w:val="both"/>
        <w:rPr>
          <w:color w:val="000000"/>
        </w:rPr>
      </w:pPr>
      <w:r w:rsidRPr="00187AA2">
        <w:rPr>
          <w:color w:val="000000"/>
        </w:rPr>
        <w:t>The platform currently supports live video streaming from ESP32-CAM modules to the dashboard. The next phase will extend this capability by integrating computer vision-based intelligence directly into the camera pipeline. Rather than simply recording and transmitting footage, each camera node will run a lightweight object detection or anomaly detection model capable of identifying suspicious activity in the field of view, such as unauthorized access, loitering, or unusual motion patterns.</w:t>
      </w:r>
    </w:p>
    <w:p w14:paraId="05874929" w14:textId="77777777" w:rsidR="00F006ED" w:rsidRPr="00187AA2" w:rsidRDefault="00F006ED" w:rsidP="00F006ED">
      <w:pPr>
        <w:numPr>
          <w:ilvl w:val="0"/>
          <w:numId w:val="64"/>
        </w:numPr>
        <w:spacing w:line="360" w:lineRule="auto"/>
        <w:jc w:val="both"/>
        <w:rPr>
          <w:color w:val="000000"/>
        </w:rPr>
      </w:pPr>
      <w:r w:rsidRPr="00187AA2">
        <w:rPr>
          <w:color w:val="000000"/>
        </w:rPr>
        <w:t>This advancement will transform the CCTV component of the platform from a passive recording device into an active visual security sensor. Alerts generated by the vision model will be correlated with network-level IDS alerts on the dashboard, giving security administrators a unified view of both cyber and physical threat events occurring simultaneously within their environment.</w:t>
      </w:r>
    </w:p>
    <w:p w14:paraId="320E4CBD" w14:textId="77777777" w:rsidR="00B26A94" w:rsidRPr="00187AA2" w:rsidRDefault="00B26A94" w:rsidP="00F006ED">
      <w:pPr>
        <w:numPr>
          <w:ilvl w:val="0"/>
          <w:numId w:val="64"/>
        </w:numPr>
        <w:spacing w:line="360" w:lineRule="auto"/>
        <w:jc w:val="both"/>
        <w:rPr>
          <w:color w:val="000000"/>
        </w:rPr>
      </w:pPr>
      <w:proofErr w:type="spellStart"/>
      <w:r w:rsidRPr="00187AA2">
        <w:rPr>
          <w:b/>
          <w:bCs/>
          <w:color w:val="000000"/>
        </w:rPr>
        <w:t>LoRaWAN</w:t>
      </w:r>
      <w:proofErr w:type="spellEnd"/>
      <w:r w:rsidRPr="00187AA2">
        <w:rPr>
          <w:b/>
          <w:bCs/>
          <w:color w:val="000000"/>
        </w:rPr>
        <w:t xml:space="preserve"> Integration for Telemetry:</w:t>
      </w:r>
      <w:r w:rsidRPr="00187AA2">
        <w:rPr>
          <w:color w:val="000000"/>
        </w:rPr>
        <w:t> To address the range limitations of Wi-Fi for simple sensor data (e.g., door status, temperature), we recommend integrating </w:t>
      </w:r>
      <w:proofErr w:type="spellStart"/>
      <w:r w:rsidRPr="00187AA2">
        <w:rPr>
          <w:b/>
          <w:bCs/>
          <w:color w:val="000000"/>
        </w:rPr>
        <w:t>LoRaWAN</w:t>
      </w:r>
      <w:proofErr w:type="spellEnd"/>
      <w:r w:rsidRPr="00187AA2">
        <w:rPr>
          <w:color w:val="000000"/>
        </w:rPr>
        <w:t> modules. This will create a hybrid network where high-bandwidth video travels via Wi-Fi Mesh, while critical low-bandwidth alerts travel via long-range LoRa, ensuring alerts get through even if the Wi-Fi spectrum is jammed.</w:t>
      </w:r>
    </w:p>
    <w:p w14:paraId="69A2B3E4" w14:textId="77777777" w:rsidR="00B26A94" w:rsidRPr="00187AA2" w:rsidRDefault="00B26A94" w:rsidP="00D54BDE">
      <w:pPr>
        <w:numPr>
          <w:ilvl w:val="0"/>
          <w:numId w:val="64"/>
        </w:numPr>
        <w:spacing w:line="360" w:lineRule="auto"/>
        <w:jc w:val="both"/>
        <w:rPr>
          <w:color w:val="000000"/>
        </w:rPr>
      </w:pPr>
      <w:r w:rsidRPr="00187AA2">
        <w:rPr>
          <w:b/>
          <w:bCs/>
          <w:color w:val="000000"/>
        </w:rPr>
        <w:t>Over-the-Air (OTA) Secure Updates:</w:t>
      </w:r>
      <w:r w:rsidRPr="00187AA2">
        <w:rPr>
          <w:color w:val="000000"/>
        </w:rPr>
        <w:t> To solve the provisioning complexity, a Secure OTA mechanism should be implemented. This would allow administrators to push firmware patches and rotate cryptographic keys remotely without physically accessing the nodes, essential for maintaining long-term security.</w:t>
      </w:r>
    </w:p>
    <w:p w14:paraId="21DC2BBD" w14:textId="77777777" w:rsidR="00B26A94" w:rsidRPr="00187AA2" w:rsidRDefault="00B26A94" w:rsidP="00D54BDE">
      <w:pPr>
        <w:numPr>
          <w:ilvl w:val="0"/>
          <w:numId w:val="64"/>
        </w:numPr>
        <w:spacing w:line="360" w:lineRule="auto"/>
        <w:jc w:val="both"/>
        <w:rPr>
          <w:color w:val="000000"/>
        </w:rPr>
      </w:pPr>
      <w:r w:rsidRPr="00187AA2">
        <w:rPr>
          <w:b/>
          <w:bCs/>
          <w:color w:val="000000"/>
        </w:rPr>
        <w:t>Advanced Video Compression:</w:t>
      </w:r>
      <w:r w:rsidRPr="00187AA2">
        <w:rPr>
          <w:color w:val="000000"/>
        </w:rPr>
        <w:t> Migrating from MJPEG to a more efficient codec like </w:t>
      </w:r>
      <w:r w:rsidRPr="00187AA2">
        <w:rPr>
          <w:b/>
          <w:bCs/>
          <w:color w:val="000000"/>
        </w:rPr>
        <w:t>H.264</w:t>
      </w:r>
      <w:r w:rsidRPr="00187AA2">
        <w:rPr>
          <w:color w:val="000000"/>
        </w:rPr>
        <w:t xml:space="preserve"> (if hardware support permits) or implementing "Motion-Only" </w:t>
      </w:r>
      <w:r w:rsidRPr="00187AA2">
        <w:rPr>
          <w:color w:val="000000"/>
        </w:rPr>
        <w:lastRenderedPageBreak/>
        <w:t>transmission logic would significantly reduce bandwidth usage and improve frame rates over the encrypted link.</w:t>
      </w:r>
    </w:p>
    <w:p w14:paraId="1686B972" w14:textId="77777777" w:rsidR="00B26A94" w:rsidRPr="00187AA2" w:rsidRDefault="00B26A94" w:rsidP="00D54BDE">
      <w:pPr>
        <w:pStyle w:val="Heading1"/>
        <w:spacing w:line="360" w:lineRule="auto"/>
        <w:jc w:val="both"/>
        <w:rPr>
          <w:rFonts w:ascii="Times New Roman" w:hAnsi="Times New Roman"/>
          <w:sz w:val="28"/>
          <w:szCs w:val="28"/>
        </w:rPr>
      </w:pPr>
      <w:bookmarkStart w:id="362" w:name="_Toc227663331"/>
      <w:bookmarkStart w:id="363" w:name="_Toc227663447"/>
      <w:bookmarkStart w:id="364" w:name="_Toc227703628"/>
      <w:bookmarkStart w:id="365" w:name="_Toc228338521"/>
      <w:r w:rsidRPr="00187AA2">
        <w:rPr>
          <w:rFonts w:ascii="Times New Roman" w:hAnsi="Times New Roman"/>
          <w:sz w:val="28"/>
          <w:szCs w:val="28"/>
        </w:rPr>
        <w:t>6.5 Chapter Summary</w:t>
      </w:r>
      <w:bookmarkEnd w:id="362"/>
      <w:bookmarkEnd w:id="363"/>
      <w:bookmarkEnd w:id="364"/>
      <w:bookmarkEnd w:id="365"/>
    </w:p>
    <w:p w14:paraId="4984FE57" w14:textId="77777777" w:rsidR="00B26A94" w:rsidRPr="00187AA2" w:rsidRDefault="00B26A94" w:rsidP="00D54BDE">
      <w:pPr>
        <w:spacing w:line="360" w:lineRule="auto"/>
        <w:jc w:val="both"/>
        <w:rPr>
          <w:color w:val="000000"/>
        </w:rPr>
      </w:pPr>
      <w:r w:rsidRPr="00187AA2">
        <w:rPr>
          <w:color w:val="000000"/>
        </w:rPr>
        <w:t>The </w:t>
      </w:r>
      <w:r w:rsidRPr="00187AA2">
        <w:rPr>
          <w:b/>
          <w:bCs/>
          <w:color w:val="000000"/>
        </w:rPr>
        <w:t>Raidware</w:t>
      </w:r>
      <w:r w:rsidRPr="00187AA2">
        <w:rPr>
          <w:color w:val="000000"/>
        </w:rPr>
        <w:t> project has successfully laid the foundation for a next-generation secure surveillance system. In this semester, we proved that it is possible to build a decentralized, encrypted, and mutually authenticated mesh network using low-cost commodity hardware. We have delivered a functional prototype that protects user privacy and network integrity against common cyber threats.</w:t>
      </w:r>
    </w:p>
    <w:p w14:paraId="0E1E24BA" w14:textId="77777777" w:rsidR="00B26A94" w:rsidRPr="00187AA2" w:rsidRDefault="00B26A94" w:rsidP="00D54BDE">
      <w:pPr>
        <w:spacing w:line="360" w:lineRule="auto"/>
        <w:jc w:val="both"/>
        <w:rPr>
          <w:color w:val="000000"/>
        </w:rPr>
      </w:pPr>
      <w:r w:rsidRPr="00187AA2">
        <w:rPr>
          <w:color w:val="000000"/>
        </w:rPr>
        <w:t>The infrastructure is now "AI-Ready." The secure data pipes, the processing headroom on the ESP32, and the centralized logging on the VPS provide the perfect environment for the deployment of the </w:t>
      </w:r>
      <w:proofErr w:type="spellStart"/>
      <w:r w:rsidRPr="00187AA2">
        <w:rPr>
          <w:b/>
          <w:bCs/>
          <w:color w:val="000000"/>
        </w:rPr>
        <w:t>TinyML</w:t>
      </w:r>
      <w:proofErr w:type="spellEnd"/>
      <w:r w:rsidRPr="00187AA2">
        <w:rPr>
          <w:b/>
          <w:bCs/>
          <w:color w:val="000000"/>
        </w:rPr>
        <w:t xml:space="preserve"> IDS</w:t>
      </w:r>
      <w:r w:rsidRPr="00187AA2">
        <w:rPr>
          <w:color w:val="000000"/>
        </w:rPr>
        <w:t> in the next phase. By combining the cryptographic rigor established here with the predictive power of AI, Raidware is poised to become a comprehensive Cyber-Physical Security solution.</w:t>
      </w:r>
    </w:p>
    <w:p w14:paraId="3573B43C" w14:textId="77777777" w:rsidR="00B26A94" w:rsidRPr="00187AA2" w:rsidRDefault="00B26A94" w:rsidP="00D54BDE">
      <w:pPr>
        <w:spacing w:line="360" w:lineRule="auto"/>
        <w:jc w:val="both"/>
        <w:rPr>
          <w:color w:val="000000"/>
        </w:rPr>
      </w:pPr>
      <w:r w:rsidRPr="00187AA2">
        <w:rPr>
          <w:color w:val="000000"/>
        </w:rPr>
        <w:t>.   </w:t>
      </w:r>
    </w:p>
    <w:p w14:paraId="32D63245" w14:textId="77777777" w:rsidR="00431011" w:rsidRPr="00187AA2" w:rsidRDefault="00431011" w:rsidP="00EF07F4">
      <w:pPr>
        <w:spacing w:line="360" w:lineRule="auto"/>
        <w:rPr>
          <w:color w:val="000000"/>
        </w:rPr>
      </w:pPr>
    </w:p>
    <w:p w14:paraId="5E535E0D" w14:textId="77777777" w:rsidR="009505C3" w:rsidRPr="00187AA2" w:rsidRDefault="009505C3" w:rsidP="00EF07F4">
      <w:pPr>
        <w:spacing w:line="360" w:lineRule="auto"/>
        <w:rPr>
          <w:b/>
          <w:bCs/>
          <w:color w:val="000000"/>
          <w:sz w:val="36"/>
          <w:szCs w:val="36"/>
        </w:rPr>
      </w:pPr>
    </w:p>
    <w:p w14:paraId="3F4C0286" w14:textId="77777777" w:rsidR="009505C3" w:rsidRPr="00187AA2" w:rsidRDefault="009505C3" w:rsidP="00EF07F4">
      <w:pPr>
        <w:spacing w:line="360" w:lineRule="auto"/>
        <w:rPr>
          <w:b/>
          <w:bCs/>
          <w:color w:val="000000"/>
          <w:sz w:val="36"/>
          <w:szCs w:val="36"/>
        </w:rPr>
      </w:pPr>
    </w:p>
    <w:p w14:paraId="62099470" w14:textId="77777777" w:rsidR="009505C3" w:rsidRPr="00187AA2" w:rsidRDefault="009505C3" w:rsidP="00EF07F4">
      <w:pPr>
        <w:spacing w:line="360" w:lineRule="auto"/>
        <w:rPr>
          <w:b/>
          <w:bCs/>
          <w:color w:val="000000"/>
          <w:sz w:val="36"/>
          <w:szCs w:val="36"/>
        </w:rPr>
      </w:pPr>
    </w:p>
    <w:p w14:paraId="24906AA6" w14:textId="77777777" w:rsidR="00D54BDE" w:rsidRDefault="00D54BDE" w:rsidP="00EF07F4">
      <w:pPr>
        <w:spacing w:line="360" w:lineRule="auto"/>
        <w:rPr>
          <w:b/>
          <w:bCs/>
          <w:color w:val="000000"/>
          <w:sz w:val="36"/>
          <w:szCs w:val="36"/>
        </w:rPr>
      </w:pPr>
    </w:p>
    <w:p w14:paraId="5358339A" w14:textId="77777777" w:rsidR="001A069C" w:rsidRDefault="001A069C" w:rsidP="00EF07F4">
      <w:pPr>
        <w:spacing w:line="360" w:lineRule="auto"/>
        <w:rPr>
          <w:b/>
          <w:bCs/>
          <w:color w:val="000000"/>
          <w:sz w:val="36"/>
          <w:szCs w:val="36"/>
        </w:rPr>
      </w:pPr>
    </w:p>
    <w:p w14:paraId="79C077DA" w14:textId="77777777" w:rsidR="001A069C" w:rsidRDefault="001A069C" w:rsidP="00EF07F4">
      <w:pPr>
        <w:spacing w:line="360" w:lineRule="auto"/>
        <w:rPr>
          <w:b/>
          <w:bCs/>
          <w:color w:val="000000"/>
          <w:sz w:val="36"/>
          <w:szCs w:val="36"/>
        </w:rPr>
      </w:pPr>
    </w:p>
    <w:p w14:paraId="67C2EF63" w14:textId="77777777" w:rsidR="001A069C" w:rsidRDefault="001A069C" w:rsidP="00EF07F4">
      <w:pPr>
        <w:spacing w:line="360" w:lineRule="auto"/>
        <w:rPr>
          <w:b/>
          <w:bCs/>
          <w:color w:val="000000"/>
          <w:sz w:val="36"/>
          <w:szCs w:val="36"/>
        </w:rPr>
      </w:pPr>
    </w:p>
    <w:p w14:paraId="3C669948" w14:textId="77777777" w:rsidR="001A069C" w:rsidRPr="00187AA2" w:rsidRDefault="001A069C" w:rsidP="00EF07F4">
      <w:pPr>
        <w:spacing w:line="360" w:lineRule="auto"/>
        <w:rPr>
          <w:b/>
          <w:bCs/>
          <w:color w:val="000000"/>
          <w:sz w:val="36"/>
          <w:szCs w:val="36"/>
        </w:rPr>
      </w:pPr>
    </w:p>
    <w:p w14:paraId="7F850FC3" w14:textId="77777777" w:rsidR="004974E1" w:rsidRDefault="004974E1" w:rsidP="00334E2E">
      <w:pPr>
        <w:pStyle w:val="Heading1"/>
        <w:rPr>
          <w:rFonts w:ascii="Times New Roman" w:hAnsi="Times New Roman"/>
        </w:rPr>
      </w:pPr>
      <w:bookmarkStart w:id="366" w:name="_Toc227663332"/>
      <w:bookmarkStart w:id="367" w:name="_Toc227663448"/>
      <w:bookmarkStart w:id="368" w:name="_Toc227703629"/>
    </w:p>
    <w:p w14:paraId="471343B6" w14:textId="0F3BADBE" w:rsidR="00DB72A8" w:rsidRPr="00187AA2" w:rsidRDefault="00334E2E" w:rsidP="00334E2E">
      <w:pPr>
        <w:pStyle w:val="Heading1"/>
        <w:rPr>
          <w:rFonts w:ascii="Times New Roman" w:hAnsi="Times New Roman"/>
        </w:rPr>
      </w:pPr>
      <w:bookmarkStart w:id="369" w:name="_Toc228338522"/>
      <w:r w:rsidRPr="00187AA2">
        <w:rPr>
          <w:rFonts w:ascii="Times New Roman" w:hAnsi="Times New Roman"/>
        </w:rPr>
        <w:t>References:</w:t>
      </w:r>
      <w:bookmarkEnd w:id="366"/>
      <w:bookmarkEnd w:id="367"/>
      <w:bookmarkEnd w:id="368"/>
      <w:bookmarkEnd w:id="369"/>
    </w:p>
    <w:p w14:paraId="49196DD1" w14:textId="77777777" w:rsidR="00334E2E" w:rsidRPr="00187AA2" w:rsidRDefault="00334E2E" w:rsidP="000327DF"/>
    <w:p w14:paraId="6F96B673" w14:textId="77777777" w:rsidR="004D26B3" w:rsidRPr="00187AA2" w:rsidRDefault="004D26B3" w:rsidP="000327DF">
      <w:pPr>
        <w:numPr>
          <w:ilvl w:val="0"/>
          <w:numId w:val="91"/>
        </w:numPr>
      </w:pPr>
      <w:bookmarkStart w:id="370" w:name="_Toc227663333"/>
      <w:bookmarkStart w:id="371" w:name="_Toc227663449"/>
      <w:r w:rsidRPr="00187AA2">
        <w:t xml:space="preserve">Grand View Research, "Video Surveillance Market Size, Share &amp; Trends Analysis Report </w:t>
      </w:r>
      <w:proofErr w:type="gramStart"/>
      <w:r w:rsidRPr="00187AA2">
        <w:t>By</w:t>
      </w:r>
      <w:proofErr w:type="gramEnd"/>
      <w:r w:rsidRPr="00187AA2">
        <w:t xml:space="preserve"> Offering (Hardware, Software, Service), By System (IP, Analog), By Vertical, By Region, And Segment Forecasts, 2024 - 2030," </w:t>
      </w:r>
      <w:r w:rsidRPr="00187AA2">
        <w:rPr>
          <w:i/>
          <w:iCs/>
        </w:rPr>
        <w:t>Grand View Research</w:t>
      </w:r>
      <w:r w:rsidRPr="00187AA2">
        <w:t>, San Francisco, CA, Rep. GVR-1-68038-963-7, 2024.</w:t>
      </w:r>
      <w:bookmarkEnd w:id="370"/>
      <w:bookmarkEnd w:id="371"/>
      <w:r w:rsidRPr="00187AA2">
        <w:t>   </w:t>
      </w:r>
    </w:p>
    <w:p w14:paraId="03E25D95" w14:textId="77777777" w:rsidR="004D26B3" w:rsidRPr="00187AA2" w:rsidRDefault="004D26B3" w:rsidP="000327DF">
      <w:pPr>
        <w:numPr>
          <w:ilvl w:val="0"/>
          <w:numId w:val="91"/>
        </w:numPr>
      </w:pPr>
      <w:bookmarkStart w:id="372" w:name="_Toc227663334"/>
      <w:bookmarkStart w:id="373" w:name="_Toc227663450"/>
      <w:r w:rsidRPr="00187AA2">
        <w:t xml:space="preserve">Zscaler </w:t>
      </w:r>
      <w:proofErr w:type="spellStart"/>
      <w:r w:rsidRPr="00187AA2">
        <w:t>ThreatLabz</w:t>
      </w:r>
      <w:proofErr w:type="spellEnd"/>
      <w:r w:rsidRPr="00187AA2">
        <w:t>, "2024 Enterprise IoT and OT Threat Report: A Deep Dive into the Attack Landscape," </w:t>
      </w:r>
      <w:r w:rsidRPr="00187AA2">
        <w:rPr>
          <w:i/>
          <w:iCs/>
        </w:rPr>
        <w:t>Zscaler Inc.</w:t>
      </w:r>
      <w:r w:rsidRPr="00187AA2">
        <w:t>, San Jose, CA, 2024. [Online]. Available: </w:t>
      </w:r>
      <w:hyperlink r:id="rId21" w:tgtFrame="_blank" w:history="1">
        <w:r w:rsidRPr="00187AA2">
          <w:rPr>
            <w:rStyle w:val="Hyperlink"/>
          </w:rPr>
          <w:t>https://www.zscaler.com/resources/industry-reports/2024-enterprise-iot-ot-threat-report.pdf</w:t>
        </w:r>
        <w:bookmarkEnd w:id="372"/>
        <w:bookmarkEnd w:id="373"/>
      </w:hyperlink>
      <w:r w:rsidRPr="00187AA2">
        <w:t>   </w:t>
      </w:r>
    </w:p>
    <w:p w14:paraId="1E2CBDBA" w14:textId="77777777" w:rsidR="004D26B3" w:rsidRPr="00187AA2" w:rsidRDefault="004D26B3" w:rsidP="000327DF">
      <w:pPr>
        <w:numPr>
          <w:ilvl w:val="0"/>
          <w:numId w:val="91"/>
        </w:numPr>
      </w:pPr>
      <w:bookmarkStart w:id="374" w:name="_Toc227663335"/>
      <w:bookmarkStart w:id="375" w:name="_Toc227663451"/>
      <w:r w:rsidRPr="00187AA2">
        <w:t>Starfleet Research, "The 2024 Benchmark Report on IoT Security," </w:t>
      </w:r>
      <w:r w:rsidRPr="00187AA2">
        <w:rPr>
          <w:i/>
          <w:iCs/>
        </w:rPr>
        <w:t>Starfleet Media</w:t>
      </w:r>
      <w:r w:rsidRPr="00187AA2">
        <w:t>, 2024.</w:t>
      </w:r>
      <w:bookmarkEnd w:id="374"/>
      <w:bookmarkEnd w:id="375"/>
      <w:r w:rsidRPr="00187AA2">
        <w:t>   </w:t>
      </w:r>
    </w:p>
    <w:p w14:paraId="35773C92" w14:textId="77777777" w:rsidR="004D26B3" w:rsidRPr="00187AA2" w:rsidRDefault="004D26B3" w:rsidP="000327DF">
      <w:pPr>
        <w:numPr>
          <w:ilvl w:val="0"/>
          <w:numId w:val="91"/>
        </w:numPr>
      </w:pPr>
      <w:bookmarkStart w:id="376" w:name="_Toc227663336"/>
      <w:bookmarkStart w:id="377" w:name="_Toc227663452"/>
      <w:proofErr w:type="spellStart"/>
      <w:r w:rsidRPr="00187AA2">
        <w:t>Espressif</w:t>
      </w:r>
      <w:proofErr w:type="spellEnd"/>
      <w:r w:rsidRPr="00187AA2">
        <w:t xml:space="preserve"> Systems, "ESP-WIFI-MESH Programming Guide," </w:t>
      </w:r>
      <w:proofErr w:type="spellStart"/>
      <w:r w:rsidRPr="00187AA2">
        <w:rPr>
          <w:i/>
          <w:iCs/>
        </w:rPr>
        <w:t>Espressif</w:t>
      </w:r>
      <w:proofErr w:type="spellEnd"/>
      <w:r w:rsidRPr="00187AA2">
        <w:rPr>
          <w:i/>
          <w:iCs/>
        </w:rPr>
        <w:t xml:space="preserve"> Documentation</w:t>
      </w:r>
      <w:r w:rsidRPr="00187AA2">
        <w:t>, v5.1, 2024. [Online]. Available: </w:t>
      </w:r>
      <w:hyperlink r:id="rId22" w:tgtFrame="_blank" w:history="1">
        <w:r w:rsidRPr="00187AA2">
          <w:rPr>
            <w:rStyle w:val="Hyperlink"/>
          </w:rPr>
          <w:t>https://docs.espressif.com/projects/esp-idf/en/latest/esp32/api-guides/esp-wifi-mesh.html</w:t>
        </w:r>
        <w:bookmarkEnd w:id="376"/>
        <w:bookmarkEnd w:id="377"/>
      </w:hyperlink>
      <w:r w:rsidRPr="00187AA2">
        <w:t>   </w:t>
      </w:r>
    </w:p>
    <w:p w14:paraId="3A5B8920" w14:textId="77777777" w:rsidR="004D26B3" w:rsidRPr="00187AA2" w:rsidRDefault="004D26B3" w:rsidP="000327DF">
      <w:pPr>
        <w:numPr>
          <w:ilvl w:val="0"/>
          <w:numId w:val="91"/>
        </w:numPr>
      </w:pPr>
      <w:bookmarkStart w:id="378" w:name="_Toc227663337"/>
      <w:bookmarkStart w:id="379" w:name="_Toc227663453"/>
      <w:r w:rsidRPr="00187AA2">
        <w:t>National Institute of Standards and Technology (NIST), "Advanced Encryption Standard (AES)," U.S. Department of Commerce, Washington, D.C., FIPS PUB 197, Nov. 2001.</w:t>
      </w:r>
      <w:bookmarkEnd w:id="378"/>
      <w:bookmarkEnd w:id="379"/>
      <w:r w:rsidRPr="00187AA2">
        <w:t>   </w:t>
      </w:r>
    </w:p>
    <w:p w14:paraId="64A87387" w14:textId="77777777" w:rsidR="004D26B3" w:rsidRPr="00187AA2" w:rsidRDefault="004D26B3" w:rsidP="000327DF">
      <w:pPr>
        <w:numPr>
          <w:ilvl w:val="0"/>
          <w:numId w:val="91"/>
        </w:numPr>
      </w:pPr>
      <w:bookmarkStart w:id="380" w:name="_Toc227663338"/>
      <w:bookmarkStart w:id="381" w:name="_Toc227663454"/>
      <w:r w:rsidRPr="00187AA2">
        <w:t>Microsoft, "The STRIDE Threat Model," </w:t>
      </w:r>
      <w:r w:rsidRPr="00187AA2">
        <w:rPr>
          <w:i/>
          <w:iCs/>
        </w:rPr>
        <w:t>Microsoft Security Development Lifecycle</w:t>
      </w:r>
      <w:r w:rsidRPr="00187AA2">
        <w:t>, 2023. [Online]. Available: </w:t>
      </w:r>
      <w:hyperlink r:id="rId23" w:tgtFrame="_blank" w:history="1">
        <w:r w:rsidRPr="00187AA2">
          <w:rPr>
            <w:rStyle w:val="Hyperlink"/>
          </w:rPr>
          <w:t>https://learn.microsoft.com/en-us/azure/security/develop/threat-modeling-tool-threats</w:t>
        </w:r>
        <w:bookmarkEnd w:id="380"/>
        <w:bookmarkEnd w:id="381"/>
      </w:hyperlink>
      <w:r w:rsidRPr="00187AA2">
        <w:t>   </w:t>
      </w:r>
    </w:p>
    <w:p w14:paraId="2D64F941" w14:textId="77777777" w:rsidR="004D26B3" w:rsidRPr="00187AA2" w:rsidRDefault="004D26B3" w:rsidP="000327DF">
      <w:pPr>
        <w:numPr>
          <w:ilvl w:val="0"/>
          <w:numId w:val="91"/>
        </w:numPr>
      </w:pPr>
      <w:bookmarkStart w:id="382" w:name="_Toc227663339"/>
      <w:bookmarkStart w:id="383" w:name="_Toc227663455"/>
      <w:proofErr w:type="spellStart"/>
      <w:r w:rsidRPr="00187AA2">
        <w:t>Alsaedi</w:t>
      </w:r>
      <w:proofErr w:type="spellEnd"/>
      <w:r w:rsidRPr="00187AA2">
        <w:t xml:space="preserve">, N. </w:t>
      </w:r>
      <w:proofErr w:type="spellStart"/>
      <w:r w:rsidRPr="00187AA2">
        <w:t>Moustafa</w:t>
      </w:r>
      <w:proofErr w:type="spellEnd"/>
      <w:r w:rsidRPr="00187AA2">
        <w:t>, Z. Tari, A. Mahmood, and A. Anwar, "</w:t>
      </w:r>
      <w:proofErr w:type="spellStart"/>
      <w:r w:rsidRPr="00187AA2">
        <w:t>TON_IoT</w:t>
      </w:r>
      <w:proofErr w:type="spellEnd"/>
      <w:r w:rsidRPr="00187AA2">
        <w:t xml:space="preserve"> Telemetry Dataset: A New Generation Dataset of IoT and </w:t>
      </w:r>
      <w:proofErr w:type="spellStart"/>
      <w:r w:rsidRPr="00187AA2">
        <w:t>IIoT</w:t>
      </w:r>
      <w:proofErr w:type="spellEnd"/>
      <w:r w:rsidRPr="00187AA2">
        <w:t xml:space="preserve"> for Data-Driven Intrusion Detection Systems," </w:t>
      </w:r>
      <w:r w:rsidRPr="00187AA2">
        <w:rPr>
          <w:i/>
          <w:iCs/>
        </w:rPr>
        <w:t>IEEE Access</w:t>
      </w:r>
      <w:r w:rsidRPr="00187AA2">
        <w:t xml:space="preserve">, vol. 8, pp. 165130-165150, 2020. </w:t>
      </w:r>
      <w:proofErr w:type="spellStart"/>
      <w:r w:rsidRPr="00187AA2">
        <w:t>doi</w:t>
      </w:r>
      <w:proofErr w:type="spellEnd"/>
      <w:r w:rsidRPr="00187AA2">
        <w:t>: 10.1109/ACCESS.2020.3022862.</w:t>
      </w:r>
      <w:bookmarkEnd w:id="382"/>
      <w:bookmarkEnd w:id="383"/>
      <w:r w:rsidRPr="00187AA2">
        <w:t>   </w:t>
      </w:r>
    </w:p>
    <w:p w14:paraId="15BB0C15" w14:textId="77777777" w:rsidR="004D26B3" w:rsidRPr="00187AA2" w:rsidRDefault="004D26B3" w:rsidP="000327DF">
      <w:pPr>
        <w:numPr>
          <w:ilvl w:val="0"/>
          <w:numId w:val="91"/>
        </w:numPr>
      </w:pPr>
      <w:bookmarkStart w:id="384" w:name="_Toc227663340"/>
      <w:bookmarkStart w:id="385" w:name="_Toc227663456"/>
      <w:r w:rsidRPr="00187AA2">
        <w:t xml:space="preserve">N. </w:t>
      </w:r>
      <w:proofErr w:type="spellStart"/>
      <w:r w:rsidRPr="00187AA2">
        <w:t>Koroniotis</w:t>
      </w:r>
      <w:proofErr w:type="spellEnd"/>
      <w:r w:rsidRPr="00187AA2">
        <w:t xml:space="preserve">, N. </w:t>
      </w:r>
      <w:proofErr w:type="spellStart"/>
      <w:r w:rsidRPr="00187AA2">
        <w:t>Moustafa</w:t>
      </w:r>
      <w:proofErr w:type="spellEnd"/>
      <w:r w:rsidRPr="00187AA2">
        <w:t>, E. Sitnikova, and B. Turnbull, "Towards the development of realistic botnet dataset in the internet of things for network forensic analytics: Bot-IoT dataset," </w:t>
      </w:r>
      <w:r w:rsidRPr="00187AA2">
        <w:rPr>
          <w:i/>
          <w:iCs/>
        </w:rPr>
        <w:t>Future Generation Computer Systems</w:t>
      </w:r>
      <w:r w:rsidRPr="00187AA2">
        <w:t>, vol. 100, pp. 779-796, 2019.</w:t>
      </w:r>
      <w:bookmarkEnd w:id="384"/>
      <w:bookmarkEnd w:id="385"/>
      <w:r w:rsidRPr="00187AA2">
        <w:t>   </w:t>
      </w:r>
    </w:p>
    <w:p w14:paraId="43CB3076" w14:textId="77777777" w:rsidR="004D26B3" w:rsidRPr="00187AA2" w:rsidRDefault="004D26B3" w:rsidP="000327DF">
      <w:pPr>
        <w:numPr>
          <w:ilvl w:val="0"/>
          <w:numId w:val="91"/>
        </w:numPr>
      </w:pPr>
      <w:bookmarkStart w:id="386" w:name="_Toc227663341"/>
      <w:bookmarkStart w:id="387" w:name="_Toc227663457"/>
      <w:r w:rsidRPr="00187AA2">
        <w:t xml:space="preserve">P. Warden and D. </w:t>
      </w:r>
      <w:proofErr w:type="spellStart"/>
      <w:r w:rsidRPr="00187AA2">
        <w:t>Situnayake</w:t>
      </w:r>
      <w:proofErr w:type="spellEnd"/>
      <w:r w:rsidRPr="00187AA2">
        <w:t>, </w:t>
      </w:r>
      <w:proofErr w:type="spellStart"/>
      <w:r w:rsidRPr="00187AA2">
        <w:rPr>
          <w:i/>
          <w:iCs/>
        </w:rPr>
        <w:t>TinyML</w:t>
      </w:r>
      <w:proofErr w:type="spellEnd"/>
      <w:r w:rsidRPr="00187AA2">
        <w:rPr>
          <w:i/>
          <w:iCs/>
        </w:rPr>
        <w:t>: Machine Learning with TensorFlow Lite on Arduino and Ultra-Low-Power Microcontrollers</w:t>
      </w:r>
      <w:r w:rsidRPr="00187AA2">
        <w:t>. Sebastopol, CA: O'Reilly Media, 2019.</w:t>
      </w:r>
      <w:bookmarkEnd w:id="386"/>
      <w:bookmarkEnd w:id="387"/>
      <w:r w:rsidRPr="00187AA2">
        <w:t>   </w:t>
      </w:r>
    </w:p>
    <w:p w14:paraId="650EE67F" w14:textId="77777777" w:rsidR="004D26B3" w:rsidRPr="00187AA2" w:rsidRDefault="004D26B3" w:rsidP="000327DF">
      <w:pPr>
        <w:numPr>
          <w:ilvl w:val="0"/>
          <w:numId w:val="91"/>
        </w:numPr>
      </w:pPr>
      <w:bookmarkStart w:id="388" w:name="_Toc227663342"/>
      <w:bookmarkStart w:id="389" w:name="_Toc227663458"/>
      <w:proofErr w:type="spellStart"/>
      <w:r w:rsidRPr="00187AA2">
        <w:t>TrustedFirmware</w:t>
      </w:r>
      <w:proofErr w:type="spellEnd"/>
      <w:r w:rsidRPr="00187AA2">
        <w:t>, "</w:t>
      </w:r>
      <w:proofErr w:type="spellStart"/>
      <w:r w:rsidRPr="00187AA2">
        <w:t>Mbed</w:t>
      </w:r>
      <w:proofErr w:type="spellEnd"/>
      <w:r w:rsidRPr="00187AA2">
        <w:t xml:space="preserve"> TLS: The SSL library for embedded devices," </w:t>
      </w:r>
      <w:r w:rsidRPr="00187AA2">
        <w:rPr>
          <w:i/>
          <w:iCs/>
        </w:rPr>
        <w:t>TrustedFirmware.org</w:t>
      </w:r>
      <w:r w:rsidRPr="00187AA2">
        <w:t>, 2024. [Online]. Available: </w:t>
      </w:r>
      <w:hyperlink r:id="rId24" w:tgtFrame="_blank" w:history="1">
        <w:r w:rsidRPr="00187AA2">
          <w:rPr>
            <w:rStyle w:val="Hyperlink"/>
          </w:rPr>
          <w:t>https://www.trustedfirmware.org/projects/mbed-tls/</w:t>
        </w:r>
        <w:bookmarkEnd w:id="388"/>
        <w:bookmarkEnd w:id="389"/>
      </w:hyperlink>
      <w:r w:rsidRPr="00187AA2">
        <w:t>   </w:t>
      </w:r>
    </w:p>
    <w:p w14:paraId="07AD88DB" w14:textId="77777777" w:rsidR="004D26B3" w:rsidRPr="00187AA2" w:rsidRDefault="004D26B3" w:rsidP="000327DF">
      <w:pPr>
        <w:numPr>
          <w:ilvl w:val="0"/>
          <w:numId w:val="91"/>
        </w:numPr>
      </w:pPr>
      <w:bookmarkStart w:id="390" w:name="_Toc227663343"/>
      <w:bookmarkStart w:id="391" w:name="_Toc227663459"/>
      <w:r w:rsidRPr="00187AA2">
        <w:t xml:space="preserve">C. </w:t>
      </w:r>
      <w:proofErr w:type="spellStart"/>
      <w:r w:rsidRPr="00187AA2">
        <w:t>Amuthadevi</w:t>
      </w:r>
      <w:proofErr w:type="spellEnd"/>
      <w:r w:rsidRPr="00187AA2">
        <w:t xml:space="preserve">, R. Venkatesan, M. </w:t>
      </w:r>
      <w:proofErr w:type="spellStart"/>
      <w:r w:rsidRPr="00187AA2">
        <w:t>Mythily</w:t>
      </w:r>
      <w:proofErr w:type="spellEnd"/>
      <w:r w:rsidRPr="00187AA2">
        <w:t xml:space="preserve">, and R. A. </w:t>
      </w:r>
      <w:proofErr w:type="spellStart"/>
      <w:r w:rsidRPr="00187AA2">
        <w:t>Canessane</w:t>
      </w:r>
      <w:proofErr w:type="spellEnd"/>
      <w:r w:rsidRPr="00187AA2">
        <w:t>, "</w:t>
      </w:r>
      <w:proofErr w:type="spellStart"/>
      <w:r w:rsidRPr="00187AA2">
        <w:t>TinyML</w:t>
      </w:r>
      <w:proofErr w:type="spellEnd"/>
      <w:r w:rsidRPr="00187AA2">
        <w:t>-Based Intrusion Detection Systems for Sustainable and Energy-Constrained IoT Devices," </w:t>
      </w:r>
      <w:r w:rsidRPr="00187AA2">
        <w:rPr>
          <w:i/>
          <w:iCs/>
        </w:rPr>
        <w:t>Results in Engineering</w:t>
      </w:r>
      <w:r w:rsidRPr="00187AA2">
        <w:t>, vol. 19, Art. no. 108013, 2025.</w:t>
      </w:r>
      <w:bookmarkEnd w:id="390"/>
      <w:bookmarkEnd w:id="391"/>
      <w:r w:rsidRPr="00187AA2">
        <w:t>   </w:t>
      </w:r>
    </w:p>
    <w:p w14:paraId="2767F08F" w14:textId="77777777" w:rsidR="004D26B3" w:rsidRPr="00187AA2" w:rsidRDefault="004D26B3" w:rsidP="000327DF">
      <w:pPr>
        <w:numPr>
          <w:ilvl w:val="0"/>
          <w:numId w:val="91"/>
        </w:numPr>
      </w:pPr>
      <w:bookmarkStart w:id="392" w:name="_Toc227663344"/>
      <w:bookmarkStart w:id="393" w:name="_Toc227663460"/>
      <w:r w:rsidRPr="00187AA2">
        <w:t>S. Ullah et al., "Security Enhancement for IoT using Mutual Authentication Based Lightweight Algorithm," </w:t>
      </w:r>
      <w:r w:rsidRPr="00187AA2">
        <w:rPr>
          <w:i/>
          <w:iCs/>
        </w:rPr>
        <w:t>Computers, Materials &amp; Continua</w:t>
      </w:r>
      <w:r w:rsidRPr="00187AA2">
        <w:t>, vol. 82, no. 2, pp. 3223-3249, 2025.</w:t>
      </w:r>
      <w:bookmarkEnd w:id="392"/>
      <w:bookmarkEnd w:id="393"/>
      <w:r w:rsidRPr="00187AA2">
        <w:t>   </w:t>
      </w:r>
    </w:p>
    <w:p w14:paraId="59845DDD" w14:textId="77777777" w:rsidR="004D26B3" w:rsidRPr="00187AA2" w:rsidRDefault="004D26B3" w:rsidP="000327DF">
      <w:pPr>
        <w:numPr>
          <w:ilvl w:val="0"/>
          <w:numId w:val="91"/>
        </w:numPr>
      </w:pPr>
      <w:bookmarkStart w:id="394" w:name="_Toc227663345"/>
      <w:bookmarkStart w:id="395" w:name="_Toc227663461"/>
      <w:proofErr w:type="spellStart"/>
      <w:r w:rsidRPr="00187AA2">
        <w:t>Espressif</w:t>
      </w:r>
      <w:proofErr w:type="spellEnd"/>
      <w:r w:rsidRPr="00187AA2">
        <w:t xml:space="preserve"> Systems, "ESP32 Technical Reference Manual," Version 4.9, 2023. [Online]. </w:t>
      </w:r>
      <w:r w:rsidRPr="00187AA2">
        <w:lastRenderedPageBreak/>
        <w:t>Available: </w:t>
      </w:r>
      <w:hyperlink r:id="rId25" w:tgtFrame="_blank" w:history="1">
        <w:r w:rsidRPr="00187AA2">
          <w:rPr>
            <w:rStyle w:val="Hyperlink"/>
          </w:rPr>
          <w:t>https://www.espressif.com/sites/default/files/documentation/esp32_technical_reference_manual_en.pdf</w:t>
        </w:r>
        <w:bookmarkEnd w:id="394"/>
        <w:bookmarkEnd w:id="395"/>
      </w:hyperlink>
      <w:r w:rsidRPr="00187AA2">
        <w:t>   </w:t>
      </w:r>
    </w:p>
    <w:p w14:paraId="4611BECD" w14:textId="77777777" w:rsidR="004D26B3" w:rsidRPr="00187AA2" w:rsidRDefault="004D26B3" w:rsidP="000327DF">
      <w:pPr>
        <w:numPr>
          <w:ilvl w:val="0"/>
          <w:numId w:val="91"/>
        </w:numPr>
      </w:pPr>
      <w:bookmarkStart w:id="396" w:name="_Toc227663346"/>
      <w:bookmarkStart w:id="397" w:name="_Toc227663462"/>
      <w:r w:rsidRPr="00187AA2">
        <w:t>IETF, "The Transport Layer Security (TLS) Protocol Version 1.3," RFC 8446, Aug. 2018. [Online]. Available: </w:t>
      </w:r>
      <w:hyperlink r:id="rId26" w:tgtFrame="_blank" w:history="1">
        <w:r w:rsidRPr="00187AA2">
          <w:rPr>
            <w:rStyle w:val="Hyperlink"/>
          </w:rPr>
          <w:t>https://tools.ietf.org/html/rfc8446</w:t>
        </w:r>
        <w:bookmarkEnd w:id="396"/>
        <w:bookmarkEnd w:id="397"/>
      </w:hyperlink>
      <w:r w:rsidRPr="00187AA2">
        <w:t>   </w:t>
      </w:r>
    </w:p>
    <w:p w14:paraId="31D19E4F" w14:textId="77777777" w:rsidR="004D26B3" w:rsidRPr="00187AA2" w:rsidRDefault="004D26B3" w:rsidP="000327DF">
      <w:pPr>
        <w:numPr>
          <w:ilvl w:val="0"/>
          <w:numId w:val="91"/>
        </w:numPr>
      </w:pPr>
      <w:bookmarkStart w:id="398" w:name="_Toc227663347"/>
      <w:bookmarkStart w:id="399" w:name="_Toc227663463"/>
      <w:r w:rsidRPr="00187AA2">
        <w:t>"React - A JavaScript library for building user interfaces," </w:t>
      </w:r>
      <w:r w:rsidRPr="00187AA2">
        <w:rPr>
          <w:i/>
          <w:iCs/>
        </w:rPr>
        <w:t>Reactjs.org</w:t>
      </w:r>
      <w:r w:rsidRPr="00187AA2">
        <w:t>, 2024. [Online]. Available: </w:t>
      </w:r>
      <w:hyperlink r:id="rId27" w:tgtFrame="_blank" w:history="1">
        <w:r w:rsidRPr="00187AA2">
          <w:rPr>
            <w:rStyle w:val="Hyperlink"/>
          </w:rPr>
          <w:t>https://react.dev/</w:t>
        </w:r>
        <w:bookmarkEnd w:id="398"/>
        <w:bookmarkEnd w:id="399"/>
      </w:hyperlink>
      <w:r w:rsidRPr="00187AA2">
        <w:t>   </w:t>
      </w:r>
    </w:p>
    <w:p w14:paraId="51B2FC63" w14:textId="77777777" w:rsidR="004D26B3" w:rsidRPr="00187AA2" w:rsidRDefault="004D26B3" w:rsidP="000327DF">
      <w:pPr>
        <w:numPr>
          <w:ilvl w:val="0"/>
          <w:numId w:val="91"/>
        </w:numPr>
      </w:pPr>
      <w:bookmarkStart w:id="400" w:name="_Toc227663348"/>
      <w:bookmarkStart w:id="401" w:name="_Toc227663464"/>
      <w:r w:rsidRPr="00187AA2">
        <w:t>Y. P. K. J. P. E. A. Al-Fuqaha, "Internet of Things: A Survey on Enabling Technologies, Protocols, and Applications," </w:t>
      </w:r>
      <w:r w:rsidRPr="00187AA2">
        <w:rPr>
          <w:i/>
          <w:iCs/>
        </w:rPr>
        <w:t>IEEE Communications Surveys &amp; Tutorials</w:t>
      </w:r>
      <w:r w:rsidRPr="00187AA2">
        <w:t>, vol. 17, no. 4, pp. 2347-2376, 2015.</w:t>
      </w:r>
      <w:bookmarkEnd w:id="400"/>
      <w:bookmarkEnd w:id="401"/>
      <w:r w:rsidRPr="00187AA2">
        <w:t>   </w:t>
      </w:r>
    </w:p>
    <w:p w14:paraId="5A894AF0" w14:textId="77777777" w:rsidR="004D26B3" w:rsidRPr="00187AA2" w:rsidRDefault="004D26B3" w:rsidP="000327DF">
      <w:pPr>
        <w:numPr>
          <w:ilvl w:val="0"/>
          <w:numId w:val="91"/>
        </w:numPr>
      </w:pPr>
      <w:bookmarkStart w:id="402" w:name="_Toc227663349"/>
      <w:bookmarkStart w:id="403" w:name="_Toc227663465"/>
      <w:r w:rsidRPr="00187AA2">
        <w:t xml:space="preserve">F. </w:t>
      </w:r>
      <w:proofErr w:type="spellStart"/>
      <w:r w:rsidRPr="00187AA2">
        <w:t>Barriga</w:t>
      </w:r>
      <w:proofErr w:type="spellEnd"/>
      <w:r w:rsidRPr="00187AA2">
        <w:t>, "ESP32-CAM Video Streaming and Face Recognition with Arduino IDE," </w:t>
      </w:r>
      <w:r w:rsidRPr="00187AA2">
        <w:rPr>
          <w:i/>
          <w:iCs/>
        </w:rPr>
        <w:t>Random Nerd Tutorials</w:t>
      </w:r>
      <w:r w:rsidRPr="00187AA2">
        <w:t>, 2020. [Online]. Available: </w:t>
      </w:r>
      <w:hyperlink r:id="rId28" w:tgtFrame="_blank" w:history="1">
        <w:r w:rsidRPr="00187AA2">
          <w:rPr>
            <w:rStyle w:val="Hyperlink"/>
          </w:rPr>
          <w:t>https://randomnerdtutorials.com/esp32-cam-video-streaming-face-recognition-arduino-ide/</w:t>
        </w:r>
        <w:bookmarkEnd w:id="402"/>
        <w:bookmarkEnd w:id="403"/>
      </w:hyperlink>
      <w:r w:rsidRPr="00187AA2">
        <w:t>   </w:t>
      </w:r>
    </w:p>
    <w:p w14:paraId="600CC562" w14:textId="77777777" w:rsidR="004D26B3" w:rsidRPr="00187AA2" w:rsidRDefault="004D26B3" w:rsidP="000327DF">
      <w:pPr>
        <w:numPr>
          <w:ilvl w:val="0"/>
          <w:numId w:val="91"/>
        </w:numPr>
        <w:rPr>
          <w:color w:val="000000"/>
        </w:rPr>
      </w:pPr>
      <w:bookmarkStart w:id="404" w:name="_Toc227663350"/>
      <w:bookmarkStart w:id="405" w:name="_Toc227663466"/>
      <w:r w:rsidRPr="00187AA2">
        <w:rPr>
          <w:color w:val="000000"/>
        </w:rPr>
        <w:t xml:space="preserve">S. </w:t>
      </w:r>
      <w:proofErr w:type="spellStart"/>
      <w:r w:rsidRPr="00187AA2">
        <w:rPr>
          <w:color w:val="000000"/>
        </w:rPr>
        <w:t>Checkoway</w:t>
      </w:r>
      <w:proofErr w:type="spellEnd"/>
      <w:r w:rsidRPr="00187AA2">
        <w:rPr>
          <w:color w:val="000000"/>
        </w:rPr>
        <w:t xml:space="preserve"> et al., "Comprehensive Experimental Analyses of Automotive Attack Surfaces," in </w:t>
      </w:r>
      <w:r w:rsidRPr="00187AA2">
        <w:rPr>
          <w:i/>
          <w:iCs/>
          <w:color w:val="000000"/>
        </w:rPr>
        <w:t>Proceedings of the 20th USENIX Security Symposium</w:t>
      </w:r>
      <w:r w:rsidRPr="00187AA2">
        <w:rPr>
          <w:color w:val="000000"/>
        </w:rPr>
        <w:t>, San Francisco, CA, 2011.</w:t>
      </w:r>
      <w:bookmarkEnd w:id="404"/>
      <w:bookmarkEnd w:id="405"/>
      <w:r w:rsidRPr="00187AA2">
        <w:rPr>
          <w:color w:val="000000"/>
        </w:rPr>
        <w:t>   </w:t>
      </w:r>
    </w:p>
    <w:p w14:paraId="64FD2587" w14:textId="77777777" w:rsidR="004D26B3" w:rsidRPr="00187AA2" w:rsidRDefault="004D26B3" w:rsidP="000327DF">
      <w:pPr>
        <w:numPr>
          <w:ilvl w:val="0"/>
          <w:numId w:val="91"/>
        </w:numPr>
        <w:rPr>
          <w:color w:val="000000"/>
        </w:rPr>
      </w:pPr>
      <w:bookmarkStart w:id="406" w:name="_Toc227663351"/>
      <w:bookmarkStart w:id="407" w:name="_Toc227663467"/>
      <w:r w:rsidRPr="00187AA2">
        <w:rPr>
          <w:color w:val="000000"/>
        </w:rPr>
        <w:t>MongoDB Inc., "MongoDB Documentation," 2024. [Online]. Available: </w:t>
      </w:r>
      <w:hyperlink r:id="rId29" w:tgtFrame="_blank" w:history="1">
        <w:r w:rsidRPr="00187AA2">
          <w:rPr>
            <w:rStyle w:val="Hyperlink"/>
          </w:rPr>
          <w:t>https://www.mongodb.com/docs/</w:t>
        </w:r>
        <w:bookmarkEnd w:id="406"/>
        <w:bookmarkEnd w:id="407"/>
      </w:hyperlink>
      <w:r w:rsidRPr="00187AA2">
        <w:rPr>
          <w:color w:val="000000"/>
        </w:rPr>
        <w:t>   </w:t>
      </w:r>
    </w:p>
    <w:p w14:paraId="5E959F95" w14:textId="77777777" w:rsidR="004D26B3" w:rsidRPr="00187AA2" w:rsidRDefault="004D26B3" w:rsidP="000327DF">
      <w:pPr>
        <w:numPr>
          <w:ilvl w:val="0"/>
          <w:numId w:val="91"/>
        </w:numPr>
        <w:rPr>
          <w:color w:val="000000"/>
        </w:rPr>
      </w:pPr>
      <w:bookmarkStart w:id="408" w:name="_Toc227663352"/>
      <w:bookmarkStart w:id="409" w:name="_Toc227663468"/>
      <w:r w:rsidRPr="00187AA2">
        <w:rPr>
          <w:color w:val="000000"/>
        </w:rPr>
        <w:t xml:space="preserve">H. </w:t>
      </w:r>
      <w:proofErr w:type="spellStart"/>
      <w:r w:rsidRPr="00187AA2">
        <w:rPr>
          <w:color w:val="000000"/>
        </w:rPr>
        <w:t>Tschofenig</w:t>
      </w:r>
      <w:proofErr w:type="spellEnd"/>
      <w:r w:rsidRPr="00187AA2">
        <w:rPr>
          <w:color w:val="000000"/>
        </w:rPr>
        <w:t xml:space="preserve"> and T. </w:t>
      </w:r>
      <w:proofErr w:type="spellStart"/>
      <w:r w:rsidRPr="00187AA2">
        <w:rPr>
          <w:color w:val="000000"/>
        </w:rPr>
        <w:t>Fossati</w:t>
      </w:r>
      <w:proofErr w:type="spellEnd"/>
      <w:r w:rsidRPr="00187AA2">
        <w:rPr>
          <w:color w:val="000000"/>
        </w:rPr>
        <w:t>, "Transport Layer Security (TLS) / Datagram Transport Layer Security (DTLS) Profiles for the Internet of Things," </w:t>
      </w:r>
      <w:r w:rsidRPr="00187AA2">
        <w:rPr>
          <w:i/>
          <w:iCs/>
          <w:color w:val="000000"/>
        </w:rPr>
        <w:t>RFC 7925</w:t>
      </w:r>
      <w:r w:rsidRPr="00187AA2">
        <w:rPr>
          <w:color w:val="000000"/>
        </w:rPr>
        <w:t>, IETF, 2016.</w:t>
      </w:r>
      <w:bookmarkEnd w:id="408"/>
      <w:bookmarkEnd w:id="409"/>
      <w:r w:rsidRPr="00187AA2">
        <w:rPr>
          <w:color w:val="000000"/>
        </w:rPr>
        <w:t>   </w:t>
      </w:r>
    </w:p>
    <w:p w14:paraId="2D17F46B" w14:textId="77777777" w:rsidR="004D26B3" w:rsidRPr="00187AA2" w:rsidRDefault="004D26B3" w:rsidP="000327DF">
      <w:pPr>
        <w:numPr>
          <w:ilvl w:val="0"/>
          <w:numId w:val="91"/>
        </w:numPr>
        <w:rPr>
          <w:color w:val="000000"/>
        </w:rPr>
      </w:pPr>
      <w:bookmarkStart w:id="410" w:name="_Toc227663353"/>
      <w:bookmarkStart w:id="411" w:name="_Toc227663469"/>
      <w:r w:rsidRPr="00187AA2">
        <w:rPr>
          <w:color w:val="000000"/>
        </w:rPr>
        <w:t xml:space="preserve">V. </w:t>
      </w:r>
      <w:proofErr w:type="spellStart"/>
      <w:r w:rsidRPr="00187AA2">
        <w:rPr>
          <w:color w:val="000000"/>
        </w:rPr>
        <w:t>Hassija</w:t>
      </w:r>
      <w:proofErr w:type="spellEnd"/>
      <w:r w:rsidRPr="00187AA2">
        <w:rPr>
          <w:color w:val="000000"/>
        </w:rPr>
        <w:t xml:space="preserve">, V. </w:t>
      </w:r>
      <w:proofErr w:type="spellStart"/>
      <w:r w:rsidRPr="00187AA2">
        <w:rPr>
          <w:color w:val="000000"/>
        </w:rPr>
        <w:t>Chamola</w:t>
      </w:r>
      <w:proofErr w:type="spellEnd"/>
      <w:r w:rsidRPr="00187AA2">
        <w:rPr>
          <w:color w:val="000000"/>
        </w:rPr>
        <w:t xml:space="preserve">, V. Saxena, D. Jain, P. Goyal, and B. </w:t>
      </w:r>
      <w:proofErr w:type="spellStart"/>
      <w:r w:rsidRPr="00187AA2">
        <w:rPr>
          <w:color w:val="000000"/>
        </w:rPr>
        <w:t>Sikdar</w:t>
      </w:r>
      <w:proofErr w:type="spellEnd"/>
      <w:r w:rsidRPr="00187AA2">
        <w:rPr>
          <w:color w:val="000000"/>
        </w:rPr>
        <w:t>, "A Survey on IoT Security: Application Areas, Security Threats, and Solution Architectures," </w:t>
      </w:r>
      <w:r w:rsidRPr="00187AA2">
        <w:rPr>
          <w:i/>
          <w:iCs/>
          <w:color w:val="000000"/>
        </w:rPr>
        <w:t>IEEE Access</w:t>
      </w:r>
      <w:r w:rsidRPr="00187AA2">
        <w:rPr>
          <w:color w:val="000000"/>
        </w:rPr>
        <w:t>, vol. 7, pp. 82721-82743, 2019.</w:t>
      </w:r>
      <w:bookmarkEnd w:id="410"/>
      <w:bookmarkEnd w:id="411"/>
      <w:r w:rsidRPr="00187AA2">
        <w:rPr>
          <w:color w:val="000000"/>
        </w:rPr>
        <w:t>   </w:t>
      </w:r>
    </w:p>
    <w:p w14:paraId="0B0865D2" w14:textId="77777777" w:rsidR="004D26B3" w:rsidRPr="00187AA2" w:rsidRDefault="004D26B3" w:rsidP="000327DF">
      <w:pPr>
        <w:numPr>
          <w:ilvl w:val="0"/>
          <w:numId w:val="91"/>
        </w:numPr>
        <w:rPr>
          <w:color w:val="000000"/>
        </w:rPr>
      </w:pPr>
      <w:bookmarkStart w:id="412" w:name="_Toc227663354"/>
      <w:bookmarkStart w:id="413" w:name="_Toc227663470"/>
      <w:r w:rsidRPr="00187AA2">
        <w:rPr>
          <w:color w:val="000000"/>
        </w:rPr>
        <w:t>"WebSocket Protocol," </w:t>
      </w:r>
      <w:r w:rsidRPr="00187AA2">
        <w:rPr>
          <w:i/>
          <w:iCs/>
          <w:color w:val="000000"/>
        </w:rPr>
        <w:t>RFC 6455</w:t>
      </w:r>
      <w:r w:rsidRPr="00187AA2">
        <w:rPr>
          <w:color w:val="000000"/>
        </w:rPr>
        <w:t>, IETF, 2011. [Online]. Available: </w:t>
      </w:r>
      <w:hyperlink r:id="rId30" w:tgtFrame="_blank" w:history="1">
        <w:r w:rsidRPr="00187AA2">
          <w:rPr>
            <w:rStyle w:val="Hyperlink"/>
          </w:rPr>
          <w:t>https://tools.ietf.org/html/rfc6455</w:t>
        </w:r>
        <w:bookmarkEnd w:id="412"/>
        <w:bookmarkEnd w:id="413"/>
      </w:hyperlink>
      <w:r w:rsidRPr="00187AA2">
        <w:rPr>
          <w:color w:val="000000"/>
        </w:rPr>
        <w:t>   </w:t>
      </w:r>
    </w:p>
    <w:p w14:paraId="5C36DE90" w14:textId="77777777" w:rsidR="004D26B3" w:rsidRPr="00187AA2" w:rsidRDefault="004D26B3" w:rsidP="000327DF">
      <w:pPr>
        <w:numPr>
          <w:ilvl w:val="0"/>
          <w:numId w:val="91"/>
        </w:numPr>
        <w:rPr>
          <w:color w:val="000000"/>
        </w:rPr>
      </w:pPr>
      <w:bookmarkStart w:id="414" w:name="_Toc227663355"/>
      <w:bookmarkStart w:id="415" w:name="_Toc227663471"/>
      <w:r w:rsidRPr="00187AA2">
        <w:rPr>
          <w:color w:val="000000"/>
        </w:rPr>
        <w:t>M. S. Gast, </w:t>
      </w:r>
      <w:r w:rsidRPr="00187AA2">
        <w:rPr>
          <w:i/>
          <w:iCs/>
          <w:color w:val="000000"/>
        </w:rPr>
        <w:t>802.11 Wireless Networks: The Definitive Guide</w:t>
      </w:r>
      <w:r w:rsidRPr="00187AA2">
        <w:rPr>
          <w:color w:val="000000"/>
        </w:rPr>
        <w:t>, 2nd ed. Sebastopol, CA: O'Reilly Media, 2005.</w:t>
      </w:r>
      <w:bookmarkEnd w:id="414"/>
      <w:bookmarkEnd w:id="415"/>
      <w:r w:rsidRPr="00187AA2">
        <w:rPr>
          <w:color w:val="000000"/>
        </w:rPr>
        <w:t>   </w:t>
      </w:r>
    </w:p>
    <w:p w14:paraId="400519C5" w14:textId="77777777" w:rsidR="004D26B3" w:rsidRPr="00187AA2" w:rsidRDefault="004D26B3" w:rsidP="000327DF">
      <w:pPr>
        <w:numPr>
          <w:ilvl w:val="0"/>
          <w:numId w:val="91"/>
        </w:numPr>
        <w:rPr>
          <w:color w:val="000000"/>
        </w:rPr>
      </w:pPr>
      <w:bookmarkStart w:id="416" w:name="_Toc227663356"/>
      <w:bookmarkStart w:id="417" w:name="_Toc227663472"/>
      <w:r w:rsidRPr="00187AA2">
        <w:rPr>
          <w:color w:val="000000"/>
        </w:rPr>
        <w:t>"LoRa Alliance," </w:t>
      </w:r>
      <w:proofErr w:type="spellStart"/>
      <w:r w:rsidRPr="00187AA2">
        <w:rPr>
          <w:i/>
          <w:iCs/>
          <w:color w:val="000000"/>
        </w:rPr>
        <w:t>LoRaWAN</w:t>
      </w:r>
      <w:proofErr w:type="spellEnd"/>
      <w:r w:rsidRPr="00187AA2">
        <w:rPr>
          <w:i/>
          <w:iCs/>
          <w:color w:val="000000"/>
        </w:rPr>
        <w:t xml:space="preserve"> Specification</w:t>
      </w:r>
      <w:r w:rsidRPr="00187AA2">
        <w:rPr>
          <w:color w:val="000000"/>
        </w:rPr>
        <w:t>, 2024. [Online]. Available: </w:t>
      </w:r>
      <w:hyperlink r:id="rId31" w:tgtFrame="_blank" w:history="1">
        <w:r w:rsidRPr="00187AA2">
          <w:rPr>
            <w:rStyle w:val="Hyperlink"/>
          </w:rPr>
          <w:t>https://lora-alliance.org/about-lorawan/</w:t>
        </w:r>
        <w:bookmarkEnd w:id="416"/>
        <w:bookmarkEnd w:id="417"/>
      </w:hyperlink>
      <w:r w:rsidRPr="00187AA2">
        <w:rPr>
          <w:color w:val="000000"/>
        </w:rPr>
        <w:t>   </w:t>
      </w:r>
    </w:p>
    <w:p w14:paraId="1EBA8425" w14:textId="77777777" w:rsidR="004D26B3" w:rsidRPr="00187AA2" w:rsidRDefault="004D26B3" w:rsidP="000327DF">
      <w:pPr>
        <w:numPr>
          <w:ilvl w:val="0"/>
          <w:numId w:val="91"/>
        </w:numPr>
        <w:rPr>
          <w:color w:val="000000"/>
        </w:rPr>
      </w:pPr>
      <w:bookmarkStart w:id="418" w:name="_Toc227663357"/>
      <w:bookmarkStart w:id="419" w:name="_Toc227663473"/>
      <w:r w:rsidRPr="00187AA2">
        <w:rPr>
          <w:color w:val="000000"/>
        </w:rPr>
        <w:t>Google, "Firebase Realtime Database," </w:t>
      </w:r>
      <w:r w:rsidRPr="00187AA2">
        <w:rPr>
          <w:i/>
          <w:iCs/>
          <w:color w:val="000000"/>
        </w:rPr>
        <w:t>Google Cloud Documentation</w:t>
      </w:r>
      <w:r w:rsidRPr="00187AA2">
        <w:rPr>
          <w:color w:val="000000"/>
        </w:rPr>
        <w:t>, 2024. [Online]. Available: </w:t>
      </w:r>
      <w:hyperlink r:id="rId32" w:tgtFrame="_blank" w:history="1">
        <w:r w:rsidRPr="00187AA2">
          <w:rPr>
            <w:rStyle w:val="Hyperlink"/>
          </w:rPr>
          <w:t>https://firebase.google.com/docs/database</w:t>
        </w:r>
        <w:bookmarkEnd w:id="418"/>
        <w:bookmarkEnd w:id="419"/>
      </w:hyperlink>
      <w:r w:rsidRPr="00187AA2">
        <w:rPr>
          <w:color w:val="000000"/>
        </w:rPr>
        <w:t>   </w:t>
      </w:r>
    </w:p>
    <w:p w14:paraId="746C304B" w14:textId="77777777" w:rsidR="00A06FCE" w:rsidRPr="00187AA2" w:rsidRDefault="00A06FCE" w:rsidP="000327DF">
      <w:pPr>
        <w:rPr>
          <w:b/>
          <w:color w:val="000000"/>
          <w:sz w:val="36"/>
          <w:szCs w:val="36"/>
        </w:rPr>
      </w:pPr>
    </w:p>
    <w:sectPr w:rsidR="00A06FCE" w:rsidRPr="00187AA2" w:rsidSect="00164F4A">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5EDF6" w14:textId="77777777" w:rsidR="008D10D2" w:rsidRDefault="008D10D2" w:rsidP="00164F4A">
      <w:r>
        <w:separator/>
      </w:r>
    </w:p>
  </w:endnote>
  <w:endnote w:type="continuationSeparator" w:id="0">
    <w:p w14:paraId="6CE49532" w14:textId="77777777" w:rsidR="008D10D2" w:rsidRDefault="008D10D2" w:rsidP="00164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94337" w14:textId="77777777" w:rsidR="00FF0F14" w:rsidRDefault="00FF0F14">
    <w:pPr>
      <w:pStyle w:val="Footer"/>
      <w:jc w:val="center"/>
    </w:pPr>
    <w:r>
      <w:fldChar w:fldCharType="begin"/>
    </w:r>
    <w:r>
      <w:instrText xml:space="preserve"> PAGE   \* MERGEFORMAT </w:instrText>
    </w:r>
    <w:r>
      <w:fldChar w:fldCharType="separate"/>
    </w:r>
    <w:r>
      <w:rPr>
        <w:noProof/>
      </w:rPr>
      <w:t>2</w:t>
    </w:r>
    <w:r>
      <w:rPr>
        <w:noProof/>
      </w:rPr>
      <w:fldChar w:fldCharType="end"/>
    </w:r>
  </w:p>
  <w:p w14:paraId="27547F01" w14:textId="77777777" w:rsidR="00164F4A" w:rsidRDefault="00164F4A" w:rsidP="00DD0A1E">
    <w:pPr>
      <w:pStyle w:val="Footer"/>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42A24" w14:textId="77777777" w:rsidR="008D10D2" w:rsidRDefault="008D10D2" w:rsidP="00164F4A">
      <w:r>
        <w:separator/>
      </w:r>
    </w:p>
  </w:footnote>
  <w:footnote w:type="continuationSeparator" w:id="0">
    <w:p w14:paraId="4A3C6298" w14:textId="77777777" w:rsidR="008D10D2" w:rsidRDefault="008D10D2" w:rsidP="00164F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9353C"/>
    <w:multiLevelType w:val="multilevel"/>
    <w:tmpl w:val="0F3494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A0ADD"/>
    <w:multiLevelType w:val="multilevel"/>
    <w:tmpl w:val="DD66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B69F1"/>
    <w:multiLevelType w:val="hybridMultilevel"/>
    <w:tmpl w:val="42F048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5B4ED4"/>
    <w:multiLevelType w:val="multilevel"/>
    <w:tmpl w:val="E62CD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7641BC"/>
    <w:multiLevelType w:val="hybridMultilevel"/>
    <w:tmpl w:val="34A4FB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EC2BFF"/>
    <w:multiLevelType w:val="multilevel"/>
    <w:tmpl w:val="2ED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B31730"/>
    <w:multiLevelType w:val="multilevel"/>
    <w:tmpl w:val="68D8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F35977"/>
    <w:multiLevelType w:val="hybridMultilevel"/>
    <w:tmpl w:val="E7A43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FF3643"/>
    <w:multiLevelType w:val="multilevel"/>
    <w:tmpl w:val="E420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332D5"/>
    <w:multiLevelType w:val="multilevel"/>
    <w:tmpl w:val="B956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82AD4"/>
    <w:multiLevelType w:val="multilevel"/>
    <w:tmpl w:val="906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22BE5"/>
    <w:multiLevelType w:val="multilevel"/>
    <w:tmpl w:val="4F9E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EE6142"/>
    <w:multiLevelType w:val="multilevel"/>
    <w:tmpl w:val="CFC6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8362DE"/>
    <w:multiLevelType w:val="multilevel"/>
    <w:tmpl w:val="554CA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9D2018"/>
    <w:multiLevelType w:val="multilevel"/>
    <w:tmpl w:val="9D9E1C3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4B2E21"/>
    <w:multiLevelType w:val="hybridMultilevel"/>
    <w:tmpl w:val="DE3C49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7B740E"/>
    <w:multiLevelType w:val="multilevel"/>
    <w:tmpl w:val="25D0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A11D1E"/>
    <w:multiLevelType w:val="multilevel"/>
    <w:tmpl w:val="4B0A44E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66BC8"/>
    <w:multiLevelType w:val="multilevel"/>
    <w:tmpl w:val="554A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D1521E"/>
    <w:multiLevelType w:val="multilevel"/>
    <w:tmpl w:val="2F40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A76B11"/>
    <w:multiLevelType w:val="hybridMultilevel"/>
    <w:tmpl w:val="93B65A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5F466B"/>
    <w:multiLevelType w:val="multilevel"/>
    <w:tmpl w:val="52B4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616FAE"/>
    <w:multiLevelType w:val="multilevel"/>
    <w:tmpl w:val="58BCA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864EF6"/>
    <w:multiLevelType w:val="hybridMultilevel"/>
    <w:tmpl w:val="1778CD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080860"/>
    <w:multiLevelType w:val="multilevel"/>
    <w:tmpl w:val="D2AE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BA31C3"/>
    <w:multiLevelType w:val="multilevel"/>
    <w:tmpl w:val="A6DCA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7F42E9"/>
    <w:multiLevelType w:val="multilevel"/>
    <w:tmpl w:val="4D843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DA6F44"/>
    <w:multiLevelType w:val="hybridMultilevel"/>
    <w:tmpl w:val="C0ECCA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997234"/>
    <w:multiLevelType w:val="hybridMultilevel"/>
    <w:tmpl w:val="FD16B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4C07A5"/>
    <w:multiLevelType w:val="multilevel"/>
    <w:tmpl w:val="C4E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60951D8"/>
    <w:multiLevelType w:val="multilevel"/>
    <w:tmpl w:val="3574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4E37B7"/>
    <w:multiLevelType w:val="multilevel"/>
    <w:tmpl w:val="514A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795FE4"/>
    <w:multiLevelType w:val="multilevel"/>
    <w:tmpl w:val="FD809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2F1C0F"/>
    <w:multiLevelType w:val="multilevel"/>
    <w:tmpl w:val="53507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8F7B83"/>
    <w:multiLevelType w:val="multilevel"/>
    <w:tmpl w:val="3D94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C04C80"/>
    <w:multiLevelType w:val="multilevel"/>
    <w:tmpl w:val="2FF8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3A372A"/>
    <w:multiLevelType w:val="multilevel"/>
    <w:tmpl w:val="2CF0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FA104D"/>
    <w:multiLevelType w:val="multilevel"/>
    <w:tmpl w:val="0E16E0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65373F"/>
    <w:multiLevelType w:val="multilevel"/>
    <w:tmpl w:val="6122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17D47EB"/>
    <w:multiLevelType w:val="multilevel"/>
    <w:tmpl w:val="871E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4EA4152"/>
    <w:multiLevelType w:val="multilevel"/>
    <w:tmpl w:val="5EB4B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697749B"/>
    <w:multiLevelType w:val="hybridMultilevel"/>
    <w:tmpl w:val="9DFC6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6FA4186"/>
    <w:multiLevelType w:val="multilevel"/>
    <w:tmpl w:val="CA4A364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130DBD"/>
    <w:multiLevelType w:val="multilevel"/>
    <w:tmpl w:val="51F4668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87F2080"/>
    <w:multiLevelType w:val="hybridMultilevel"/>
    <w:tmpl w:val="FB9058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CEE469C"/>
    <w:multiLevelType w:val="multilevel"/>
    <w:tmpl w:val="2708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982397"/>
    <w:multiLevelType w:val="multilevel"/>
    <w:tmpl w:val="3CEC9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5645E2"/>
    <w:multiLevelType w:val="multilevel"/>
    <w:tmpl w:val="62FE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3794496"/>
    <w:multiLevelType w:val="hybridMultilevel"/>
    <w:tmpl w:val="CA629F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A05D09"/>
    <w:multiLevelType w:val="multilevel"/>
    <w:tmpl w:val="EA2E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63B7E7F"/>
    <w:multiLevelType w:val="multilevel"/>
    <w:tmpl w:val="3D4AC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BB288F"/>
    <w:multiLevelType w:val="multilevel"/>
    <w:tmpl w:val="5060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96314B2"/>
    <w:multiLevelType w:val="multilevel"/>
    <w:tmpl w:val="23D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A2F3F59"/>
    <w:multiLevelType w:val="multilevel"/>
    <w:tmpl w:val="DD9C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B134F4E"/>
    <w:multiLevelType w:val="multilevel"/>
    <w:tmpl w:val="51D2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C191D7C"/>
    <w:multiLevelType w:val="hybridMultilevel"/>
    <w:tmpl w:val="BFF25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1571D5"/>
    <w:multiLevelType w:val="multilevel"/>
    <w:tmpl w:val="883E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DCC4C7D"/>
    <w:multiLevelType w:val="multilevel"/>
    <w:tmpl w:val="13F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F3B5306"/>
    <w:multiLevelType w:val="multilevel"/>
    <w:tmpl w:val="AD7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13D65F5"/>
    <w:multiLevelType w:val="multilevel"/>
    <w:tmpl w:val="517C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22B7747"/>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1" w15:restartNumberingAfterBreak="0">
    <w:nsid w:val="547667B9"/>
    <w:multiLevelType w:val="multilevel"/>
    <w:tmpl w:val="D5E8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48B18AF"/>
    <w:multiLevelType w:val="multilevel"/>
    <w:tmpl w:val="5078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5962A60"/>
    <w:multiLevelType w:val="multilevel"/>
    <w:tmpl w:val="C18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E32C2A"/>
    <w:multiLevelType w:val="hybridMultilevel"/>
    <w:tmpl w:val="F44492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A6C2556"/>
    <w:multiLevelType w:val="hybridMultilevel"/>
    <w:tmpl w:val="1164A1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BCD0242"/>
    <w:multiLevelType w:val="hybridMultilevel"/>
    <w:tmpl w:val="B07645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F272E5B"/>
    <w:multiLevelType w:val="multilevel"/>
    <w:tmpl w:val="0C98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51732A"/>
    <w:multiLevelType w:val="hybridMultilevel"/>
    <w:tmpl w:val="D6D0A7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3A030DF"/>
    <w:multiLevelType w:val="multilevel"/>
    <w:tmpl w:val="1AFC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E45B2C"/>
    <w:multiLevelType w:val="multilevel"/>
    <w:tmpl w:val="EF2E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70A4250"/>
    <w:multiLevelType w:val="multilevel"/>
    <w:tmpl w:val="86E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8030D6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6843231C"/>
    <w:multiLevelType w:val="hybridMultilevel"/>
    <w:tmpl w:val="3F2877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8817B2E"/>
    <w:multiLevelType w:val="multilevel"/>
    <w:tmpl w:val="CA8E5D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CF289D"/>
    <w:multiLevelType w:val="multilevel"/>
    <w:tmpl w:val="75B6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09223E"/>
    <w:multiLevelType w:val="multilevel"/>
    <w:tmpl w:val="A3BA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A5D387F"/>
    <w:multiLevelType w:val="hybridMultilevel"/>
    <w:tmpl w:val="465A3B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C553FFF"/>
    <w:multiLevelType w:val="hybridMultilevel"/>
    <w:tmpl w:val="473ACDB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E520CF5"/>
    <w:multiLevelType w:val="multilevel"/>
    <w:tmpl w:val="ACE8C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3D2510"/>
    <w:multiLevelType w:val="hybridMultilevel"/>
    <w:tmpl w:val="1FB6EA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34F6273"/>
    <w:multiLevelType w:val="multilevel"/>
    <w:tmpl w:val="3DC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4774059"/>
    <w:multiLevelType w:val="multilevel"/>
    <w:tmpl w:val="AB4C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451BDE"/>
    <w:multiLevelType w:val="multilevel"/>
    <w:tmpl w:val="8196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5790428"/>
    <w:multiLevelType w:val="multilevel"/>
    <w:tmpl w:val="53C4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5BE45B6"/>
    <w:multiLevelType w:val="hybridMultilevel"/>
    <w:tmpl w:val="182EF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5F6416F"/>
    <w:multiLevelType w:val="multilevel"/>
    <w:tmpl w:val="0EBE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749715A"/>
    <w:multiLevelType w:val="multilevel"/>
    <w:tmpl w:val="D9E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86E752F"/>
    <w:multiLevelType w:val="multilevel"/>
    <w:tmpl w:val="ABE4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88A0969"/>
    <w:multiLevelType w:val="hybridMultilevel"/>
    <w:tmpl w:val="6FA8FE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9CC578B"/>
    <w:multiLevelType w:val="multilevel"/>
    <w:tmpl w:val="99D860A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AD92483"/>
    <w:multiLevelType w:val="multilevel"/>
    <w:tmpl w:val="E0A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BE26BC3"/>
    <w:multiLevelType w:val="multilevel"/>
    <w:tmpl w:val="E69A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D393E72"/>
    <w:multiLevelType w:val="hybridMultilevel"/>
    <w:tmpl w:val="B48296FE"/>
    <w:lvl w:ilvl="0" w:tplc="0409000F">
      <w:start w:val="1"/>
      <w:numFmt w:val="decimal"/>
      <w:lvlText w:val="%1."/>
      <w:lvlJc w:val="left"/>
      <w:pPr>
        <w:ind w:left="720" w:hanging="360"/>
      </w:pPr>
    </w:lvl>
    <w:lvl w:ilvl="1" w:tplc="14A0A15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E1D0329"/>
    <w:multiLevelType w:val="hybridMultilevel"/>
    <w:tmpl w:val="847E621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7EBB2CFF"/>
    <w:multiLevelType w:val="multilevel"/>
    <w:tmpl w:val="E452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FB47D4F"/>
    <w:multiLevelType w:val="hybridMultilevel"/>
    <w:tmpl w:val="40A206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3190785">
    <w:abstractNumId w:val="60"/>
  </w:num>
  <w:num w:numId="2" w16cid:durableId="30617214">
    <w:abstractNumId w:val="95"/>
  </w:num>
  <w:num w:numId="3" w16cid:durableId="1122723675">
    <w:abstractNumId w:val="76"/>
  </w:num>
  <w:num w:numId="4" w16cid:durableId="1745182238">
    <w:abstractNumId w:val="32"/>
  </w:num>
  <w:num w:numId="5" w16cid:durableId="1663314985">
    <w:abstractNumId w:val="31"/>
  </w:num>
  <w:num w:numId="6" w16cid:durableId="1398286732">
    <w:abstractNumId w:val="24"/>
  </w:num>
  <w:num w:numId="7" w16cid:durableId="575938886">
    <w:abstractNumId w:val="79"/>
  </w:num>
  <w:num w:numId="8" w16cid:durableId="999042294">
    <w:abstractNumId w:val="59"/>
  </w:num>
  <w:num w:numId="9" w16cid:durableId="521012020">
    <w:abstractNumId w:val="84"/>
  </w:num>
  <w:num w:numId="10" w16cid:durableId="403068855">
    <w:abstractNumId w:val="54"/>
  </w:num>
  <w:num w:numId="11" w16cid:durableId="1570844606">
    <w:abstractNumId w:val="62"/>
  </w:num>
  <w:num w:numId="12" w16cid:durableId="1354378097">
    <w:abstractNumId w:val="1"/>
  </w:num>
  <w:num w:numId="13" w16cid:durableId="1074474212">
    <w:abstractNumId w:val="25"/>
  </w:num>
  <w:num w:numId="14" w16cid:durableId="1343169824">
    <w:abstractNumId w:val="39"/>
  </w:num>
  <w:num w:numId="15" w16cid:durableId="2025784027">
    <w:abstractNumId w:val="37"/>
  </w:num>
  <w:num w:numId="16" w16cid:durableId="749473184">
    <w:abstractNumId w:val="40"/>
  </w:num>
  <w:num w:numId="17" w16cid:durableId="1443181951">
    <w:abstractNumId w:val="70"/>
  </w:num>
  <w:num w:numId="18" w16cid:durableId="435097411">
    <w:abstractNumId w:val="47"/>
  </w:num>
  <w:num w:numId="19" w16cid:durableId="808858609">
    <w:abstractNumId w:val="34"/>
  </w:num>
  <w:num w:numId="20" w16cid:durableId="1769302591">
    <w:abstractNumId w:val="81"/>
  </w:num>
  <w:num w:numId="21" w16cid:durableId="994606823">
    <w:abstractNumId w:val="83"/>
  </w:num>
  <w:num w:numId="22" w16cid:durableId="763526718">
    <w:abstractNumId w:val="6"/>
  </w:num>
  <w:num w:numId="23" w16cid:durableId="1411194362">
    <w:abstractNumId w:val="5"/>
  </w:num>
  <w:num w:numId="24" w16cid:durableId="857423553">
    <w:abstractNumId w:val="71"/>
  </w:num>
  <w:num w:numId="25" w16cid:durableId="1123575289">
    <w:abstractNumId w:val="3"/>
  </w:num>
  <w:num w:numId="26" w16cid:durableId="1367219469">
    <w:abstractNumId w:val="58"/>
  </w:num>
  <w:num w:numId="27" w16cid:durableId="1046568744">
    <w:abstractNumId w:val="45"/>
  </w:num>
  <w:num w:numId="28" w16cid:durableId="1279291087">
    <w:abstractNumId w:val="12"/>
  </w:num>
  <w:num w:numId="29" w16cid:durableId="1309242695">
    <w:abstractNumId w:val="21"/>
  </w:num>
  <w:num w:numId="30" w16cid:durableId="1789277104">
    <w:abstractNumId w:val="56"/>
  </w:num>
  <w:num w:numId="31" w16cid:durableId="572197972">
    <w:abstractNumId w:val="38"/>
  </w:num>
  <w:num w:numId="32" w16cid:durableId="606234382">
    <w:abstractNumId w:val="88"/>
  </w:num>
  <w:num w:numId="33" w16cid:durableId="1480490085">
    <w:abstractNumId w:val="92"/>
  </w:num>
  <w:num w:numId="34" w16cid:durableId="1897231269">
    <w:abstractNumId w:val="30"/>
  </w:num>
  <w:num w:numId="35" w16cid:durableId="1293906199">
    <w:abstractNumId w:val="63"/>
  </w:num>
  <w:num w:numId="36" w16cid:durableId="1575968407">
    <w:abstractNumId w:val="26"/>
  </w:num>
  <w:num w:numId="37" w16cid:durableId="190532174">
    <w:abstractNumId w:val="61"/>
  </w:num>
  <w:num w:numId="38" w16cid:durableId="1152604120">
    <w:abstractNumId w:val="75"/>
  </w:num>
  <w:num w:numId="39" w16cid:durableId="1199389973">
    <w:abstractNumId w:val="22"/>
  </w:num>
  <w:num w:numId="40" w16cid:durableId="403068561">
    <w:abstractNumId w:val="69"/>
  </w:num>
  <w:num w:numId="41" w16cid:durableId="1270165076">
    <w:abstractNumId w:val="8"/>
  </w:num>
  <w:num w:numId="42" w16cid:durableId="321079108">
    <w:abstractNumId w:val="19"/>
  </w:num>
  <w:num w:numId="43" w16cid:durableId="1310745994">
    <w:abstractNumId w:val="67"/>
  </w:num>
  <w:num w:numId="44" w16cid:durableId="813453645">
    <w:abstractNumId w:val="50"/>
  </w:num>
  <w:num w:numId="45" w16cid:durableId="761343244">
    <w:abstractNumId w:val="10"/>
  </w:num>
  <w:num w:numId="46" w16cid:durableId="1366325782">
    <w:abstractNumId w:val="35"/>
  </w:num>
  <w:num w:numId="47" w16cid:durableId="1609506049">
    <w:abstractNumId w:val="82"/>
  </w:num>
  <w:num w:numId="48" w16cid:durableId="1990791976">
    <w:abstractNumId w:val="9"/>
  </w:num>
  <w:num w:numId="49" w16cid:durableId="143354924">
    <w:abstractNumId w:val="52"/>
  </w:num>
  <w:num w:numId="50" w16cid:durableId="266542151">
    <w:abstractNumId w:val="29"/>
  </w:num>
  <w:num w:numId="51" w16cid:durableId="322897760">
    <w:abstractNumId w:val="87"/>
  </w:num>
  <w:num w:numId="52" w16cid:durableId="374232817">
    <w:abstractNumId w:val="91"/>
  </w:num>
  <w:num w:numId="53" w16cid:durableId="385491258">
    <w:abstractNumId w:val="86"/>
  </w:num>
  <w:num w:numId="54" w16cid:durableId="1810903658">
    <w:abstractNumId w:val="74"/>
  </w:num>
  <w:num w:numId="55" w16cid:durableId="1152256856">
    <w:abstractNumId w:val="57"/>
  </w:num>
  <w:num w:numId="56" w16cid:durableId="1865635471">
    <w:abstractNumId w:val="36"/>
  </w:num>
  <w:num w:numId="57" w16cid:durableId="1693653090">
    <w:abstractNumId w:val="11"/>
  </w:num>
  <w:num w:numId="58" w16cid:durableId="411270596">
    <w:abstractNumId w:val="49"/>
  </w:num>
  <w:num w:numId="59" w16cid:durableId="343020814">
    <w:abstractNumId w:val="18"/>
  </w:num>
  <w:num w:numId="60" w16cid:durableId="1549222629">
    <w:abstractNumId w:val="53"/>
  </w:num>
  <w:num w:numId="61" w16cid:durableId="367291979">
    <w:abstractNumId w:val="16"/>
  </w:num>
  <w:num w:numId="62" w16cid:durableId="1933511912">
    <w:abstractNumId w:val="33"/>
  </w:num>
  <w:num w:numId="63" w16cid:durableId="1600719096">
    <w:abstractNumId w:val="51"/>
  </w:num>
  <w:num w:numId="64" w16cid:durableId="1217937743">
    <w:abstractNumId w:val="13"/>
  </w:num>
  <w:num w:numId="65" w16cid:durableId="773553065">
    <w:abstractNumId w:val="93"/>
  </w:num>
  <w:num w:numId="66" w16cid:durableId="1563978430">
    <w:abstractNumId w:val="65"/>
  </w:num>
  <w:num w:numId="67" w16cid:durableId="1154298135">
    <w:abstractNumId w:val="28"/>
  </w:num>
  <w:num w:numId="68" w16cid:durableId="181280885">
    <w:abstractNumId w:val="68"/>
  </w:num>
  <w:num w:numId="69" w16cid:durableId="1744835903">
    <w:abstractNumId w:val="80"/>
  </w:num>
  <w:num w:numId="70" w16cid:durableId="878277056">
    <w:abstractNumId w:val="23"/>
  </w:num>
  <w:num w:numId="71" w16cid:durableId="498079829">
    <w:abstractNumId w:val="2"/>
  </w:num>
  <w:num w:numId="72" w16cid:durableId="650790266">
    <w:abstractNumId w:val="41"/>
  </w:num>
  <w:num w:numId="73" w16cid:durableId="240259046">
    <w:abstractNumId w:val="96"/>
  </w:num>
  <w:num w:numId="74" w16cid:durableId="257180820">
    <w:abstractNumId w:val="48"/>
  </w:num>
  <w:num w:numId="75" w16cid:durableId="780075835">
    <w:abstractNumId w:val="27"/>
  </w:num>
  <w:num w:numId="76" w16cid:durableId="408700154">
    <w:abstractNumId w:val="20"/>
  </w:num>
  <w:num w:numId="77" w16cid:durableId="1703359608">
    <w:abstractNumId w:val="4"/>
  </w:num>
  <w:num w:numId="78" w16cid:durableId="621426820">
    <w:abstractNumId w:val="94"/>
  </w:num>
  <w:num w:numId="79" w16cid:durableId="1709790651">
    <w:abstractNumId w:val="78"/>
  </w:num>
  <w:num w:numId="80" w16cid:durableId="923882684">
    <w:abstractNumId w:val="64"/>
  </w:num>
  <w:num w:numId="81" w16cid:durableId="1933394578">
    <w:abstractNumId w:val="7"/>
  </w:num>
  <w:num w:numId="82" w16cid:durableId="498540276">
    <w:abstractNumId w:val="44"/>
  </w:num>
  <w:num w:numId="83" w16cid:durableId="919407648">
    <w:abstractNumId w:val="66"/>
  </w:num>
  <w:num w:numId="84" w16cid:durableId="1575819128">
    <w:abstractNumId w:val="73"/>
  </w:num>
  <w:num w:numId="85" w16cid:durableId="364409268">
    <w:abstractNumId w:val="15"/>
  </w:num>
  <w:num w:numId="86" w16cid:durableId="1352536779">
    <w:abstractNumId w:val="89"/>
  </w:num>
  <w:num w:numId="87" w16cid:durableId="695428000">
    <w:abstractNumId w:val="77"/>
  </w:num>
  <w:num w:numId="88" w16cid:durableId="1292397949">
    <w:abstractNumId w:val="46"/>
  </w:num>
  <w:num w:numId="89" w16cid:durableId="722564291">
    <w:abstractNumId w:val="55"/>
  </w:num>
  <w:num w:numId="90" w16cid:durableId="946501923">
    <w:abstractNumId w:val="72"/>
  </w:num>
  <w:num w:numId="91" w16cid:durableId="233903186">
    <w:abstractNumId w:val="85"/>
  </w:num>
  <w:num w:numId="92" w16cid:durableId="1106117284">
    <w:abstractNumId w:val="17"/>
  </w:num>
  <w:num w:numId="93" w16cid:durableId="74059851">
    <w:abstractNumId w:val="43"/>
  </w:num>
  <w:num w:numId="94" w16cid:durableId="1062409708">
    <w:abstractNumId w:val="14"/>
  </w:num>
  <w:num w:numId="95" w16cid:durableId="737677741">
    <w:abstractNumId w:val="90"/>
  </w:num>
  <w:num w:numId="96" w16cid:durableId="1004018755">
    <w:abstractNumId w:val="0"/>
  </w:num>
  <w:num w:numId="97" w16cid:durableId="1584415478">
    <w:abstractNumId w:val="4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707"/>
    <w:rsid w:val="00001F22"/>
    <w:rsid w:val="00003A0A"/>
    <w:rsid w:val="00022496"/>
    <w:rsid w:val="000327DF"/>
    <w:rsid w:val="00036F82"/>
    <w:rsid w:val="000526F7"/>
    <w:rsid w:val="00060960"/>
    <w:rsid w:val="000755CE"/>
    <w:rsid w:val="000927F0"/>
    <w:rsid w:val="000A29B4"/>
    <w:rsid w:val="000A6215"/>
    <w:rsid w:val="000A6B80"/>
    <w:rsid w:val="000B1204"/>
    <w:rsid w:val="000B2EEF"/>
    <w:rsid w:val="000C4C66"/>
    <w:rsid w:val="000D2B48"/>
    <w:rsid w:val="000D616A"/>
    <w:rsid w:val="000D713E"/>
    <w:rsid w:val="000F3DFA"/>
    <w:rsid w:val="000F52DE"/>
    <w:rsid w:val="00112F37"/>
    <w:rsid w:val="00114F77"/>
    <w:rsid w:val="001271B1"/>
    <w:rsid w:val="00144E44"/>
    <w:rsid w:val="0014536F"/>
    <w:rsid w:val="00153707"/>
    <w:rsid w:val="00164F4A"/>
    <w:rsid w:val="00187AA2"/>
    <w:rsid w:val="00187D39"/>
    <w:rsid w:val="00197BD2"/>
    <w:rsid w:val="001A069C"/>
    <w:rsid w:val="001A5D73"/>
    <w:rsid w:val="001B158A"/>
    <w:rsid w:val="001B5585"/>
    <w:rsid w:val="001C0856"/>
    <w:rsid w:val="001D0099"/>
    <w:rsid w:val="001E4BE8"/>
    <w:rsid w:val="001F107E"/>
    <w:rsid w:val="001F4513"/>
    <w:rsid w:val="001F6DD7"/>
    <w:rsid w:val="002265B2"/>
    <w:rsid w:val="00251E1F"/>
    <w:rsid w:val="00257AE4"/>
    <w:rsid w:val="00257C1B"/>
    <w:rsid w:val="00263C99"/>
    <w:rsid w:val="0027663B"/>
    <w:rsid w:val="0028155E"/>
    <w:rsid w:val="00286243"/>
    <w:rsid w:val="0029008B"/>
    <w:rsid w:val="002A0102"/>
    <w:rsid w:val="002A340C"/>
    <w:rsid w:val="002B7993"/>
    <w:rsid w:val="002D7A45"/>
    <w:rsid w:val="002E253E"/>
    <w:rsid w:val="002E2E9F"/>
    <w:rsid w:val="003057FC"/>
    <w:rsid w:val="0030670A"/>
    <w:rsid w:val="003156C1"/>
    <w:rsid w:val="00325E22"/>
    <w:rsid w:val="00334E2E"/>
    <w:rsid w:val="00347779"/>
    <w:rsid w:val="00360CDB"/>
    <w:rsid w:val="00364EE7"/>
    <w:rsid w:val="003671E2"/>
    <w:rsid w:val="00382962"/>
    <w:rsid w:val="0038305F"/>
    <w:rsid w:val="0038607D"/>
    <w:rsid w:val="003A19EB"/>
    <w:rsid w:val="003A23CA"/>
    <w:rsid w:val="003A3A7F"/>
    <w:rsid w:val="003A4629"/>
    <w:rsid w:val="003A57D7"/>
    <w:rsid w:val="003B3E22"/>
    <w:rsid w:val="003D0190"/>
    <w:rsid w:val="003D561E"/>
    <w:rsid w:val="003E0AF0"/>
    <w:rsid w:val="003F03A3"/>
    <w:rsid w:val="003F0967"/>
    <w:rsid w:val="003F73FE"/>
    <w:rsid w:val="00407BE2"/>
    <w:rsid w:val="00410B97"/>
    <w:rsid w:val="00412438"/>
    <w:rsid w:val="00412BC3"/>
    <w:rsid w:val="00414B0D"/>
    <w:rsid w:val="00422AA4"/>
    <w:rsid w:val="00431011"/>
    <w:rsid w:val="0043425D"/>
    <w:rsid w:val="00442E2A"/>
    <w:rsid w:val="0044328A"/>
    <w:rsid w:val="004450C2"/>
    <w:rsid w:val="0044630C"/>
    <w:rsid w:val="0045176E"/>
    <w:rsid w:val="00455BBF"/>
    <w:rsid w:val="00456FAB"/>
    <w:rsid w:val="004623B1"/>
    <w:rsid w:val="0047172F"/>
    <w:rsid w:val="004761BC"/>
    <w:rsid w:val="00484D37"/>
    <w:rsid w:val="004945CB"/>
    <w:rsid w:val="004974E1"/>
    <w:rsid w:val="004A2971"/>
    <w:rsid w:val="004A36C3"/>
    <w:rsid w:val="004A4D98"/>
    <w:rsid w:val="004A7F04"/>
    <w:rsid w:val="004B010D"/>
    <w:rsid w:val="004C0C46"/>
    <w:rsid w:val="004C2812"/>
    <w:rsid w:val="004C30FE"/>
    <w:rsid w:val="004C6DDA"/>
    <w:rsid w:val="004D26B3"/>
    <w:rsid w:val="004D547D"/>
    <w:rsid w:val="004E61C8"/>
    <w:rsid w:val="004F2830"/>
    <w:rsid w:val="004F7CDD"/>
    <w:rsid w:val="005110DE"/>
    <w:rsid w:val="00513F14"/>
    <w:rsid w:val="005309F2"/>
    <w:rsid w:val="00530B68"/>
    <w:rsid w:val="00533B3C"/>
    <w:rsid w:val="0053401C"/>
    <w:rsid w:val="005346E6"/>
    <w:rsid w:val="00535B18"/>
    <w:rsid w:val="00544EDD"/>
    <w:rsid w:val="005456F7"/>
    <w:rsid w:val="0055344F"/>
    <w:rsid w:val="00564106"/>
    <w:rsid w:val="00570A3E"/>
    <w:rsid w:val="005A4032"/>
    <w:rsid w:val="005B0D9E"/>
    <w:rsid w:val="005B56A1"/>
    <w:rsid w:val="005B73A3"/>
    <w:rsid w:val="005C478C"/>
    <w:rsid w:val="005C58B5"/>
    <w:rsid w:val="005C7620"/>
    <w:rsid w:val="005D1CC8"/>
    <w:rsid w:val="005E1406"/>
    <w:rsid w:val="005E5EB3"/>
    <w:rsid w:val="005F5CBA"/>
    <w:rsid w:val="00603CB6"/>
    <w:rsid w:val="006065D0"/>
    <w:rsid w:val="00615B27"/>
    <w:rsid w:val="0062700A"/>
    <w:rsid w:val="006352C3"/>
    <w:rsid w:val="00636AA4"/>
    <w:rsid w:val="006427FE"/>
    <w:rsid w:val="0064583E"/>
    <w:rsid w:val="0065008A"/>
    <w:rsid w:val="00655D6F"/>
    <w:rsid w:val="00656888"/>
    <w:rsid w:val="00662469"/>
    <w:rsid w:val="00670E05"/>
    <w:rsid w:val="00696B59"/>
    <w:rsid w:val="00696EE9"/>
    <w:rsid w:val="006A1BFC"/>
    <w:rsid w:val="006A6FF8"/>
    <w:rsid w:val="006B493B"/>
    <w:rsid w:val="006C141E"/>
    <w:rsid w:val="006C4254"/>
    <w:rsid w:val="006D703F"/>
    <w:rsid w:val="006E0B1D"/>
    <w:rsid w:val="006E19F0"/>
    <w:rsid w:val="006E3718"/>
    <w:rsid w:val="006F2643"/>
    <w:rsid w:val="006F425B"/>
    <w:rsid w:val="006F5E83"/>
    <w:rsid w:val="006F6A6D"/>
    <w:rsid w:val="006F7CBB"/>
    <w:rsid w:val="00720906"/>
    <w:rsid w:val="00725144"/>
    <w:rsid w:val="0072567B"/>
    <w:rsid w:val="00737EDC"/>
    <w:rsid w:val="00755452"/>
    <w:rsid w:val="00760423"/>
    <w:rsid w:val="007643F0"/>
    <w:rsid w:val="00767379"/>
    <w:rsid w:val="0076745C"/>
    <w:rsid w:val="0077097B"/>
    <w:rsid w:val="00776FAF"/>
    <w:rsid w:val="00781C2D"/>
    <w:rsid w:val="00784B2F"/>
    <w:rsid w:val="007B2B77"/>
    <w:rsid w:val="007C3309"/>
    <w:rsid w:val="007C778F"/>
    <w:rsid w:val="007D0A8E"/>
    <w:rsid w:val="007E6F78"/>
    <w:rsid w:val="007F273C"/>
    <w:rsid w:val="0080422B"/>
    <w:rsid w:val="00836C30"/>
    <w:rsid w:val="00855D2C"/>
    <w:rsid w:val="008570B1"/>
    <w:rsid w:val="008A259C"/>
    <w:rsid w:val="008A2A5E"/>
    <w:rsid w:val="008A349A"/>
    <w:rsid w:val="008B38E5"/>
    <w:rsid w:val="008B5498"/>
    <w:rsid w:val="008B60FD"/>
    <w:rsid w:val="008B707E"/>
    <w:rsid w:val="008D06CC"/>
    <w:rsid w:val="008D10D2"/>
    <w:rsid w:val="008E0230"/>
    <w:rsid w:val="008F199A"/>
    <w:rsid w:val="008F78BA"/>
    <w:rsid w:val="00903C64"/>
    <w:rsid w:val="00912ADC"/>
    <w:rsid w:val="00927D36"/>
    <w:rsid w:val="009313CA"/>
    <w:rsid w:val="00940D28"/>
    <w:rsid w:val="009505C3"/>
    <w:rsid w:val="00952171"/>
    <w:rsid w:val="00954D16"/>
    <w:rsid w:val="00955437"/>
    <w:rsid w:val="00964C20"/>
    <w:rsid w:val="009864F1"/>
    <w:rsid w:val="00987B50"/>
    <w:rsid w:val="00992278"/>
    <w:rsid w:val="009931B0"/>
    <w:rsid w:val="0099560C"/>
    <w:rsid w:val="009B1197"/>
    <w:rsid w:val="009C1D2B"/>
    <w:rsid w:val="009C2CE8"/>
    <w:rsid w:val="009C54F0"/>
    <w:rsid w:val="009E3DC3"/>
    <w:rsid w:val="009E56A2"/>
    <w:rsid w:val="009F447A"/>
    <w:rsid w:val="00A0025D"/>
    <w:rsid w:val="00A06FCE"/>
    <w:rsid w:val="00A1072A"/>
    <w:rsid w:val="00A12D65"/>
    <w:rsid w:val="00A22E86"/>
    <w:rsid w:val="00A43AEC"/>
    <w:rsid w:val="00A47353"/>
    <w:rsid w:val="00A474BA"/>
    <w:rsid w:val="00A53FB6"/>
    <w:rsid w:val="00A57EC7"/>
    <w:rsid w:val="00A61E42"/>
    <w:rsid w:val="00A64112"/>
    <w:rsid w:val="00A6563F"/>
    <w:rsid w:val="00A73681"/>
    <w:rsid w:val="00A74BE8"/>
    <w:rsid w:val="00A77A9E"/>
    <w:rsid w:val="00A81450"/>
    <w:rsid w:val="00A82E58"/>
    <w:rsid w:val="00A85757"/>
    <w:rsid w:val="00A86F84"/>
    <w:rsid w:val="00A963AE"/>
    <w:rsid w:val="00AA2AE4"/>
    <w:rsid w:val="00AA52AC"/>
    <w:rsid w:val="00AB3092"/>
    <w:rsid w:val="00AB7E6B"/>
    <w:rsid w:val="00AC2A3E"/>
    <w:rsid w:val="00AC3D9B"/>
    <w:rsid w:val="00AC69CC"/>
    <w:rsid w:val="00AD5709"/>
    <w:rsid w:val="00AE13B0"/>
    <w:rsid w:val="00B0282E"/>
    <w:rsid w:val="00B05CC4"/>
    <w:rsid w:val="00B13FFF"/>
    <w:rsid w:val="00B146FA"/>
    <w:rsid w:val="00B26A94"/>
    <w:rsid w:val="00B3056F"/>
    <w:rsid w:val="00B31A25"/>
    <w:rsid w:val="00B336DC"/>
    <w:rsid w:val="00B35CBE"/>
    <w:rsid w:val="00B37686"/>
    <w:rsid w:val="00B37E2F"/>
    <w:rsid w:val="00B4027E"/>
    <w:rsid w:val="00B51E79"/>
    <w:rsid w:val="00B54FEF"/>
    <w:rsid w:val="00B63F11"/>
    <w:rsid w:val="00B7342C"/>
    <w:rsid w:val="00B812A9"/>
    <w:rsid w:val="00B86EB7"/>
    <w:rsid w:val="00B93D2E"/>
    <w:rsid w:val="00BA6DA0"/>
    <w:rsid w:val="00BC1B65"/>
    <w:rsid w:val="00BD67CE"/>
    <w:rsid w:val="00BE231A"/>
    <w:rsid w:val="00BE4A9C"/>
    <w:rsid w:val="00BF3D31"/>
    <w:rsid w:val="00C04956"/>
    <w:rsid w:val="00C170AB"/>
    <w:rsid w:val="00C24663"/>
    <w:rsid w:val="00C26DDD"/>
    <w:rsid w:val="00C33539"/>
    <w:rsid w:val="00C3361B"/>
    <w:rsid w:val="00C50C84"/>
    <w:rsid w:val="00C53F39"/>
    <w:rsid w:val="00C668A5"/>
    <w:rsid w:val="00C814AF"/>
    <w:rsid w:val="00CA3A58"/>
    <w:rsid w:val="00CA416F"/>
    <w:rsid w:val="00CB0DFF"/>
    <w:rsid w:val="00CD00BD"/>
    <w:rsid w:val="00CD1805"/>
    <w:rsid w:val="00CE778C"/>
    <w:rsid w:val="00CF4AC4"/>
    <w:rsid w:val="00CF639B"/>
    <w:rsid w:val="00D07717"/>
    <w:rsid w:val="00D13588"/>
    <w:rsid w:val="00D13651"/>
    <w:rsid w:val="00D23608"/>
    <w:rsid w:val="00D24537"/>
    <w:rsid w:val="00D3086E"/>
    <w:rsid w:val="00D32083"/>
    <w:rsid w:val="00D347B8"/>
    <w:rsid w:val="00D45390"/>
    <w:rsid w:val="00D45D29"/>
    <w:rsid w:val="00D54BDE"/>
    <w:rsid w:val="00D724FF"/>
    <w:rsid w:val="00D8169C"/>
    <w:rsid w:val="00D85095"/>
    <w:rsid w:val="00DA1FB1"/>
    <w:rsid w:val="00DA3907"/>
    <w:rsid w:val="00DA57EB"/>
    <w:rsid w:val="00DA7221"/>
    <w:rsid w:val="00DB72A8"/>
    <w:rsid w:val="00DD0A1E"/>
    <w:rsid w:val="00DD0BC3"/>
    <w:rsid w:val="00DD0FA1"/>
    <w:rsid w:val="00DD467A"/>
    <w:rsid w:val="00DD6DDF"/>
    <w:rsid w:val="00DE7539"/>
    <w:rsid w:val="00DF07B2"/>
    <w:rsid w:val="00DF7E4A"/>
    <w:rsid w:val="00E0097B"/>
    <w:rsid w:val="00E00DAD"/>
    <w:rsid w:val="00E215C0"/>
    <w:rsid w:val="00E21A97"/>
    <w:rsid w:val="00E25FC9"/>
    <w:rsid w:val="00E36A74"/>
    <w:rsid w:val="00E52472"/>
    <w:rsid w:val="00E67E65"/>
    <w:rsid w:val="00EA5D0A"/>
    <w:rsid w:val="00EB1F3F"/>
    <w:rsid w:val="00EB48E6"/>
    <w:rsid w:val="00EB5099"/>
    <w:rsid w:val="00EB740C"/>
    <w:rsid w:val="00EC1B8C"/>
    <w:rsid w:val="00EC7FF6"/>
    <w:rsid w:val="00EE37A6"/>
    <w:rsid w:val="00EE7621"/>
    <w:rsid w:val="00EF07F4"/>
    <w:rsid w:val="00EF0806"/>
    <w:rsid w:val="00EF23F3"/>
    <w:rsid w:val="00F002F1"/>
    <w:rsid w:val="00F006ED"/>
    <w:rsid w:val="00F041A6"/>
    <w:rsid w:val="00F210D6"/>
    <w:rsid w:val="00F334A5"/>
    <w:rsid w:val="00F361DA"/>
    <w:rsid w:val="00F40E26"/>
    <w:rsid w:val="00F53CF8"/>
    <w:rsid w:val="00F62032"/>
    <w:rsid w:val="00F658B2"/>
    <w:rsid w:val="00F70491"/>
    <w:rsid w:val="00F91D58"/>
    <w:rsid w:val="00FA113D"/>
    <w:rsid w:val="00FA569F"/>
    <w:rsid w:val="00FB0EF4"/>
    <w:rsid w:val="00FB273A"/>
    <w:rsid w:val="00FB3848"/>
    <w:rsid w:val="00FB41E8"/>
    <w:rsid w:val="00FD70E6"/>
    <w:rsid w:val="00FF0F14"/>
    <w:rsid w:val="00FF19E8"/>
    <w:rsid w:val="00FF479E"/>
    <w:rsid w:val="00FF4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D1DDB8"/>
  <w15:chartTrackingRefBased/>
  <w15:docId w15:val="{DC3443AE-688A-4129-A259-4BA21FDF8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1011"/>
    <w:rPr>
      <w:sz w:val="24"/>
      <w:szCs w:val="24"/>
    </w:rPr>
  </w:style>
  <w:style w:type="paragraph" w:styleId="Heading1">
    <w:name w:val="heading 1"/>
    <w:basedOn w:val="Normal"/>
    <w:next w:val="Normal"/>
    <w:link w:val="Heading1Char"/>
    <w:qFormat/>
    <w:rsid w:val="00CD00BD"/>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semiHidden/>
    <w:unhideWhenUsed/>
    <w:qFormat/>
    <w:rsid w:val="00CD00BD"/>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CD00BD"/>
    <w:pPr>
      <w:keepNext/>
      <w:spacing w:before="240" w:after="60"/>
      <w:outlineLvl w:val="2"/>
    </w:pPr>
    <w:rPr>
      <w:rFonts w:ascii="Aptos Display" w:hAnsi="Aptos Display"/>
      <w:b/>
      <w:bCs/>
      <w:sz w:val="26"/>
      <w:szCs w:val="26"/>
    </w:rPr>
  </w:style>
  <w:style w:type="paragraph" w:styleId="Heading8">
    <w:name w:val="heading 8"/>
    <w:basedOn w:val="Normal"/>
    <w:next w:val="Normal"/>
    <w:qFormat/>
    <w:rsid w:val="007C3309"/>
    <w:pPr>
      <w:spacing w:before="240" w:after="60"/>
      <w:outlineLvl w:val="7"/>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table" w:styleId="TableGrid">
    <w:name w:val="Table Grid"/>
    <w:basedOn w:val="TableNormal"/>
    <w:rsid w:val="00EF08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Style1">
    <w:name w:val="NormalStyle1"/>
    <w:basedOn w:val="Normal"/>
    <w:rsid w:val="007C3309"/>
    <w:pPr>
      <w:spacing w:line="360" w:lineRule="auto"/>
      <w:jc w:val="both"/>
    </w:pPr>
  </w:style>
  <w:style w:type="paragraph" w:styleId="BodyText2">
    <w:name w:val="Body Text 2"/>
    <w:basedOn w:val="Normal"/>
    <w:rsid w:val="007C3309"/>
    <w:pPr>
      <w:spacing w:after="120" w:line="480" w:lineRule="auto"/>
    </w:pPr>
  </w:style>
  <w:style w:type="character" w:styleId="CommentReference">
    <w:name w:val="annotation reference"/>
    <w:semiHidden/>
    <w:rsid w:val="00A06FCE"/>
    <w:rPr>
      <w:sz w:val="16"/>
      <w:szCs w:val="16"/>
    </w:rPr>
  </w:style>
  <w:style w:type="paragraph" w:styleId="CommentText">
    <w:name w:val="annotation text"/>
    <w:basedOn w:val="Normal"/>
    <w:link w:val="CommentTextChar"/>
    <w:semiHidden/>
    <w:rsid w:val="00A06FCE"/>
    <w:rPr>
      <w:sz w:val="20"/>
      <w:szCs w:val="20"/>
    </w:rPr>
  </w:style>
  <w:style w:type="paragraph" w:styleId="BalloonText">
    <w:name w:val="Balloon Text"/>
    <w:basedOn w:val="Normal"/>
    <w:semiHidden/>
    <w:rsid w:val="00A06FCE"/>
    <w:rPr>
      <w:rFonts w:ascii="Tahoma" w:hAnsi="Tahoma" w:cs="Tahoma"/>
      <w:sz w:val="16"/>
      <w:szCs w:val="16"/>
    </w:rPr>
  </w:style>
  <w:style w:type="paragraph" w:styleId="NormalWeb">
    <w:name w:val="Normal (Web)"/>
    <w:basedOn w:val="Normal"/>
    <w:uiPriority w:val="99"/>
    <w:unhideWhenUsed/>
    <w:rsid w:val="009F447A"/>
    <w:pPr>
      <w:spacing w:before="100" w:beforeAutospacing="1" w:after="100" w:afterAutospacing="1"/>
    </w:pPr>
    <w:rPr>
      <w:lang w:val="en-US" w:eastAsia="en-GB"/>
    </w:rPr>
  </w:style>
  <w:style w:type="character" w:customStyle="1" w:styleId="Heading1Char">
    <w:name w:val="Heading 1 Char"/>
    <w:link w:val="Heading1"/>
    <w:rsid w:val="00CD00BD"/>
    <w:rPr>
      <w:rFonts w:ascii="Aptos Display" w:eastAsia="Times New Roman" w:hAnsi="Aptos Display" w:cs="Times New Roman"/>
      <w:b/>
      <w:bCs/>
      <w:kern w:val="32"/>
      <w:sz w:val="32"/>
      <w:szCs w:val="32"/>
    </w:rPr>
  </w:style>
  <w:style w:type="character" w:customStyle="1" w:styleId="Heading2Char">
    <w:name w:val="Heading 2 Char"/>
    <w:link w:val="Heading2"/>
    <w:semiHidden/>
    <w:rsid w:val="00CD00BD"/>
    <w:rPr>
      <w:rFonts w:ascii="Aptos Display" w:eastAsia="Times New Roman" w:hAnsi="Aptos Display" w:cs="Times New Roman"/>
      <w:b/>
      <w:bCs/>
      <w:i/>
      <w:iCs/>
      <w:sz w:val="28"/>
      <w:szCs w:val="28"/>
    </w:rPr>
  </w:style>
  <w:style w:type="character" w:customStyle="1" w:styleId="Heading3Char">
    <w:name w:val="Heading 3 Char"/>
    <w:link w:val="Heading3"/>
    <w:semiHidden/>
    <w:rsid w:val="00CD00BD"/>
    <w:rPr>
      <w:rFonts w:ascii="Aptos Display" w:eastAsia="Times New Roman" w:hAnsi="Aptos Display" w:cs="Times New Roman"/>
      <w:b/>
      <w:bCs/>
      <w:sz w:val="26"/>
      <w:szCs w:val="26"/>
    </w:rPr>
  </w:style>
  <w:style w:type="paragraph" w:styleId="CommentSubject">
    <w:name w:val="annotation subject"/>
    <w:basedOn w:val="CommentText"/>
    <w:next w:val="CommentText"/>
    <w:link w:val="CommentSubjectChar"/>
    <w:rsid w:val="00CD00BD"/>
    <w:rPr>
      <w:b/>
      <w:bCs/>
    </w:rPr>
  </w:style>
  <w:style w:type="character" w:customStyle="1" w:styleId="CommentTextChar">
    <w:name w:val="Comment Text Char"/>
    <w:basedOn w:val="DefaultParagraphFont"/>
    <w:link w:val="CommentText"/>
    <w:semiHidden/>
    <w:rsid w:val="00CD00BD"/>
  </w:style>
  <w:style w:type="character" w:customStyle="1" w:styleId="CommentSubjectChar">
    <w:name w:val="Comment Subject Char"/>
    <w:link w:val="CommentSubject"/>
    <w:rsid w:val="00CD00BD"/>
    <w:rPr>
      <w:b/>
      <w:bCs/>
    </w:rPr>
  </w:style>
  <w:style w:type="table" w:styleId="TableColorful1">
    <w:name w:val="Table Colorful 1"/>
    <w:basedOn w:val="TableNormal"/>
    <w:rsid w:val="008A349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MediumShading2-Accent6">
    <w:name w:val="Medium Shading 2 Accent 6"/>
    <w:basedOn w:val="TableNormal"/>
    <w:uiPriority w:val="64"/>
    <w:rsid w:val="008A349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EA72E"/>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EA72E"/>
      </w:tcPr>
    </w:tblStylePr>
    <w:tblStylePr w:type="lastCol">
      <w:rPr>
        <w:b/>
        <w:bCs/>
        <w:color w:val="FFFFFF"/>
      </w:rPr>
      <w:tblPr/>
      <w:tcPr>
        <w:tcBorders>
          <w:left w:val="nil"/>
          <w:right w:val="nil"/>
          <w:insideH w:val="nil"/>
          <w:insideV w:val="nil"/>
        </w:tcBorders>
        <w:shd w:val="clear" w:color="auto" w:fill="4EA72E"/>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Strong">
    <w:name w:val="Strong"/>
    <w:uiPriority w:val="22"/>
    <w:qFormat/>
    <w:rsid w:val="008A349A"/>
    <w:rPr>
      <w:b/>
      <w:bCs/>
    </w:rPr>
  </w:style>
  <w:style w:type="table" w:styleId="TableClassic2">
    <w:name w:val="Table Classic 2"/>
    <w:basedOn w:val="TableNormal"/>
    <w:rsid w:val="008F78B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Elegant">
    <w:name w:val="Table Elegant"/>
    <w:basedOn w:val="TableNormal"/>
    <w:rsid w:val="008F78B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Emphasis">
    <w:name w:val="Emphasis"/>
    <w:qFormat/>
    <w:rsid w:val="002B7993"/>
    <w:rPr>
      <w:i/>
      <w:iCs/>
    </w:rPr>
  </w:style>
  <w:style w:type="table" w:styleId="ColorfulShading-Accent6">
    <w:name w:val="Colorful Shading Accent 6"/>
    <w:basedOn w:val="TableNormal"/>
    <w:uiPriority w:val="71"/>
    <w:rsid w:val="000B2EEF"/>
    <w:rPr>
      <w:color w:val="000000"/>
    </w:rPr>
    <w:tblPr>
      <w:tblStyleRowBandSize w:val="1"/>
      <w:tblStyleColBandSize w:val="1"/>
      <w:tblBorders>
        <w:top w:val="single" w:sz="24" w:space="0" w:color="A02B93"/>
        <w:left w:val="single" w:sz="4" w:space="0" w:color="4EA72E"/>
        <w:bottom w:val="single" w:sz="4" w:space="0" w:color="4EA72E"/>
        <w:right w:val="single" w:sz="4" w:space="0" w:color="4EA72E"/>
        <w:insideH w:val="single" w:sz="4" w:space="0" w:color="FFFFFF"/>
        <w:insideV w:val="single" w:sz="4" w:space="0" w:color="FFFFFF"/>
      </w:tblBorders>
    </w:tblPr>
    <w:tcPr>
      <w:shd w:val="clear" w:color="auto" w:fill="ECF8E8"/>
    </w:tcPr>
    <w:tblStylePr w:type="firstRow">
      <w:rPr>
        <w:b/>
        <w:bCs/>
      </w:rPr>
      <w:tblPr/>
      <w:tcPr>
        <w:tcBorders>
          <w:top w:val="nil"/>
          <w:left w:val="nil"/>
          <w:bottom w:val="single" w:sz="24" w:space="0" w:color="A02B9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E641B"/>
      </w:tcPr>
    </w:tblStylePr>
    <w:tblStylePr w:type="firstCol">
      <w:rPr>
        <w:color w:val="FFFFFF"/>
      </w:rPr>
      <w:tblPr/>
      <w:tcPr>
        <w:tcBorders>
          <w:top w:val="nil"/>
          <w:left w:val="nil"/>
          <w:bottom w:val="nil"/>
          <w:right w:val="nil"/>
          <w:insideH w:val="single" w:sz="4" w:space="0" w:color="2E641B"/>
          <w:insideV w:val="nil"/>
        </w:tcBorders>
        <w:shd w:val="clear" w:color="auto" w:fill="2E641B"/>
      </w:tcPr>
    </w:tblStylePr>
    <w:tblStylePr w:type="lastCol">
      <w:rPr>
        <w:color w:val="FFFFFF"/>
      </w:rPr>
      <w:tblPr/>
      <w:tcPr>
        <w:tcBorders>
          <w:top w:val="nil"/>
          <w:left w:val="nil"/>
          <w:bottom w:val="nil"/>
          <w:right w:val="nil"/>
          <w:insideH w:val="nil"/>
          <w:insideV w:val="nil"/>
        </w:tcBorders>
        <w:shd w:val="clear" w:color="auto" w:fill="2E641B"/>
      </w:tcPr>
    </w:tblStylePr>
    <w:tblStylePr w:type="band1Vert">
      <w:tblPr/>
      <w:tcPr>
        <w:shd w:val="clear" w:color="auto" w:fill="B3E5A1"/>
      </w:tcPr>
    </w:tblStylePr>
    <w:tblStylePr w:type="band1Horz">
      <w:tblPr/>
      <w:tcPr>
        <w:shd w:val="clear" w:color="auto" w:fill="A0DF8A"/>
      </w:tcPr>
    </w:tblStylePr>
    <w:tblStylePr w:type="neCell">
      <w:rPr>
        <w:color w:val="000000"/>
      </w:rPr>
    </w:tblStylePr>
    <w:tblStylePr w:type="nwCell">
      <w:rPr>
        <w:color w:val="000000"/>
      </w:rPr>
    </w:tblStylePr>
  </w:style>
  <w:style w:type="table" w:styleId="ColorfulList-Accent1">
    <w:name w:val="Colorful List Accent 1"/>
    <w:basedOn w:val="TableNormal"/>
    <w:uiPriority w:val="72"/>
    <w:rsid w:val="000B2EEF"/>
    <w:rPr>
      <w:color w:val="000000"/>
    </w:rPr>
    <w:tblPr>
      <w:tblStyleRowBandSize w:val="1"/>
      <w:tblStyleColBandSize w:val="1"/>
    </w:tblPr>
    <w:tcPr>
      <w:shd w:val="clear" w:color="auto" w:fill="E0F2FA"/>
    </w:tcPr>
    <w:tblStylePr w:type="firstRow">
      <w:rPr>
        <w:b/>
        <w:bCs/>
        <w:color w:val="FFFFFF"/>
      </w:rPr>
      <w:tblPr/>
      <w:tcPr>
        <w:tcBorders>
          <w:bottom w:val="single" w:sz="12" w:space="0" w:color="FFFFFF"/>
        </w:tcBorders>
        <w:shd w:val="clear" w:color="auto" w:fill="CC5416"/>
      </w:tcPr>
    </w:tblStylePr>
    <w:tblStylePr w:type="lastRow">
      <w:rPr>
        <w:b/>
        <w:bCs/>
        <w:color w:val="CC541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cPr>
    </w:tblStylePr>
    <w:tblStylePr w:type="band1Horz">
      <w:tblPr/>
      <w:tcPr>
        <w:shd w:val="clear" w:color="auto" w:fill="C1E4F5"/>
      </w:tcPr>
    </w:tblStylePr>
  </w:style>
  <w:style w:type="table" w:styleId="TableProfessional">
    <w:name w:val="Table Professional"/>
    <w:basedOn w:val="TableNormal"/>
    <w:rsid w:val="003D561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PlainTable5">
    <w:name w:val="Plain Table 5"/>
    <w:basedOn w:val="TableNormal"/>
    <w:uiPriority w:val="45"/>
    <w:rsid w:val="003D561E"/>
    <w:tblPr>
      <w:tblStyleRowBandSize w:val="1"/>
      <w:tblStyleColBandSize w:val="1"/>
    </w:tblPr>
    <w:tblStylePr w:type="firstRow">
      <w:rPr>
        <w:rFonts w:ascii="Aptos Display" w:eastAsia="Times New Roman" w:hAnsi="Aptos Display" w:cs="Times New Roman"/>
        <w:i/>
        <w:iCs/>
        <w:sz w:val="26"/>
      </w:rPr>
      <w:tblPr/>
      <w:tcPr>
        <w:tcBorders>
          <w:bottom w:val="single" w:sz="4" w:space="0" w:color="7F7F7F"/>
        </w:tcBorders>
        <w:shd w:val="clear" w:color="auto" w:fill="FFFFFF"/>
      </w:tcPr>
    </w:tblStylePr>
    <w:tblStylePr w:type="lastRow">
      <w:rPr>
        <w:rFonts w:ascii="Aptos Display" w:eastAsia="Times New Roman" w:hAnsi="Aptos Display" w:cs="Times New Roman"/>
        <w:i/>
        <w:iCs/>
        <w:sz w:val="26"/>
      </w:rPr>
      <w:tblPr/>
      <w:tcPr>
        <w:tcBorders>
          <w:top w:val="single" w:sz="4" w:space="0" w:color="7F7F7F"/>
        </w:tcBorders>
        <w:shd w:val="clear" w:color="auto" w:fill="FFFFFF"/>
      </w:tcPr>
    </w:tblStylePr>
    <w:tblStylePr w:type="firstCol">
      <w:pPr>
        <w:jc w:val="right"/>
      </w:pPr>
      <w:rPr>
        <w:rFonts w:ascii="Aptos Display" w:eastAsia="Times New Roman" w:hAnsi="Aptos Display" w:cs="Times New Roman"/>
        <w:i/>
        <w:iCs/>
        <w:sz w:val="26"/>
      </w:rPr>
      <w:tblPr/>
      <w:tcPr>
        <w:tcBorders>
          <w:right w:val="single" w:sz="4" w:space="0" w:color="7F7F7F"/>
        </w:tcBorders>
        <w:shd w:val="clear" w:color="auto" w:fill="FFFFFF"/>
      </w:tcPr>
    </w:tblStylePr>
    <w:tblStylePr w:type="lastCol">
      <w:rPr>
        <w:rFonts w:ascii="Aptos Display" w:eastAsia="Times New Roman" w:hAnsi="Aptos Display"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6">
    <w:name w:val="Table Grid 6"/>
    <w:basedOn w:val="TableNormal"/>
    <w:rsid w:val="003D561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3">
    <w:name w:val="Table Grid 3"/>
    <w:basedOn w:val="TableNormal"/>
    <w:rsid w:val="003D561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5">
    <w:name w:val="Table Grid 5"/>
    <w:basedOn w:val="TableNormal"/>
    <w:rsid w:val="003D561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lassic1">
    <w:name w:val="Table Classic 1"/>
    <w:basedOn w:val="TableNormal"/>
    <w:rsid w:val="003D561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3">
    <w:name w:val="Table Colorful 3"/>
    <w:basedOn w:val="TableNormal"/>
    <w:rsid w:val="0043101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yperlink">
    <w:name w:val="Hyperlink"/>
    <w:uiPriority w:val="99"/>
    <w:rsid w:val="00B26A94"/>
    <w:rPr>
      <w:color w:val="467886"/>
      <w:u w:val="single"/>
    </w:rPr>
  </w:style>
  <w:style w:type="character" w:styleId="UnresolvedMention">
    <w:name w:val="Unresolved Mention"/>
    <w:uiPriority w:val="99"/>
    <w:semiHidden/>
    <w:unhideWhenUsed/>
    <w:rsid w:val="00B26A94"/>
    <w:rPr>
      <w:color w:val="605E5C"/>
      <w:shd w:val="clear" w:color="auto" w:fill="E1DFDD"/>
    </w:rPr>
  </w:style>
  <w:style w:type="paragraph" w:styleId="Header">
    <w:name w:val="header"/>
    <w:basedOn w:val="Normal"/>
    <w:link w:val="HeaderChar"/>
    <w:rsid w:val="00164F4A"/>
    <w:pPr>
      <w:tabs>
        <w:tab w:val="center" w:pos="4680"/>
        <w:tab w:val="right" w:pos="9360"/>
      </w:tabs>
    </w:pPr>
  </w:style>
  <w:style w:type="character" w:customStyle="1" w:styleId="HeaderChar">
    <w:name w:val="Header Char"/>
    <w:link w:val="Header"/>
    <w:rsid w:val="00164F4A"/>
    <w:rPr>
      <w:sz w:val="24"/>
      <w:szCs w:val="24"/>
    </w:rPr>
  </w:style>
  <w:style w:type="paragraph" w:styleId="Footer">
    <w:name w:val="footer"/>
    <w:basedOn w:val="Normal"/>
    <w:link w:val="FooterChar"/>
    <w:uiPriority w:val="99"/>
    <w:rsid w:val="00164F4A"/>
    <w:pPr>
      <w:tabs>
        <w:tab w:val="center" w:pos="4680"/>
        <w:tab w:val="right" w:pos="9360"/>
      </w:tabs>
    </w:pPr>
  </w:style>
  <w:style w:type="character" w:customStyle="1" w:styleId="FooterChar">
    <w:name w:val="Footer Char"/>
    <w:link w:val="Footer"/>
    <w:uiPriority w:val="99"/>
    <w:rsid w:val="00164F4A"/>
    <w:rPr>
      <w:sz w:val="24"/>
      <w:szCs w:val="24"/>
    </w:rPr>
  </w:style>
  <w:style w:type="paragraph" w:styleId="TOCHeading">
    <w:name w:val="TOC Heading"/>
    <w:basedOn w:val="Heading1"/>
    <w:next w:val="Normal"/>
    <w:uiPriority w:val="39"/>
    <w:unhideWhenUsed/>
    <w:qFormat/>
    <w:rsid w:val="00FF479E"/>
    <w:pPr>
      <w:keepLines/>
      <w:spacing w:after="0" w:line="259" w:lineRule="auto"/>
      <w:outlineLvl w:val="9"/>
    </w:pPr>
    <w:rPr>
      <w:b w:val="0"/>
      <w:bCs w:val="0"/>
      <w:color w:val="0F4761"/>
      <w:kern w:val="0"/>
    </w:rPr>
  </w:style>
  <w:style w:type="paragraph" w:styleId="TOC2">
    <w:name w:val="toc 2"/>
    <w:basedOn w:val="Normal"/>
    <w:next w:val="Normal"/>
    <w:autoRedefine/>
    <w:uiPriority w:val="39"/>
    <w:unhideWhenUsed/>
    <w:rsid w:val="009E56A2"/>
    <w:pPr>
      <w:tabs>
        <w:tab w:val="right" w:leader="dot" w:pos="8630"/>
      </w:tabs>
      <w:spacing w:after="100" w:line="259" w:lineRule="auto"/>
      <w:ind w:left="220"/>
    </w:pPr>
    <w:rPr>
      <w:noProof/>
      <w:sz w:val="22"/>
      <w:szCs w:val="22"/>
    </w:rPr>
  </w:style>
  <w:style w:type="paragraph" w:styleId="TOC1">
    <w:name w:val="toc 1"/>
    <w:basedOn w:val="Normal"/>
    <w:next w:val="Normal"/>
    <w:autoRedefine/>
    <w:uiPriority w:val="39"/>
    <w:unhideWhenUsed/>
    <w:rsid w:val="00DD0A1E"/>
    <w:pPr>
      <w:tabs>
        <w:tab w:val="right" w:leader="dot" w:pos="8630"/>
      </w:tabs>
      <w:spacing w:after="100" w:line="259" w:lineRule="auto"/>
      <w:jc w:val="both"/>
    </w:pPr>
    <w:rPr>
      <w:rFonts w:ascii="Aptos" w:hAnsi="Aptos"/>
      <w:sz w:val="22"/>
      <w:szCs w:val="22"/>
    </w:rPr>
  </w:style>
  <w:style w:type="paragraph" w:styleId="TOC3">
    <w:name w:val="toc 3"/>
    <w:basedOn w:val="Normal"/>
    <w:next w:val="Normal"/>
    <w:autoRedefine/>
    <w:uiPriority w:val="39"/>
    <w:unhideWhenUsed/>
    <w:rsid w:val="00FF479E"/>
    <w:pPr>
      <w:spacing w:after="100" w:line="259" w:lineRule="auto"/>
      <w:ind w:left="440"/>
    </w:pPr>
    <w:rPr>
      <w:rFonts w:ascii="Aptos" w:hAnsi="Aptos"/>
      <w:sz w:val="22"/>
      <w:szCs w:val="22"/>
    </w:rPr>
  </w:style>
  <w:style w:type="character" w:styleId="FollowedHyperlink">
    <w:name w:val="FollowedHyperlink"/>
    <w:rsid w:val="00D07717"/>
    <w:rPr>
      <w:color w:val="96607D"/>
      <w:u w:val="single"/>
    </w:rPr>
  </w:style>
  <w:style w:type="paragraph" w:styleId="Subtitle">
    <w:name w:val="Subtitle"/>
    <w:basedOn w:val="Normal"/>
    <w:next w:val="Normal"/>
    <w:link w:val="SubtitleChar"/>
    <w:qFormat/>
    <w:rsid w:val="00954D16"/>
    <w:pPr>
      <w:spacing w:after="60"/>
      <w:jc w:val="center"/>
      <w:outlineLvl w:val="1"/>
    </w:pPr>
    <w:rPr>
      <w:rFonts w:ascii="Aptos Display" w:hAnsi="Aptos Display"/>
    </w:rPr>
  </w:style>
  <w:style w:type="character" w:customStyle="1" w:styleId="SubtitleChar">
    <w:name w:val="Subtitle Char"/>
    <w:link w:val="Subtitle"/>
    <w:rsid w:val="00954D16"/>
    <w:rPr>
      <w:rFonts w:ascii="Aptos Display" w:eastAsia="Times New Roman" w:hAnsi="Aptos Display" w:cs="Times New Roman"/>
      <w:sz w:val="24"/>
      <w:szCs w:val="24"/>
    </w:rPr>
  </w:style>
  <w:style w:type="table" w:styleId="GridTable1Light-Accent4">
    <w:name w:val="Grid Table 1 Light Accent 4"/>
    <w:basedOn w:val="TableNormal"/>
    <w:uiPriority w:val="46"/>
    <w:rsid w:val="00E67E65"/>
    <w:tblPr>
      <w:tblStyleRowBandSize w:val="1"/>
      <w:tblStyleColBandSize w:val="1"/>
      <w:tblBorders>
        <w:top w:val="single" w:sz="4" w:space="0" w:color="95DCF7"/>
        <w:left w:val="single" w:sz="4" w:space="0" w:color="95DCF7"/>
        <w:bottom w:val="single" w:sz="4" w:space="0" w:color="95DCF7"/>
        <w:right w:val="single" w:sz="4" w:space="0" w:color="95DCF7"/>
        <w:insideH w:val="single" w:sz="4" w:space="0" w:color="95DCF7"/>
        <w:insideV w:val="single" w:sz="4" w:space="0" w:color="95DCF7"/>
      </w:tblBorders>
    </w:tblPr>
    <w:tblStylePr w:type="firstRow">
      <w:rPr>
        <w:b/>
        <w:bCs/>
      </w:rPr>
      <w:tblPr/>
      <w:tcPr>
        <w:tcBorders>
          <w:bottom w:val="single" w:sz="12" w:space="0" w:color="60CAF3"/>
        </w:tcBorders>
      </w:tcPr>
    </w:tblStylePr>
    <w:tblStylePr w:type="lastRow">
      <w:rPr>
        <w:b/>
        <w:bCs/>
      </w:rPr>
      <w:tblPr/>
      <w:tcPr>
        <w:tcBorders>
          <w:top w:val="double" w:sz="2" w:space="0" w:color="60CAF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67E65"/>
    <w:tblPr>
      <w:tblStyleRowBandSize w:val="1"/>
      <w:tblStyleColBandSize w:val="1"/>
      <w:tblBorders>
        <w:top w:val="single" w:sz="4" w:space="0" w:color="84E290"/>
        <w:left w:val="single" w:sz="4" w:space="0" w:color="84E290"/>
        <w:bottom w:val="single" w:sz="4" w:space="0" w:color="84E290"/>
        <w:right w:val="single" w:sz="4" w:space="0" w:color="84E290"/>
        <w:insideH w:val="single" w:sz="4" w:space="0" w:color="84E290"/>
        <w:insideV w:val="single" w:sz="4" w:space="0" w:color="84E290"/>
      </w:tblBorders>
    </w:tblPr>
    <w:tblStylePr w:type="firstRow">
      <w:rPr>
        <w:b/>
        <w:bCs/>
      </w:rPr>
      <w:tblPr/>
      <w:tcPr>
        <w:tcBorders>
          <w:bottom w:val="single" w:sz="12" w:space="0" w:color="47D459"/>
        </w:tcBorders>
      </w:tcPr>
    </w:tblStylePr>
    <w:tblStylePr w:type="lastRow">
      <w:rPr>
        <w:b/>
        <w:bCs/>
      </w:rPr>
      <w:tblPr/>
      <w:tcPr>
        <w:tcBorders>
          <w:top w:val="double" w:sz="2" w:space="0" w:color="47D45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67E65"/>
    <w:tblPr>
      <w:tblStyleRowBandSize w:val="1"/>
      <w:tblStyleColBandSize w:val="1"/>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Pr>
    <w:tblStylePr w:type="firstRow">
      <w:rPr>
        <w:b/>
        <w:bCs/>
      </w:rPr>
      <w:tblPr/>
      <w:tcPr>
        <w:tcBorders>
          <w:bottom w:val="single" w:sz="12" w:space="0" w:color="45B0E1"/>
        </w:tcBorders>
      </w:tcPr>
    </w:tblStylePr>
    <w:tblStylePr w:type="lastRow">
      <w:rPr>
        <w:b/>
        <w:bCs/>
      </w:rPr>
      <w:tblPr/>
      <w:tcPr>
        <w:tcBorders>
          <w:top w:val="double" w:sz="2" w:space="0" w:color="45B0E1"/>
        </w:tcBorders>
      </w:tcPr>
    </w:tblStylePr>
    <w:tblStylePr w:type="firstCol">
      <w:rPr>
        <w:b/>
        <w:bCs/>
      </w:rPr>
    </w:tblStylePr>
    <w:tblStylePr w:type="lastCol">
      <w:rPr>
        <w:b/>
        <w:bCs/>
      </w:rPr>
    </w:tblStylePr>
  </w:style>
  <w:style w:type="table" w:styleId="TableTheme">
    <w:name w:val="Table Theme"/>
    <w:basedOn w:val="TableNormal"/>
    <w:rsid w:val="00E67E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E67E6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Web1">
    <w:name w:val="Table Web 1"/>
    <w:basedOn w:val="TableNormal"/>
    <w:rsid w:val="00E67E6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DA722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4">
    <w:name w:val="Table Grid 4"/>
    <w:basedOn w:val="TableNormal"/>
    <w:rsid w:val="004450C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1">
    <w:name w:val="Table Grid 1"/>
    <w:basedOn w:val="TableNormal"/>
    <w:rsid w:val="004450C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Classic3">
    <w:name w:val="Table Classic 3"/>
    <w:basedOn w:val="TableNormal"/>
    <w:rsid w:val="000D713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ontemporary">
    <w:name w:val="Table Contemporary"/>
    <w:basedOn w:val="TableNormal"/>
    <w:rsid w:val="000D713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itle">
    <w:name w:val="Title"/>
    <w:basedOn w:val="Normal"/>
    <w:next w:val="Normal"/>
    <w:link w:val="TitleChar"/>
    <w:qFormat/>
    <w:rsid w:val="00603CB6"/>
    <w:pPr>
      <w:spacing w:before="240" w:after="60"/>
      <w:jc w:val="center"/>
      <w:outlineLvl w:val="0"/>
    </w:pPr>
    <w:rPr>
      <w:rFonts w:ascii="Aptos Display" w:hAnsi="Aptos Display"/>
      <w:b/>
      <w:bCs/>
      <w:kern w:val="28"/>
      <w:sz w:val="32"/>
      <w:szCs w:val="32"/>
    </w:rPr>
  </w:style>
  <w:style w:type="character" w:customStyle="1" w:styleId="TitleChar">
    <w:name w:val="Title Char"/>
    <w:link w:val="Title"/>
    <w:rsid w:val="00603CB6"/>
    <w:rPr>
      <w:rFonts w:ascii="Aptos Display" w:eastAsia="Times New Roman" w:hAnsi="Aptos Display" w:cs="Times New Roman"/>
      <w:b/>
      <w:bCs/>
      <w:kern w:val="28"/>
      <w:sz w:val="32"/>
      <w:szCs w:val="32"/>
    </w:rPr>
  </w:style>
  <w:style w:type="paragraph" w:styleId="EndnoteText">
    <w:name w:val="endnote text"/>
    <w:basedOn w:val="Normal"/>
    <w:link w:val="EndnoteTextChar"/>
    <w:rsid w:val="00FB41E8"/>
    <w:rPr>
      <w:sz w:val="20"/>
      <w:szCs w:val="20"/>
    </w:rPr>
  </w:style>
  <w:style w:type="character" w:customStyle="1" w:styleId="EndnoteTextChar">
    <w:name w:val="Endnote Text Char"/>
    <w:basedOn w:val="DefaultParagraphFont"/>
    <w:link w:val="EndnoteText"/>
    <w:rsid w:val="00FB41E8"/>
  </w:style>
  <w:style w:type="character" w:styleId="EndnoteReference">
    <w:name w:val="endnote reference"/>
    <w:rsid w:val="00FB41E8"/>
    <w:rPr>
      <w:vertAlign w:val="superscript"/>
    </w:rPr>
  </w:style>
  <w:style w:type="paragraph" w:styleId="TOC4">
    <w:name w:val="toc 4"/>
    <w:basedOn w:val="Normal"/>
    <w:next w:val="Normal"/>
    <w:autoRedefine/>
    <w:uiPriority w:val="39"/>
    <w:unhideWhenUsed/>
    <w:rsid w:val="00FB41E8"/>
    <w:pPr>
      <w:spacing w:after="100" w:line="278" w:lineRule="auto"/>
      <w:ind w:left="720"/>
    </w:pPr>
    <w:rPr>
      <w:rFonts w:ascii="Aptos" w:hAnsi="Aptos"/>
      <w:kern w:val="2"/>
    </w:rPr>
  </w:style>
  <w:style w:type="paragraph" w:styleId="TOC5">
    <w:name w:val="toc 5"/>
    <w:basedOn w:val="Normal"/>
    <w:next w:val="Normal"/>
    <w:autoRedefine/>
    <w:uiPriority w:val="39"/>
    <w:unhideWhenUsed/>
    <w:rsid w:val="00FB41E8"/>
    <w:pPr>
      <w:spacing w:after="100" w:line="278" w:lineRule="auto"/>
      <w:ind w:left="960"/>
    </w:pPr>
    <w:rPr>
      <w:rFonts w:ascii="Aptos" w:hAnsi="Aptos"/>
      <w:kern w:val="2"/>
    </w:rPr>
  </w:style>
  <w:style w:type="paragraph" w:styleId="TOC6">
    <w:name w:val="toc 6"/>
    <w:basedOn w:val="Normal"/>
    <w:next w:val="Normal"/>
    <w:autoRedefine/>
    <w:uiPriority w:val="39"/>
    <w:unhideWhenUsed/>
    <w:rsid w:val="00FB41E8"/>
    <w:pPr>
      <w:spacing w:after="100" w:line="278" w:lineRule="auto"/>
      <w:ind w:left="1200"/>
    </w:pPr>
    <w:rPr>
      <w:rFonts w:ascii="Aptos" w:hAnsi="Aptos"/>
      <w:kern w:val="2"/>
    </w:rPr>
  </w:style>
  <w:style w:type="paragraph" w:styleId="TOC7">
    <w:name w:val="toc 7"/>
    <w:basedOn w:val="Normal"/>
    <w:next w:val="Normal"/>
    <w:autoRedefine/>
    <w:uiPriority w:val="39"/>
    <w:unhideWhenUsed/>
    <w:rsid w:val="00FB41E8"/>
    <w:pPr>
      <w:spacing w:after="100" w:line="278" w:lineRule="auto"/>
      <w:ind w:left="1440"/>
    </w:pPr>
    <w:rPr>
      <w:rFonts w:ascii="Aptos" w:hAnsi="Aptos"/>
      <w:kern w:val="2"/>
    </w:rPr>
  </w:style>
  <w:style w:type="paragraph" w:styleId="TOC8">
    <w:name w:val="toc 8"/>
    <w:basedOn w:val="Normal"/>
    <w:next w:val="Normal"/>
    <w:autoRedefine/>
    <w:uiPriority w:val="39"/>
    <w:unhideWhenUsed/>
    <w:rsid w:val="00FB41E8"/>
    <w:pPr>
      <w:spacing w:after="100" w:line="278" w:lineRule="auto"/>
      <w:ind w:left="1680"/>
    </w:pPr>
    <w:rPr>
      <w:rFonts w:ascii="Aptos" w:hAnsi="Aptos"/>
      <w:kern w:val="2"/>
    </w:rPr>
  </w:style>
  <w:style w:type="paragraph" w:styleId="TOC9">
    <w:name w:val="toc 9"/>
    <w:basedOn w:val="Normal"/>
    <w:next w:val="Normal"/>
    <w:autoRedefine/>
    <w:uiPriority w:val="39"/>
    <w:unhideWhenUsed/>
    <w:rsid w:val="00FB41E8"/>
    <w:pPr>
      <w:spacing w:after="100" w:line="278" w:lineRule="auto"/>
      <w:ind w:left="1920"/>
    </w:pPr>
    <w:rPr>
      <w:rFonts w:ascii="Aptos" w:hAnsi="Aptos"/>
      <w:kern w:val="2"/>
    </w:rPr>
  </w:style>
  <w:style w:type="paragraph" w:styleId="Caption">
    <w:name w:val="caption"/>
    <w:basedOn w:val="Normal"/>
    <w:next w:val="Normal"/>
    <w:unhideWhenUsed/>
    <w:qFormat/>
    <w:rsid w:val="003F73FE"/>
    <w:rPr>
      <w:b/>
      <w:bCs/>
      <w:sz w:val="20"/>
      <w:szCs w:val="20"/>
    </w:rPr>
  </w:style>
  <w:style w:type="paragraph" w:styleId="TableofFigures">
    <w:name w:val="table of figures"/>
    <w:basedOn w:val="Normal"/>
    <w:next w:val="Normal"/>
    <w:autoRedefine/>
    <w:uiPriority w:val="99"/>
    <w:rsid w:val="003F7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50542">
      <w:bodyDiv w:val="1"/>
      <w:marLeft w:val="0"/>
      <w:marRight w:val="0"/>
      <w:marTop w:val="0"/>
      <w:marBottom w:val="0"/>
      <w:divBdr>
        <w:top w:val="none" w:sz="0" w:space="0" w:color="auto"/>
        <w:left w:val="none" w:sz="0" w:space="0" w:color="auto"/>
        <w:bottom w:val="none" w:sz="0" w:space="0" w:color="auto"/>
        <w:right w:val="none" w:sz="0" w:space="0" w:color="auto"/>
      </w:divBdr>
    </w:div>
    <w:div w:id="62146077">
      <w:bodyDiv w:val="1"/>
      <w:marLeft w:val="0"/>
      <w:marRight w:val="0"/>
      <w:marTop w:val="0"/>
      <w:marBottom w:val="0"/>
      <w:divBdr>
        <w:top w:val="none" w:sz="0" w:space="0" w:color="auto"/>
        <w:left w:val="none" w:sz="0" w:space="0" w:color="auto"/>
        <w:bottom w:val="none" w:sz="0" w:space="0" w:color="auto"/>
        <w:right w:val="none" w:sz="0" w:space="0" w:color="auto"/>
      </w:divBdr>
    </w:div>
    <w:div w:id="142431733">
      <w:bodyDiv w:val="1"/>
      <w:marLeft w:val="0"/>
      <w:marRight w:val="0"/>
      <w:marTop w:val="0"/>
      <w:marBottom w:val="0"/>
      <w:divBdr>
        <w:top w:val="none" w:sz="0" w:space="0" w:color="auto"/>
        <w:left w:val="none" w:sz="0" w:space="0" w:color="auto"/>
        <w:bottom w:val="none" w:sz="0" w:space="0" w:color="auto"/>
        <w:right w:val="none" w:sz="0" w:space="0" w:color="auto"/>
      </w:divBdr>
    </w:div>
    <w:div w:id="338702201">
      <w:bodyDiv w:val="1"/>
      <w:marLeft w:val="0"/>
      <w:marRight w:val="0"/>
      <w:marTop w:val="0"/>
      <w:marBottom w:val="0"/>
      <w:divBdr>
        <w:top w:val="none" w:sz="0" w:space="0" w:color="auto"/>
        <w:left w:val="none" w:sz="0" w:space="0" w:color="auto"/>
        <w:bottom w:val="none" w:sz="0" w:space="0" w:color="auto"/>
        <w:right w:val="none" w:sz="0" w:space="0" w:color="auto"/>
      </w:divBdr>
    </w:div>
    <w:div w:id="339743939">
      <w:bodyDiv w:val="1"/>
      <w:marLeft w:val="0"/>
      <w:marRight w:val="0"/>
      <w:marTop w:val="0"/>
      <w:marBottom w:val="0"/>
      <w:divBdr>
        <w:top w:val="none" w:sz="0" w:space="0" w:color="auto"/>
        <w:left w:val="none" w:sz="0" w:space="0" w:color="auto"/>
        <w:bottom w:val="none" w:sz="0" w:space="0" w:color="auto"/>
        <w:right w:val="none" w:sz="0" w:space="0" w:color="auto"/>
      </w:divBdr>
    </w:div>
    <w:div w:id="340397125">
      <w:bodyDiv w:val="1"/>
      <w:marLeft w:val="0"/>
      <w:marRight w:val="0"/>
      <w:marTop w:val="0"/>
      <w:marBottom w:val="0"/>
      <w:divBdr>
        <w:top w:val="none" w:sz="0" w:space="0" w:color="auto"/>
        <w:left w:val="none" w:sz="0" w:space="0" w:color="auto"/>
        <w:bottom w:val="none" w:sz="0" w:space="0" w:color="auto"/>
        <w:right w:val="none" w:sz="0" w:space="0" w:color="auto"/>
      </w:divBdr>
    </w:div>
    <w:div w:id="385836067">
      <w:bodyDiv w:val="1"/>
      <w:marLeft w:val="0"/>
      <w:marRight w:val="0"/>
      <w:marTop w:val="0"/>
      <w:marBottom w:val="0"/>
      <w:divBdr>
        <w:top w:val="none" w:sz="0" w:space="0" w:color="auto"/>
        <w:left w:val="none" w:sz="0" w:space="0" w:color="auto"/>
        <w:bottom w:val="none" w:sz="0" w:space="0" w:color="auto"/>
        <w:right w:val="none" w:sz="0" w:space="0" w:color="auto"/>
      </w:divBdr>
    </w:div>
    <w:div w:id="478810723">
      <w:bodyDiv w:val="1"/>
      <w:marLeft w:val="0"/>
      <w:marRight w:val="0"/>
      <w:marTop w:val="0"/>
      <w:marBottom w:val="0"/>
      <w:divBdr>
        <w:top w:val="none" w:sz="0" w:space="0" w:color="auto"/>
        <w:left w:val="none" w:sz="0" w:space="0" w:color="auto"/>
        <w:bottom w:val="none" w:sz="0" w:space="0" w:color="auto"/>
        <w:right w:val="none" w:sz="0" w:space="0" w:color="auto"/>
      </w:divBdr>
    </w:div>
    <w:div w:id="479808830">
      <w:bodyDiv w:val="1"/>
      <w:marLeft w:val="0"/>
      <w:marRight w:val="0"/>
      <w:marTop w:val="0"/>
      <w:marBottom w:val="0"/>
      <w:divBdr>
        <w:top w:val="none" w:sz="0" w:space="0" w:color="auto"/>
        <w:left w:val="none" w:sz="0" w:space="0" w:color="auto"/>
        <w:bottom w:val="none" w:sz="0" w:space="0" w:color="auto"/>
        <w:right w:val="none" w:sz="0" w:space="0" w:color="auto"/>
      </w:divBdr>
    </w:div>
    <w:div w:id="566839345">
      <w:bodyDiv w:val="1"/>
      <w:marLeft w:val="0"/>
      <w:marRight w:val="0"/>
      <w:marTop w:val="0"/>
      <w:marBottom w:val="0"/>
      <w:divBdr>
        <w:top w:val="none" w:sz="0" w:space="0" w:color="auto"/>
        <w:left w:val="none" w:sz="0" w:space="0" w:color="auto"/>
        <w:bottom w:val="none" w:sz="0" w:space="0" w:color="auto"/>
        <w:right w:val="none" w:sz="0" w:space="0" w:color="auto"/>
      </w:divBdr>
    </w:div>
    <w:div w:id="587276744">
      <w:bodyDiv w:val="1"/>
      <w:marLeft w:val="0"/>
      <w:marRight w:val="0"/>
      <w:marTop w:val="0"/>
      <w:marBottom w:val="0"/>
      <w:divBdr>
        <w:top w:val="none" w:sz="0" w:space="0" w:color="auto"/>
        <w:left w:val="none" w:sz="0" w:space="0" w:color="auto"/>
        <w:bottom w:val="none" w:sz="0" w:space="0" w:color="auto"/>
        <w:right w:val="none" w:sz="0" w:space="0" w:color="auto"/>
      </w:divBdr>
      <w:divsChild>
        <w:div w:id="1138910649">
          <w:marLeft w:val="0"/>
          <w:marRight w:val="0"/>
          <w:marTop w:val="0"/>
          <w:marBottom w:val="0"/>
          <w:divBdr>
            <w:top w:val="none" w:sz="0" w:space="0" w:color="auto"/>
            <w:left w:val="none" w:sz="0" w:space="0" w:color="auto"/>
            <w:bottom w:val="none" w:sz="0" w:space="0" w:color="auto"/>
            <w:right w:val="none" w:sz="0" w:space="0" w:color="auto"/>
          </w:divBdr>
          <w:divsChild>
            <w:div w:id="55319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6702">
      <w:bodyDiv w:val="1"/>
      <w:marLeft w:val="0"/>
      <w:marRight w:val="0"/>
      <w:marTop w:val="0"/>
      <w:marBottom w:val="0"/>
      <w:divBdr>
        <w:top w:val="none" w:sz="0" w:space="0" w:color="auto"/>
        <w:left w:val="none" w:sz="0" w:space="0" w:color="auto"/>
        <w:bottom w:val="none" w:sz="0" w:space="0" w:color="auto"/>
        <w:right w:val="none" w:sz="0" w:space="0" w:color="auto"/>
      </w:divBdr>
    </w:div>
    <w:div w:id="639728278">
      <w:bodyDiv w:val="1"/>
      <w:marLeft w:val="0"/>
      <w:marRight w:val="0"/>
      <w:marTop w:val="0"/>
      <w:marBottom w:val="0"/>
      <w:divBdr>
        <w:top w:val="none" w:sz="0" w:space="0" w:color="auto"/>
        <w:left w:val="none" w:sz="0" w:space="0" w:color="auto"/>
        <w:bottom w:val="none" w:sz="0" w:space="0" w:color="auto"/>
        <w:right w:val="none" w:sz="0" w:space="0" w:color="auto"/>
      </w:divBdr>
    </w:div>
    <w:div w:id="640691829">
      <w:bodyDiv w:val="1"/>
      <w:marLeft w:val="0"/>
      <w:marRight w:val="0"/>
      <w:marTop w:val="0"/>
      <w:marBottom w:val="0"/>
      <w:divBdr>
        <w:top w:val="none" w:sz="0" w:space="0" w:color="auto"/>
        <w:left w:val="none" w:sz="0" w:space="0" w:color="auto"/>
        <w:bottom w:val="none" w:sz="0" w:space="0" w:color="auto"/>
        <w:right w:val="none" w:sz="0" w:space="0" w:color="auto"/>
      </w:divBdr>
    </w:div>
    <w:div w:id="671760855">
      <w:bodyDiv w:val="1"/>
      <w:marLeft w:val="0"/>
      <w:marRight w:val="0"/>
      <w:marTop w:val="0"/>
      <w:marBottom w:val="0"/>
      <w:divBdr>
        <w:top w:val="none" w:sz="0" w:space="0" w:color="auto"/>
        <w:left w:val="none" w:sz="0" w:space="0" w:color="auto"/>
        <w:bottom w:val="none" w:sz="0" w:space="0" w:color="auto"/>
        <w:right w:val="none" w:sz="0" w:space="0" w:color="auto"/>
      </w:divBdr>
    </w:div>
    <w:div w:id="717819043">
      <w:bodyDiv w:val="1"/>
      <w:marLeft w:val="0"/>
      <w:marRight w:val="0"/>
      <w:marTop w:val="0"/>
      <w:marBottom w:val="0"/>
      <w:divBdr>
        <w:top w:val="none" w:sz="0" w:space="0" w:color="auto"/>
        <w:left w:val="none" w:sz="0" w:space="0" w:color="auto"/>
        <w:bottom w:val="none" w:sz="0" w:space="0" w:color="auto"/>
        <w:right w:val="none" w:sz="0" w:space="0" w:color="auto"/>
      </w:divBdr>
    </w:div>
    <w:div w:id="746659118">
      <w:bodyDiv w:val="1"/>
      <w:marLeft w:val="0"/>
      <w:marRight w:val="0"/>
      <w:marTop w:val="0"/>
      <w:marBottom w:val="0"/>
      <w:divBdr>
        <w:top w:val="none" w:sz="0" w:space="0" w:color="auto"/>
        <w:left w:val="none" w:sz="0" w:space="0" w:color="auto"/>
        <w:bottom w:val="none" w:sz="0" w:space="0" w:color="auto"/>
        <w:right w:val="none" w:sz="0" w:space="0" w:color="auto"/>
      </w:divBdr>
    </w:div>
    <w:div w:id="771971507">
      <w:bodyDiv w:val="1"/>
      <w:marLeft w:val="0"/>
      <w:marRight w:val="0"/>
      <w:marTop w:val="0"/>
      <w:marBottom w:val="0"/>
      <w:divBdr>
        <w:top w:val="none" w:sz="0" w:space="0" w:color="auto"/>
        <w:left w:val="none" w:sz="0" w:space="0" w:color="auto"/>
        <w:bottom w:val="none" w:sz="0" w:space="0" w:color="auto"/>
        <w:right w:val="none" w:sz="0" w:space="0" w:color="auto"/>
      </w:divBdr>
    </w:div>
    <w:div w:id="886918839">
      <w:bodyDiv w:val="1"/>
      <w:marLeft w:val="0"/>
      <w:marRight w:val="0"/>
      <w:marTop w:val="0"/>
      <w:marBottom w:val="0"/>
      <w:divBdr>
        <w:top w:val="none" w:sz="0" w:space="0" w:color="auto"/>
        <w:left w:val="none" w:sz="0" w:space="0" w:color="auto"/>
        <w:bottom w:val="none" w:sz="0" w:space="0" w:color="auto"/>
        <w:right w:val="none" w:sz="0" w:space="0" w:color="auto"/>
      </w:divBdr>
      <w:divsChild>
        <w:div w:id="408043674">
          <w:marLeft w:val="0"/>
          <w:marRight w:val="0"/>
          <w:marTop w:val="0"/>
          <w:marBottom w:val="0"/>
          <w:divBdr>
            <w:top w:val="none" w:sz="0" w:space="0" w:color="auto"/>
            <w:left w:val="none" w:sz="0" w:space="0" w:color="auto"/>
            <w:bottom w:val="none" w:sz="0" w:space="0" w:color="auto"/>
            <w:right w:val="none" w:sz="0" w:space="0" w:color="auto"/>
          </w:divBdr>
          <w:divsChild>
            <w:div w:id="19778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2431">
      <w:bodyDiv w:val="1"/>
      <w:marLeft w:val="0"/>
      <w:marRight w:val="0"/>
      <w:marTop w:val="0"/>
      <w:marBottom w:val="0"/>
      <w:divBdr>
        <w:top w:val="none" w:sz="0" w:space="0" w:color="auto"/>
        <w:left w:val="none" w:sz="0" w:space="0" w:color="auto"/>
        <w:bottom w:val="none" w:sz="0" w:space="0" w:color="auto"/>
        <w:right w:val="none" w:sz="0" w:space="0" w:color="auto"/>
      </w:divBdr>
    </w:div>
    <w:div w:id="919102532">
      <w:bodyDiv w:val="1"/>
      <w:marLeft w:val="0"/>
      <w:marRight w:val="0"/>
      <w:marTop w:val="0"/>
      <w:marBottom w:val="0"/>
      <w:divBdr>
        <w:top w:val="none" w:sz="0" w:space="0" w:color="auto"/>
        <w:left w:val="none" w:sz="0" w:space="0" w:color="auto"/>
        <w:bottom w:val="none" w:sz="0" w:space="0" w:color="auto"/>
        <w:right w:val="none" w:sz="0" w:space="0" w:color="auto"/>
      </w:divBdr>
    </w:div>
    <w:div w:id="989671696">
      <w:bodyDiv w:val="1"/>
      <w:marLeft w:val="0"/>
      <w:marRight w:val="0"/>
      <w:marTop w:val="0"/>
      <w:marBottom w:val="0"/>
      <w:divBdr>
        <w:top w:val="none" w:sz="0" w:space="0" w:color="auto"/>
        <w:left w:val="none" w:sz="0" w:space="0" w:color="auto"/>
        <w:bottom w:val="none" w:sz="0" w:space="0" w:color="auto"/>
        <w:right w:val="none" w:sz="0" w:space="0" w:color="auto"/>
      </w:divBdr>
      <w:divsChild>
        <w:div w:id="950822824">
          <w:marLeft w:val="0"/>
          <w:marRight w:val="0"/>
          <w:marTop w:val="0"/>
          <w:marBottom w:val="0"/>
          <w:divBdr>
            <w:top w:val="none" w:sz="0" w:space="0" w:color="auto"/>
            <w:left w:val="none" w:sz="0" w:space="0" w:color="auto"/>
            <w:bottom w:val="none" w:sz="0" w:space="0" w:color="auto"/>
            <w:right w:val="none" w:sz="0" w:space="0" w:color="auto"/>
          </w:divBdr>
          <w:divsChild>
            <w:div w:id="140175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2050">
      <w:bodyDiv w:val="1"/>
      <w:marLeft w:val="0"/>
      <w:marRight w:val="0"/>
      <w:marTop w:val="0"/>
      <w:marBottom w:val="0"/>
      <w:divBdr>
        <w:top w:val="none" w:sz="0" w:space="0" w:color="auto"/>
        <w:left w:val="none" w:sz="0" w:space="0" w:color="auto"/>
        <w:bottom w:val="none" w:sz="0" w:space="0" w:color="auto"/>
        <w:right w:val="none" w:sz="0" w:space="0" w:color="auto"/>
      </w:divBdr>
    </w:div>
    <w:div w:id="1024209113">
      <w:bodyDiv w:val="1"/>
      <w:marLeft w:val="0"/>
      <w:marRight w:val="0"/>
      <w:marTop w:val="0"/>
      <w:marBottom w:val="0"/>
      <w:divBdr>
        <w:top w:val="none" w:sz="0" w:space="0" w:color="auto"/>
        <w:left w:val="none" w:sz="0" w:space="0" w:color="auto"/>
        <w:bottom w:val="none" w:sz="0" w:space="0" w:color="auto"/>
        <w:right w:val="none" w:sz="0" w:space="0" w:color="auto"/>
      </w:divBdr>
      <w:divsChild>
        <w:div w:id="72091336">
          <w:marLeft w:val="0"/>
          <w:marRight w:val="0"/>
          <w:marTop w:val="0"/>
          <w:marBottom w:val="0"/>
          <w:divBdr>
            <w:top w:val="none" w:sz="0" w:space="0" w:color="auto"/>
            <w:left w:val="none" w:sz="0" w:space="0" w:color="auto"/>
            <w:bottom w:val="none" w:sz="0" w:space="0" w:color="auto"/>
            <w:right w:val="none" w:sz="0" w:space="0" w:color="auto"/>
          </w:divBdr>
          <w:divsChild>
            <w:div w:id="201858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18686">
      <w:bodyDiv w:val="1"/>
      <w:marLeft w:val="0"/>
      <w:marRight w:val="0"/>
      <w:marTop w:val="0"/>
      <w:marBottom w:val="0"/>
      <w:divBdr>
        <w:top w:val="none" w:sz="0" w:space="0" w:color="auto"/>
        <w:left w:val="none" w:sz="0" w:space="0" w:color="auto"/>
        <w:bottom w:val="none" w:sz="0" w:space="0" w:color="auto"/>
        <w:right w:val="none" w:sz="0" w:space="0" w:color="auto"/>
      </w:divBdr>
    </w:div>
    <w:div w:id="1157259214">
      <w:bodyDiv w:val="1"/>
      <w:marLeft w:val="0"/>
      <w:marRight w:val="0"/>
      <w:marTop w:val="0"/>
      <w:marBottom w:val="0"/>
      <w:divBdr>
        <w:top w:val="none" w:sz="0" w:space="0" w:color="auto"/>
        <w:left w:val="none" w:sz="0" w:space="0" w:color="auto"/>
        <w:bottom w:val="none" w:sz="0" w:space="0" w:color="auto"/>
        <w:right w:val="none" w:sz="0" w:space="0" w:color="auto"/>
      </w:divBdr>
    </w:div>
    <w:div w:id="1163353606">
      <w:bodyDiv w:val="1"/>
      <w:marLeft w:val="0"/>
      <w:marRight w:val="0"/>
      <w:marTop w:val="0"/>
      <w:marBottom w:val="0"/>
      <w:divBdr>
        <w:top w:val="none" w:sz="0" w:space="0" w:color="auto"/>
        <w:left w:val="none" w:sz="0" w:space="0" w:color="auto"/>
        <w:bottom w:val="none" w:sz="0" w:space="0" w:color="auto"/>
        <w:right w:val="none" w:sz="0" w:space="0" w:color="auto"/>
      </w:divBdr>
    </w:div>
    <w:div w:id="1196230805">
      <w:bodyDiv w:val="1"/>
      <w:marLeft w:val="0"/>
      <w:marRight w:val="0"/>
      <w:marTop w:val="0"/>
      <w:marBottom w:val="0"/>
      <w:divBdr>
        <w:top w:val="none" w:sz="0" w:space="0" w:color="auto"/>
        <w:left w:val="none" w:sz="0" w:space="0" w:color="auto"/>
        <w:bottom w:val="none" w:sz="0" w:space="0" w:color="auto"/>
        <w:right w:val="none" w:sz="0" w:space="0" w:color="auto"/>
      </w:divBdr>
    </w:div>
    <w:div w:id="1286960392">
      <w:bodyDiv w:val="1"/>
      <w:marLeft w:val="0"/>
      <w:marRight w:val="0"/>
      <w:marTop w:val="0"/>
      <w:marBottom w:val="0"/>
      <w:divBdr>
        <w:top w:val="none" w:sz="0" w:space="0" w:color="auto"/>
        <w:left w:val="none" w:sz="0" w:space="0" w:color="auto"/>
        <w:bottom w:val="none" w:sz="0" w:space="0" w:color="auto"/>
        <w:right w:val="none" w:sz="0" w:space="0" w:color="auto"/>
      </w:divBdr>
    </w:div>
    <w:div w:id="1350334767">
      <w:bodyDiv w:val="1"/>
      <w:marLeft w:val="0"/>
      <w:marRight w:val="0"/>
      <w:marTop w:val="0"/>
      <w:marBottom w:val="0"/>
      <w:divBdr>
        <w:top w:val="none" w:sz="0" w:space="0" w:color="auto"/>
        <w:left w:val="none" w:sz="0" w:space="0" w:color="auto"/>
        <w:bottom w:val="none" w:sz="0" w:space="0" w:color="auto"/>
        <w:right w:val="none" w:sz="0" w:space="0" w:color="auto"/>
      </w:divBdr>
    </w:div>
    <w:div w:id="1356274563">
      <w:bodyDiv w:val="1"/>
      <w:marLeft w:val="0"/>
      <w:marRight w:val="0"/>
      <w:marTop w:val="0"/>
      <w:marBottom w:val="0"/>
      <w:divBdr>
        <w:top w:val="none" w:sz="0" w:space="0" w:color="auto"/>
        <w:left w:val="none" w:sz="0" w:space="0" w:color="auto"/>
        <w:bottom w:val="none" w:sz="0" w:space="0" w:color="auto"/>
        <w:right w:val="none" w:sz="0" w:space="0" w:color="auto"/>
      </w:divBdr>
    </w:div>
    <w:div w:id="1431244697">
      <w:bodyDiv w:val="1"/>
      <w:marLeft w:val="0"/>
      <w:marRight w:val="0"/>
      <w:marTop w:val="0"/>
      <w:marBottom w:val="0"/>
      <w:divBdr>
        <w:top w:val="none" w:sz="0" w:space="0" w:color="auto"/>
        <w:left w:val="none" w:sz="0" w:space="0" w:color="auto"/>
        <w:bottom w:val="none" w:sz="0" w:space="0" w:color="auto"/>
        <w:right w:val="none" w:sz="0" w:space="0" w:color="auto"/>
      </w:divBdr>
    </w:div>
    <w:div w:id="1455641051">
      <w:bodyDiv w:val="1"/>
      <w:marLeft w:val="0"/>
      <w:marRight w:val="0"/>
      <w:marTop w:val="0"/>
      <w:marBottom w:val="0"/>
      <w:divBdr>
        <w:top w:val="none" w:sz="0" w:space="0" w:color="auto"/>
        <w:left w:val="none" w:sz="0" w:space="0" w:color="auto"/>
        <w:bottom w:val="none" w:sz="0" w:space="0" w:color="auto"/>
        <w:right w:val="none" w:sz="0" w:space="0" w:color="auto"/>
      </w:divBdr>
    </w:div>
    <w:div w:id="1466003321">
      <w:bodyDiv w:val="1"/>
      <w:marLeft w:val="0"/>
      <w:marRight w:val="0"/>
      <w:marTop w:val="0"/>
      <w:marBottom w:val="0"/>
      <w:divBdr>
        <w:top w:val="none" w:sz="0" w:space="0" w:color="auto"/>
        <w:left w:val="none" w:sz="0" w:space="0" w:color="auto"/>
        <w:bottom w:val="none" w:sz="0" w:space="0" w:color="auto"/>
        <w:right w:val="none" w:sz="0" w:space="0" w:color="auto"/>
      </w:divBdr>
    </w:div>
    <w:div w:id="1510481357">
      <w:bodyDiv w:val="1"/>
      <w:marLeft w:val="0"/>
      <w:marRight w:val="0"/>
      <w:marTop w:val="0"/>
      <w:marBottom w:val="0"/>
      <w:divBdr>
        <w:top w:val="none" w:sz="0" w:space="0" w:color="auto"/>
        <w:left w:val="none" w:sz="0" w:space="0" w:color="auto"/>
        <w:bottom w:val="none" w:sz="0" w:space="0" w:color="auto"/>
        <w:right w:val="none" w:sz="0" w:space="0" w:color="auto"/>
      </w:divBdr>
    </w:div>
    <w:div w:id="1550385360">
      <w:bodyDiv w:val="1"/>
      <w:marLeft w:val="0"/>
      <w:marRight w:val="0"/>
      <w:marTop w:val="0"/>
      <w:marBottom w:val="0"/>
      <w:divBdr>
        <w:top w:val="none" w:sz="0" w:space="0" w:color="auto"/>
        <w:left w:val="none" w:sz="0" w:space="0" w:color="auto"/>
        <w:bottom w:val="none" w:sz="0" w:space="0" w:color="auto"/>
        <w:right w:val="none" w:sz="0" w:space="0" w:color="auto"/>
      </w:divBdr>
    </w:div>
    <w:div w:id="1610309062">
      <w:bodyDiv w:val="1"/>
      <w:marLeft w:val="0"/>
      <w:marRight w:val="0"/>
      <w:marTop w:val="0"/>
      <w:marBottom w:val="0"/>
      <w:divBdr>
        <w:top w:val="none" w:sz="0" w:space="0" w:color="auto"/>
        <w:left w:val="none" w:sz="0" w:space="0" w:color="auto"/>
        <w:bottom w:val="none" w:sz="0" w:space="0" w:color="auto"/>
        <w:right w:val="none" w:sz="0" w:space="0" w:color="auto"/>
      </w:divBdr>
    </w:div>
    <w:div w:id="1624841520">
      <w:bodyDiv w:val="1"/>
      <w:marLeft w:val="0"/>
      <w:marRight w:val="0"/>
      <w:marTop w:val="0"/>
      <w:marBottom w:val="0"/>
      <w:divBdr>
        <w:top w:val="none" w:sz="0" w:space="0" w:color="auto"/>
        <w:left w:val="none" w:sz="0" w:space="0" w:color="auto"/>
        <w:bottom w:val="none" w:sz="0" w:space="0" w:color="auto"/>
        <w:right w:val="none" w:sz="0" w:space="0" w:color="auto"/>
      </w:divBdr>
    </w:div>
    <w:div w:id="1766610784">
      <w:bodyDiv w:val="1"/>
      <w:marLeft w:val="0"/>
      <w:marRight w:val="0"/>
      <w:marTop w:val="0"/>
      <w:marBottom w:val="0"/>
      <w:divBdr>
        <w:top w:val="none" w:sz="0" w:space="0" w:color="auto"/>
        <w:left w:val="none" w:sz="0" w:space="0" w:color="auto"/>
        <w:bottom w:val="none" w:sz="0" w:space="0" w:color="auto"/>
        <w:right w:val="none" w:sz="0" w:space="0" w:color="auto"/>
      </w:divBdr>
    </w:div>
    <w:div w:id="1801262063">
      <w:bodyDiv w:val="1"/>
      <w:marLeft w:val="0"/>
      <w:marRight w:val="0"/>
      <w:marTop w:val="0"/>
      <w:marBottom w:val="0"/>
      <w:divBdr>
        <w:top w:val="none" w:sz="0" w:space="0" w:color="auto"/>
        <w:left w:val="none" w:sz="0" w:space="0" w:color="auto"/>
        <w:bottom w:val="none" w:sz="0" w:space="0" w:color="auto"/>
        <w:right w:val="none" w:sz="0" w:space="0" w:color="auto"/>
      </w:divBdr>
    </w:div>
    <w:div w:id="1840074045">
      <w:bodyDiv w:val="1"/>
      <w:marLeft w:val="0"/>
      <w:marRight w:val="0"/>
      <w:marTop w:val="0"/>
      <w:marBottom w:val="0"/>
      <w:divBdr>
        <w:top w:val="none" w:sz="0" w:space="0" w:color="auto"/>
        <w:left w:val="none" w:sz="0" w:space="0" w:color="auto"/>
        <w:bottom w:val="none" w:sz="0" w:space="0" w:color="auto"/>
        <w:right w:val="none" w:sz="0" w:space="0" w:color="auto"/>
      </w:divBdr>
    </w:div>
    <w:div w:id="1842044201">
      <w:bodyDiv w:val="1"/>
      <w:marLeft w:val="0"/>
      <w:marRight w:val="0"/>
      <w:marTop w:val="0"/>
      <w:marBottom w:val="0"/>
      <w:divBdr>
        <w:top w:val="none" w:sz="0" w:space="0" w:color="auto"/>
        <w:left w:val="none" w:sz="0" w:space="0" w:color="auto"/>
        <w:bottom w:val="none" w:sz="0" w:space="0" w:color="auto"/>
        <w:right w:val="none" w:sz="0" w:space="0" w:color="auto"/>
      </w:divBdr>
    </w:div>
    <w:div w:id="1843930275">
      <w:bodyDiv w:val="1"/>
      <w:marLeft w:val="0"/>
      <w:marRight w:val="0"/>
      <w:marTop w:val="0"/>
      <w:marBottom w:val="0"/>
      <w:divBdr>
        <w:top w:val="none" w:sz="0" w:space="0" w:color="auto"/>
        <w:left w:val="none" w:sz="0" w:space="0" w:color="auto"/>
        <w:bottom w:val="none" w:sz="0" w:space="0" w:color="auto"/>
        <w:right w:val="none" w:sz="0" w:space="0" w:color="auto"/>
      </w:divBdr>
    </w:div>
    <w:div w:id="1907912872">
      <w:bodyDiv w:val="1"/>
      <w:marLeft w:val="0"/>
      <w:marRight w:val="0"/>
      <w:marTop w:val="0"/>
      <w:marBottom w:val="0"/>
      <w:divBdr>
        <w:top w:val="none" w:sz="0" w:space="0" w:color="auto"/>
        <w:left w:val="none" w:sz="0" w:space="0" w:color="auto"/>
        <w:bottom w:val="none" w:sz="0" w:space="0" w:color="auto"/>
        <w:right w:val="none" w:sz="0" w:space="0" w:color="auto"/>
      </w:divBdr>
      <w:divsChild>
        <w:div w:id="1061103555">
          <w:marLeft w:val="0"/>
          <w:marRight w:val="0"/>
          <w:marTop w:val="0"/>
          <w:marBottom w:val="0"/>
          <w:divBdr>
            <w:top w:val="none" w:sz="0" w:space="0" w:color="auto"/>
            <w:left w:val="none" w:sz="0" w:space="0" w:color="auto"/>
            <w:bottom w:val="none" w:sz="0" w:space="0" w:color="auto"/>
            <w:right w:val="none" w:sz="0" w:space="0" w:color="auto"/>
          </w:divBdr>
          <w:divsChild>
            <w:div w:id="1436318200">
              <w:marLeft w:val="0"/>
              <w:marRight w:val="0"/>
              <w:marTop w:val="0"/>
              <w:marBottom w:val="0"/>
              <w:divBdr>
                <w:top w:val="none" w:sz="0" w:space="0" w:color="auto"/>
                <w:left w:val="none" w:sz="0" w:space="0" w:color="auto"/>
                <w:bottom w:val="none" w:sz="0" w:space="0" w:color="auto"/>
                <w:right w:val="none" w:sz="0" w:space="0" w:color="auto"/>
              </w:divBdr>
              <w:divsChild>
                <w:div w:id="1870028805">
                  <w:marLeft w:val="0"/>
                  <w:marRight w:val="0"/>
                  <w:marTop w:val="0"/>
                  <w:marBottom w:val="0"/>
                  <w:divBdr>
                    <w:top w:val="none" w:sz="0" w:space="0" w:color="auto"/>
                    <w:left w:val="none" w:sz="0" w:space="0" w:color="auto"/>
                    <w:bottom w:val="none" w:sz="0" w:space="0" w:color="auto"/>
                    <w:right w:val="none" w:sz="0" w:space="0" w:color="auto"/>
                  </w:divBdr>
                  <w:divsChild>
                    <w:div w:id="36321654">
                      <w:marLeft w:val="0"/>
                      <w:marRight w:val="0"/>
                      <w:marTop w:val="0"/>
                      <w:marBottom w:val="0"/>
                      <w:divBdr>
                        <w:top w:val="none" w:sz="0" w:space="0" w:color="auto"/>
                        <w:left w:val="none" w:sz="0" w:space="0" w:color="auto"/>
                        <w:bottom w:val="none" w:sz="0" w:space="0" w:color="auto"/>
                        <w:right w:val="none" w:sz="0" w:space="0" w:color="auto"/>
                      </w:divBdr>
                      <w:divsChild>
                        <w:div w:id="81682282">
                          <w:marLeft w:val="0"/>
                          <w:marRight w:val="0"/>
                          <w:marTop w:val="0"/>
                          <w:marBottom w:val="0"/>
                          <w:divBdr>
                            <w:top w:val="none" w:sz="0" w:space="0" w:color="auto"/>
                            <w:left w:val="none" w:sz="0" w:space="0" w:color="auto"/>
                            <w:bottom w:val="none" w:sz="0" w:space="0" w:color="auto"/>
                            <w:right w:val="none" w:sz="0" w:space="0" w:color="auto"/>
                          </w:divBdr>
                          <w:divsChild>
                            <w:div w:id="11922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120960">
      <w:bodyDiv w:val="1"/>
      <w:marLeft w:val="0"/>
      <w:marRight w:val="0"/>
      <w:marTop w:val="0"/>
      <w:marBottom w:val="0"/>
      <w:divBdr>
        <w:top w:val="none" w:sz="0" w:space="0" w:color="auto"/>
        <w:left w:val="none" w:sz="0" w:space="0" w:color="auto"/>
        <w:bottom w:val="none" w:sz="0" w:space="0" w:color="auto"/>
        <w:right w:val="none" w:sz="0" w:space="0" w:color="auto"/>
      </w:divBdr>
    </w:div>
    <w:div w:id="2071152466">
      <w:bodyDiv w:val="1"/>
      <w:marLeft w:val="0"/>
      <w:marRight w:val="0"/>
      <w:marTop w:val="0"/>
      <w:marBottom w:val="0"/>
      <w:divBdr>
        <w:top w:val="none" w:sz="0" w:space="0" w:color="auto"/>
        <w:left w:val="none" w:sz="0" w:space="0" w:color="auto"/>
        <w:bottom w:val="none" w:sz="0" w:space="0" w:color="auto"/>
        <w:right w:val="none" w:sz="0" w:space="0" w:color="auto"/>
      </w:divBdr>
      <w:divsChild>
        <w:div w:id="1919054005">
          <w:marLeft w:val="0"/>
          <w:marRight w:val="0"/>
          <w:marTop w:val="0"/>
          <w:marBottom w:val="0"/>
          <w:divBdr>
            <w:top w:val="none" w:sz="0" w:space="0" w:color="auto"/>
            <w:left w:val="none" w:sz="0" w:space="0" w:color="auto"/>
            <w:bottom w:val="none" w:sz="0" w:space="0" w:color="auto"/>
            <w:right w:val="none" w:sz="0" w:space="0" w:color="auto"/>
          </w:divBdr>
          <w:divsChild>
            <w:div w:id="117538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31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tools.ietf.org/html/rfc8446" TargetMode="External"/><Relationship Id="rId3" Type="http://schemas.openxmlformats.org/officeDocument/2006/relationships/styles" Target="styles.xml"/><Relationship Id="rId21" Type="http://schemas.openxmlformats.org/officeDocument/2006/relationships/hyperlink" Target="https://www.zscaler.com/resources/industry-reports/2024-enterprise-iot-ot-threat-report.pdf"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espressif.com/sites/default/files/documentation/esp32_technical_reference_manual_en.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mongodb.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trustedfirmware.org/projects/mbed-tls/" TargetMode="External"/><Relationship Id="rId32" Type="http://schemas.openxmlformats.org/officeDocument/2006/relationships/hyperlink" Target="https://firebase.google.com/docs/databas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learn.microsoft.com/en-us/azure/security/develop/threat-modeling-tool-threats" TargetMode="External"/><Relationship Id="rId28" Type="http://schemas.openxmlformats.org/officeDocument/2006/relationships/hyperlink" Target="https://randomnerdtutorials.com/esp32-cam-video-streaming-face-recognition-arduino-id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lora-alliance.org/about-lorawa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cs.espressif.com/projects/esp-idf/en/latest/esp32/api-guides/esp-wifi-mesh.html" TargetMode="External"/><Relationship Id="rId27" Type="http://schemas.openxmlformats.org/officeDocument/2006/relationships/hyperlink" Target="https://react.dev/" TargetMode="External"/><Relationship Id="rId30" Type="http://schemas.openxmlformats.org/officeDocument/2006/relationships/hyperlink" Target="https://tools.ietf.org/html/rfc6455"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14E45-8155-43FD-8D33-E80BF24DA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66</Pages>
  <Words>14704</Words>
  <Characters>83819</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Title of the Project</vt:lpstr>
    </vt:vector>
  </TitlesOfParts>
  <Company>Smash iNet 0300-5284220</Company>
  <LinksUpToDate>false</LinksUpToDate>
  <CharactersWithSpaces>98327</CharactersWithSpaces>
  <SharedDoc>false</SharedDoc>
  <HLinks>
    <vt:vector size="744" baseType="variant">
      <vt:variant>
        <vt:i4>917569</vt:i4>
      </vt:variant>
      <vt:variant>
        <vt:i4>804</vt:i4>
      </vt:variant>
      <vt:variant>
        <vt:i4>0</vt:i4>
      </vt:variant>
      <vt:variant>
        <vt:i4>5</vt:i4>
      </vt:variant>
      <vt:variant>
        <vt:lpwstr>https://firebase.google.com/docs/database</vt:lpwstr>
      </vt:variant>
      <vt:variant>
        <vt:lpwstr/>
      </vt:variant>
      <vt:variant>
        <vt:i4>1638408</vt:i4>
      </vt:variant>
      <vt:variant>
        <vt:i4>801</vt:i4>
      </vt:variant>
      <vt:variant>
        <vt:i4>0</vt:i4>
      </vt:variant>
      <vt:variant>
        <vt:i4>5</vt:i4>
      </vt:variant>
      <vt:variant>
        <vt:lpwstr>https://lora-alliance.org/about-lorawan/</vt:lpwstr>
      </vt:variant>
      <vt:variant>
        <vt:lpwstr/>
      </vt:variant>
      <vt:variant>
        <vt:i4>7864443</vt:i4>
      </vt:variant>
      <vt:variant>
        <vt:i4>798</vt:i4>
      </vt:variant>
      <vt:variant>
        <vt:i4>0</vt:i4>
      </vt:variant>
      <vt:variant>
        <vt:i4>5</vt:i4>
      </vt:variant>
      <vt:variant>
        <vt:lpwstr>https://tools.ietf.org/html/rfc6455</vt:lpwstr>
      </vt:variant>
      <vt:variant>
        <vt:lpwstr/>
      </vt:variant>
      <vt:variant>
        <vt:i4>5636167</vt:i4>
      </vt:variant>
      <vt:variant>
        <vt:i4>795</vt:i4>
      </vt:variant>
      <vt:variant>
        <vt:i4>0</vt:i4>
      </vt:variant>
      <vt:variant>
        <vt:i4>5</vt:i4>
      </vt:variant>
      <vt:variant>
        <vt:lpwstr>https://www.mongodb.com/docs/</vt:lpwstr>
      </vt:variant>
      <vt:variant>
        <vt:lpwstr/>
      </vt:variant>
      <vt:variant>
        <vt:i4>2424865</vt:i4>
      </vt:variant>
      <vt:variant>
        <vt:i4>792</vt:i4>
      </vt:variant>
      <vt:variant>
        <vt:i4>0</vt:i4>
      </vt:variant>
      <vt:variant>
        <vt:i4>5</vt:i4>
      </vt:variant>
      <vt:variant>
        <vt:lpwstr>https://randomnerdtutorials.com/esp32-cam-video-streaming-face-recognition-arduino-ide/</vt:lpwstr>
      </vt:variant>
      <vt:variant>
        <vt:lpwstr/>
      </vt:variant>
      <vt:variant>
        <vt:i4>7536693</vt:i4>
      </vt:variant>
      <vt:variant>
        <vt:i4>789</vt:i4>
      </vt:variant>
      <vt:variant>
        <vt:i4>0</vt:i4>
      </vt:variant>
      <vt:variant>
        <vt:i4>5</vt:i4>
      </vt:variant>
      <vt:variant>
        <vt:lpwstr>https://react.dev/</vt:lpwstr>
      </vt:variant>
      <vt:variant>
        <vt:lpwstr/>
      </vt:variant>
      <vt:variant>
        <vt:i4>7798907</vt:i4>
      </vt:variant>
      <vt:variant>
        <vt:i4>786</vt:i4>
      </vt:variant>
      <vt:variant>
        <vt:i4>0</vt:i4>
      </vt:variant>
      <vt:variant>
        <vt:i4>5</vt:i4>
      </vt:variant>
      <vt:variant>
        <vt:lpwstr>https://tools.ietf.org/html/rfc8446</vt:lpwstr>
      </vt:variant>
      <vt:variant>
        <vt:lpwstr/>
      </vt:variant>
      <vt:variant>
        <vt:i4>917592</vt:i4>
      </vt:variant>
      <vt:variant>
        <vt:i4>783</vt:i4>
      </vt:variant>
      <vt:variant>
        <vt:i4>0</vt:i4>
      </vt:variant>
      <vt:variant>
        <vt:i4>5</vt:i4>
      </vt:variant>
      <vt:variant>
        <vt:lpwstr>https://www.espressif.com/sites/default/files/documentation/esp32_technical_reference_manual_en.pdf</vt:lpwstr>
      </vt:variant>
      <vt:variant>
        <vt:lpwstr/>
      </vt:variant>
      <vt:variant>
        <vt:i4>2097273</vt:i4>
      </vt:variant>
      <vt:variant>
        <vt:i4>780</vt:i4>
      </vt:variant>
      <vt:variant>
        <vt:i4>0</vt:i4>
      </vt:variant>
      <vt:variant>
        <vt:i4>5</vt:i4>
      </vt:variant>
      <vt:variant>
        <vt:lpwstr>https://www.trustedfirmware.org/projects/mbed-tls/</vt:lpwstr>
      </vt:variant>
      <vt:variant>
        <vt:lpwstr/>
      </vt:variant>
      <vt:variant>
        <vt:i4>5505119</vt:i4>
      </vt:variant>
      <vt:variant>
        <vt:i4>777</vt:i4>
      </vt:variant>
      <vt:variant>
        <vt:i4>0</vt:i4>
      </vt:variant>
      <vt:variant>
        <vt:i4>5</vt:i4>
      </vt:variant>
      <vt:variant>
        <vt:lpwstr>https://learn.microsoft.com/en-us/azure/security/develop/threat-modeling-tool-threats</vt:lpwstr>
      </vt:variant>
      <vt:variant>
        <vt:lpwstr/>
      </vt:variant>
      <vt:variant>
        <vt:i4>589893</vt:i4>
      </vt:variant>
      <vt:variant>
        <vt:i4>774</vt:i4>
      </vt:variant>
      <vt:variant>
        <vt:i4>0</vt:i4>
      </vt:variant>
      <vt:variant>
        <vt:i4>5</vt:i4>
      </vt:variant>
      <vt:variant>
        <vt:lpwstr>https://docs.espressif.com/projects/esp-idf/en/latest/esp32/api-guides/esp-wifi-mesh.html</vt:lpwstr>
      </vt:variant>
      <vt:variant>
        <vt:lpwstr/>
      </vt:variant>
      <vt:variant>
        <vt:i4>3145828</vt:i4>
      </vt:variant>
      <vt:variant>
        <vt:i4>771</vt:i4>
      </vt:variant>
      <vt:variant>
        <vt:i4>0</vt:i4>
      </vt:variant>
      <vt:variant>
        <vt:i4>5</vt:i4>
      </vt:variant>
      <vt:variant>
        <vt:lpwstr>https://www.zscaler.com/resources/industry-reports/2024-enterprise-iot-ot-threat-report.pdf</vt:lpwstr>
      </vt:variant>
      <vt:variant>
        <vt:lpwstr/>
      </vt:variant>
      <vt:variant>
        <vt:i4>1376312</vt:i4>
      </vt:variant>
      <vt:variant>
        <vt:i4>680</vt:i4>
      </vt:variant>
      <vt:variant>
        <vt:i4>0</vt:i4>
      </vt:variant>
      <vt:variant>
        <vt:i4>5</vt:i4>
      </vt:variant>
      <vt:variant>
        <vt:lpwstr/>
      </vt:variant>
      <vt:variant>
        <vt:lpwstr>_Toc228337148</vt:lpwstr>
      </vt:variant>
      <vt:variant>
        <vt:i4>1376312</vt:i4>
      </vt:variant>
      <vt:variant>
        <vt:i4>674</vt:i4>
      </vt:variant>
      <vt:variant>
        <vt:i4>0</vt:i4>
      </vt:variant>
      <vt:variant>
        <vt:i4>5</vt:i4>
      </vt:variant>
      <vt:variant>
        <vt:lpwstr/>
      </vt:variant>
      <vt:variant>
        <vt:lpwstr>_Toc228337147</vt:lpwstr>
      </vt:variant>
      <vt:variant>
        <vt:i4>1376312</vt:i4>
      </vt:variant>
      <vt:variant>
        <vt:i4>668</vt:i4>
      </vt:variant>
      <vt:variant>
        <vt:i4>0</vt:i4>
      </vt:variant>
      <vt:variant>
        <vt:i4>5</vt:i4>
      </vt:variant>
      <vt:variant>
        <vt:lpwstr/>
      </vt:variant>
      <vt:variant>
        <vt:lpwstr>_Toc228337146</vt:lpwstr>
      </vt:variant>
      <vt:variant>
        <vt:i4>1376312</vt:i4>
      </vt:variant>
      <vt:variant>
        <vt:i4>662</vt:i4>
      </vt:variant>
      <vt:variant>
        <vt:i4>0</vt:i4>
      </vt:variant>
      <vt:variant>
        <vt:i4>5</vt:i4>
      </vt:variant>
      <vt:variant>
        <vt:lpwstr/>
      </vt:variant>
      <vt:variant>
        <vt:lpwstr>_Toc228337145</vt:lpwstr>
      </vt:variant>
      <vt:variant>
        <vt:i4>1376312</vt:i4>
      </vt:variant>
      <vt:variant>
        <vt:i4>656</vt:i4>
      </vt:variant>
      <vt:variant>
        <vt:i4>0</vt:i4>
      </vt:variant>
      <vt:variant>
        <vt:i4>5</vt:i4>
      </vt:variant>
      <vt:variant>
        <vt:lpwstr/>
      </vt:variant>
      <vt:variant>
        <vt:lpwstr>_Toc228337144</vt:lpwstr>
      </vt:variant>
      <vt:variant>
        <vt:i4>1376312</vt:i4>
      </vt:variant>
      <vt:variant>
        <vt:i4>650</vt:i4>
      </vt:variant>
      <vt:variant>
        <vt:i4>0</vt:i4>
      </vt:variant>
      <vt:variant>
        <vt:i4>5</vt:i4>
      </vt:variant>
      <vt:variant>
        <vt:lpwstr/>
      </vt:variant>
      <vt:variant>
        <vt:lpwstr>_Toc228337143</vt:lpwstr>
      </vt:variant>
      <vt:variant>
        <vt:i4>1376312</vt:i4>
      </vt:variant>
      <vt:variant>
        <vt:i4>644</vt:i4>
      </vt:variant>
      <vt:variant>
        <vt:i4>0</vt:i4>
      </vt:variant>
      <vt:variant>
        <vt:i4>5</vt:i4>
      </vt:variant>
      <vt:variant>
        <vt:lpwstr/>
      </vt:variant>
      <vt:variant>
        <vt:lpwstr>_Toc228337142</vt:lpwstr>
      </vt:variant>
      <vt:variant>
        <vt:i4>1376312</vt:i4>
      </vt:variant>
      <vt:variant>
        <vt:i4>638</vt:i4>
      </vt:variant>
      <vt:variant>
        <vt:i4>0</vt:i4>
      </vt:variant>
      <vt:variant>
        <vt:i4>5</vt:i4>
      </vt:variant>
      <vt:variant>
        <vt:lpwstr/>
      </vt:variant>
      <vt:variant>
        <vt:lpwstr>_Toc228337141</vt:lpwstr>
      </vt:variant>
      <vt:variant>
        <vt:i4>1376312</vt:i4>
      </vt:variant>
      <vt:variant>
        <vt:i4>632</vt:i4>
      </vt:variant>
      <vt:variant>
        <vt:i4>0</vt:i4>
      </vt:variant>
      <vt:variant>
        <vt:i4>5</vt:i4>
      </vt:variant>
      <vt:variant>
        <vt:lpwstr/>
      </vt:variant>
      <vt:variant>
        <vt:lpwstr>_Toc228337140</vt:lpwstr>
      </vt:variant>
      <vt:variant>
        <vt:i4>1179704</vt:i4>
      </vt:variant>
      <vt:variant>
        <vt:i4>626</vt:i4>
      </vt:variant>
      <vt:variant>
        <vt:i4>0</vt:i4>
      </vt:variant>
      <vt:variant>
        <vt:i4>5</vt:i4>
      </vt:variant>
      <vt:variant>
        <vt:lpwstr/>
      </vt:variant>
      <vt:variant>
        <vt:lpwstr>_Toc228337139</vt:lpwstr>
      </vt:variant>
      <vt:variant>
        <vt:i4>1179704</vt:i4>
      </vt:variant>
      <vt:variant>
        <vt:i4>620</vt:i4>
      </vt:variant>
      <vt:variant>
        <vt:i4>0</vt:i4>
      </vt:variant>
      <vt:variant>
        <vt:i4>5</vt:i4>
      </vt:variant>
      <vt:variant>
        <vt:lpwstr/>
      </vt:variant>
      <vt:variant>
        <vt:lpwstr>_Toc228337138</vt:lpwstr>
      </vt:variant>
      <vt:variant>
        <vt:i4>1179704</vt:i4>
      </vt:variant>
      <vt:variant>
        <vt:i4>614</vt:i4>
      </vt:variant>
      <vt:variant>
        <vt:i4>0</vt:i4>
      </vt:variant>
      <vt:variant>
        <vt:i4>5</vt:i4>
      </vt:variant>
      <vt:variant>
        <vt:lpwstr/>
      </vt:variant>
      <vt:variant>
        <vt:lpwstr>_Toc228337137</vt:lpwstr>
      </vt:variant>
      <vt:variant>
        <vt:i4>1179704</vt:i4>
      </vt:variant>
      <vt:variant>
        <vt:i4>608</vt:i4>
      </vt:variant>
      <vt:variant>
        <vt:i4>0</vt:i4>
      </vt:variant>
      <vt:variant>
        <vt:i4>5</vt:i4>
      </vt:variant>
      <vt:variant>
        <vt:lpwstr/>
      </vt:variant>
      <vt:variant>
        <vt:lpwstr>_Toc228337136</vt:lpwstr>
      </vt:variant>
      <vt:variant>
        <vt:i4>1179704</vt:i4>
      </vt:variant>
      <vt:variant>
        <vt:i4>602</vt:i4>
      </vt:variant>
      <vt:variant>
        <vt:i4>0</vt:i4>
      </vt:variant>
      <vt:variant>
        <vt:i4>5</vt:i4>
      </vt:variant>
      <vt:variant>
        <vt:lpwstr/>
      </vt:variant>
      <vt:variant>
        <vt:lpwstr>_Toc228337135</vt:lpwstr>
      </vt:variant>
      <vt:variant>
        <vt:i4>1179704</vt:i4>
      </vt:variant>
      <vt:variant>
        <vt:i4>596</vt:i4>
      </vt:variant>
      <vt:variant>
        <vt:i4>0</vt:i4>
      </vt:variant>
      <vt:variant>
        <vt:i4>5</vt:i4>
      </vt:variant>
      <vt:variant>
        <vt:lpwstr/>
      </vt:variant>
      <vt:variant>
        <vt:lpwstr>_Toc228337134</vt:lpwstr>
      </vt:variant>
      <vt:variant>
        <vt:i4>1179704</vt:i4>
      </vt:variant>
      <vt:variant>
        <vt:i4>590</vt:i4>
      </vt:variant>
      <vt:variant>
        <vt:i4>0</vt:i4>
      </vt:variant>
      <vt:variant>
        <vt:i4>5</vt:i4>
      </vt:variant>
      <vt:variant>
        <vt:lpwstr/>
      </vt:variant>
      <vt:variant>
        <vt:lpwstr>_Toc228337133</vt:lpwstr>
      </vt:variant>
      <vt:variant>
        <vt:i4>1179704</vt:i4>
      </vt:variant>
      <vt:variant>
        <vt:i4>584</vt:i4>
      </vt:variant>
      <vt:variant>
        <vt:i4>0</vt:i4>
      </vt:variant>
      <vt:variant>
        <vt:i4>5</vt:i4>
      </vt:variant>
      <vt:variant>
        <vt:lpwstr/>
      </vt:variant>
      <vt:variant>
        <vt:lpwstr>_Toc228337132</vt:lpwstr>
      </vt:variant>
      <vt:variant>
        <vt:i4>1179704</vt:i4>
      </vt:variant>
      <vt:variant>
        <vt:i4>578</vt:i4>
      </vt:variant>
      <vt:variant>
        <vt:i4>0</vt:i4>
      </vt:variant>
      <vt:variant>
        <vt:i4>5</vt:i4>
      </vt:variant>
      <vt:variant>
        <vt:lpwstr/>
      </vt:variant>
      <vt:variant>
        <vt:lpwstr>_Toc228337131</vt:lpwstr>
      </vt:variant>
      <vt:variant>
        <vt:i4>1179704</vt:i4>
      </vt:variant>
      <vt:variant>
        <vt:i4>572</vt:i4>
      </vt:variant>
      <vt:variant>
        <vt:i4>0</vt:i4>
      </vt:variant>
      <vt:variant>
        <vt:i4>5</vt:i4>
      </vt:variant>
      <vt:variant>
        <vt:lpwstr/>
      </vt:variant>
      <vt:variant>
        <vt:lpwstr>_Toc228337130</vt:lpwstr>
      </vt:variant>
      <vt:variant>
        <vt:i4>1245240</vt:i4>
      </vt:variant>
      <vt:variant>
        <vt:i4>566</vt:i4>
      </vt:variant>
      <vt:variant>
        <vt:i4>0</vt:i4>
      </vt:variant>
      <vt:variant>
        <vt:i4>5</vt:i4>
      </vt:variant>
      <vt:variant>
        <vt:lpwstr/>
      </vt:variant>
      <vt:variant>
        <vt:lpwstr>_Toc228337129</vt:lpwstr>
      </vt:variant>
      <vt:variant>
        <vt:i4>1245240</vt:i4>
      </vt:variant>
      <vt:variant>
        <vt:i4>560</vt:i4>
      </vt:variant>
      <vt:variant>
        <vt:i4>0</vt:i4>
      </vt:variant>
      <vt:variant>
        <vt:i4>5</vt:i4>
      </vt:variant>
      <vt:variant>
        <vt:lpwstr/>
      </vt:variant>
      <vt:variant>
        <vt:lpwstr>_Toc228337128</vt:lpwstr>
      </vt:variant>
      <vt:variant>
        <vt:i4>1245240</vt:i4>
      </vt:variant>
      <vt:variant>
        <vt:i4>554</vt:i4>
      </vt:variant>
      <vt:variant>
        <vt:i4>0</vt:i4>
      </vt:variant>
      <vt:variant>
        <vt:i4>5</vt:i4>
      </vt:variant>
      <vt:variant>
        <vt:lpwstr/>
      </vt:variant>
      <vt:variant>
        <vt:lpwstr>_Toc228337127</vt:lpwstr>
      </vt:variant>
      <vt:variant>
        <vt:i4>1245240</vt:i4>
      </vt:variant>
      <vt:variant>
        <vt:i4>548</vt:i4>
      </vt:variant>
      <vt:variant>
        <vt:i4>0</vt:i4>
      </vt:variant>
      <vt:variant>
        <vt:i4>5</vt:i4>
      </vt:variant>
      <vt:variant>
        <vt:lpwstr/>
      </vt:variant>
      <vt:variant>
        <vt:lpwstr>_Toc228337126</vt:lpwstr>
      </vt:variant>
      <vt:variant>
        <vt:i4>1245240</vt:i4>
      </vt:variant>
      <vt:variant>
        <vt:i4>542</vt:i4>
      </vt:variant>
      <vt:variant>
        <vt:i4>0</vt:i4>
      </vt:variant>
      <vt:variant>
        <vt:i4>5</vt:i4>
      </vt:variant>
      <vt:variant>
        <vt:lpwstr/>
      </vt:variant>
      <vt:variant>
        <vt:lpwstr>_Toc228337125</vt:lpwstr>
      </vt:variant>
      <vt:variant>
        <vt:i4>1245240</vt:i4>
      </vt:variant>
      <vt:variant>
        <vt:i4>536</vt:i4>
      </vt:variant>
      <vt:variant>
        <vt:i4>0</vt:i4>
      </vt:variant>
      <vt:variant>
        <vt:i4>5</vt:i4>
      </vt:variant>
      <vt:variant>
        <vt:lpwstr/>
      </vt:variant>
      <vt:variant>
        <vt:lpwstr>_Toc228337124</vt:lpwstr>
      </vt:variant>
      <vt:variant>
        <vt:i4>1245240</vt:i4>
      </vt:variant>
      <vt:variant>
        <vt:i4>530</vt:i4>
      </vt:variant>
      <vt:variant>
        <vt:i4>0</vt:i4>
      </vt:variant>
      <vt:variant>
        <vt:i4>5</vt:i4>
      </vt:variant>
      <vt:variant>
        <vt:lpwstr/>
      </vt:variant>
      <vt:variant>
        <vt:lpwstr>_Toc228337123</vt:lpwstr>
      </vt:variant>
      <vt:variant>
        <vt:i4>1245240</vt:i4>
      </vt:variant>
      <vt:variant>
        <vt:i4>524</vt:i4>
      </vt:variant>
      <vt:variant>
        <vt:i4>0</vt:i4>
      </vt:variant>
      <vt:variant>
        <vt:i4>5</vt:i4>
      </vt:variant>
      <vt:variant>
        <vt:lpwstr/>
      </vt:variant>
      <vt:variant>
        <vt:lpwstr>_Toc228337122</vt:lpwstr>
      </vt:variant>
      <vt:variant>
        <vt:i4>1245240</vt:i4>
      </vt:variant>
      <vt:variant>
        <vt:i4>518</vt:i4>
      </vt:variant>
      <vt:variant>
        <vt:i4>0</vt:i4>
      </vt:variant>
      <vt:variant>
        <vt:i4>5</vt:i4>
      </vt:variant>
      <vt:variant>
        <vt:lpwstr/>
      </vt:variant>
      <vt:variant>
        <vt:lpwstr>_Toc228337121</vt:lpwstr>
      </vt:variant>
      <vt:variant>
        <vt:i4>1245240</vt:i4>
      </vt:variant>
      <vt:variant>
        <vt:i4>512</vt:i4>
      </vt:variant>
      <vt:variant>
        <vt:i4>0</vt:i4>
      </vt:variant>
      <vt:variant>
        <vt:i4>5</vt:i4>
      </vt:variant>
      <vt:variant>
        <vt:lpwstr/>
      </vt:variant>
      <vt:variant>
        <vt:lpwstr>_Toc228337120</vt:lpwstr>
      </vt:variant>
      <vt:variant>
        <vt:i4>1048632</vt:i4>
      </vt:variant>
      <vt:variant>
        <vt:i4>506</vt:i4>
      </vt:variant>
      <vt:variant>
        <vt:i4>0</vt:i4>
      </vt:variant>
      <vt:variant>
        <vt:i4>5</vt:i4>
      </vt:variant>
      <vt:variant>
        <vt:lpwstr/>
      </vt:variant>
      <vt:variant>
        <vt:lpwstr>_Toc228337119</vt:lpwstr>
      </vt:variant>
      <vt:variant>
        <vt:i4>1048632</vt:i4>
      </vt:variant>
      <vt:variant>
        <vt:i4>500</vt:i4>
      </vt:variant>
      <vt:variant>
        <vt:i4>0</vt:i4>
      </vt:variant>
      <vt:variant>
        <vt:i4>5</vt:i4>
      </vt:variant>
      <vt:variant>
        <vt:lpwstr/>
      </vt:variant>
      <vt:variant>
        <vt:lpwstr>_Toc228337118</vt:lpwstr>
      </vt:variant>
      <vt:variant>
        <vt:i4>1048632</vt:i4>
      </vt:variant>
      <vt:variant>
        <vt:i4>494</vt:i4>
      </vt:variant>
      <vt:variant>
        <vt:i4>0</vt:i4>
      </vt:variant>
      <vt:variant>
        <vt:i4>5</vt:i4>
      </vt:variant>
      <vt:variant>
        <vt:lpwstr/>
      </vt:variant>
      <vt:variant>
        <vt:lpwstr>_Toc228337117</vt:lpwstr>
      </vt:variant>
      <vt:variant>
        <vt:i4>1048632</vt:i4>
      </vt:variant>
      <vt:variant>
        <vt:i4>488</vt:i4>
      </vt:variant>
      <vt:variant>
        <vt:i4>0</vt:i4>
      </vt:variant>
      <vt:variant>
        <vt:i4>5</vt:i4>
      </vt:variant>
      <vt:variant>
        <vt:lpwstr/>
      </vt:variant>
      <vt:variant>
        <vt:lpwstr>_Toc228337116</vt:lpwstr>
      </vt:variant>
      <vt:variant>
        <vt:i4>1048632</vt:i4>
      </vt:variant>
      <vt:variant>
        <vt:i4>482</vt:i4>
      </vt:variant>
      <vt:variant>
        <vt:i4>0</vt:i4>
      </vt:variant>
      <vt:variant>
        <vt:i4>5</vt:i4>
      </vt:variant>
      <vt:variant>
        <vt:lpwstr/>
      </vt:variant>
      <vt:variant>
        <vt:lpwstr>_Toc228337115</vt:lpwstr>
      </vt:variant>
      <vt:variant>
        <vt:i4>1048632</vt:i4>
      </vt:variant>
      <vt:variant>
        <vt:i4>476</vt:i4>
      </vt:variant>
      <vt:variant>
        <vt:i4>0</vt:i4>
      </vt:variant>
      <vt:variant>
        <vt:i4>5</vt:i4>
      </vt:variant>
      <vt:variant>
        <vt:lpwstr/>
      </vt:variant>
      <vt:variant>
        <vt:lpwstr>_Toc228337114</vt:lpwstr>
      </vt:variant>
      <vt:variant>
        <vt:i4>1048632</vt:i4>
      </vt:variant>
      <vt:variant>
        <vt:i4>470</vt:i4>
      </vt:variant>
      <vt:variant>
        <vt:i4>0</vt:i4>
      </vt:variant>
      <vt:variant>
        <vt:i4>5</vt:i4>
      </vt:variant>
      <vt:variant>
        <vt:lpwstr/>
      </vt:variant>
      <vt:variant>
        <vt:lpwstr>_Toc228337113</vt:lpwstr>
      </vt:variant>
      <vt:variant>
        <vt:i4>1048632</vt:i4>
      </vt:variant>
      <vt:variant>
        <vt:i4>464</vt:i4>
      </vt:variant>
      <vt:variant>
        <vt:i4>0</vt:i4>
      </vt:variant>
      <vt:variant>
        <vt:i4>5</vt:i4>
      </vt:variant>
      <vt:variant>
        <vt:lpwstr/>
      </vt:variant>
      <vt:variant>
        <vt:lpwstr>_Toc228337112</vt:lpwstr>
      </vt:variant>
      <vt:variant>
        <vt:i4>1048632</vt:i4>
      </vt:variant>
      <vt:variant>
        <vt:i4>458</vt:i4>
      </vt:variant>
      <vt:variant>
        <vt:i4>0</vt:i4>
      </vt:variant>
      <vt:variant>
        <vt:i4>5</vt:i4>
      </vt:variant>
      <vt:variant>
        <vt:lpwstr/>
      </vt:variant>
      <vt:variant>
        <vt:lpwstr>_Toc228337111</vt:lpwstr>
      </vt:variant>
      <vt:variant>
        <vt:i4>1048632</vt:i4>
      </vt:variant>
      <vt:variant>
        <vt:i4>452</vt:i4>
      </vt:variant>
      <vt:variant>
        <vt:i4>0</vt:i4>
      </vt:variant>
      <vt:variant>
        <vt:i4>5</vt:i4>
      </vt:variant>
      <vt:variant>
        <vt:lpwstr/>
      </vt:variant>
      <vt:variant>
        <vt:lpwstr>_Toc228337110</vt:lpwstr>
      </vt:variant>
      <vt:variant>
        <vt:i4>1114168</vt:i4>
      </vt:variant>
      <vt:variant>
        <vt:i4>446</vt:i4>
      </vt:variant>
      <vt:variant>
        <vt:i4>0</vt:i4>
      </vt:variant>
      <vt:variant>
        <vt:i4>5</vt:i4>
      </vt:variant>
      <vt:variant>
        <vt:lpwstr/>
      </vt:variant>
      <vt:variant>
        <vt:lpwstr>_Toc228337109</vt:lpwstr>
      </vt:variant>
      <vt:variant>
        <vt:i4>1114168</vt:i4>
      </vt:variant>
      <vt:variant>
        <vt:i4>440</vt:i4>
      </vt:variant>
      <vt:variant>
        <vt:i4>0</vt:i4>
      </vt:variant>
      <vt:variant>
        <vt:i4>5</vt:i4>
      </vt:variant>
      <vt:variant>
        <vt:lpwstr/>
      </vt:variant>
      <vt:variant>
        <vt:lpwstr>_Toc228337108</vt:lpwstr>
      </vt:variant>
      <vt:variant>
        <vt:i4>1114168</vt:i4>
      </vt:variant>
      <vt:variant>
        <vt:i4>434</vt:i4>
      </vt:variant>
      <vt:variant>
        <vt:i4>0</vt:i4>
      </vt:variant>
      <vt:variant>
        <vt:i4>5</vt:i4>
      </vt:variant>
      <vt:variant>
        <vt:lpwstr/>
      </vt:variant>
      <vt:variant>
        <vt:lpwstr>_Toc228337107</vt:lpwstr>
      </vt:variant>
      <vt:variant>
        <vt:i4>1114168</vt:i4>
      </vt:variant>
      <vt:variant>
        <vt:i4>428</vt:i4>
      </vt:variant>
      <vt:variant>
        <vt:i4>0</vt:i4>
      </vt:variant>
      <vt:variant>
        <vt:i4>5</vt:i4>
      </vt:variant>
      <vt:variant>
        <vt:lpwstr/>
      </vt:variant>
      <vt:variant>
        <vt:lpwstr>_Toc228337106</vt:lpwstr>
      </vt:variant>
      <vt:variant>
        <vt:i4>1114168</vt:i4>
      </vt:variant>
      <vt:variant>
        <vt:i4>422</vt:i4>
      </vt:variant>
      <vt:variant>
        <vt:i4>0</vt:i4>
      </vt:variant>
      <vt:variant>
        <vt:i4>5</vt:i4>
      </vt:variant>
      <vt:variant>
        <vt:lpwstr/>
      </vt:variant>
      <vt:variant>
        <vt:lpwstr>_Toc228337105</vt:lpwstr>
      </vt:variant>
      <vt:variant>
        <vt:i4>1114168</vt:i4>
      </vt:variant>
      <vt:variant>
        <vt:i4>416</vt:i4>
      </vt:variant>
      <vt:variant>
        <vt:i4>0</vt:i4>
      </vt:variant>
      <vt:variant>
        <vt:i4>5</vt:i4>
      </vt:variant>
      <vt:variant>
        <vt:lpwstr/>
      </vt:variant>
      <vt:variant>
        <vt:lpwstr>_Toc228337104</vt:lpwstr>
      </vt:variant>
      <vt:variant>
        <vt:i4>1114168</vt:i4>
      </vt:variant>
      <vt:variant>
        <vt:i4>410</vt:i4>
      </vt:variant>
      <vt:variant>
        <vt:i4>0</vt:i4>
      </vt:variant>
      <vt:variant>
        <vt:i4>5</vt:i4>
      </vt:variant>
      <vt:variant>
        <vt:lpwstr/>
      </vt:variant>
      <vt:variant>
        <vt:lpwstr>_Toc228337103</vt:lpwstr>
      </vt:variant>
      <vt:variant>
        <vt:i4>1114168</vt:i4>
      </vt:variant>
      <vt:variant>
        <vt:i4>404</vt:i4>
      </vt:variant>
      <vt:variant>
        <vt:i4>0</vt:i4>
      </vt:variant>
      <vt:variant>
        <vt:i4>5</vt:i4>
      </vt:variant>
      <vt:variant>
        <vt:lpwstr/>
      </vt:variant>
      <vt:variant>
        <vt:lpwstr>_Toc228337102</vt:lpwstr>
      </vt:variant>
      <vt:variant>
        <vt:i4>1114168</vt:i4>
      </vt:variant>
      <vt:variant>
        <vt:i4>398</vt:i4>
      </vt:variant>
      <vt:variant>
        <vt:i4>0</vt:i4>
      </vt:variant>
      <vt:variant>
        <vt:i4>5</vt:i4>
      </vt:variant>
      <vt:variant>
        <vt:lpwstr/>
      </vt:variant>
      <vt:variant>
        <vt:lpwstr>_Toc228337101</vt:lpwstr>
      </vt:variant>
      <vt:variant>
        <vt:i4>1114168</vt:i4>
      </vt:variant>
      <vt:variant>
        <vt:i4>392</vt:i4>
      </vt:variant>
      <vt:variant>
        <vt:i4>0</vt:i4>
      </vt:variant>
      <vt:variant>
        <vt:i4>5</vt:i4>
      </vt:variant>
      <vt:variant>
        <vt:lpwstr/>
      </vt:variant>
      <vt:variant>
        <vt:lpwstr>_Toc228337100</vt:lpwstr>
      </vt:variant>
      <vt:variant>
        <vt:i4>1572921</vt:i4>
      </vt:variant>
      <vt:variant>
        <vt:i4>386</vt:i4>
      </vt:variant>
      <vt:variant>
        <vt:i4>0</vt:i4>
      </vt:variant>
      <vt:variant>
        <vt:i4>5</vt:i4>
      </vt:variant>
      <vt:variant>
        <vt:lpwstr/>
      </vt:variant>
      <vt:variant>
        <vt:lpwstr>_Toc228337099</vt:lpwstr>
      </vt:variant>
      <vt:variant>
        <vt:i4>1572921</vt:i4>
      </vt:variant>
      <vt:variant>
        <vt:i4>380</vt:i4>
      </vt:variant>
      <vt:variant>
        <vt:i4>0</vt:i4>
      </vt:variant>
      <vt:variant>
        <vt:i4>5</vt:i4>
      </vt:variant>
      <vt:variant>
        <vt:lpwstr/>
      </vt:variant>
      <vt:variant>
        <vt:lpwstr>_Toc228337098</vt:lpwstr>
      </vt:variant>
      <vt:variant>
        <vt:i4>1572921</vt:i4>
      </vt:variant>
      <vt:variant>
        <vt:i4>374</vt:i4>
      </vt:variant>
      <vt:variant>
        <vt:i4>0</vt:i4>
      </vt:variant>
      <vt:variant>
        <vt:i4>5</vt:i4>
      </vt:variant>
      <vt:variant>
        <vt:lpwstr/>
      </vt:variant>
      <vt:variant>
        <vt:lpwstr>_Toc228337097</vt:lpwstr>
      </vt:variant>
      <vt:variant>
        <vt:i4>1572921</vt:i4>
      </vt:variant>
      <vt:variant>
        <vt:i4>368</vt:i4>
      </vt:variant>
      <vt:variant>
        <vt:i4>0</vt:i4>
      </vt:variant>
      <vt:variant>
        <vt:i4>5</vt:i4>
      </vt:variant>
      <vt:variant>
        <vt:lpwstr/>
      </vt:variant>
      <vt:variant>
        <vt:lpwstr>_Toc228337096</vt:lpwstr>
      </vt:variant>
      <vt:variant>
        <vt:i4>1572921</vt:i4>
      </vt:variant>
      <vt:variant>
        <vt:i4>362</vt:i4>
      </vt:variant>
      <vt:variant>
        <vt:i4>0</vt:i4>
      </vt:variant>
      <vt:variant>
        <vt:i4>5</vt:i4>
      </vt:variant>
      <vt:variant>
        <vt:lpwstr/>
      </vt:variant>
      <vt:variant>
        <vt:lpwstr>_Toc228337095</vt:lpwstr>
      </vt:variant>
      <vt:variant>
        <vt:i4>1572921</vt:i4>
      </vt:variant>
      <vt:variant>
        <vt:i4>356</vt:i4>
      </vt:variant>
      <vt:variant>
        <vt:i4>0</vt:i4>
      </vt:variant>
      <vt:variant>
        <vt:i4>5</vt:i4>
      </vt:variant>
      <vt:variant>
        <vt:lpwstr/>
      </vt:variant>
      <vt:variant>
        <vt:lpwstr>_Toc228337094</vt:lpwstr>
      </vt:variant>
      <vt:variant>
        <vt:i4>1572921</vt:i4>
      </vt:variant>
      <vt:variant>
        <vt:i4>350</vt:i4>
      </vt:variant>
      <vt:variant>
        <vt:i4>0</vt:i4>
      </vt:variant>
      <vt:variant>
        <vt:i4>5</vt:i4>
      </vt:variant>
      <vt:variant>
        <vt:lpwstr/>
      </vt:variant>
      <vt:variant>
        <vt:lpwstr>_Toc228337093</vt:lpwstr>
      </vt:variant>
      <vt:variant>
        <vt:i4>1572921</vt:i4>
      </vt:variant>
      <vt:variant>
        <vt:i4>344</vt:i4>
      </vt:variant>
      <vt:variant>
        <vt:i4>0</vt:i4>
      </vt:variant>
      <vt:variant>
        <vt:i4>5</vt:i4>
      </vt:variant>
      <vt:variant>
        <vt:lpwstr/>
      </vt:variant>
      <vt:variant>
        <vt:lpwstr>_Toc228337092</vt:lpwstr>
      </vt:variant>
      <vt:variant>
        <vt:i4>1572921</vt:i4>
      </vt:variant>
      <vt:variant>
        <vt:i4>338</vt:i4>
      </vt:variant>
      <vt:variant>
        <vt:i4>0</vt:i4>
      </vt:variant>
      <vt:variant>
        <vt:i4>5</vt:i4>
      </vt:variant>
      <vt:variant>
        <vt:lpwstr/>
      </vt:variant>
      <vt:variant>
        <vt:lpwstr>_Toc228337091</vt:lpwstr>
      </vt:variant>
      <vt:variant>
        <vt:i4>1572921</vt:i4>
      </vt:variant>
      <vt:variant>
        <vt:i4>332</vt:i4>
      </vt:variant>
      <vt:variant>
        <vt:i4>0</vt:i4>
      </vt:variant>
      <vt:variant>
        <vt:i4>5</vt:i4>
      </vt:variant>
      <vt:variant>
        <vt:lpwstr/>
      </vt:variant>
      <vt:variant>
        <vt:lpwstr>_Toc228337090</vt:lpwstr>
      </vt:variant>
      <vt:variant>
        <vt:i4>1638457</vt:i4>
      </vt:variant>
      <vt:variant>
        <vt:i4>326</vt:i4>
      </vt:variant>
      <vt:variant>
        <vt:i4>0</vt:i4>
      </vt:variant>
      <vt:variant>
        <vt:i4>5</vt:i4>
      </vt:variant>
      <vt:variant>
        <vt:lpwstr/>
      </vt:variant>
      <vt:variant>
        <vt:lpwstr>_Toc228337089</vt:lpwstr>
      </vt:variant>
      <vt:variant>
        <vt:i4>1638457</vt:i4>
      </vt:variant>
      <vt:variant>
        <vt:i4>320</vt:i4>
      </vt:variant>
      <vt:variant>
        <vt:i4>0</vt:i4>
      </vt:variant>
      <vt:variant>
        <vt:i4>5</vt:i4>
      </vt:variant>
      <vt:variant>
        <vt:lpwstr/>
      </vt:variant>
      <vt:variant>
        <vt:lpwstr>_Toc228337088</vt:lpwstr>
      </vt:variant>
      <vt:variant>
        <vt:i4>1638457</vt:i4>
      </vt:variant>
      <vt:variant>
        <vt:i4>314</vt:i4>
      </vt:variant>
      <vt:variant>
        <vt:i4>0</vt:i4>
      </vt:variant>
      <vt:variant>
        <vt:i4>5</vt:i4>
      </vt:variant>
      <vt:variant>
        <vt:lpwstr/>
      </vt:variant>
      <vt:variant>
        <vt:lpwstr>_Toc228337087</vt:lpwstr>
      </vt:variant>
      <vt:variant>
        <vt:i4>1638457</vt:i4>
      </vt:variant>
      <vt:variant>
        <vt:i4>308</vt:i4>
      </vt:variant>
      <vt:variant>
        <vt:i4>0</vt:i4>
      </vt:variant>
      <vt:variant>
        <vt:i4>5</vt:i4>
      </vt:variant>
      <vt:variant>
        <vt:lpwstr/>
      </vt:variant>
      <vt:variant>
        <vt:lpwstr>_Toc228337086</vt:lpwstr>
      </vt:variant>
      <vt:variant>
        <vt:i4>1638457</vt:i4>
      </vt:variant>
      <vt:variant>
        <vt:i4>302</vt:i4>
      </vt:variant>
      <vt:variant>
        <vt:i4>0</vt:i4>
      </vt:variant>
      <vt:variant>
        <vt:i4>5</vt:i4>
      </vt:variant>
      <vt:variant>
        <vt:lpwstr/>
      </vt:variant>
      <vt:variant>
        <vt:lpwstr>_Toc228337085</vt:lpwstr>
      </vt:variant>
      <vt:variant>
        <vt:i4>1638457</vt:i4>
      </vt:variant>
      <vt:variant>
        <vt:i4>296</vt:i4>
      </vt:variant>
      <vt:variant>
        <vt:i4>0</vt:i4>
      </vt:variant>
      <vt:variant>
        <vt:i4>5</vt:i4>
      </vt:variant>
      <vt:variant>
        <vt:lpwstr/>
      </vt:variant>
      <vt:variant>
        <vt:lpwstr>_Toc228337084</vt:lpwstr>
      </vt:variant>
      <vt:variant>
        <vt:i4>1638457</vt:i4>
      </vt:variant>
      <vt:variant>
        <vt:i4>290</vt:i4>
      </vt:variant>
      <vt:variant>
        <vt:i4>0</vt:i4>
      </vt:variant>
      <vt:variant>
        <vt:i4>5</vt:i4>
      </vt:variant>
      <vt:variant>
        <vt:lpwstr/>
      </vt:variant>
      <vt:variant>
        <vt:lpwstr>_Toc228337083</vt:lpwstr>
      </vt:variant>
      <vt:variant>
        <vt:i4>1638457</vt:i4>
      </vt:variant>
      <vt:variant>
        <vt:i4>284</vt:i4>
      </vt:variant>
      <vt:variant>
        <vt:i4>0</vt:i4>
      </vt:variant>
      <vt:variant>
        <vt:i4>5</vt:i4>
      </vt:variant>
      <vt:variant>
        <vt:lpwstr/>
      </vt:variant>
      <vt:variant>
        <vt:lpwstr>_Toc228337082</vt:lpwstr>
      </vt:variant>
      <vt:variant>
        <vt:i4>1638457</vt:i4>
      </vt:variant>
      <vt:variant>
        <vt:i4>278</vt:i4>
      </vt:variant>
      <vt:variant>
        <vt:i4>0</vt:i4>
      </vt:variant>
      <vt:variant>
        <vt:i4>5</vt:i4>
      </vt:variant>
      <vt:variant>
        <vt:lpwstr/>
      </vt:variant>
      <vt:variant>
        <vt:lpwstr>_Toc228337081</vt:lpwstr>
      </vt:variant>
      <vt:variant>
        <vt:i4>1638457</vt:i4>
      </vt:variant>
      <vt:variant>
        <vt:i4>272</vt:i4>
      </vt:variant>
      <vt:variant>
        <vt:i4>0</vt:i4>
      </vt:variant>
      <vt:variant>
        <vt:i4>5</vt:i4>
      </vt:variant>
      <vt:variant>
        <vt:lpwstr/>
      </vt:variant>
      <vt:variant>
        <vt:lpwstr>_Toc228337080</vt:lpwstr>
      </vt:variant>
      <vt:variant>
        <vt:i4>1441849</vt:i4>
      </vt:variant>
      <vt:variant>
        <vt:i4>266</vt:i4>
      </vt:variant>
      <vt:variant>
        <vt:i4>0</vt:i4>
      </vt:variant>
      <vt:variant>
        <vt:i4>5</vt:i4>
      </vt:variant>
      <vt:variant>
        <vt:lpwstr/>
      </vt:variant>
      <vt:variant>
        <vt:lpwstr>_Toc228337079</vt:lpwstr>
      </vt:variant>
      <vt:variant>
        <vt:i4>1441849</vt:i4>
      </vt:variant>
      <vt:variant>
        <vt:i4>260</vt:i4>
      </vt:variant>
      <vt:variant>
        <vt:i4>0</vt:i4>
      </vt:variant>
      <vt:variant>
        <vt:i4>5</vt:i4>
      </vt:variant>
      <vt:variant>
        <vt:lpwstr/>
      </vt:variant>
      <vt:variant>
        <vt:lpwstr>_Toc228337078</vt:lpwstr>
      </vt:variant>
      <vt:variant>
        <vt:i4>1441849</vt:i4>
      </vt:variant>
      <vt:variant>
        <vt:i4>254</vt:i4>
      </vt:variant>
      <vt:variant>
        <vt:i4>0</vt:i4>
      </vt:variant>
      <vt:variant>
        <vt:i4>5</vt:i4>
      </vt:variant>
      <vt:variant>
        <vt:lpwstr/>
      </vt:variant>
      <vt:variant>
        <vt:lpwstr>_Toc228337077</vt:lpwstr>
      </vt:variant>
      <vt:variant>
        <vt:i4>1441849</vt:i4>
      </vt:variant>
      <vt:variant>
        <vt:i4>248</vt:i4>
      </vt:variant>
      <vt:variant>
        <vt:i4>0</vt:i4>
      </vt:variant>
      <vt:variant>
        <vt:i4>5</vt:i4>
      </vt:variant>
      <vt:variant>
        <vt:lpwstr/>
      </vt:variant>
      <vt:variant>
        <vt:lpwstr>_Toc228337076</vt:lpwstr>
      </vt:variant>
      <vt:variant>
        <vt:i4>1441849</vt:i4>
      </vt:variant>
      <vt:variant>
        <vt:i4>242</vt:i4>
      </vt:variant>
      <vt:variant>
        <vt:i4>0</vt:i4>
      </vt:variant>
      <vt:variant>
        <vt:i4>5</vt:i4>
      </vt:variant>
      <vt:variant>
        <vt:lpwstr/>
      </vt:variant>
      <vt:variant>
        <vt:lpwstr>_Toc228337075</vt:lpwstr>
      </vt:variant>
      <vt:variant>
        <vt:i4>1441849</vt:i4>
      </vt:variant>
      <vt:variant>
        <vt:i4>236</vt:i4>
      </vt:variant>
      <vt:variant>
        <vt:i4>0</vt:i4>
      </vt:variant>
      <vt:variant>
        <vt:i4>5</vt:i4>
      </vt:variant>
      <vt:variant>
        <vt:lpwstr/>
      </vt:variant>
      <vt:variant>
        <vt:lpwstr>_Toc228337074</vt:lpwstr>
      </vt:variant>
      <vt:variant>
        <vt:i4>1441849</vt:i4>
      </vt:variant>
      <vt:variant>
        <vt:i4>230</vt:i4>
      </vt:variant>
      <vt:variant>
        <vt:i4>0</vt:i4>
      </vt:variant>
      <vt:variant>
        <vt:i4>5</vt:i4>
      </vt:variant>
      <vt:variant>
        <vt:lpwstr/>
      </vt:variant>
      <vt:variant>
        <vt:lpwstr>_Toc228337073</vt:lpwstr>
      </vt:variant>
      <vt:variant>
        <vt:i4>1441849</vt:i4>
      </vt:variant>
      <vt:variant>
        <vt:i4>224</vt:i4>
      </vt:variant>
      <vt:variant>
        <vt:i4>0</vt:i4>
      </vt:variant>
      <vt:variant>
        <vt:i4>5</vt:i4>
      </vt:variant>
      <vt:variant>
        <vt:lpwstr/>
      </vt:variant>
      <vt:variant>
        <vt:lpwstr>_Toc228337072</vt:lpwstr>
      </vt:variant>
      <vt:variant>
        <vt:i4>1441849</vt:i4>
      </vt:variant>
      <vt:variant>
        <vt:i4>218</vt:i4>
      </vt:variant>
      <vt:variant>
        <vt:i4>0</vt:i4>
      </vt:variant>
      <vt:variant>
        <vt:i4>5</vt:i4>
      </vt:variant>
      <vt:variant>
        <vt:lpwstr/>
      </vt:variant>
      <vt:variant>
        <vt:lpwstr>_Toc228337071</vt:lpwstr>
      </vt:variant>
      <vt:variant>
        <vt:i4>1441849</vt:i4>
      </vt:variant>
      <vt:variant>
        <vt:i4>212</vt:i4>
      </vt:variant>
      <vt:variant>
        <vt:i4>0</vt:i4>
      </vt:variant>
      <vt:variant>
        <vt:i4>5</vt:i4>
      </vt:variant>
      <vt:variant>
        <vt:lpwstr/>
      </vt:variant>
      <vt:variant>
        <vt:lpwstr>_Toc228337070</vt:lpwstr>
      </vt:variant>
      <vt:variant>
        <vt:i4>1507385</vt:i4>
      </vt:variant>
      <vt:variant>
        <vt:i4>206</vt:i4>
      </vt:variant>
      <vt:variant>
        <vt:i4>0</vt:i4>
      </vt:variant>
      <vt:variant>
        <vt:i4>5</vt:i4>
      </vt:variant>
      <vt:variant>
        <vt:lpwstr/>
      </vt:variant>
      <vt:variant>
        <vt:lpwstr>_Toc228337069</vt:lpwstr>
      </vt:variant>
      <vt:variant>
        <vt:i4>1507385</vt:i4>
      </vt:variant>
      <vt:variant>
        <vt:i4>200</vt:i4>
      </vt:variant>
      <vt:variant>
        <vt:i4>0</vt:i4>
      </vt:variant>
      <vt:variant>
        <vt:i4>5</vt:i4>
      </vt:variant>
      <vt:variant>
        <vt:lpwstr/>
      </vt:variant>
      <vt:variant>
        <vt:lpwstr>_Toc228337068</vt:lpwstr>
      </vt:variant>
      <vt:variant>
        <vt:i4>1507385</vt:i4>
      </vt:variant>
      <vt:variant>
        <vt:i4>194</vt:i4>
      </vt:variant>
      <vt:variant>
        <vt:i4>0</vt:i4>
      </vt:variant>
      <vt:variant>
        <vt:i4>5</vt:i4>
      </vt:variant>
      <vt:variant>
        <vt:lpwstr/>
      </vt:variant>
      <vt:variant>
        <vt:lpwstr>_Toc228337067</vt:lpwstr>
      </vt:variant>
      <vt:variant>
        <vt:i4>1507385</vt:i4>
      </vt:variant>
      <vt:variant>
        <vt:i4>188</vt:i4>
      </vt:variant>
      <vt:variant>
        <vt:i4>0</vt:i4>
      </vt:variant>
      <vt:variant>
        <vt:i4>5</vt:i4>
      </vt:variant>
      <vt:variant>
        <vt:lpwstr/>
      </vt:variant>
      <vt:variant>
        <vt:lpwstr>_Toc228337066</vt:lpwstr>
      </vt:variant>
      <vt:variant>
        <vt:i4>1507385</vt:i4>
      </vt:variant>
      <vt:variant>
        <vt:i4>182</vt:i4>
      </vt:variant>
      <vt:variant>
        <vt:i4>0</vt:i4>
      </vt:variant>
      <vt:variant>
        <vt:i4>5</vt:i4>
      </vt:variant>
      <vt:variant>
        <vt:lpwstr/>
      </vt:variant>
      <vt:variant>
        <vt:lpwstr>_Toc228337065</vt:lpwstr>
      </vt:variant>
      <vt:variant>
        <vt:i4>1507385</vt:i4>
      </vt:variant>
      <vt:variant>
        <vt:i4>176</vt:i4>
      </vt:variant>
      <vt:variant>
        <vt:i4>0</vt:i4>
      </vt:variant>
      <vt:variant>
        <vt:i4>5</vt:i4>
      </vt:variant>
      <vt:variant>
        <vt:lpwstr/>
      </vt:variant>
      <vt:variant>
        <vt:lpwstr>_Toc228337064</vt:lpwstr>
      </vt:variant>
      <vt:variant>
        <vt:i4>1507385</vt:i4>
      </vt:variant>
      <vt:variant>
        <vt:i4>170</vt:i4>
      </vt:variant>
      <vt:variant>
        <vt:i4>0</vt:i4>
      </vt:variant>
      <vt:variant>
        <vt:i4>5</vt:i4>
      </vt:variant>
      <vt:variant>
        <vt:lpwstr/>
      </vt:variant>
      <vt:variant>
        <vt:lpwstr>_Toc228337063</vt:lpwstr>
      </vt:variant>
      <vt:variant>
        <vt:i4>1507385</vt:i4>
      </vt:variant>
      <vt:variant>
        <vt:i4>164</vt:i4>
      </vt:variant>
      <vt:variant>
        <vt:i4>0</vt:i4>
      </vt:variant>
      <vt:variant>
        <vt:i4>5</vt:i4>
      </vt:variant>
      <vt:variant>
        <vt:lpwstr/>
      </vt:variant>
      <vt:variant>
        <vt:lpwstr>_Toc228337062</vt:lpwstr>
      </vt:variant>
      <vt:variant>
        <vt:i4>1507385</vt:i4>
      </vt:variant>
      <vt:variant>
        <vt:i4>158</vt:i4>
      </vt:variant>
      <vt:variant>
        <vt:i4>0</vt:i4>
      </vt:variant>
      <vt:variant>
        <vt:i4>5</vt:i4>
      </vt:variant>
      <vt:variant>
        <vt:lpwstr/>
      </vt:variant>
      <vt:variant>
        <vt:lpwstr>_Toc228337061</vt:lpwstr>
      </vt:variant>
      <vt:variant>
        <vt:i4>1507385</vt:i4>
      </vt:variant>
      <vt:variant>
        <vt:i4>152</vt:i4>
      </vt:variant>
      <vt:variant>
        <vt:i4>0</vt:i4>
      </vt:variant>
      <vt:variant>
        <vt:i4>5</vt:i4>
      </vt:variant>
      <vt:variant>
        <vt:lpwstr/>
      </vt:variant>
      <vt:variant>
        <vt:lpwstr>_Toc228337060</vt:lpwstr>
      </vt:variant>
      <vt:variant>
        <vt:i4>1310777</vt:i4>
      </vt:variant>
      <vt:variant>
        <vt:i4>146</vt:i4>
      </vt:variant>
      <vt:variant>
        <vt:i4>0</vt:i4>
      </vt:variant>
      <vt:variant>
        <vt:i4>5</vt:i4>
      </vt:variant>
      <vt:variant>
        <vt:lpwstr/>
      </vt:variant>
      <vt:variant>
        <vt:lpwstr>_Toc228337059</vt:lpwstr>
      </vt:variant>
      <vt:variant>
        <vt:i4>1310777</vt:i4>
      </vt:variant>
      <vt:variant>
        <vt:i4>140</vt:i4>
      </vt:variant>
      <vt:variant>
        <vt:i4>0</vt:i4>
      </vt:variant>
      <vt:variant>
        <vt:i4>5</vt:i4>
      </vt:variant>
      <vt:variant>
        <vt:lpwstr/>
      </vt:variant>
      <vt:variant>
        <vt:lpwstr>_Toc228337058</vt:lpwstr>
      </vt:variant>
      <vt:variant>
        <vt:i4>1310777</vt:i4>
      </vt:variant>
      <vt:variant>
        <vt:i4>134</vt:i4>
      </vt:variant>
      <vt:variant>
        <vt:i4>0</vt:i4>
      </vt:variant>
      <vt:variant>
        <vt:i4>5</vt:i4>
      </vt:variant>
      <vt:variant>
        <vt:lpwstr/>
      </vt:variant>
      <vt:variant>
        <vt:lpwstr>_Toc228337057</vt:lpwstr>
      </vt:variant>
      <vt:variant>
        <vt:i4>1310777</vt:i4>
      </vt:variant>
      <vt:variant>
        <vt:i4>128</vt:i4>
      </vt:variant>
      <vt:variant>
        <vt:i4>0</vt:i4>
      </vt:variant>
      <vt:variant>
        <vt:i4>5</vt:i4>
      </vt:variant>
      <vt:variant>
        <vt:lpwstr/>
      </vt:variant>
      <vt:variant>
        <vt:lpwstr>_Toc228337056</vt:lpwstr>
      </vt:variant>
      <vt:variant>
        <vt:i4>1310777</vt:i4>
      </vt:variant>
      <vt:variant>
        <vt:i4>122</vt:i4>
      </vt:variant>
      <vt:variant>
        <vt:i4>0</vt:i4>
      </vt:variant>
      <vt:variant>
        <vt:i4>5</vt:i4>
      </vt:variant>
      <vt:variant>
        <vt:lpwstr/>
      </vt:variant>
      <vt:variant>
        <vt:lpwstr>_Toc228337055</vt:lpwstr>
      </vt:variant>
      <vt:variant>
        <vt:i4>1310777</vt:i4>
      </vt:variant>
      <vt:variant>
        <vt:i4>116</vt:i4>
      </vt:variant>
      <vt:variant>
        <vt:i4>0</vt:i4>
      </vt:variant>
      <vt:variant>
        <vt:i4>5</vt:i4>
      </vt:variant>
      <vt:variant>
        <vt:lpwstr/>
      </vt:variant>
      <vt:variant>
        <vt:lpwstr>_Toc228337054</vt:lpwstr>
      </vt:variant>
      <vt:variant>
        <vt:i4>1310777</vt:i4>
      </vt:variant>
      <vt:variant>
        <vt:i4>110</vt:i4>
      </vt:variant>
      <vt:variant>
        <vt:i4>0</vt:i4>
      </vt:variant>
      <vt:variant>
        <vt:i4>5</vt:i4>
      </vt:variant>
      <vt:variant>
        <vt:lpwstr/>
      </vt:variant>
      <vt:variant>
        <vt:lpwstr>_Toc228337053</vt:lpwstr>
      </vt:variant>
      <vt:variant>
        <vt:i4>1310777</vt:i4>
      </vt:variant>
      <vt:variant>
        <vt:i4>104</vt:i4>
      </vt:variant>
      <vt:variant>
        <vt:i4>0</vt:i4>
      </vt:variant>
      <vt:variant>
        <vt:i4>5</vt:i4>
      </vt:variant>
      <vt:variant>
        <vt:lpwstr/>
      </vt:variant>
      <vt:variant>
        <vt:lpwstr>_Toc228337052</vt:lpwstr>
      </vt:variant>
      <vt:variant>
        <vt:i4>1310777</vt:i4>
      </vt:variant>
      <vt:variant>
        <vt:i4>98</vt:i4>
      </vt:variant>
      <vt:variant>
        <vt:i4>0</vt:i4>
      </vt:variant>
      <vt:variant>
        <vt:i4>5</vt:i4>
      </vt:variant>
      <vt:variant>
        <vt:lpwstr/>
      </vt:variant>
      <vt:variant>
        <vt:lpwstr>_Toc228337051</vt:lpwstr>
      </vt:variant>
      <vt:variant>
        <vt:i4>1310777</vt:i4>
      </vt:variant>
      <vt:variant>
        <vt:i4>92</vt:i4>
      </vt:variant>
      <vt:variant>
        <vt:i4>0</vt:i4>
      </vt:variant>
      <vt:variant>
        <vt:i4>5</vt:i4>
      </vt:variant>
      <vt:variant>
        <vt:lpwstr/>
      </vt:variant>
      <vt:variant>
        <vt:lpwstr>_Toc228337050</vt:lpwstr>
      </vt:variant>
      <vt:variant>
        <vt:i4>1966135</vt:i4>
      </vt:variant>
      <vt:variant>
        <vt:i4>83</vt:i4>
      </vt:variant>
      <vt:variant>
        <vt:i4>0</vt:i4>
      </vt:variant>
      <vt:variant>
        <vt:i4>5</vt:i4>
      </vt:variant>
      <vt:variant>
        <vt:lpwstr/>
      </vt:variant>
      <vt:variant>
        <vt:lpwstr>_Toc228199432</vt:lpwstr>
      </vt:variant>
      <vt:variant>
        <vt:i4>1966135</vt:i4>
      </vt:variant>
      <vt:variant>
        <vt:i4>77</vt:i4>
      </vt:variant>
      <vt:variant>
        <vt:i4>0</vt:i4>
      </vt:variant>
      <vt:variant>
        <vt:i4>5</vt:i4>
      </vt:variant>
      <vt:variant>
        <vt:lpwstr/>
      </vt:variant>
      <vt:variant>
        <vt:lpwstr>_Toc228199431</vt:lpwstr>
      </vt:variant>
      <vt:variant>
        <vt:i4>1966135</vt:i4>
      </vt:variant>
      <vt:variant>
        <vt:i4>71</vt:i4>
      </vt:variant>
      <vt:variant>
        <vt:i4>0</vt:i4>
      </vt:variant>
      <vt:variant>
        <vt:i4>5</vt:i4>
      </vt:variant>
      <vt:variant>
        <vt:lpwstr/>
      </vt:variant>
      <vt:variant>
        <vt:lpwstr>_Toc228199430</vt:lpwstr>
      </vt:variant>
      <vt:variant>
        <vt:i4>1376314</vt:i4>
      </vt:variant>
      <vt:variant>
        <vt:i4>56</vt:i4>
      </vt:variant>
      <vt:variant>
        <vt:i4>0</vt:i4>
      </vt:variant>
      <vt:variant>
        <vt:i4>5</vt:i4>
      </vt:variant>
      <vt:variant>
        <vt:lpwstr/>
      </vt:variant>
      <vt:variant>
        <vt:lpwstr>_Toc228200026</vt:lpwstr>
      </vt:variant>
      <vt:variant>
        <vt:i4>1376314</vt:i4>
      </vt:variant>
      <vt:variant>
        <vt:i4>50</vt:i4>
      </vt:variant>
      <vt:variant>
        <vt:i4>0</vt:i4>
      </vt:variant>
      <vt:variant>
        <vt:i4>5</vt:i4>
      </vt:variant>
      <vt:variant>
        <vt:lpwstr/>
      </vt:variant>
      <vt:variant>
        <vt:lpwstr>_Toc228200025</vt:lpwstr>
      </vt:variant>
      <vt:variant>
        <vt:i4>1376314</vt:i4>
      </vt:variant>
      <vt:variant>
        <vt:i4>44</vt:i4>
      </vt:variant>
      <vt:variant>
        <vt:i4>0</vt:i4>
      </vt:variant>
      <vt:variant>
        <vt:i4>5</vt:i4>
      </vt:variant>
      <vt:variant>
        <vt:lpwstr/>
      </vt:variant>
      <vt:variant>
        <vt:lpwstr>_Toc228200024</vt:lpwstr>
      </vt:variant>
      <vt:variant>
        <vt:i4>1376314</vt:i4>
      </vt:variant>
      <vt:variant>
        <vt:i4>38</vt:i4>
      </vt:variant>
      <vt:variant>
        <vt:i4>0</vt:i4>
      </vt:variant>
      <vt:variant>
        <vt:i4>5</vt:i4>
      </vt:variant>
      <vt:variant>
        <vt:lpwstr/>
      </vt:variant>
      <vt:variant>
        <vt:lpwstr>_Toc228200023</vt:lpwstr>
      </vt:variant>
      <vt:variant>
        <vt:i4>1376314</vt:i4>
      </vt:variant>
      <vt:variant>
        <vt:i4>32</vt:i4>
      </vt:variant>
      <vt:variant>
        <vt:i4>0</vt:i4>
      </vt:variant>
      <vt:variant>
        <vt:i4>5</vt:i4>
      </vt:variant>
      <vt:variant>
        <vt:lpwstr/>
      </vt:variant>
      <vt:variant>
        <vt:lpwstr>_Toc228200022</vt:lpwstr>
      </vt:variant>
      <vt:variant>
        <vt:i4>1376314</vt:i4>
      </vt:variant>
      <vt:variant>
        <vt:i4>26</vt:i4>
      </vt:variant>
      <vt:variant>
        <vt:i4>0</vt:i4>
      </vt:variant>
      <vt:variant>
        <vt:i4>5</vt:i4>
      </vt:variant>
      <vt:variant>
        <vt:lpwstr/>
      </vt:variant>
      <vt:variant>
        <vt:lpwstr>_Toc228200021</vt:lpwstr>
      </vt:variant>
      <vt:variant>
        <vt:i4>1376314</vt:i4>
      </vt:variant>
      <vt:variant>
        <vt:i4>20</vt:i4>
      </vt:variant>
      <vt:variant>
        <vt:i4>0</vt:i4>
      </vt:variant>
      <vt:variant>
        <vt:i4>5</vt:i4>
      </vt:variant>
      <vt:variant>
        <vt:lpwstr/>
      </vt:variant>
      <vt:variant>
        <vt:lpwstr>_Toc228200020</vt:lpwstr>
      </vt:variant>
      <vt:variant>
        <vt:i4>1441850</vt:i4>
      </vt:variant>
      <vt:variant>
        <vt:i4>14</vt:i4>
      </vt:variant>
      <vt:variant>
        <vt:i4>0</vt:i4>
      </vt:variant>
      <vt:variant>
        <vt:i4>5</vt:i4>
      </vt:variant>
      <vt:variant>
        <vt:lpwstr/>
      </vt:variant>
      <vt:variant>
        <vt:lpwstr>_Toc228200019</vt:lpwstr>
      </vt:variant>
      <vt:variant>
        <vt:i4>1441850</vt:i4>
      </vt:variant>
      <vt:variant>
        <vt:i4>8</vt:i4>
      </vt:variant>
      <vt:variant>
        <vt:i4>0</vt:i4>
      </vt:variant>
      <vt:variant>
        <vt:i4>5</vt:i4>
      </vt:variant>
      <vt:variant>
        <vt:lpwstr/>
      </vt:variant>
      <vt:variant>
        <vt:lpwstr>_Toc228200018</vt:lpwstr>
      </vt:variant>
      <vt:variant>
        <vt:i4>1441850</vt:i4>
      </vt:variant>
      <vt:variant>
        <vt:i4>2</vt:i4>
      </vt:variant>
      <vt:variant>
        <vt:i4>0</vt:i4>
      </vt:variant>
      <vt:variant>
        <vt:i4>5</vt:i4>
      </vt:variant>
      <vt:variant>
        <vt:lpwstr/>
      </vt:variant>
      <vt:variant>
        <vt:lpwstr>_Toc228200017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Project</dc:title>
  <dc:subject/>
  <dc:creator>umer.rashid</dc:creator>
  <cp:keywords/>
  <dc:description/>
  <cp:lastModifiedBy>AKRASH BASHIR</cp:lastModifiedBy>
  <cp:revision>8</cp:revision>
  <cp:lastPrinted>2026-04-29T04:19:00Z</cp:lastPrinted>
  <dcterms:created xsi:type="dcterms:W3CDTF">2026-04-29T01:47:00Z</dcterms:created>
  <dcterms:modified xsi:type="dcterms:W3CDTF">2026-04-29T04:27:00Z</dcterms:modified>
</cp:coreProperties>
</file>