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EBAA" w14:textId="77777777" w:rsidR="00285995" w:rsidRDefault="00285995" w:rsidP="0028599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9919791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BAB III</w:t>
      </w:r>
    </w:p>
    <w:p w14:paraId="16FACA47" w14:textId="77777777" w:rsidR="00285995" w:rsidRDefault="00285995" w:rsidP="0028599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PELAKSANAAN KEGIATAN</w:t>
      </w:r>
    </w:p>
    <w:p w14:paraId="2E2EC063" w14:textId="77777777" w:rsidR="00285995" w:rsidRDefault="00285995" w:rsidP="00285995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77174" w14:textId="77777777" w:rsidR="00285995" w:rsidRDefault="00285995" w:rsidP="00285995">
      <w:pPr>
        <w:shd w:val="clear" w:color="auto" w:fill="FFFFFF"/>
        <w:spacing w:after="0" w:line="338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 Waktu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E840AA" w14:textId="77777777" w:rsidR="00285995" w:rsidRDefault="00285995" w:rsidP="00285995">
      <w:pPr>
        <w:shd w:val="clear" w:color="auto" w:fill="FFFFFF"/>
        <w:spacing w:after="0" w:line="338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58535" w14:textId="3A2DF27F" w:rsidR="00285995" w:rsidRDefault="00285995" w:rsidP="002859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Banshu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Rubber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SMK TI Muhammadiyah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r w:rsidR="004877CD">
        <w:rPr>
          <w:rFonts w:ascii="Times New Roman" w:hAnsi="Times New Roman" w:cs="Times New Roman"/>
          <w:sz w:val="24"/>
          <w:szCs w:val="24"/>
          <w:lang w:val="id-ID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4877CD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April </w:t>
      </w:r>
      <w:proofErr w:type="gramStart"/>
      <w:r>
        <w:rPr>
          <w:rFonts w:ascii="Times New Roman" w:hAnsi="Times New Roman" w:cs="Times New Roman"/>
          <w:sz w:val="24"/>
          <w:szCs w:val="24"/>
        </w:rPr>
        <w:t>202</w:t>
      </w:r>
      <w:r w:rsidR="004877CD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D43F15" w14:textId="77777777" w:rsidR="00285995" w:rsidRDefault="00285995" w:rsidP="002859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285995" w:rsidRPr="00100A39" w14:paraId="3435C79D" w14:textId="77777777" w:rsidTr="00FE59F9">
        <w:tc>
          <w:tcPr>
            <w:tcW w:w="2718" w:type="dxa"/>
          </w:tcPr>
          <w:p w14:paraId="3E84F9FF" w14:textId="77777777" w:rsidR="00285995" w:rsidRPr="00100A39" w:rsidRDefault="00285995" w:rsidP="00FE59F9">
            <w:pPr>
              <w:jc w:val="center"/>
              <w:rPr>
                <w:rFonts w:ascii="Times New Roman" w:eastAsia="SimSun" w:hAnsi="Times New Roman" w:cs="Times New Roman"/>
                <w:b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b/>
                <w:lang w:val="id-ID"/>
              </w:rPr>
              <w:t>Hari</w:t>
            </w:r>
          </w:p>
        </w:tc>
        <w:tc>
          <w:tcPr>
            <w:tcW w:w="2718" w:type="dxa"/>
          </w:tcPr>
          <w:p w14:paraId="0E777EA9" w14:textId="77777777" w:rsidR="00285995" w:rsidRPr="00100A39" w:rsidRDefault="00285995" w:rsidP="00FE59F9">
            <w:pPr>
              <w:jc w:val="center"/>
              <w:rPr>
                <w:rFonts w:ascii="Times New Roman" w:eastAsia="SimSun" w:hAnsi="Times New Roman" w:cs="Times New Roman"/>
                <w:b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b/>
                <w:lang w:val="id-ID"/>
              </w:rPr>
              <w:t>Waktu</w:t>
            </w:r>
          </w:p>
        </w:tc>
        <w:tc>
          <w:tcPr>
            <w:tcW w:w="2718" w:type="dxa"/>
          </w:tcPr>
          <w:p w14:paraId="1942D6C3" w14:textId="77777777" w:rsidR="00285995" w:rsidRPr="00100A39" w:rsidRDefault="00285995" w:rsidP="00FE59F9">
            <w:pPr>
              <w:jc w:val="center"/>
              <w:rPr>
                <w:rFonts w:ascii="Times New Roman" w:eastAsia="SimSun" w:hAnsi="Times New Roman" w:cs="Times New Roman"/>
                <w:b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b/>
                <w:lang w:val="id-ID"/>
              </w:rPr>
              <w:t>Jenis kegiatan</w:t>
            </w:r>
          </w:p>
        </w:tc>
      </w:tr>
      <w:tr w:rsidR="00285995" w:rsidRPr="00100A39" w14:paraId="045C4E91" w14:textId="77777777" w:rsidTr="00FE59F9">
        <w:tc>
          <w:tcPr>
            <w:tcW w:w="2718" w:type="dxa"/>
          </w:tcPr>
          <w:p w14:paraId="0E37A489" w14:textId="77777777" w:rsidR="00285995" w:rsidRPr="00100A39" w:rsidRDefault="00285995" w:rsidP="00FE59F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Senin</w:t>
            </w:r>
          </w:p>
        </w:tc>
        <w:tc>
          <w:tcPr>
            <w:tcW w:w="2718" w:type="dxa"/>
          </w:tcPr>
          <w:p w14:paraId="07AFCEB9" w14:textId="12820DE6" w:rsidR="00285995" w:rsidRPr="00100A39" w:rsidRDefault="00285995" w:rsidP="00FE59F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07:</w:t>
            </w:r>
            <w:r w:rsidRPr="00100A39">
              <w:rPr>
                <w:rFonts w:ascii="Times New Roman" w:eastAsia="SimSun" w:hAnsi="Times New Roman" w:cs="Times New Roman"/>
              </w:rPr>
              <w:t>0</w:t>
            </w:r>
            <w:r w:rsidRPr="00100A39">
              <w:rPr>
                <w:rFonts w:ascii="Times New Roman" w:eastAsia="SimSun" w:hAnsi="Times New Roman" w:cs="Times New Roman"/>
                <w:lang w:val="id-ID"/>
              </w:rPr>
              <w:t>0-16:</w:t>
            </w:r>
            <w:r w:rsidR="004877CD" w:rsidRPr="00100A39">
              <w:rPr>
                <w:rFonts w:ascii="Times New Roman" w:eastAsia="SimSun" w:hAnsi="Times New Roman" w:cs="Times New Roman"/>
                <w:lang w:val="id-ID"/>
              </w:rPr>
              <w:t>15</w:t>
            </w:r>
          </w:p>
        </w:tc>
        <w:tc>
          <w:tcPr>
            <w:tcW w:w="2718" w:type="dxa"/>
          </w:tcPr>
          <w:p w14:paraId="01F3E31C" w14:textId="3AE14940" w:rsidR="00285995" w:rsidRPr="00100A39" w:rsidRDefault="004877CD" w:rsidP="00FE59F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Menginput Absensi, Menginput Achivment, Menulis Surat Jalan,</w:t>
            </w:r>
            <w:r w:rsidR="00100A39" w:rsidRPr="00100A39">
              <w:rPr>
                <w:rFonts w:ascii="Times New Roman" w:eastAsia="SimSun" w:hAnsi="Times New Roman" w:cs="Times New Roman"/>
                <w:lang w:val="id-ID"/>
              </w:rPr>
              <w:t xml:space="preserve"> Menulis Berita Acara,</w:t>
            </w:r>
            <w:r w:rsidRPr="00100A39">
              <w:rPr>
                <w:rFonts w:ascii="Times New Roman" w:eastAsia="SimSun" w:hAnsi="Times New Roman" w:cs="Times New Roman"/>
                <w:lang w:val="id-ID"/>
              </w:rPr>
              <w:t xml:space="preserve"> Menginput Stok WIP</w:t>
            </w:r>
          </w:p>
        </w:tc>
      </w:tr>
      <w:tr w:rsidR="00100A39" w:rsidRPr="00100A39" w14:paraId="2962BCCA" w14:textId="77777777" w:rsidTr="00FE59F9">
        <w:tc>
          <w:tcPr>
            <w:tcW w:w="2718" w:type="dxa"/>
          </w:tcPr>
          <w:p w14:paraId="643EB64A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Selasa</w:t>
            </w:r>
          </w:p>
        </w:tc>
        <w:tc>
          <w:tcPr>
            <w:tcW w:w="2718" w:type="dxa"/>
          </w:tcPr>
          <w:p w14:paraId="54E42CC2" w14:textId="318A27BD" w:rsidR="00100A39" w:rsidRPr="00100A39" w:rsidRDefault="00100A39" w:rsidP="00100A39">
            <w:pPr>
              <w:rPr>
                <w:rFonts w:eastAsia="SimSu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07:</w:t>
            </w:r>
            <w:r w:rsidRPr="00100A39">
              <w:rPr>
                <w:rFonts w:ascii="Times New Roman" w:eastAsia="SimSun" w:hAnsi="Times New Roman" w:cs="Times New Roman"/>
              </w:rPr>
              <w:t>0</w:t>
            </w:r>
            <w:r w:rsidRPr="00100A39">
              <w:rPr>
                <w:rFonts w:ascii="Times New Roman" w:eastAsia="SimSun" w:hAnsi="Times New Roman" w:cs="Times New Roman"/>
                <w:lang w:val="id-ID"/>
              </w:rPr>
              <w:t>0-16:15</w:t>
            </w:r>
          </w:p>
        </w:tc>
        <w:tc>
          <w:tcPr>
            <w:tcW w:w="2718" w:type="dxa"/>
          </w:tcPr>
          <w:p w14:paraId="234BAE19" w14:textId="76159B7A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Menginput Absensi, Menginput Achivment, Menulis Surat Jalan, Menulis Berita Acara, Menginput Stok WIP</w:t>
            </w:r>
          </w:p>
        </w:tc>
      </w:tr>
      <w:tr w:rsidR="00100A39" w:rsidRPr="00100A39" w14:paraId="5D879621" w14:textId="77777777" w:rsidTr="00FE59F9">
        <w:tc>
          <w:tcPr>
            <w:tcW w:w="2718" w:type="dxa"/>
          </w:tcPr>
          <w:p w14:paraId="4BF164B4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Rabu</w:t>
            </w:r>
          </w:p>
        </w:tc>
        <w:tc>
          <w:tcPr>
            <w:tcW w:w="2718" w:type="dxa"/>
          </w:tcPr>
          <w:p w14:paraId="06B126A2" w14:textId="699525C3" w:rsidR="00100A39" w:rsidRPr="00100A39" w:rsidRDefault="00100A39" w:rsidP="00100A39">
            <w:pPr>
              <w:rPr>
                <w:rFonts w:eastAsia="SimSu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07:</w:t>
            </w:r>
            <w:r w:rsidRPr="00100A39">
              <w:rPr>
                <w:rFonts w:ascii="Times New Roman" w:eastAsia="SimSun" w:hAnsi="Times New Roman" w:cs="Times New Roman"/>
              </w:rPr>
              <w:t>0</w:t>
            </w:r>
            <w:r w:rsidRPr="00100A39">
              <w:rPr>
                <w:rFonts w:ascii="Times New Roman" w:eastAsia="SimSun" w:hAnsi="Times New Roman" w:cs="Times New Roman"/>
                <w:lang w:val="id-ID"/>
              </w:rPr>
              <w:t>0-16:15</w:t>
            </w:r>
          </w:p>
        </w:tc>
        <w:tc>
          <w:tcPr>
            <w:tcW w:w="2718" w:type="dxa"/>
          </w:tcPr>
          <w:p w14:paraId="5AB49A12" w14:textId="01CE75F8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Menginput Absensi, Menginput Achivment, Menulis Surat Jalan, Menulis Berita Acara, Menginput Stok WIP</w:t>
            </w:r>
          </w:p>
        </w:tc>
      </w:tr>
      <w:tr w:rsidR="00100A39" w:rsidRPr="00100A39" w14:paraId="222A0A26" w14:textId="77777777" w:rsidTr="00FE59F9">
        <w:tc>
          <w:tcPr>
            <w:tcW w:w="2718" w:type="dxa"/>
          </w:tcPr>
          <w:p w14:paraId="359757EA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Kamis</w:t>
            </w:r>
          </w:p>
        </w:tc>
        <w:tc>
          <w:tcPr>
            <w:tcW w:w="2718" w:type="dxa"/>
          </w:tcPr>
          <w:p w14:paraId="0A148361" w14:textId="0F3F6424" w:rsidR="00100A39" w:rsidRPr="00100A39" w:rsidRDefault="00100A39" w:rsidP="00100A39">
            <w:pPr>
              <w:rPr>
                <w:rFonts w:eastAsia="SimSu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07:</w:t>
            </w:r>
            <w:r w:rsidRPr="00100A39">
              <w:rPr>
                <w:rFonts w:ascii="Times New Roman" w:eastAsia="SimSun" w:hAnsi="Times New Roman" w:cs="Times New Roman"/>
              </w:rPr>
              <w:t>0</w:t>
            </w:r>
            <w:r w:rsidRPr="00100A39">
              <w:rPr>
                <w:rFonts w:ascii="Times New Roman" w:eastAsia="SimSun" w:hAnsi="Times New Roman" w:cs="Times New Roman"/>
                <w:lang w:val="id-ID"/>
              </w:rPr>
              <w:t>0-16:15</w:t>
            </w:r>
          </w:p>
        </w:tc>
        <w:tc>
          <w:tcPr>
            <w:tcW w:w="2718" w:type="dxa"/>
          </w:tcPr>
          <w:p w14:paraId="499632DC" w14:textId="7B62C275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Menginput Absensi, Menginput Achivment, Menulis Surat Jalan, Menulis Berita Acara, Menginput Stok WIP</w:t>
            </w:r>
          </w:p>
        </w:tc>
      </w:tr>
      <w:tr w:rsidR="00100A39" w:rsidRPr="00100A39" w14:paraId="41598192" w14:textId="77777777" w:rsidTr="004877CD">
        <w:trPr>
          <w:trHeight w:val="1116"/>
        </w:trPr>
        <w:tc>
          <w:tcPr>
            <w:tcW w:w="2718" w:type="dxa"/>
          </w:tcPr>
          <w:p w14:paraId="41D420AE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Jumat</w:t>
            </w:r>
          </w:p>
        </w:tc>
        <w:tc>
          <w:tcPr>
            <w:tcW w:w="2718" w:type="dxa"/>
          </w:tcPr>
          <w:p w14:paraId="01F69AFE" w14:textId="29850727" w:rsidR="00100A39" w:rsidRPr="00100A39" w:rsidRDefault="00100A39" w:rsidP="00100A39">
            <w:pPr>
              <w:rPr>
                <w:rFonts w:eastAsia="SimSu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07:</w:t>
            </w:r>
            <w:r w:rsidRPr="00100A39">
              <w:rPr>
                <w:rFonts w:ascii="Times New Roman" w:eastAsia="SimSun" w:hAnsi="Times New Roman" w:cs="Times New Roman"/>
              </w:rPr>
              <w:t>0</w:t>
            </w:r>
            <w:r w:rsidRPr="00100A39">
              <w:rPr>
                <w:rFonts w:ascii="Times New Roman" w:eastAsia="SimSun" w:hAnsi="Times New Roman" w:cs="Times New Roman"/>
                <w:lang w:val="id-ID"/>
              </w:rPr>
              <w:t>0-16:15</w:t>
            </w:r>
          </w:p>
        </w:tc>
        <w:tc>
          <w:tcPr>
            <w:tcW w:w="2718" w:type="dxa"/>
          </w:tcPr>
          <w:p w14:paraId="0367D4C0" w14:textId="104D55B3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Menginput Absensi, Menginput Achivment, Menulis Surat Jalan, Menulis Berita Acara, Menginput Stok WIP</w:t>
            </w:r>
          </w:p>
        </w:tc>
      </w:tr>
      <w:tr w:rsidR="00100A39" w:rsidRPr="00100A39" w14:paraId="6D24EBDE" w14:textId="77777777" w:rsidTr="004877CD">
        <w:trPr>
          <w:trHeight w:val="588"/>
        </w:trPr>
        <w:tc>
          <w:tcPr>
            <w:tcW w:w="2718" w:type="dxa"/>
          </w:tcPr>
          <w:p w14:paraId="21CCA43E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Sabtu</w:t>
            </w:r>
          </w:p>
        </w:tc>
        <w:tc>
          <w:tcPr>
            <w:tcW w:w="2718" w:type="dxa"/>
          </w:tcPr>
          <w:p w14:paraId="42C5AF12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Libur</w:t>
            </w:r>
          </w:p>
          <w:p w14:paraId="34DA297F" w14:textId="77777777" w:rsidR="00100A39" w:rsidRPr="00100A39" w:rsidRDefault="00100A39" w:rsidP="00100A39">
            <w:pPr>
              <w:rPr>
                <w:rFonts w:eastAsia="SimSun"/>
                <w:lang w:val="id-ID"/>
              </w:rPr>
            </w:pPr>
          </w:p>
        </w:tc>
        <w:tc>
          <w:tcPr>
            <w:tcW w:w="2718" w:type="dxa"/>
          </w:tcPr>
          <w:p w14:paraId="3076AC74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Libur</w:t>
            </w:r>
          </w:p>
          <w:p w14:paraId="53C2A446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</w:p>
        </w:tc>
      </w:tr>
      <w:tr w:rsidR="00100A39" w:rsidRPr="00100A39" w14:paraId="7056C1F4" w14:textId="77777777" w:rsidTr="00FE59F9">
        <w:tc>
          <w:tcPr>
            <w:tcW w:w="2718" w:type="dxa"/>
          </w:tcPr>
          <w:p w14:paraId="3C7986B4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Minggu</w:t>
            </w:r>
          </w:p>
        </w:tc>
        <w:tc>
          <w:tcPr>
            <w:tcW w:w="2718" w:type="dxa"/>
          </w:tcPr>
          <w:p w14:paraId="1D318654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Libur</w:t>
            </w:r>
          </w:p>
          <w:p w14:paraId="0FFAFD51" w14:textId="77777777" w:rsidR="00100A39" w:rsidRPr="00100A39" w:rsidRDefault="00100A39" w:rsidP="00100A39">
            <w:pPr>
              <w:rPr>
                <w:rFonts w:eastAsia="SimSun"/>
                <w:lang w:val="id-ID"/>
              </w:rPr>
            </w:pPr>
          </w:p>
        </w:tc>
        <w:tc>
          <w:tcPr>
            <w:tcW w:w="2718" w:type="dxa"/>
          </w:tcPr>
          <w:p w14:paraId="2AD4B3C4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  <w:r w:rsidRPr="00100A39">
              <w:rPr>
                <w:rFonts w:ascii="Times New Roman" w:eastAsia="SimSun" w:hAnsi="Times New Roman" w:cs="Times New Roman"/>
                <w:lang w:val="id-ID"/>
              </w:rPr>
              <w:t>Libur</w:t>
            </w:r>
          </w:p>
          <w:p w14:paraId="3D01278B" w14:textId="77777777" w:rsidR="00100A39" w:rsidRPr="00100A39" w:rsidRDefault="00100A39" w:rsidP="00100A39">
            <w:pPr>
              <w:rPr>
                <w:rFonts w:ascii="Times New Roman" w:eastAsia="SimSun" w:hAnsi="Times New Roman" w:cs="Times New Roman"/>
                <w:lang w:val="id-ID"/>
              </w:rPr>
            </w:pPr>
          </w:p>
        </w:tc>
      </w:tr>
    </w:tbl>
    <w:p w14:paraId="4B5BB243" w14:textId="77777777" w:rsidR="00285995" w:rsidRPr="00100A39" w:rsidRDefault="00285995" w:rsidP="00285995">
      <w:pPr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  <w:lang w:bidi="hi-IN"/>
        </w:rPr>
      </w:pPr>
      <w:proofErr w:type="spellStart"/>
      <w:r w:rsidRPr="00100A39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100A39">
        <w:rPr>
          <w:rFonts w:ascii="Times New Roman" w:hAnsi="Times New Roman" w:cs="Times New Roman"/>
          <w:sz w:val="20"/>
          <w:szCs w:val="20"/>
        </w:rPr>
        <w:t xml:space="preserve"> 3.1. </w:t>
      </w:r>
      <w:proofErr w:type="spellStart"/>
      <w:r w:rsidRPr="00100A39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100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0A39">
        <w:rPr>
          <w:rFonts w:ascii="Times New Roman" w:hAnsi="Times New Roman" w:cs="Times New Roman"/>
          <w:sz w:val="20"/>
          <w:szCs w:val="20"/>
        </w:rPr>
        <w:t>kegiatan</w:t>
      </w:r>
      <w:proofErr w:type="spellEnd"/>
    </w:p>
    <w:p w14:paraId="17D2A1AA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</w:p>
    <w:p w14:paraId="5B17C45C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</w:p>
    <w:p w14:paraId="38D98E67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</w:p>
    <w:p w14:paraId="5B552793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</w:p>
    <w:p w14:paraId="557482A7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</w:p>
    <w:p w14:paraId="0690AAC3" w14:textId="6CDC2B42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3.2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bidi="hi-IN"/>
        </w:rPr>
        <w:t>Uraian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bidi="hi-IN"/>
        </w:rPr>
        <w:t>Kegiatan</w:t>
      </w:r>
      <w:proofErr w:type="spellEnd"/>
    </w:p>
    <w:p w14:paraId="76F3B08F" w14:textId="77777777" w:rsidR="00285995" w:rsidRDefault="00285995" w:rsidP="0028599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 xml:space="preserve">Finishing bertugas membersihkan produk-produk dari burry dan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 w:bidi="hi-IN"/>
        </w:rPr>
        <w:t>reject</w:t>
      </w: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 xml:space="preserve"> produksi lainnya sebelum diserahkan ke bagian checker.</w:t>
      </w:r>
    </w:p>
    <w:p w14:paraId="7DC96737" w14:textId="71C52E49" w:rsidR="00285995" w:rsidRP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Cara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Pengerjaan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:</w:t>
      </w:r>
    </w:p>
    <w:p w14:paraId="3289A031" w14:textId="77777777" w:rsidR="00285995" w:rsidRDefault="00285995" w:rsidP="002859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Siapkan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keranjang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gunting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lampu</w:t>
      </w:r>
      <w:proofErr w:type="spellEnd"/>
    </w:p>
    <w:p w14:paraId="64D35157" w14:textId="77777777" w:rsidR="00285995" w:rsidRDefault="00285995" w:rsidP="002859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Lalu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ambil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barang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produksi</w:t>
      </w:r>
      <w:proofErr w:type="spellEnd"/>
    </w:p>
    <w:p w14:paraId="19E452C5" w14:textId="77777777" w:rsidR="00285995" w:rsidRDefault="00285995" w:rsidP="002859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menghilangkan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burry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produksi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gunting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>.</w:t>
      </w:r>
    </w:p>
    <w:p w14:paraId="67481313" w14:textId="77777777" w:rsidR="00285995" w:rsidRDefault="00285995" w:rsidP="002859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bidi="hi-IN"/>
        </w:rPr>
        <w:t>pengerjaan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selesai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, Packing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barang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yang OK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kedalam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plastik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dan 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barang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yang 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dipisahkan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kedalam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Box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khusus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>)</w:t>
      </w:r>
    </w:p>
    <w:p w14:paraId="5310B2FE" w14:textId="77777777" w:rsidR="00285995" w:rsidRDefault="00285995" w:rsidP="002859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dipacking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timbang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terlebih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dahulu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500 pcs/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plastik</w:t>
      </w:r>
      <w:proofErr w:type="spellEnd"/>
    </w:p>
    <w:p w14:paraId="42AF941D" w14:textId="77777777" w:rsidR="00285995" w:rsidRDefault="00285995" w:rsidP="002859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label packing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barangnya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dikasihkan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checker.</w:t>
      </w:r>
    </w:p>
    <w:p w14:paraId="64D1EE34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i-IN"/>
        </w:rPr>
      </w:pPr>
    </w:p>
    <w:p w14:paraId="64AC40A4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3.3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bidi="hi-IN"/>
        </w:rPr>
        <w:t>Temuan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bidi="hi-IN"/>
        </w:rPr>
        <w:t>Studi</w:t>
      </w:r>
      <w:proofErr w:type="spellEnd"/>
    </w:p>
    <w:p w14:paraId="3F38C82B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3.3.1.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bidi="hi-IN"/>
        </w:rPr>
        <w:t>Budaya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bidi="hi-IN"/>
        </w:rPr>
        <w:t>industri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5S, dan 4M</w:t>
      </w:r>
    </w:p>
    <w:p w14:paraId="0063E561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               5S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penataan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5S 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meningkatan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5s: </w:t>
      </w:r>
    </w:p>
    <w:p w14:paraId="13635FDB" w14:textId="77777777" w:rsidR="00285995" w:rsidRDefault="00285995" w:rsidP="002859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sortir</w:t>
      </w:r>
      <w:proofErr w:type="spellEnd"/>
    </w:p>
    <w:p w14:paraId="66610F14" w14:textId="77777777" w:rsidR="00285995" w:rsidRDefault="00285995" w:rsidP="002859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susun</w:t>
      </w:r>
      <w:proofErr w:type="spellEnd"/>
    </w:p>
    <w:p w14:paraId="348C5527" w14:textId="77777777" w:rsidR="00285995" w:rsidRDefault="00285995" w:rsidP="002859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sapu</w:t>
      </w:r>
      <w:proofErr w:type="spellEnd"/>
    </w:p>
    <w:p w14:paraId="06AB91E3" w14:textId="77777777" w:rsidR="00285995" w:rsidRDefault="00285995" w:rsidP="002859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standarisasi</w:t>
      </w:r>
      <w:proofErr w:type="spellEnd"/>
    </w:p>
    <w:p w14:paraId="7F086756" w14:textId="77777777" w:rsidR="00285995" w:rsidRDefault="00285995" w:rsidP="002859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suadisiplin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</w:p>
    <w:p w14:paraId="00713F17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              </w:t>
      </w:r>
    </w:p>
    <w:p w14:paraId="138DF7C0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               Dunia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4M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Permasalahan-permasalahan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material,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. 4M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:</w:t>
      </w:r>
    </w:p>
    <w:p w14:paraId="4866428A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1.</w:t>
      </w:r>
      <w:r>
        <w:rPr>
          <w:rFonts w:ascii="Times New Roman" w:hAnsi="Times New Roman" w:cs="Times New Roman"/>
          <w:i/>
          <w:iCs/>
          <w:sz w:val="24"/>
          <w:szCs w:val="24"/>
          <w:lang w:bidi="hi-IN"/>
        </w:rPr>
        <w:t>Man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1613798C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2.</w:t>
      </w:r>
      <w:r>
        <w:rPr>
          <w:rFonts w:ascii="Times New Roman" w:hAnsi="Times New Roman" w:cs="Times New Roman"/>
          <w:i/>
          <w:iCs/>
          <w:sz w:val="24"/>
          <w:szCs w:val="24"/>
          <w:lang w:bidi="hi-IN"/>
        </w:rPr>
        <w:t>Material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042A9DB8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3.</w:t>
      </w:r>
      <w:r>
        <w:rPr>
          <w:rFonts w:ascii="Times New Roman" w:hAnsi="Times New Roman" w:cs="Times New Roman"/>
          <w:i/>
          <w:iCs/>
          <w:sz w:val="24"/>
          <w:szCs w:val="24"/>
          <w:lang w:bidi="hi-IN"/>
        </w:rPr>
        <w:t>Machine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71F1559C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4.</w:t>
      </w:r>
      <w:r>
        <w:rPr>
          <w:rFonts w:ascii="Times New Roman" w:hAnsi="Times New Roman" w:cs="Times New Roman"/>
          <w:i/>
          <w:iCs/>
          <w:sz w:val="24"/>
          <w:szCs w:val="24"/>
          <w:lang w:bidi="hi-IN"/>
        </w:rPr>
        <w:t>Methode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)</w:t>
      </w:r>
    </w:p>
    <w:p w14:paraId="526E4399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6B241D38" w14:textId="77777777" w:rsidR="00285995" w:rsidRDefault="00285995" w:rsidP="002859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3.3.2 </w:t>
      </w:r>
      <w:r>
        <w:rPr>
          <w:rFonts w:ascii="Times New Roman" w:hAnsi="Times New Roman" w:cs="Times New Roman"/>
          <w:b/>
          <w:sz w:val="24"/>
          <w:szCs w:val="24"/>
          <w:lang w:val="id-ID" w:bidi="hi-IN"/>
        </w:rPr>
        <w:t xml:space="preserve">Produk </w:t>
      </w:r>
      <w:r>
        <w:rPr>
          <w:rFonts w:ascii="Times New Roman" w:hAnsi="Times New Roman" w:cs="Times New Roman"/>
          <w:b/>
          <w:i/>
          <w:iCs/>
          <w:sz w:val="24"/>
          <w:szCs w:val="24"/>
          <w:lang w:bidi="hi-IN"/>
        </w:rPr>
        <w:t>no good</w:t>
      </w:r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id-ID" w:bidi="hi-IN"/>
        </w:rPr>
        <w:t>NG</w:t>
      </w:r>
      <w:r>
        <w:rPr>
          <w:rFonts w:ascii="Times New Roman" w:hAnsi="Times New Roman" w:cs="Times New Roman"/>
          <w:b/>
          <w:sz w:val="24"/>
          <w:szCs w:val="24"/>
          <w:lang w:bidi="hi-IN"/>
        </w:rPr>
        <w:t>)</w:t>
      </w:r>
    </w:p>
    <w:p w14:paraId="6381E8F9" w14:textId="04E87613" w:rsidR="00285995" w:rsidRPr="00285995" w:rsidRDefault="00285995" w:rsidP="00285995">
      <w:pPr>
        <w:shd w:val="clear" w:color="auto" w:fill="FFFFFF"/>
        <w:spacing w:after="24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Cs/>
          <w:sz w:val="24"/>
          <w:szCs w:val="24"/>
          <w:lang w:bidi="hi-IN"/>
        </w:rPr>
        <w:tab/>
      </w:r>
      <w:r w:rsidRPr="00285995">
        <w:rPr>
          <w:rFonts w:asciiTheme="minorHAnsi" w:eastAsia="Times New Roman" w:hAnsiTheme="minorHAnsi" w:cstheme="minorHAnsi"/>
          <w:color w:val="1A1A1D"/>
          <w:sz w:val="24"/>
          <w:szCs w:val="24"/>
          <w:lang w:val="id-ID" w:eastAsia="id-ID"/>
        </w:rPr>
        <w:t xml:space="preserve">NG adalah singkatan dari </w:t>
      </w:r>
      <w:r w:rsidRPr="00285995">
        <w:rPr>
          <w:rFonts w:asciiTheme="minorHAnsi" w:eastAsia="Times New Roman" w:hAnsiTheme="minorHAnsi" w:cstheme="minorHAnsi"/>
          <w:i/>
          <w:iCs/>
          <w:color w:val="1A1A1D"/>
          <w:sz w:val="24"/>
          <w:szCs w:val="24"/>
          <w:lang w:val="id-ID" w:eastAsia="id-ID"/>
        </w:rPr>
        <w:t>No Good</w:t>
      </w:r>
      <w:r w:rsidRPr="00285995">
        <w:rPr>
          <w:rFonts w:asciiTheme="minorHAnsi" w:eastAsia="Times New Roman" w:hAnsiTheme="minorHAnsi" w:cstheme="minorHAnsi"/>
          <w:color w:val="1A1A1D"/>
          <w:sz w:val="24"/>
          <w:szCs w:val="24"/>
          <w:lang w:val="id-ID" w:eastAsia="id-ID"/>
        </w:rPr>
        <w:t xml:space="preserve"> yaitu status produk atau part yang tidak sesuai dengan standar kualitas yang </w:t>
      </w:r>
      <w:proofErr w:type="spellStart"/>
      <w:r w:rsidRPr="00285995">
        <w:rPr>
          <w:rFonts w:asciiTheme="minorHAnsi" w:eastAsia="Times New Roman" w:hAnsiTheme="minorHAnsi" w:cstheme="minorHAnsi"/>
          <w:color w:val="1A1A1D"/>
          <w:sz w:val="24"/>
          <w:szCs w:val="24"/>
          <w:lang w:eastAsia="id-ID"/>
        </w:rPr>
        <w:t>ditentukan</w:t>
      </w:r>
      <w:proofErr w:type="spellEnd"/>
      <w:r w:rsidRPr="00285995">
        <w:rPr>
          <w:rFonts w:asciiTheme="minorHAnsi" w:eastAsia="Times New Roman" w:hAnsiTheme="minorHAnsi" w:cstheme="minorHAnsi"/>
          <w:color w:val="1A1A1D"/>
          <w:sz w:val="24"/>
          <w:szCs w:val="24"/>
          <w:lang w:eastAsia="id-ID"/>
        </w:rPr>
        <w:t xml:space="preserve">. </w:t>
      </w:r>
      <w:proofErr w:type="spellStart"/>
      <w:r w:rsidRPr="00285995">
        <w:rPr>
          <w:rFonts w:asciiTheme="minorHAnsi" w:eastAsia="Times New Roman" w:hAnsiTheme="minorHAnsi" w:cstheme="minorHAnsi"/>
          <w:color w:val="1A1A1D"/>
          <w:sz w:val="24"/>
          <w:szCs w:val="24"/>
          <w:lang w:eastAsia="id-ID"/>
        </w:rPr>
        <w:t>Produk</w:t>
      </w:r>
      <w:proofErr w:type="spellEnd"/>
      <w:r w:rsidRPr="00285995">
        <w:rPr>
          <w:rFonts w:asciiTheme="minorHAnsi" w:eastAsia="Times New Roman" w:hAnsiTheme="minorHAnsi" w:cstheme="minorHAnsi"/>
          <w:color w:val="1A1A1D"/>
          <w:sz w:val="24"/>
          <w:szCs w:val="24"/>
          <w:lang w:val="id-ID" w:eastAsia="id-ID"/>
        </w:rPr>
        <w:t xml:space="preserve"> atau part NG yang tidak bisa direpair </w:t>
      </w:r>
      <w:proofErr w:type="gramStart"/>
      <w:r w:rsidRPr="00285995">
        <w:rPr>
          <w:rFonts w:asciiTheme="minorHAnsi" w:eastAsia="Times New Roman" w:hAnsiTheme="minorHAnsi" w:cstheme="minorHAnsi"/>
          <w:color w:val="1A1A1D"/>
          <w:sz w:val="24"/>
          <w:szCs w:val="24"/>
          <w:lang w:val="id-ID" w:eastAsia="id-ID"/>
        </w:rPr>
        <w:t>lagi ,</w:t>
      </w:r>
      <w:proofErr w:type="gramEnd"/>
      <w:r w:rsidRPr="00285995">
        <w:rPr>
          <w:rFonts w:asciiTheme="minorHAnsi" w:eastAsia="Times New Roman" w:hAnsiTheme="minorHAnsi" w:cstheme="minorHAnsi"/>
          <w:color w:val="1A1A1D"/>
          <w:sz w:val="24"/>
          <w:szCs w:val="24"/>
          <w:lang w:val="id-ID" w:eastAsia="id-ID"/>
        </w:rPr>
        <w:t xml:space="preserve"> bisa dilakukan proses daur ulang dan atau pembuangan / penjualan sebagai limbah produksi.</w:t>
      </w:r>
    </w:p>
    <w:p w14:paraId="09D38D93" w14:textId="5C31AC35" w:rsidR="00285995" w:rsidRDefault="00285995" w:rsidP="00285995">
      <w:pPr>
        <w:shd w:val="clear" w:color="auto" w:fill="FFFFFF"/>
        <w:spacing w:after="240" w:line="240" w:lineRule="auto"/>
        <w:jc w:val="both"/>
        <w:rPr>
          <w:rFonts w:eastAsia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3.3.2 </w:t>
      </w:r>
      <w:r>
        <w:rPr>
          <w:rFonts w:ascii="Times New Roman" w:hAnsi="Times New Roman" w:cs="Times New Roman"/>
          <w:b/>
          <w:bCs/>
          <w:sz w:val="24"/>
          <w:szCs w:val="24"/>
          <w:lang w:val="id-ID" w:bidi="hi-IN"/>
        </w:rPr>
        <w:t>Macam-macam NG dalam produk</w:t>
      </w:r>
    </w:p>
    <w:p w14:paraId="13EAF036" w14:textId="492E5399" w:rsidR="00285995" w:rsidRDefault="00285995" w:rsidP="00285995">
      <w:pPr>
        <w:shd w:val="clear" w:color="auto" w:fill="FFFFFF"/>
        <w:spacing w:after="240" w:line="240" w:lineRule="auto"/>
        <w:jc w:val="both"/>
        <w:rPr>
          <w:rFonts w:eastAsia="Times New Roman"/>
          <w:b/>
          <w:bCs/>
          <w:sz w:val="24"/>
          <w:szCs w:val="24"/>
          <w:lang w:eastAsia="id-ID"/>
        </w:rPr>
      </w:pPr>
      <w:r>
        <w:rPr>
          <w:rFonts w:eastAsia="Times New Roman"/>
          <w:sz w:val="24"/>
          <w:szCs w:val="24"/>
          <w:lang w:eastAsia="id-ID"/>
        </w:rPr>
        <w:t xml:space="preserve">           NG </w:t>
      </w:r>
      <w:proofErr w:type="spellStart"/>
      <w:r>
        <w:rPr>
          <w:rFonts w:eastAsia="Times New Roman"/>
          <w:sz w:val="24"/>
          <w:szCs w:val="24"/>
          <w:lang w:eastAsia="id-ID"/>
        </w:rPr>
        <w:t>ada</w:t>
      </w:r>
      <w:proofErr w:type="spellEnd"/>
      <w:r>
        <w:rPr>
          <w:rFonts w:eastAsia="Times New Roman"/>
          <w:sz w:val="24"/>
          <w:szCs w:val="24"/>
          <w:lang w:eastAsia="id-ID"/>
        </w:rPr>
        <w:t xml:space="preserve"> 2 </w:t>
      </w:r>
      <w:proofErr w:type="spellStart"/>
      <w:r>
        <w:rPr>
          <w:rFonts w:eastAsia="Times New Roman"/>
          <w:sz w:val="24"/>
          <w:szCs w:val="24"/>
          <w:lang w:eastAsia="id-ID"/>
        </w:rPr>
        <w:t>macam</w:t>
      </w:r>
      <w:proofErr w:type="spellEnd"/>
      <w:r>
        <w:rPr>
          <w:rFonts w:eastAsia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id-ID"/>
        </w:rPr>
        <w:t>yaitu</w:t>
      </w:r>
      <w:proofErr w:type="spellEnd"/>
      <w:r>
        <w:rPr>
          <w:rFonts w:eastAsia="Times New Roman"/>
          <w:sz w:val="24"/>
          <w:szCs w:val="24"/>
          <w:lang w:eastAsia="id-ID"/>
        </w:rPr>
        <w:t xml:space="preserve"> </w:t>
      </w:r>
      <w:r>
        <w:rPr>
          <w:rFonts w:eastAsia="Times New Roman"/>
          <w:i/>
          <w:iCs/>
          <w:sz w:val="24"/>
          <w:szCs w:val="24"/>
          <w:lang w:eastAsia="id-ID"/>
        </w:rPr>
        <w:t>no good</w:t>
      </w:r>
      <w:r>
        <w:rPr>
          <w:rFonts w:eastAsia="Times New Roman"/>
          <w:sz w:val="24"/>
          <w:szCs w:val="24"/>
          <w:lang w:eastAsia="id-ID"/>
        </w:rPr>
        <w:t xml:space="preserve"> (NG) </w:t>
      </w:r>
      <w:proofErr w:type="spellStart"/>
      <w:r>
        <w:rPr>
          <w:rFonts w:eastAsia="Times New Roman"/>
          <w:sz w:val="24"/>
          <w:szCs w:val="24"/>
          <w:lang w:eastAsia="id-ID"/>
        </w:rPr>
        <w:t>hasil</w:t>
      </w:r>
      <w:proofErr w:type="spellEnd"/>
      <w:r>
        <w:rPr>
          <w:rFonts w:eastAsia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id-ID"/>
        </w:rPr>
        <w:t>produksi</w:t>
      </w:r>
      <w:proofErr w:type="spellEnd"/>
      <w:r>
        <w:rPr>
          <w:rFonts w:eastAsia="Times New Roman"/>
          <w:sz w:val="24"/>
          <w:szCs w:val="24"/>
          <w:lang w:eastAsia="id-ID"/>
        </w:rPr>
        <w:t xml:space="preserve"> dan </w:t>
      </w:r>
      <w:r>
        <w:rPr>
          <w:rFonts w:eastAsia="Times New Roman"/>
          <w:i/>
          <w:iCs/>
          <w:sz w:val="24"/>
          <w:szCs w:val="24"/>
          <w:lang w:eastAsia="id-ID"/>
        </w:rPr>
        <w:t>no good</w:t>
      </w:r>
      <w:r>
        <w:rPr>
          <w:rFonts w:eastAsia="Times New Roman"/>
          <w:sz w:val="24"/>
          <w:szCs w:val="24"/>
          <w:lang w:eastAsia="id-ID"/>
        </w:rPr>
        <w:t xml:space="preserve"> (NG) </w:t>
      </w:r>
      <w:r>
        <w:rPr>
          <w:rFonts w:eastAsia="Times New Roman"/>
          <w:i/>
          <w:iCs/>
          <w:sz w:val="24"/>
          <w:szCs w:val="24"/>
          <w:lang w:eastAsia="id-ID"/>
        </w:rPr>
        <w:t xml:space="preserve">Finishing, </w:t>
      </w:r>
      <w:proofErr w:type="spellStart"/>
      <w:r>
        <w:rPr>
          <w:rFonts w:eastAsia="Times New Roman"/>
          <w:sz w:val="24"/>
          <w:szCs w:val="24"/>
          <w:lang w:eastAsia="id-ID"/>
        </w:rPr>
        <w:t>berikut</w:t>
      </w:r>
      <w:proofErr w:type="spellEnd"/>
      <w:r>
        <w:rPr>
          <w:rFonts w:eastAsia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id-ID"/>
        </w:rPr>
        <w:t>Beberapa</w:t>
      </w:r>
      <w:proofErr w:type="spellEnd"/>
      <w:r>
        <w:rPr>
          <w:rFonts w:eastAsia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id-ID"/>
        </w:rPr>
        <w:t>macam</w:t>
      </w:r>
      <w:proofErr w:type="spellEnd"/>
      <w:r>
        <w:rPr>
          <w:rFonts w:eastAsia="Times New Roman"/>
          <w:sz w:val="24"/>
          <w:szCs w:val="24"/>
          <w:lang w:eastAsia="id-ID"/>
        </w:rPr>
        <w:t xml:space="preserve"> NG:</w:t>
      </w:r>
      <w:r w:rsidRPr="00285995">
        <w:rPr>
          <w:noProof/>
        </w:rPr>
        <w:t xml:space="preserve"> </w:t>
      </w:r>
    </w:p>
    <w:p w14:paraId="370DF6BF" w14:textId="324DE077" w:rsidR="00285995" w:rsidRDefault="00285995" w:rsidP="00285995">
      <w:pPr>
        <w:shd w:val="clear" w:color="auto" w:fill="FFFFFF"/>
        <w:spacing w:after="240" w:line="240" w:lineRule="auto"/>
        <w:jc w:val="both"/>
        <w:rPr>
          <w:rFonts w:eastAsia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C4C89BB" wp14:editId="14D4F0D8">
                <wp:simplePos x="0" y="0"/>
                <wp:positionH relativeFrom="page">
                  <wp:posOffset>3147377</wp:posOffset>
                </wp:positionH>
                <wp:positionV relativeFrom="margin">
                  <wp:posOffset>4241482</wp:posOffset>
                </wp:positionV>
                <wp:extent cx="912413" cy="561329"/>
                <wp:effectExtent l="42227" t="0" r="82868" b="25717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7934551">
                          <a:off x="0" y="0"/>
                          <a:ext cx="912413" cy="56132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DEF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Image1" o:spid="_x0000_s1026" type="#_x0000_t13" style="position:absolute;margin-left:247.8pt;margin-top:333.95pt;width:71.85pt;height:44.2pt;rotation:-4003648fd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" adj="14956" strokecolor="#666">
                <v:stroke joinstyle="round"/>
                <v:path arrowok="t"/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B681795" wp14:editId="7DFBF01C">
            <wp:simplePos x="0" y="0"/>
            <wp:positionH relativeFrom="column">
              <wp:posOffset>1000125</wp:posOffset>
            </wp:positionH>
            <wp:positionV relativeFrom="paragraph">
              <wp:posOffset>262890</wp:posOffset>
            </wp:positionV>
            <wp:extent cx="3067050" cy="2286000"/>
            <wp:effectExtent l="0" t="0" r="0" b="0"/>
            <wp:wrapTopAndBottom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2" t="21694" r="20044" b="40401"/>
                    <a:stretch/>
                  </pic:blipFill>
                  <pic:spPr>
                    <a:xfrm>
                      <a:off x="0" y="0"/>
                      <a:ext cx="3067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eastAsia="Times New Roman"/>
          <w:b/>
          <w:bCs/>
          <w:sz w:val="24"/>
          <w:szCs w:val="24"/>
          <w:lang w:eastAsia="id-ID"/>
        </w:rPr>
        <w:t>A.Produk</w:t>
      </w:r>
      <w:proofErr w:type="spellEnd"/>
      <w:proofErr w:type="gramEnd"/>
      <w:r>
        <w:rPr>
          <w:rFonts w:eastAsia="Times New Roman"/>
          <w:b/>
          <w:bCs/>
          <w:sz w:val="24"/>
          <w:szCs w:val="24"/>
          <w:lang w:eastAsia="id-ID"/>
        </w:rPr>
        <w:t xml:space="preserve"> </w:t>
      </w:r>
      <w:r>
        <w:rPr>
          <w:rFonts w:eastAsia="Times New Roman"/>
          <w:b/>
          <w:bCs/>
          <w:i/>
          <w:iCs/>
          <w:sz w:val="24"/>
          <w:szCs w:val="24"/>
          <w:lang w:eastAsia="id-ID"/>
        </w:rPr>
        <w:t>No good</w:t>
      </w:r>
      <w:r>
        <w:rPr>
          <w:rFonts w:eastAsia="Times New Roman"/>
          <w:b/>
          <w:bCs/>
          <w:sz w:val="24"/>
          <w:szCs w:val="24"/>
          <w:lang w:eastAsia="id-ID"/>
        </w:rPr>
        <w:t xml:space="preserve">  </w:t>
      </w:r>
      <w:proofErr w:type="spellStart"/>
      <w:r>
        <w:rPr>
          <w:rFonts w:eastAsia="Times New Roman"/>
          <w:b/>
          <w:bCs/>
          <w:sz w:val="24"/>
          <w:szCs w:val="24"/>
          <w:lang w:eastAsia="id-ID"/>
        </w:rPr>
        <w:t>hasil</w:t>
      </w:r>
      <w:proofErr w:type="spellEnd"/>
      <w:r>
        <w:rPr>
          <w:rFonts w:eastAsia="Times New Roman"/>
          <w:b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id-ID"/>
        </w:rPr>
        <w:t>produksi</w:t>
      </w:r>
      <w:proofErr w:type="spellEnd"/>
    </w:p>
    <w:p w14:paraId="35236D0F" w14:textId="54948383" w:rsidR="00285995" w:rsidRDefault="00285995" w:rsidP="00285995">
      <w:pPr>
        <w:pStyle w:val="NormalWeb"/>
        <w:spacing w:beforeAutospacing="0" w:afterAutospacing="0" w:line="15" w:lineRule="atLeast"/>
        <w:jc w:val="center"/>
        <w:rPr>
          <w:rFonts w:eastAsia="Times New Roman"/>
          <w:lang w:eastAsia="id-ID"/>
        </w:rPr>
      </w:pPr>
      <w:r>
        <w:rPr>
          <w:rFonts w:eastAsia="Times New Roman"/>
          <w:lang w:eastAsia="id-ID"/>
        </w:rPr>
        <w:t xml:space="preserve">Gambar 3.1. </w:t>
      </w:r>
      <w:r>
        <w:rPr>
          <w:rFonts w:eastAsia="Times New Roman"/>
          <w:i/>
          <w:iCs/>
          <w:lang w:eastAsia="id-ID"/>
        </w:rPr>
        <w:t>no good</w:t>
      </w:r>
      <w:r>
        <w:rPr>
          <w:rFonts w:eastAsia="Times New Roman"/>
          <w:lang w:eastAsia="id-ID"/>
        </w:rPr>
        <w:t xml:space="preserve"> (NG) </w:t>
      </w:r>
      <w:proofErr w:type="spellStart"/>
      <w:r>
        <w:rPr>
          <w:rFonts w:eastAsia="Times New Roman"/>
          <w:lang w:eastAsia="id-ID"/>
        </w:rPr>
        <w:t>bahan</w:t>
      </w:r>
      <w:proofErr w:type="spellEnd"/>
      <w:r>
        <w:rPr>
          <w:rFonts w:eastAsia="Times New Roman"/>
          <w:lang w:eastAsia="id-ID"/>
        </w:rPr>
        <w:t xml:space="preserve"> </w:t>
      </w:r>
      <w:proofErr w:type="spellStart"/>
      <w:r>
        <w:rPr>
          <w:rFonts w:eastAsia="Times New Roman"/>
          <w:lang w:eastAsia="id-ID"/>
        </w:rPr>
        <w:t>tidak</w:t>
      </w:r>
      <w:proofErr w:type="spellEnd"/>
      <w:r>
        <w:rPr>
          <w:rFonts w:eastAsia="Times New Roman"/>
          <w:lang w:eastAsia="id-ID"/>
        </w:rPr>
        <w:t xml:space="preserve"> </w:t>
      </w:r>
      <w:proofErr w:type="spellStart"/>
      <w:r>
        <w:rPr>
          <w:rFonts w:eastAsia="Times New Roman"/>
          <w:lang w:eastAsia="id-ID"/>
        </w:rPr>
        <w:t>mengisi</w:t>
      </w:r>
      <w:proofErr w:type="spellEnd"/>
    </w:p>
    <w:p w14:paraId="0A86E9C7" w14:textId="4F4880D8" w:rsidR="00285995" w:rsidRDefault="00285995" w:rsidP="00285995">
      <w:pPr>
        <w:pStyle w:val="NormalWeb"/>
        <w:spacing w:beforeAutospacing="0" w:afterAutospacing="0" w:line="15" w:lineRule="atLeast"/>
        <w:ind w:left="660"/>
        <w:jc w:val="center"/>
        <w:rPr>
          <w:rFonts w:eastAsia="Times New Roman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0502C2D" wp14:editId="68546B71">
                <wp:simplePos x="0" y="0"/>
                <wp:positionH relativeFrom="page">
                  <wp:posOffset>2855594</wp:posOffset>
                </wp:positionH>
                <wp:positionV relativeFrom="page">
                  <wp:posOffset>8061961</wp:posOffset>
                </wp:positionV>
                <wp:extent cx="1154507" cy="577243"/>
                <wp:effectExtent l="0" t="0" r="0" b="0"/>
                <wp:wrapNone/>
                <wp:docPr id="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1154507" cy="577243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AB1D" id="Image1" o:spid="_x0000_s1026" type="#_x0000_t13" style="position:absolute;margin-left:224.85pt;margin-top:634.8pt;width:90.9pt;height:45.45pt;rotation:-45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" strokecolor="#666">
                <v:stroke joinstyle="round"/>
                <v:path arrowok="t"/>
                <w10:wrap anchorx="page" anchory="page"/>
              </v:shape>
            </w:pict>
          </mc:Fallback>
        </mc:AlternateContent>
      </w:r>
    </w:p>
    <w:p w14:paraId="25C6A965" w14:textId="77777777" w:rsidR="00285995" w:rsidRDefault="00285995" w:rsidP="00285995">
      <w:pPr>
        <w:pStyle w:val="NormalWeb"/>
        <w:spacing w:beforeAutospacing="0" w:afterAutospacing="0" w:line="15" w:lineRule="atLeast"/>
        <w:ind w:left="660"/>
        <w:jc w:val="center"/>
        <w:rPr>
          <w:rFonts w:eastAsia="Times New Roman"/>
          <w:lang w:eastAsia="id-ID"/>
        </w:rPr>
      </w:pPr>
    </w:p>
    <w:p w14:paraId="181E3998" w14:textId="77777777" w:rsidR="00285995" w:rsidRDefault="00285995" w:rsidP="00285995">
      <w:pPr>
        <w:pStyle w:val="NormalWeb"/>
        <w:spacing w:beforeAutospacing="0" w:afterAutospacing="0" w:line="15" w:lineRule="atLeast"/>
        <w:ind w:left="660"/>
        <w:jc w:val="center"/>
        <w:rPr>
          <w:rFonts w:eastAsia="Times New Roman"/>
          <w:sz w:val="28"/>
          <w:szCs w:val="28"/>
          <w:lang w:eastAsia="id-ID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3885C41B" wp14:editId="4BAD950D">
            <wp:simplePos x="0" y="0"/>
            <wp:positionH relativeFrom="page">
              <wp:posOffset>1723390</wp:posOffset>
            </wp:positionH>
            <wp:positionV relativeFrom="page">
              <wp:posOffset>6743700</wp:posOffset>
            </wp:positionV>
            <wp:extent cx="3803954" cy="2840263"/>
            <wp:effectExtent l="0" t="0" r="0" b="0"/>
            <wp:wrapTopAndBottom/>
            <wp:docPr id="104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9" cstate="print"/>
                    <a:srcRect l="6264" t="30653" b="30302"/>
                    <a:stretch/>
                  </pic:blipFill>
                  <pic:spPr>
                    <a:xfrm>
                      <a:off x="0" y="0"/>
                      <a:ext cx="3803954" cy="2840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id-ID"/>
        </w:rPr>
        <w:t xml:space="preserve">Gambar 3.2. </w:t>
      </w:r>
      <w:r>
        <w:rPr>
          <w:rFonts w:eastAsia="Times New Roman"/>
          <w:i/>
          <w:iCs/>
          <w:lang w:eastAsia="id-ID"/>
        </w:rPr>
        <w:t>no good</w:t>
      </w:r>
      <w:r>
        <w:rPr>
          <w:rFonts w:eastAsia="Times New Roman"/>
          <w:lang w:eastAsia="id-ID"/>
        </w:rPr>
        <w:t xml:space="preserve"> (NG) burry </w:t>
      </w:r>
      <w:proofErr w:type="spellStart"/>
      <w:r>
        <w:rPr>
          <w:rFonts w:eastAsia="Times New Roman"/>
          <w:lang w:eastAsia="id-ID"/>
        </w:rPr>
        <w:t>ke</w:t>
      </w:r>
      <w:proofErr w:type="spellEnd"/>
      <w:r>
        <w:rPr>
          <w:rFonts w:eastAsia="Times New Roman"/>
          <w:lang w:eastAsia="id-ID"/>
        </w:rPr>
        <w:t xml:space="preserve"> press</w:t>
      </w:r>
    </w:p>
    <w:p w14:paraId="0800BE1E" w14:textId="142C1B03" w:rsidR="00285995" w:rsidRPr="00285995" w:rsidRDefault="00285995" w:rsidP="00285995">
      <w:pPr>
        <w:pStyle w:val="NormalWeb"/>
        <w:spacing w:beforeAutospacing="0" w:afterAutospacing="0" w:line="15" w:lineRule="atLeast"/>
        <w:rPr>
          <w:rFonts w:eastAsia="Times New Roman"/>
          <w:sz w:val="28"/>
          <w:szCs w:val="28"/>
          <w:lang w:eastAsia="id-ID"/>
        </w:rPr>
      </w:pPr>
      <w:r>
        <w:rPr>
          <w:rFonts w:eastAsia="Times New Roman"/>
          <w:b/>
          <w:bCs/>
          <w:lang w:eastAsia="id-ID"/>
        </w:rPr>
        <w:t xml:space="preserve">B. </w:t>
      </w:r>
      <w:proofErr w:type="spellStart"/>
      <w:r>
        <w:rPr>
          <w:rFonts w:eastAsia="Times New Roman"/>
          <w:b/>
          <w:bCs/>
          <w:lang w:eastAsia="id-ID"/>
        </w:rPr>
        <w:t>Produk</w:t>
      </w:r>
      <w:proofErr w:type="spellEnd"/>
      <w:r>
        <w:rPr>
          <w:rFonts w:eastAsia="Times New Roman"/>
          <w:b/>
          <w:bCs/>
          <w:lang w:eastAsia="id-ID"/>
        </w:rPr>
        <w:t xml:space="preserve"> </w:t>
      </w:r>
      <w:r>
        <w:rPr>
          <w:rFonts w:eastAsia="Times New Roman"/>
          <w:b/>
          <w:bCs/>
          <w:i/>
          <w:iCs/>
          <w:lang w:eastAsia="id-ID"/>
        </w:rPr>
        <w:t xml:space="preserve">no good </w:t>
      </w:r>
      <w:proofErr w:type="spellStart"/>
      <w:r>
        <w:rPr>
          <w:rFonts w:eastAsia="Times New Roman"/>
          <w:b/>
          <w:bCs/>
          <w:lang w:eastAsia="id-ID"/>
        </w:rPr>
        <w:t>hasil</w:t>
      </w:r>
      <w:proofErr w:type="spellEnd"/>
      <w:r>
        <w:rPr>
          <w:rFonts w:eastAsia="Times New Roman"/>
          <w:b/>
          <w:bCs/>
          <w:lang w:eastAsia="id-ID"/>
        </w:rPr>
        <w:t xml:space="preserve"> </w:t>
      </w:r>
      <w:r>
        <w:rPr>
          <w:rFonts w:eastAsia="Times New Roman"/>
          <w:b/>
          <w:bCs/>
          <w:i/>
          <w:iCs/>
          <w:lang w:eastAsia="id-ID"/>
        </w:rPr>
        <w:t>finishing</w:t>
      </w:r>
    </w:p>
    <w:p w14:paraId="1F8A45B7" w14:textId="6B80CAA8" w:rsidR="00285995" w:rsidRDefault="00285995" w:rsidP="00285995">
      <w:pPr>
        <w:pStyle w:val="NormalWeb"/>
        <w:spacing w:beforeAutospacing="0" w:afterAutospacing="0" w:line="15" w:lineRule="atLeast"/>
        <w:ind w:left="440"/>
        <w:rPr>
          <w:rFonts w:eastAsia="Times New Roman"/>
          <w:sz w:val="28"/>
          <w:szCs w:val="28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6D28215" wp14:editId="10C6BB1E">
                <wp:simplePos x="0" y="0"/>
                <wp:positionH relativeFrom="page">
                  <wp:posOffset>2779395</wp:posOffset>
                </wp:positionH>
                <wp:positionV relativeFrom="page">
                  <wp:posOffset>2680335</wp:posOffset>
                </wp:positionV>
                <wp:extent cx="1154507" cy="577243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1154507" cy="577243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B00C8" id="Image1" o:spid="_x0000_s1026" type="#_x0000_t13" style="position:absolute;margin-left:218.85pt;margin-top:211.05pt;width:90.9pt;height:45.45pt;rotation:-45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" strokecolor="#666">
                <v:stroke joinstyle="round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4C01E9B" wp14:editId="2CC36DEE">
            <wp:simplePos x="0" y="0"/>
            <wp:positionH relativeFrom="margin">
              <wp:align>center</wp:align>
            </wp:positionH>
            <wp:positionV relativeFrom="page">
              <wp:posOffset>1375410</wp:posOffset>
            </wp:positionV>
            <wp:extent cx="4026535" cy="2785745"/>
            <wp:effectExtent l="0" t="0" r="0" b="0"/>
            <wp:wrapTopAndBottom/>
            <wp:docPr id="104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/>
                  </pic:nvPicPr>
                  <pic:blipFill>
                    <a:blip r:embed="rId10" cstate="print"/>
                    <a:srcRect l="11471" t="32573" r="21297" b="28814"/>
                    <a:stretch/>
                  </pic:blipFill>
                  <pic:spPr>
                    <a:xfrm>
                      <a:off x="0" y="0"/>
                      <a:ext cx="402653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13588" w14:textId="6450BEC1" w:rsidR="00285995" w:rsidRDefault="00285995" w:rsidP="00285995">
      <w:pPr>
        <w:pStyle w:val="NormalWeb"/>
        <w:spacing w:beforeAutospacing="0" w:afterAutospacing="0" w:line="15" w:lineRule="atLeast"/>
        <w:ind w:left="440"/>
        <w:jc w:val="center"/>
        <w:rPr>
          <w:rFonts w:eastAsia="Times New Roman"/>
          <w:b/>
          <w:bCs/>
          <w:sz w:val="28"/>
          <w:szCs w:val="28"/>
          <w:lang w:eastAsia="id-ID"/>
        </w:rPr>
      </w:pPr>
      <w:r>
        <w:rPr>
          <w:rFonts w:eastAsia="Times New Roman"/>
          <w:lang w:eastAsia="id-ID"/>
        </w:rPr>
        <w:t xml:space="preserve">Gambar 3.3. </w:t>
      </w:r>
      <w:r>
        <w:rPr>
          <w:rFonts w:eastAsia="Times New Roman"/>
          <w:i/>
          <w:iCs/>
          <w:lang w:eastAsia="id-ID"/>
        </w:rPr>
        <w:t>No good</w:t>
      </w:r>
      <w:r>
        <w:rPr>
          <w:rFonts w:eastAsia="Times New Roman"/>
          <w:lang w:eastAsia="id-ID"/>
        </w:rPr>
        <w:t xml:space="preserve"> (NG) </w:t>
      </w:r>
      <w:proofErr w:type="spellStart"/>
      <w:r>
        <w:rPr>
          <w:rFonts w:eastAsia="Times New Roman"/>
          <w:lang w:eastAsia="id-ID"/>
        </w:rPr>
        <w:t>sobek</w:t>
      </w:r>
      <w:proofErr w:type="spellEnd"/>
      <w:r>
        <w:rPr>
          <w:rFonts w:eastAsia="Times New Roman"/>
          <w:lang w:eastAsia="id-ID"/>
        </w:rPr>
        <w:t xml:space="preserve"> </w:t>
      </w:r>
      <w:proofErr w:type="spellStart"/>
      <w:r>
        <w:rPr>
          <w:rFonts w:eastAsia="Times New Roman"/>
          <w:lang w:eastAsia="id-ID"/>
        </w:rPr>
        <w:t>tergunting</w:t>
      </w:r>
      <w:proofErr w:type="spellEnd"/>
    </w:p>
    <w:p w14:paraId="418F50C9" w14:textId="6605C409" w:rsidR="00285995" w:rsidRDefault="00285995" w:rsidP="00285995">
      <w:pPr>
        <w:pStyle w:val="NormalWeb"/>
        <w:spacing w:beforeAutospacing="0" w:afterAutospacing="0" w:line="15" w:lineRule="atLeast"/>
        <w:jc w:val="center"/>
        <w:rPr>
          <w:rFonts w:eastAsia="Times New Roman"/>
          <w:b/>
          <w:bCs/>
          <w:sz w:val="28"/>
          <w:szCs w:val="28"/>
          <w:lang w:eastAsia="id-ID"/>
        </w:rPr>
      </w:pPr>
    </w:p>
    <w:p w14:paraId="321B1992" w14:textId="3D7FCC8C" w:rsidR="00285995" w:rsidRDefault="00285995" w:rsidP="00285995">
      <w:pPr>
        <w:pStyle w:val="NormalWeb"/>
        <w:spacing w:beforeAutospacing="0" w:afterAutospacing="0" w:line="15" w:lineRule="atLeast"/>
        <w:jc w:val="center"/>
      </w:pPr>
    </w:p>
    <w:p w14:paraId="54B0B4C1" w14:textId="5771D444" w:rsidR="00285995" w:rsidRDefault="00285995" w:rsidP="00285995">
      <w:pPr>
        <w:pStyle w:val="NormalWeb"/>
        <w:spacing w:beforeAutospacing="0" w:afterAutospacing="0" w:line="15" w:lineRule="atLeast"/>
        <w:jc w:val="center"/>
      </w:pPr>
    </w:p>
    <w:p w14:paraId="1A132B3B" w14:textId="558B9A11" w:rsidR="00285995" w:rsidRDefault="00285995" w:rsidP="00285995">
      <w:pPr>
        <w:pStyle w:val="NormalWeb"/>
        <w:spacing w:beforeAutospacing="0" w:afterAutospacing="0" w:line="15" w:lineRule="atLeast"/>
        <w:jc w:val="center"/>
      </w:pPr>
    </w:p>
    <w:p w14:paraId="6C6E251D" w14:textId="31B5AA21" w:rsidR="00285995" w:rsidRDefault="00285995" w:rsidP="00285995">
      <w:pPr>
        <w:pStyle w:val="NormalWeb"/>
        <w:spacing w:beforeAutospacing="0" w:afterAutospacing="0" w:line="15" w:lineRule="atLeast"/>
        <w:rPr>
          <w:rFonts w:eastAsia="Times New Roman"/>
          <w:b/>
          <w:bCs/>
          <w:i/>
          <w:iCs/>
          <w:sz w:val="28"/>
          <w:szCs w:val="28"/>
          <w:lang w:eastAsia="id-ID"/>
        </w:rPr>
      </w:pPr>
    </w:p>
    <w:p w14:paraId="41477014" w14:textId="79EE36F2" w:rsidR="009E7454" w:rsidRDefault="009E7454"/>
    <w:sectPr w:rsidR="009E7454" w:rsidSect="004B43A9">
      <w:head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C1E1" w14:textId="77777777" w:rsidR="007B3DF1" w:rsidRDefault="007B3DF1" w:rsidP="004B43A9">
      <w:pPr>
        <w:spacing w:after="0" w:line="240" w:lineRule="auto"/>
      </w:pPr>
      <w:r>
        <w:separator/>
      </w:r>
    </w:p>
  </w:endnote>
  <w:endnote w:type="continuationSeparator" w:id="0">
    <w:p w14:paraId="2E3A3562" w14:textId="77777777" w:rsidR="007B3DF1" w:rsidRDefault="007B3DF1" w:rsidP="004B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5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253E4" w14:textId="10FAA727" w:rsidR="004B43A9" w:rsidRDefault="004B43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04D0C" w14:textId="77777777" w:rsidR="004B43A9" w:rsidRDefault="004B4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511A" w14:textId="77777777" w:rsidR="007B3DF1" w:rsidRDefault="007B3DF1" w:rsidP="004B43A9">
      <w:pPr>
        <w:spacing w:after="0" w:line="240" w:lineRule="auto"/>
      </w:pPr>
      <w:r>
        <w:separator/>
      </w:r>
    </w:p>
  </w:footnote>
  <w:footnote w:type="continuationSeparator" w:id="0">
    <w:p w14:paraId="5BED22FB" w14:textId="77777777" w:rsidR="007B3DF1" w:rsidRDefault="007B3DF1" w:rsidP="004B4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37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4E98A" w14:textId="041B996C" w:rsidR="004B43A9" w:rsidRDefault="004B43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D1B49F" w14:textId="77777777" w:rsidR="004B43A9" w:rsidRDefault="004B4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925457264">
    <w:abstractNumId w:val="0"/>
  </w:num>
  <w:num w:numId="2" w16cid:durableId="179104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95"/>
    <w:rsid w:val="00100A39"/>
    <w:rsid w:val="00285995"/>
    <w:rsid w:val="004877CD"/>
    <w:rsid w:val="004B43A9"/>
    <w:rsid w:val="007B3DF1"/>
    <w:rsid w:val="009E7454"/>
    <w:rsid w:val="00D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F139"/>
  <w15:chartTrackingRefBased/>
  <w15:docId w15:val="{33A71904-E4C4-48C5-A9D5-8B6BB3F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95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rsid w:val="00285995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rsid w:val="0028599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8599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85995"/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4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A9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4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A9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06762-C9A1-46C2-87BB-564D9502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01 Daisuki</cp:lastModifiedBy>
  <cp:revision>4</cp:revision>
  <dcterms:created xsi:type="dcterms:W3CDTF">2022-11-21T03:41:00Z</dcterms:created>
  <dcterms:modified xsi:type="dcterms:W3CDTF">2022-12-23T02:36:00Z</dcterms:modified>
</cp:coreProperties>
</file>