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BLUEPRINT &amp; DEPLOYMENT LOG: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HEADLESS RISC-V DISTRIBUTED EDGE AI INFRASTRUCTURE SPECIFICATION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System Architecture:</w:t>
      </w:r>
      <w:r w:rsidDel="00000000" w:rsidR="00000000" w:rsidRPr="00000000">
        <w:rPr>
          <w:rFonts w:ascii="Arial" w:cs="Arial" w:eastAsia="Arial" w:hAnsi="Arial"/>
          <w:color w:val="1f1f1f"/>
          <w:rtl w:val="0"/>
        </w:rPr>
        <w:t xml:space="preserve"> OpenXLA Ecosystem Execution Framework (IREE)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Target Topology:</w:t>
      </w:r>
      <w:r w:rsidDel="00000000" w:rsidR="00000000" w:rsidRPr="00000000">
        <w:rPr>
          <w:rFonts w:ascii="Arial" w:cs="Arial" w:eastAsia="Arial" w:hAnsi="Arial"/>
          <w:color w:val="1f1f1f"/>
          <w:rtl w:val="0"/>
        </w:rPr>
        <w:t xml:space="preserve"> Heterogeneous 64-bit RISC-V Cluster (riscv64-unknown-linux-gnu)</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1: ARCHITECTURAL FUNDAMENTALS &amp; DESIGN INTENT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What is IREE?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IREE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I</w:t>
      </w:r>
      <w:r w:rsidDel="00000000" w:rsidR="00000000" w:rsidRPr="00000000">
        <w:rPr>
          <w:rFonts w:ascii="Arial" w:cs="Arial" w:eastAsia="Arial" w:hAnsi="Arial"/>
          <w:color w:val="1f1f1f"/>
          <w:rtl w:val="0"/>
        </w:rPr>
        <w:t xml:space="preserve">ntermediate </w:t>
      </w:r>
      <w:r w:rsidDel="00000000" w:rsidR="00000000" w:rsidRPr="00000000">
        <w:rPr>
          <w:rFonts w:ascii="Arial" w:cs="Arial" w:eastAsia="Arial" w:hAnsi="Arial"/>
          <w:b w:val="1"/>
          <w:bCs w:val="1"/>
          <w:color w:val="1f1f1f"/>
          <w:rtl w:val="0"/>
        </w:rPr>
        <w:t xml:space="preserve">R</w:t>
      </w:r>
      <w:r w:rsidDel="00000000" w:rsidR="00000000" w:rsidRPr="00000000">
        <w:rPr>
          <w:rFonts w:ascii="Arial" w:cs="Arial" w:eastAsia="Arial" w:hAnsi="Arial"/>
          <w:color w:val="1f1f1f"/>
          <w:rtl w:val="0"/>
        </w:rPr>
        <w:t xml:space="preserve">epresentation </w:t>
      </w:r>
      <w:r w:rsidDel="00000000" w:rsidR="00000000" w:rsidRPr="00000000">
        <w:rPr>
          <w:rFonts w:ascii="Arial" w:cs="Arial" w:eastAsia="Arial" w:hAnsi="Arial"/>
          <w:b w:val="1"/>
          <w:bCs w:val="1"/>
          <w:color w:val="1f1f1f"/>
          <w:rtl w:val="0"/>
        </w:rPr>
        <w:t xml:space="preserve">E</w:t>
      </w:r>
      <w:r w:rsidDel="00000000" w:rsidR="00000000" w:rsidRPr="00000000">
        <w:rPr>
          <w:rFonts w:ascii="Arial" w:cs="Arial" w:eastAsia="Arial" w:hAnsi="Arial"/>
          <w:color w:val="1f1f1f"/>
          <w:rtl w:val="0"/>
        </w:rPr>
        <w:t xml:space="preserve">xecution </w:t>
      </w:r>
      <w:r w:rsidDel="00000000" w:rsidR="00000000" w:rsidRPr="00000000">
        <w:rPr>
          <w:rFonts w:ascii="Arial" w:cs="Arial" w:eastAsia="Arial" w:hAnsi="Arial"/>
          <w:b w:val="1"/>
          <w:bCs w:val="1"/>
          <w:color w:val="1f1f1f"/>
          <w:rtl w:val="0"/>
        </w:rPr>
        <w:t xml:space="preserve">E</w:t>
      </w:r>
      <w:r w:rsidDel="00000000" w:rsidR="00000000" w:rsidRPr="00000000">
        <w:rPr>
          <w:rFonts w:ascii="Arial" w:cs="Arial" w:eastAsia="Arial" w:hAnsi="Arial"/>
          <w:color w:val="1f1f1f"/>
          <w:rtl w:val="0"/>
        </w:rPr>
        <w:t xml:space="preserve">nvironment) is an open-source, next-generation compiler and runtime ecosystem built under the OpenXLA umbrella. It treats machine learning models not as dynamic data-flow graphs requiring interpretative execution environments, but as </w:t>
      </w:r>
      <w:r w:rsidDel="00000000" w:rsidR="00000000" w:rsidRPr="00000000">
        <w:rPr>
          <w:rFonts w:ascii="Arial" w:cs="Arial" w:eastAsia="Arial" w:hAnsi="Arial"/>
          <w:b w:val="1"/>
          <w:bCs w:val="1"/>
          <w:color w:val="1f1f1f"/>
          <w:rtl w:val="0"/>
        </w:rPr>
        <w:t xml:space="preserve">standard software programs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IREE transforms high-level mathematical layers (from TensorFlow, PyTorch, or JAX) into optimized, native machine code. It targets a massive variety of hardware backends, including bare-metal microcontrollers, specialized GPUs, and cutting-edge CPU architectures like RISC-V.</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The Traditional "Hardware Wall" on Edge Devices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typical artificial intelligence deployments, developers rely on heavy frameworks like Python, PyTorch, or TensorFlow. These environments present two massive operational failures when applied to custom edge hardware clusters: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Binary Availability Gaps:</w:t>
      </w:r>
      <w:r w:rsidDel="00000000" w:rsidR="00000000" w:rsidRPr="00000000">
        <w:rPr>
          <w:rFonts w:ascii="Arial" w:cs="Arial" w:eastAsia="Arial" w:hAnsi="Arial"/>
          <w:color w:val="1f1f1f"/>
          <w:rtl w:val="0"/>
        </w:rPr>
        <w:t xml:space="preserve"> Major technology providers compile software packages primarily for mainstream instruction sets (x86_64 for desktops, ARM64 for modern mobile platforms). They do not distribute pre-compiled Python libraries (such as ai-edge-litert or wheel files) for 64-bit RISC-V Linux kernels. Attempting a standard package installation (pip install) results in immediate compilation failures.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Resource Exhaustion:</w:t>
      </w:r>
      <w:r w:rsidDel="00000000" w:rsidR="00000000" w:rsidRPr="00000000">
        <w:rPr>
          <w:rFonts w:ascii="Arial" w:cs="Arial" w:eastAsia="Arial" w:hAnsi="Arial"/>
          <w:color w:val="1f1f1f"/>
          <w:rtl w:val="0"/>
        </w:rPr>
        <w:t xml:space="preserve"> Traditional frameworks are heavy, consuming gigabytes of system storage and substantial amounts of volatile memory (RAM) simply to load dependencies. On low-power edge nodes equipped with limited memory resources and running off micro-SD cards, loading these environments routinely triggers the kernel's Out-Of-Memory (OOM) killer, freezing the system.</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The Cross-Compilation Fix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bypass these limitations, this infrastructure implements a strict </w:t>
      </w:r>
      <w:r w:rsidDel="00000000" w:rsidR="00000000" w:rsidRPr="00000000">
        <w:rPr>
          <w:rFonts w:ascii="Arial" w:cs="Arial" w:eastAsia="Arial" w:hAnsi="Arial"/>
          <w:b w:val="1"/>
          <w:bCs w:val="1"/>
          <w:color w:val="1f1f1f"/>
          <w:rtl w:val="0"/>
        </w:rPr>
        <w:t xml:space="preserve">split-architecture design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Compilation Host (Laptop):</w:t>
      </w:r>
      <w:r w:rsidDel="00000000" w:rsidR="00000000" w:rsidRPr="00000000">
        <w:rPr>
          <w:rFonts w:ascii="Arial" w:cs="Arial" w:eastAsia="Arial" w:hAnsi="Arial"/>
          <w:color w:val="1f1f1f"/>
          <w:rtl w:val="0"/>
        </w:rPr>
        <w:t xml:space="preserve"> The heavy lifting of reading the model, calculating optimization passes, and generating the execution graph occurs on a high-powered personal computer. This stage utilizes the iree-compile application to output a highly condensed, pre-compiled binary file (.vmfb).</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Execution Targets (Workers):</w:t>
      </w:r>
      <w:r w:rsidDel="00000000" w:rsidR="00000000" w:rsidRPr="00000000">
        <w:rPr>
          <w:rFonts w:ascii="Arial" w:cs="Arial" w:eastAsia="Arial" w:hAnsi="Arial"/>
          <w:color w:val="1f1f1f"/>
          <w:rtl w:val="0"/>
        </w:rPr>
        <w:t xml:space="preserve"> The edge cluster nodes are stripped of all heavy compilation tools. Instead, they run an ultra-lightweight, native C++ runtime engine (iree-run-module). This engine accepts the pre-compiled .vmfb file and executes the raw machine instructions directly against the RISC-V CPU cores at bare-metal speeds with negligible memory footprints.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2: THE OPERATIONAL ROLE OF THE MASTER NODE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conceptual distinction must be drawn between </w:t>
      </w:r>
      <w:r w:rsidDel="00000000" w:rsidR="00000000" w:rsidRPr="00000000">
        <w:rPr>
          <w:rFonts w:ascii="Arial" w:cs="Arial" w:eastAsia="Arial" w:hAnsi="Arial"/>
          <w:b w:val="1"/>
          <w:bCs w:val="1"/>
          <w:color w:val="1f1f1f"/>
          <w:rtl w:val="0"/>
        </w:rPr>
        <w:t xml:space="preserve">AI execution</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cluster coordination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 runtime engine handles the mathematical data processing. However, a model in isolation is non-functional: it cannot interface with network sockets, partition large payloads, manage concurrent worker assignments, or handle raw user inputs.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t>
      </w:r>
      <w:r w:rsidDel="00000000" w:rsidR="00000000" w:rsidRPr="00000000">
        <w:rPr>
          <w:rFonts w:ascii="Arial" w:cs="Arial" w:eastAsia="Arial" w:hAnsi="Arial"/>
          <w:b w:val="1"/>
          <w:bCs w:val="1"/>
          <w:color w:val="1f1f1f"/>
          <w:rtl w:val="0"/>
        </w:rPr>
        <w:t xml:space="preserve">Master Node</w:t>
      </w:r>
      <w:r w:rsidDel="00000000" w:rsidR="00000000" w:rsidRPr="00000000">
        <w:rPr>
          <w:rFonts w:ascii="Arial" w:cs="Arial" w:eastAsia="Arial" w:hAnsi="Arial"/>
          <w:color w:val="1f1f1f"/>
          <w:rtl w:val="0"/>
        </w:rPr>
        <w:t xml:space="preserve"> serves as the cluster's centralized control unit. It executes high-level Python application code to orchestrate the pipeline. It is responsible for:</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Ingesting incoming data payloads over network protocols.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Pre-processing inputs (e.g., normalising, standardising, or reshaping data matrices).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Distributing workload arrays across the worker pool via network bindings.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Harvesting raw numerical arrays back from the workers and post-processing them into human-readable formats.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Master node merely routes traffic and coordinates files rather than executing complex matrix multiplication or heavy code compilations, its memory demands are inherently predictable. Consequently, a virtual memory swap space is completely unnecessary on the Master, preserving system integrity and minimizing wear on its primary storage medium.</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3: THE WORKER NODE DEPLOYMENT LOG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script has been successfully executed and validated on </w:t>
      </w:r>
      <w:r w:rsidDel="00000000" w:rsidR="00000000" w:rsidRPr="00000000">
        <w:rPr>
          <w:rFonts w:ascii="Arial" w:cs="Arial" w:eastAsia="Arial" w:hAnsi="Arial"/>
          <w:b w:val="1"/>
          <w:bCs w:val="1"/>
          <w:color w:val="1f1f1f"/>
          <w:rtl w:val="0"/>
        </w:rPr>
        <w:t xml:space="preserve">Worker 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Worker 2</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Worker 3</w:t>
      </w:r>
      <w:r w:rsidDel="00000000" w:rsidR="00000000" w:rsidRPr="00000000">
        <w:rPr>
          <w:rFonts w:ascii="Arial" w:cs="Arial" w:eastAsia="Arial" w:hAnsi="Arial"/>
          <w:color w:val="1f1f1f"/>
          <w:rtl w:val="0"/>
        </w:rPr>
        <w:t xml:space="preserve">. It establishes identical operational environments across the computing worker pool.</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3.1: Toolchain and Dependency Provisioning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code compilation can begin, the system requires a baseline of low-level compilation suites, system-level architecture parsers, and build systems.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sudo apt update</w:t>
        <w:br w:type="textWrapping"/>
        <w:t xml:space="preserve">sudo apt install -y git cmake ninja-build build-essential clang</w:t>
        <w:br w:type="textWrapping"/>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Detailed Component Explanation:</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sudo apt update:</w:t>
      </w:r>
      <w:r w:rsidDel="00000000" w:rsidR="00000000" w:rsidRPr="00000000">
        <w:rPr>
          <w:rFonts w:ascii="Arial" w:cs="Arial" w:eastAsia="Arial" w:hAnsi="Arial"/>
          <w:color w:val="1f1f1f"/>
          <w:rtl w:val="0"/>
        </w:rPr>
        <w:t xml:space="preserve"> Synchronizes the local package index tracking file tables with the remote repositories, guaranteeing that subsequent downloads fetch the most stable and modern package configurations.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git:</w:t>
      </w:r>
      <w:r w:rsidDel="00000000" w:rsidR="00000000" w:rsidRPr="00000000">
        <w:rPr>
          <w:rFonts w:ascii="Arial" w:cs="Arial" w:eastAsia="Arial" w:hAnsi="Arial"/>
          <w:color w:val="1f1f1f"/>
          <w:rtl w:val="0"/>
        </w:rPr>
        <w:t xml:space="preserve"> Distributed version control utility required to pull the source code files down from repository mirrors.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cmake:</w:t>
      </w:r>
      <w:r w:rsidDel="00000000" w:rsidR="00000000" w:rsidRPr="00000000">
        <w:rPr>
          <w:rFonts w:ascii="Arial" w:cs="Arial" w:eastAsia="Arial" w:hAnsi="Arial"/>
          <w:color w:val="1f1f1f"/>
          <w:rtl w:val="0"/>
        </w:rPr>
        <w:t xml:space="preserve"> A cross-platform meta-build engine. It does not compile code directly; instead, it interrogates the local processor, determines system limits, and builds a comprehensive architectural construction map tailored to the unique hardware constraints.</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ninja-build:</w:t>
      </w:r>
      <w:r w:rsidDel="00000000" w:rsidR="00000000" w:rsidRPr="00000000">
        <w:rPr>
          <w:rFonts w:ascii="Arial" w:cs="Arial" w:eastAsia="Arial" w:hAnsi="Arial"/>
          <w:color w:val="1f1f1f"/>
          <w:rtl w:val="0"/>
        </w:rPr>
        <w:t xml:space="preserve"> An ultra-fast build tool engineered specifically to optimize compilation parallelization across multi-core processors. It reads the structural maps generated by CMake and directly runs the compilers.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build-essential &amp; clang:</w:t>
      </w:r>
      <w:r w:rsidDel="00000000" w:rsidR="00000000" w:rsidRPr="00000000">
        <w:rPr>
          <w:rFonts w:ascii="Arial" w:cs="Arial" w:eastAsia="Arial" w:hAnsi="Arial"/>
          <w:color w:val="1f1f1f"/>
          <w:rtl w:val="0"/>
        </w:rPr>
        <w:t xml:space="preserve"> Core compilation tools containing the GNU Compiler Collection (GCC) and the LLVM-based Clang suite. These engines take human-readable source code files written in C and C++ and process them into raw machine code instructions.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3.2: Source Harvesting via Depth-Limited Injection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main IREE framework relies heavily on nested code dependencies (submodules) managed across distinct open-source software libraries. Downloading the entire development lineage of these dependencies would saturate network bandwidth and overwhelm edge card storage.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5a59"/>
          <w:sz w:val="20"/>
          <w:szCs w:val="20"/>
          <w:shd w:fill="141414" w:val="clear"/>
          <w:rtl w:val="0"/>
        </w:rPr>
        <w:t xml:space="preserve">cd</w:t>
      </w:r>
      <w:r w:rsidDel="00000000" w:rsidR="00000000" w:rsidRPr="00000000">
        <w:rPr>
          <w:rFonts w:ascii="Arial" w:cs="Arial" w:eastAsia="Arial" w:hAnsi="Arial"/>
          <w:color w:val="1f1f1f"/>
          <w:shd w:fill="141414" w:val="clear"/>
          <w:rtl w:val="0"/>
        </w:rPr>
        <w:t xml:space="preserve"> ~</w:t>
        <w:br w:type="textWrapping"/>
        <w:t xml:space="preserve">git </w:t>
      </w:r>
      <w:r w:rsidDel="00000000" w:rsidR="00000000" w:rsidRPr="00000000">
        <w:rPr>
          <w:rFonts w:ascii="Arial" w:cs="Arial" w:eastAsia="Arial" w:hAnsi="Arial"/>
          <w:i w:val="0"/>
          <w:iCs w:val="0"/>
          <w:color w:val="ff5a59"/>
          <w:sz w:val="20"/>
          <w:szCs w:val="20"/>
          <w:shd w:fill="141414" w:val="clear"/>
          <w:rtl w:val="0"/>
        </w:rPr>
        <w:t xml:space="preserve">clone</w:t>
      </w:r>
      <w:r w:rsidDel="00000000" w:rsidR="00000000" w:rsidRPr="00000000">
        <w:rPr>
          <w:rFonts w:ascii="Arial" w:cs="Arial" w:eastAsia="Arial" w:hAnsi="Arial"/>
          <w:color w:val="1f1f1f"/>
          <w:shd w:fill="141414" w:val="clear"/>
          <w:rtl w:val="0"/>
        </w:rPr>
        <w:t xml:space="preserve"> https://github.com/iree-org/iree.git</w:t>
        <w:br w:type="textWrapping"/>
      </w:r>
      <w:r w:rsidDel="00000000" w:rsidR="00000000" w:rsidRPr="00000000">
        <w:rPr>
          <w:rFonts w:ascii="Arial" w:cs="Arial" w:eastAsia="Arial" w:hAnsi="Arial"/>
          <w:i w:val="0"/>
          <w:iCs w:val="0"/>
          <w:color w:val="ff5a59"/>
          <w:sz w:val="20"/>
          <w:szCs w:val="20"/>
          <w:shd w:fill="141414" w:val="clear"/>
          <w:rtl w:val="0"/>
        </w:rPr>
        <w:t xml:space="preserve">cd</w:t>
      </w:r>
      <w:r w:rsidDel="00000000" w:rsidR="00000000" w:rsidRPr="00000000">
        <w:rPr>
          <w:rFonts w:ascii="Arial" w:cs="Arial" w:eastAsia="Arial" w:hAnsi="Arial"/>
          <w:color w:val="1f1f1f"/>
          <w:shd w:fill="141414" w:val="clear"/>
          <w:rtl w:val="0"/>
        </w:rPr>
        <w:t xml:space="preserve"> iree</w:t>
        <w:br w:type="textWrapping"/>
        <w:t xml:space="preserve">git submodule update --init --recursive --depth 1</w:t>
        <w:br w:type="textWrapping"/>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Detailed Component Explanation:</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git clone ...:</w:t>
      </w:r>
      <w:r w:rsidDel="00000000" w:rsidR="00000000" w:rsidRPr="00000000">
        <w:rPr>
          <w:rFonts w:ascii="Arial" w:cs="Arial" w:eastAsia="Arial" w:hAnsi="Arial"/>
          <w:color w:val="1f1f1f"/>
          <w:rtl w:val="0"/>
        </w:rPr>
        <w:t xml:space="preserve"> Downloads the master root source package for IREE into the local user environment.</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git submodule update --init --recursive:</w:t>
      </w:r>
      <w:r w:rsidDel="00000000" w:rsidR="00000000" w:rsidRPr="00000000">
        <w:rPr>
          <w:rFonts w:ascii="Arial" w:cs="Arial" w:eastAsia="Arial" w:hAnsi="Arial"/>
          <w:color w:val="1f1f1f"/>
          <w:rtl w:val="0"/>
        </w:rPr>
        <w:t xml:space="preserve"> Recursively searches the code directories, identifies every hidden structural dependency required by the system (such as internal memory parsers and low-level mathematical structures), and initiates their downloads.</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--depth 1:</w:t>
      </w:r>
      <w:r w:rsidDel="00000000" w:rsidR="00000000" w:rsidRPr="00000000">
        <w:rPr>
          <w:rFonts w:ascii="Arial" w:cs="Arial" w:eastAsia="Arial" w:hAnsi="Arial"/>
          <w:color w:val="1f1f1f"/>
          <w:rtl w:val="0"/>
        </w:rPr>
        <w:t xml:space="preserve"> The critical optimization parameter. It instructs the version control tool to download </w:t>
      </w:r>
      <w:r w:rsidDel="00000000" w:rsidR="00000000" w:rsidRPr="00000000">
        <w:rPr>
          <w:rFonts w:ascii="Arial" w:cs="Arial" w:eastAsia="Arial" w:hAnsi="Arial"/>
          <w:i w:val="1"/>
          <w:iCs w:val="1"/>
          <w:color w:val="1f1f1f"/>
          <w:rtl w:val="0"/>
        </w:rPr>
        <w:t xml:space="preserve">only</w:t>
      </w:r>
      <w:r w:rsidDel="00000000" w:rsidR="00000000" w:rsidRPr="00000000">
        <w:rPr>
          <w:rFonts w:ascii="Arial" w:cs="Arial" w:eastAsia="Arial" w:hAnsi="Arial"/>
          <w:color w:val="1f1f1f"/>
          <w:rtl w:val="0"/>
        </w:rPr>
        <w:t xml:space="preserve"> the absolute latest code snapshot, completely ignoring years of historical change logs. This reduces the total repository download size significantly.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3.3: Bypassing RISC-V Assembler Bugs (The Custom Configuration Phase)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Modern compilers targeting RISC-V architectures can introduce system faults when working with complex macro-generated code structures under standard compilation parameters.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Specifically, high optimization flags (-O3) combined with default exception-tracking tables can cause the system assembler to emit .uleb128 directive errors. This occurs because the compiler tries to aggressively compress code size via a feature called </w:t>
      </w:r>
      <w:r w:rsidDel="00000000" w:rsidR="00000000" w:rsidRPr="00000000">
        <w:rPr>
          <w:rFonts w:ascii="Arial" w:cs="Arial" w:eastAsia="Arial" w:hAnsi="Arial"/>
          <w:b w:val="1"/>
          <w:bCs w:val="1"/>
          <w:color w:val="1f1f1f"/>
          <w:rtl w:val="0"/>
        </w:rPr>
        <w:t xml:space="preserve">Linker Relaxation</w:t>
      </w:r>
      <w:r w:rsidDel="00000000" w:rsidR="00000000" w:rsidRPr="00000000">
        <w:rPr>
          <w:rFonts w:ascii="Arial" w:cs="Arial" w:eastAsia="Arial" w:hAnsi="Arial"/>
          <w:color w:val="1f1f1f"/>
          <w:rtl w:val="0"/>
        </w:rPr>
        <w:t xml:space="preserve">, which shifts code positions around and prevents the assembler from calculating variable-length data distances accurately.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this issue, the configuration explicitly overrides the internal macro-tracking behavior, completely disabling asynchronous exception tables and linker relaxation.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mkdir build &amp;&amp; </w:t>
      </w:r>
      <w:r w:rsidDel="00000000" w:rsidR="00000000" w:rsidRPr="00000000">
        <w:rPr>
          <w:rFonts w:ascii="Arial" w:cs="Arial" w:eastAsia="Arial" w:hAnsi="Arial"/>
          <w:i w:val="0"/>
          <w:iCs w:val="0"/>
          <w:color w:val="ff5a59"/>
          <w:sz w:val="20"/>
          <w:szCs w:val="20"/>
          <w:shd w:fill="141414" w:val="clear"/>
          <w:rtl w:val="0"/>
        </w:rPr>
        <w:t xml:space="preserve">cd</w:t>
      </w:r>
      <w:r w:rsidDel="00000000" w:rsidR="00000000" w:rsidRPr="00000000">
        <w:rPr>
          <w:rFonts w:ascii="Arial" w:cs="Arial" w:eastAsia="Arial" w:hAnsi="Arial"/>
          <w:color w:val="1f1f1f"/>
          <w:shd w:fill="141414" w:val="clear"/>
          <w:rtl w:val="0"/>
        </w:rPr>
        <w:t xml:space="preserve"> build</w:t>
        <w:br w:type="textWrapping"/>
        <w:br w:type="textWrapping"/>
        <w:t xml:space="preserve">cmake -G Ninja .. \</w:t>
        <w:br w:type="textWrapping"/>
        <w:t xml:space="preserve">    -DCMAKE_BUILD_TYPE=Release \</w:t>
        <w:br w:type="textWrapping"/>
        <w:t xml:space="preserve">    -DCMAKE_C_FLAGS=</w:t>
      </w:r>
      <w:r w:rsidDel="00000000" w:rsidR="00000000" w:rsidRPr="00000000">
        <w:rPr>
          <w:rFonts w:ascii="Arial" w:cs="Arial" w:eastAsia="Arial" w:hAnsi="Arial"/>
          <w:i w:val="0"/>
          <w:iCs w:val="0"/>
          <w:color w:val="60d673"/>
          <w:sz w:val="20"/>
          <w:szCs w:val="20"/>
          <w:shd w:fill="141414" w:val="clear"/>
          <w:rtl w:val="0"/>
        </w:rPr>
        <w:t xml:space="preserve">"-mno-relax -fno-exceptions -fno-asynchronous-unwind-tables"</w:t>
      </w:r>
      <w:r w:rsidDel="00000000" w:rsidR="00000000" w:rsidRPr="00000000">
        <w:rPr>
          <w:rFonts w:ascii="Arial" w:cs="Arial" w:eastAsia="Arial" w:hAnsi="Arial"/>
          <w:color w:val="1f1f1f"/>
          <w:shd w:fill="141414" w:val="clear"/>
          <w:rtl w:val="0"/>
        </w:rPr>
        <w:t xml:space="preserve"> \</w:t>
        <w:br w:type="textWrapping"/>
        <w:t xml:space="preserve">    -DCMAKE_CXX_FLAGS=</w:t>
      </w:r>
      <w:r w:rsidDel="00000000" w:rsidR="00000000" w:rsidRPr="00000000">
        <w:rPr>
          <w:rFonts w:ascii="Arial" w:cs="Arial" w:eastAsia="Arial" w:hAnsi="Arial"/>
          <w:i w:val="0"/>
          <w:iCs w:val="0"/>
          <w:color w:val="60d673"/>
          <w:sz w:val="20"/>
          <w:szCs w:val="20"/>
          <w:shd w:fill="141414" w:val="clear"/>
          <w:rtl w:val="0"/>
        </w:rPr>
        <w:t xml:space="preserve">"-mno-relax -fno-exceptions -fno-asynchronous-unwind-tables"</w:t>
      </w:r>
      <w:r w:rsidDel="00000000" w:rsidR="00000000" w:rsidRPr="00000000">
        <w:rPr>
          <w:rFonts w:ascii="Arial" w:cs="Arial" w:eastAsia="Arial" w:hAnsi="Arial"/>
          <w:color w:val="1f1f1f"/>
          <w:shd w:fill="141414" w:val="clear"/>
          <w:rtl w:val="0"/>
        </w:rPr>
        <w:t xml:space="preserve"> \</w:t>
        <w:br w:type="textWrapping"/>
        <w:t xml:space="preserve">    -DIREE_BUILD_COMPILER=OFF \</w:t>
        <w:br w:type="textWrapping"/>
        <w:t xml:space="preserve">    -DIREE_BUILD_SAMPLES=OFF \</w:t>
        <w:br w:type="textWrapping"/>
        <w:t xml:space="preserve">    -DIREE_BUILD_TESTS=OFF \</w:t>
        <w:br w:type="textWrapping"/>
        <w:t xml:space="preserve">    -DIREE_BUILD_BENCHMARKS=OFF \</w:t>
        <w:br w:type="textWrapping"/>
        <w:t xml:space="preserve">    -DIREE_HAL_DRIVER_LOCAL_SYNC=ON \</w:t>
        <w:br w:type="textWrapping"/>
        <w:t xml:space="preserve">    -DIREE_HAL_DRIVER_LOCAL_TASK=ON</w:t>
        <w:br w:type="textWrapping"/>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Detailed Flag and Parameter Explanation:</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mkdir build &amp;&amp; cd build:</w:t>
      </w:r>
      <w:r w:rsidDel="00000000" w:rsidR="00000000" w:rsidRPr="00000000">
        <w:rPr>
          <w:rFonts w:ascii="Arial" w:cs="Arial" w:eastAsia="Arial" w:hAnsi="Arial"/>
          <w:color w:val="1f1f1f"/>
          <w:rtl w:val="0"/>
        </w:rPr>
        <w:t xml:space="preserve"> Isolates the compilation sandbox. This ensures all generated artifacts, binary chunks, and temporary compilation objects remain inside a decoupled workspace folder, leaving the underlying source code untouched.</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 Ninja:</w:t>
      </w:r>
      <w:r w:rsidDel="00000000" w:rsidR="00000000" w:rsidRPr="00000000">
        <w:rPr>
          <w:rFonts w:ascii="Arial" w:cs="Arial" w:eastAsia="Arial" w:hAnsi="Arial"/>
          <w:color w:val="1f1f1f"/>
          <w:rtl w:val="0"/>
        </w:rPr>
        <w:t xml:space="preserve"> Bypasses traditional Unix Makefiles, instructing CMake to generate optimized operational instructions exclusively for the high-speed Ninja build automation tool.</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-DCMAKE_BUILD_TYPE=Release:</w:t>
      </w:r>
      <w:r w:rsidDel="00000000" w:rsidR="00000000" w:rsidRPr="00000000">
        <w:rPr>
          <w:rFonts w:ascii="Arial" w:cs="Arial" w:eastAsia="Arial" w:hAnsi="Arial"/>
          <w:color w:val="1f1f1f"/>
          <w:rtl w:val="0"/>
        </w:rPr>
        <w:t xml:space="preserve"> Instructs the compiler to strip all non-essential logging assets, variable-name trace files, and debugging infrastructure. It orders maximum execution speed optimizations (-O3) to ensure high-performance binary targets.</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-mno-relax:</w:t>
      </w:r>
      <w:r w:rsidDel="00000000" w:rsidR="00000000" w:rsidRPr="00000000">
        <w:rPr>
          <w:rFonts w:ascii="Arial" w:cs="Arial" w:eastAsia="Arial" w:hAnsi="Arial"/>
          <w:color w:val="1f1f1f"/>
          <w:rtl w:val="0"/>
        </w:rPr>
        <w:t xml:space="preserve"> Explicitly disables RISC-V Linker Relaxation. It prevents the compiler from compressing instruction addresses unpredictably, ensuring fixed, mathematically stable data distances within the final assembly instructions.</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-fno-exceptions &amp; -fno-asynchronous-unwind-tables:</w:t>
      </w:r>
      <w:r w:rsidDel="00000000" w:rsidR="00000000" w:rsidRPr="00000000">
        <w:rPr>
          <w:rFonts w:ascii="Arial" w:cs="Arial" w:eastAsia="Arial" w:hAnsi="Arial"/>
          <w:color w:val="1f1f1f"/>
          <w:rtl w:val="0"/>
        </w:rPr>
        <w:t xml:space="preserve"> Disables standard C++ exception handling frameworks and strips out asynchronous call-stack tracking tables. This eliminates the generation of complex macro tables, stopping the assembler from emitting .uleb128 data faults and allowing the compilation to succeed.</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-DIREE_BUILD_COMPILER=OFF:</w:t>
      </w:r>
      <w:r w:rsidDel="00000000" w:rsidR="00000000" w:rsidRPr="00000000">
        <w:rPr>
          <w:rFonts w:ascii="Arial" w:cs="Arial" w:eastAsia="Arial" w:hAnsi="Arial"/>
          <w:color w:val="1f1f1f"/>
          <w:rtl w:val="0"/>
        </w:rPr>
        <w:t xml:space="preserve"> Prevents the system from building the massive, memory-heavy model compilation toolkit on the resource-constrained edge hardware.</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-DIREE_BUILD_SAMPLES=OFF -DIREE_BUILD_TESTS=OFF -DIREE_BUILD_BENCHMARKS=OFF:</w:t>
      </w:r>
      <w:r w:rsidDel="00000000" w:rsidR="00000000" w:rsidRPr="00000000">
        <w:rPr>
          <w:rFonts w:ascii="Arial" w:cs="Arial" w:eastAsia="Arial" w:hAnsi="Arial"/>
          <w:color w:val="1f1f1f"/>
          <w:rtl w:val="0"/>
        </w:rPr>
        <w:t xml:space="preserve"> Disables all ancillary test suites, internal benchmarking programs, and sample programs, reducing compilation times and saving storage.</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-DIREE_HAL_DRIVER_LOCAL_SYNC=ON -DIREE_HAL_DRIVER_LOCAL_TASK=ON:</w:t>
      </w:r>
      <w:r w:rsidDel="00000000" w:rsidR="00000000" w:rsidRPr="00000000">
        <w:rPr>
          <w:rFonts w:ascii="Arial" w:cs="Arial" w:eastAsia="Arial" w:hAnsi="Arial"/>
          <w:color w:val="1f1f1f"/>
          <w:rtl w:val="0"/>
        </w:rPr>
        <w:t xml:space="preserve"> Injects the core Hardware Abstraction Layer (HAL) execution modules. Turning LOCAL_TASK on enables multi-threading capabilities, allowing the final runtime to distribute mathematical calculations across all processing cores of the RISC-V CPU simultaneously.</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3.4: Compilation and Global System Provisioning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the architectural maps successfully drafted, the system executes the build pipeline and installs the finished execution engine tool globally.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ninja</w:t>
        <w:br w:type="textWrapping"/>
        <w:t xml:space="preserve">sudo cp tools/iree-run-module /usr/</w:t>
      </w:r>
      <w:r w:rsidDel="00000000" w:rsidR="00000000" w:rsidRPr="00000000">
        <w:rPr>
          <w:rFonts w:ascii="Arial" w:cs="Arial" w:eastAsia="Arial" w:hAnsi="Arial"/>
          <w:i w:val="0"/>
          <w:iCs w:val="0"/>
          <w:color w:val="ff5a59"/>
          <w:sz w:val="20"/>
          <w:szCs w:val="20"/>
          <w:shd w:fill="141414" w:val="clear"/>
          <w:rtl w:val="0"/>
        </w:rPr>
        <w:t xml:space="preserve">local</w:t>
      </w:r>
      <w:r w:rsidDel="00000000" w:rsidR="00000000" w:rsidRPr="00000000">
        <w:rPr>
          <w:rFonts w:ascii="Arial" w:cs="Arial" w:eastAsia="Arial" w:hAnsi="Arial"/>
          <w:color w:val="1f1f1f"/>
          <w:shd w:fill="141414" w:val="clear"/>
          <w:rtl w:val="0"/>
        </w:rPr>
        <w:t xml:space="preserve">/bin/</w:t>
        <w:br w:type="textWrapping"/>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Detailed Component Explanation:</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ninja:</w:t>
      </w:r>
      <w:r w:rsidDel="00000000" w:rsidR="00000000" w:rsidRPr="00000000">
        <w:rPr>
          <w:rFonts w:ascii="Arial" w:cs="Arial" w:eastAsia="Arial" w:hAnsi="Arial"/>
          <w:color w:val="1f1f1f"/>
          <w:rtl w:val="0"/>
        </w:rPr>
        <w:t xml:space="preserve"> Launches the assembly line. It spins up the processor cores, evaluates the instruction sets passed down by CMake, and compiles thousands of raw C++ files into a unified binary application.</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sudo cp tools/iree-run-module /usr/local/bin/:</w:t>
      </w:r>
      <w:r w:rsidDel="00000000" w:rsidR="00000000" w:rsidRPr="00000000">
        <w:rPr>
          <w:rFonts w:ascii="Arial" w:cs="Arial" w:eastAsia="Arial" w:hAnsi="Arial"/>
          <w:color w:val="1f1f1f"/>
          <w:rtl w:val="0"/>
        </w:rPr>
        <w:t xml:space="preserve"> Extracts the finalized, fully functional iree-run-module execution utility from the build sandbox and bolts it directly into the system's global binary search path (/usr/local/bin/). This allows any user or automation script on the machine to call and run the utility from any directory.</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4: THE EMERGENCY VIRTUAL MEMORY (SWAP) WORKER SAFETY NET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guarantee absolute resilience against unexpected memory spikes during parallelized model executions, a virtual memory safety cushion has been provisioned on all worker nodes.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Instead of repartitioning the primary storage drives (which risking disrupting partition tables and boot configurations), this layout dynamically maps a dedicated </w:t>
      </w:r>
      <w:r w:rsidDel="00000000" w:rsidR="00000000" w:rsidRPr="00000000">
        <w:rPr>
          <w:rFonts w:ascii="Arial" w:cs="Arial" w:eastAsia="Arial" w:hAnsi="Arial"/>
          <w:b w:val="1"/>
          <w:bCs w:val="1"/>
          <w:color w:val="1f1f1f"/>
          <w:rtl w:val="0"/>
        </w:rPr>
        <w:t xml:space="preserve">4GB emergency file allocation container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instead of mounting this file inside the critical and fragile /etc/fstab file (where a single configuration typo or mounting delay can completely freeze the boot sequence of a headless board), automation is managed through a post-boot system task.</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sudo dd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=/dev/zero of=/swapfile bs=1M count=4096</w:t>
        <w:br w:type="textWrapping"/>
        <w:t xml:space="preserve">sudo chmod 600 /swapfile</w:t>
        <w:br w:type="textWrapping"/>
        <w:t xml:space="preserve">sudo mkswap /swapfile</w:t>
        <w:br w:type="textWrapping"/>
        <w:t xml:space="preserve">sudo swapon /swapfile</w:t>
        <w:br w:type="textWrapping"/>
        <w:t xml:space="preserve">(crontab -l 2&gt;/dev/null; </w:t>
      </w:r>
      <w:r w:rsidDel="00000000" w:rsidR="00000000" w:rsidRPr="00000000">
        <w:rPr>
          <w:rFonts w:ascii="Arial" w:cs="Arial" w:eastAsia="Arial" w:hAnsi="Arial"/>
          <w:i w:val="0"/>
          <w:iCs w:val="0"/>
          <w:color w:val="ff5a59"/>
          <w:sz w:val="20"/>
          <w:szCs w:val="20"/>
          <w:shd w:fill="141414" w:val="clear"/>
          <w:rtl w:val="0"/>
        </w:rPr>
        <w:t xml:space="preserve">echo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"@reboot sudo swapon /swapfile"</w:t>
      </w:r>
      <w:r w:rsidDel="00000000" w:rsidR="00000000" w:rsidRPr="00000000">
        <w:rPr>
          <w:rFonts w:ascii="Arial" w:cs="Arial" w:eastAsia="Arial" w:hAnsi="Arial"/>
          <w:color w:val="1f1f1f"/>
          <w:shd w:fill="141414" w:val="clear"/>
          <w:rtl w:val="0"/>
        </w:rPr>
        <w:t xml:space="preserve">) | crontab -</w:t>
        <w:br w:type="textWrapping"/>
        <w:t xml:space="preserve">sudo sysctl vm.swappiness=60</w:t>
        <w:br w:type="textWrapping"/>
        <w:t xml:space="preserve">sudo sh -c </w:t>
      </w:r>
      <w:r w:rsidDel="00000000" w:rsidR="00000000" w:rsidRPr="00000000">
        <w:rPr>
          <w:rFonts w:ascii="Arial" w:cs="Arial" w:eastAsia="Arial" w:hAnsi="Arial"/>
          <w:i w:val="0"/>
          <w:iCs w:val="0"/>
          <w:color w:val="60d673"/>
          <w:sz w:val="20"/>
          <w:szCs w:val="20"/>
          <w:shd w:fill="141414" w:val="clear"/>
          <w:rtl w:val="0"/>
        </w:rPr>
        <w:t xml:space="preserve">"echo 'vm.swappiness=60' &gt;&gt; /etc/sysctl.conf"</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Detailed Command Explanation:</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sudo dd if=/dev/zero of=/swapfile bs=1M count=4096:</w:t>
      </w:r>
      <w:r w:rsidDel="00000000" w:rsidR="00000000" w:rsidRPr="00000000">
        <w:rPr>
          <w:rFonts w:ascii="Arial" w:cs="Arial" w:eastAsia="Arial" w:hAnsi="Arial"/>
          <w:color w:val="1f1f1f"/>
          <w:rtl w:val="0"/>
        </w:rPr>
        <w:t xml:space="preserve"> Directs the system to write raw blocks of empty data directly onto the primary storage media, creating a fixed file exactly 4,096 Megabytes (4 Gigabytes) in size named /swapfile.</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sudo chmod 600 /swapfile:</w:t>
      </w:r>
      <w:r w:rsidDel="00000000" w:rsidR="00000000" w:rsidRPr="00000000">
        <w:rPr>
          <w:rFonts w:ascii="Arial" w:cs="Arial" w:eastAsia="Arial" w:hAnsi="Arial"/>
          <w:color w:val="1f1f1f"/>
          <w:rtl w:val="0"/>
        </w:rPr>
        <w:t xml:space="preserve"> Hardens the system file security permissions, completely restricting read/write visibility exclusively to the root operating system kernel. This prevents non-privileged processes from viewing or corrupting raw system memory blocks.</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sudo mkswap /swapfile:</w:t>
      </w:r>
      <w:r w:rsidDel="00000000" w:rsidR="00000000" w:rsidRPr="00000000">
        <w:rPr>
          <w:rFonts w:ascii="Arial" w:cs="Arial" w:eastAsia="Arial" w:hAnsi="Arial"/>
          <w:color w:val="1f1f1f"/>
          <w:rtl w:val="0"/>
        </w:rPr>
        <w:t xml:space="preserve"> Formats the raw 4GB space into an active Linux swap data allocation format.</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sudo swapon /swapfile:</w:t>
      </w:r>
      <w:r w:rsidDel="00000000" w:rsidR="00000000" w:rsidRPr="00000000">
        <w:rPr>
          <w:rFonts w:ascii="Arial" w:cs="Arial" w:eastAsia="Arial" w:hAnsi="Arial"/>
          <w:color w:val="1f1f1f"/>
          <w:rtl w:val="0"/>
        </w:rPr>
        <w:t xml:space="preserve"> Instantly hooks the file container into the live, running kernel's volatile memory pool, immediately expanding the available memory capacity.</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(crontab -l... @reboot sudo swapon /swapfile") | crontab -:</w:t>
      </w:r>
      <w:r w:rsidDel="00000000" w:rsidR="00000000" w:rsidRPr="00000000">
        <w:rPr>
          <w:rFonts w:ascii="Arial" w:cs="Arial" w:eastAsia="Arial" w:hAnsi="Arial"/>
          <w:color w:val="1f1f1f"/>
          <w:rtl w:val="0"/>
        </w:rPr>
        <w:t xml:space="preserve"> Injects a permanent, automated instruction rule into the system's scheduling manager. This ensures that the moment the board completes its boot cycle safely, it mounts and initializes the swap file without modifying critical core boot configuration arrays.</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sudo sysctl vm.swappiness=60:</w:t>
      </w:r>
      <w:r w:rsidDel="00000000" w:rsidR="00000000" w:rsidRPr="00000000">
        <w:rPr>
          <w:rFonts w:ascii="Arial" w:cs="Arial" w:eastAsia="Arial" w:hAnsi="Arial"/>
          <w:color w:val="1f1f1f"/>
          <w:rtl w:val="0"/>
        </w:rPr>
        <w:t xml:space="preserve"> Updates the kernel's memory management balance algorithm. Setting swappiness to 60 tells the worker node to gracefully offload inactive background tasks into the swap space early if physical memory constraints are reached, rather than waiting until the last moment and risking a crash.</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sudo sh -c "echo 'vm.swappiness=60' &gt;&gt; /etc/sysctl.conf":</w:t>
      </w:r>
      <w:r w:rsidDel="00000000" w:rsidR="00000000" w:rsidRPr="00000000">
        <w:rPr>
          <w:rFonts w:ascii="Arial" w:cs="Arial" w:eastAsia="Arial" w:hAnsi="Arial"/>
          <w:color w:val="1f1f1f"/>
          <w:rtl w:val="0"/>
        </w:rPr>
        <w:t xml:space="preserve"> appends the swappiness rule directly into the persistent system configuration architecture, ensuring the setting survives across system reboots.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SECTION 5: HOST RUNTIME PROVISIONING (DEVELOPMENT LAPTOP)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modern Linux environment operating on your Intel-based personal development laptop utilizes protection specifications detailed under </w:t>
      </w:r>
      <w:r w:rsidDel="00000000" w:rsidR="00000000" w:rsidRPr="00000000">
        <w:rPr>
          <w:rFonts w:ascii="Arial" w:cs="Arial" w:eastAsia="Arial" w:hAnsi="Arial"/>
          <w:b w:val="1"/>
          <w:bCs w:val="1"/>
          <w:color w:val="1f1f1f"/>
          <w:rtl w:val="0"/>
        </w:rPr>
        <w:t xml:space="preserve">PEP 668</w:t>
      </w:r>
      <w:r w:rsidDel="00000000" w:rsidR="00000000" w:rsidRPr="00000000">
        <w:rPr>
          <w:rFonts w:ascii="Arial" w:cs="Arial" w:eastAsia="Arial" w:hAnsi="Arial"/>
          <w:color w:val="1f1f1f"/>
          <w:rtl w:val="0"/>
        </w:rPr>
        <w:t xml:space="preserve">. This security protocol prevents standard pip execution processes from installing global Python modules that might conflict with native system files.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bypass this safety wall without overriding system protections, the host deployment isolates the IREE model compilation layer within a protected virtual development environment.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sudo apt update &amp;&amp; sudo apt install -y python3-venv python3-full</w:t>
        <w:br w:type="textWrapping"/>
        <w:t xml:space="preserve">python3 -m venv ~/iree_env</w:t>
        <w:br w:type="textWrapping"/>
      </w:r>
      <w:r w:rsidDel="00000000" w:rsidR="00000000" w:rsidRPr="00000000">
        <w:rPr>
          <w:rFonts w:ascii="Arial" w:cs="Arial" w:eastAsia="Arial" w:hAnsi="Arial"/>
          <w:i w:val="0"/>
          <w:iCs w:val="0"/>
          <w:color w:val="ff5a59"/>
          <w:sz w:val="20"/>
          <w:szCs w:val="20"/>
          <w:shd w:fill="141414" w:val="clear"/>
          <w:rtl w:val="0"/>
        </w:rPr>
        <w:t xml:space="preserve">source</w:t>
      </w:r>
      <w:r w:rsidDel="00000000" w:rsidR="00000000" w:rsidRPr="00000000">
        <w:rPr>
          <w:rFonts w:ascii="Arial" w:cs="Arial" w:eastAsia="Arial" w:hAnsi="Arial"/>
          <w:color w:val="1f1f1f"/>
          <w:shd w:fill="141414" w:val="clear"/>
          <w:rtl w:val="0"/>
        </w:rPr>
        <w:t xml:space="preserve"> ~/iree_env/bin/activate</w:t>
        <w:br w:type="textWrapping"/>
        <w:t xml:space="preserve">pip install iree-base-compiler iree-base-runtime</w:t>
        <w:br w:type="textWrapping"/>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Detailed Component Explanation:</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python3-venv &amp; python3-full:</w:t>
      </w:r>
      <w:r w:rsidDel="00000000" w:rsidR="00000000" w:rsidRPr="00000000">
        <w:rPr>
          <w:rFonts w:ascii="Arial" w:cs="Arial" w:eastAsia="Arial" w:hAnsi="Arial"/>
          <w:color w:val="1f1f1f"/>
          <w:rtl w:val="0"/>
        </w:rPr>
        <w:t xml:space="preserve"> Installs the necessary system binaries required to build isolated virtual execution environments inside the host operating system.</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python3 -m venv ~/iree_env:</w:t>
      </w:r>
      <w:r w:rsidDel="00000000" w:rsidR="00000000" w:rsidRPr="00000000">
        <w:rPr>
          <w:rFonts w:ascii="Arial" w:cs="Arial" w:eastAsia="Arial" w:hAnsi="Arial"/>
          <w:color w:val="1f1f1f"/>
          <w:rtl w:val="0"/>
        </w:rPr>
        <w:t xml:space="preserve"> Carves out an completely independent development container folder named iree_env inside your home directory. This sandbox maintains its own localized binary execution paths and Python package listings.</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source ~/iree_env/bin/activate:</w:t>
      </w:r>
      <w:r w:rsidDel="00000000" w:rsidR="00000000" w:rsidRPr="00000000">
        <w:rPr>
          <w:rFonts w:ascii="Arial" w:cs="Arial" w:eastAsia="Arial" w:hAnsi="Arial"/>
          <w:color w:val="1f1f1f"/>
          <w:rtl w:val="0"/>
        </w:rPr>
        <w:t xml:space="preserve"> Aligns your current terminal's environment parameters to point directly to the virtual sandbox. This is visually confirmed by the (iree_env) text tag appended to your terminal prompt line.</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pip install iree-base-compiler iree-base-runtime:</w:t>
      </w:r>
      <w:r w:rsidDel="00000000" w:rsidR="00000000" w:rsidRPr="00000000">
        <w:rPr>
          <w:rFonts w:ascii="Arial" w:cs="Arial" w:eastAsia="Arial" w:hAnsi="Arial"/>
          <w:color w:val="1f1f1f"/>
          <w:rtl w:val="0"/>
        </w:rPr>
        <w:t xml:space="preserve"> Installs the core components into your isolated sandbox environment. This downloads iree-compile (the master cross-compilation pipeline tool) along with its baseline verification libraries, creating a clean environment ready to process standard AI model files into custom RISC-V executable binaries.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