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BAC" w:rsidRPr="00941BAC" w:rsidRDefault="00941BAC" w:rsidP="00941B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941BAC">
        <w:rPr>
          <w:rFonts w:ascii="Times New Roman" w:eastAsia="Times New Roman" w:hAnsi="Times New Roman" w:cs="Times New Roman"/>
          <w:b/>
          <w:bCs/>
          <w:sz w:val="32"/>
          <w:szCs w:val="24"/>
        </w:rPr>
        <w:t>Gen AI Lab --- Final Proposal</w:t>
      </w:r>
    </w:p>
    <w:p w:rsidR="00941BAC" w:rsidRPr="00941BAC" w:rsidRDefault="00941BAC" w:rsidP="00941B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941BAC" w:rsidRPr="00941BAC" w:rsidRDefault="00941BAC" w:rsidP="0094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41BAC">
        <w:rPr>
          <w:rFonts w:ascii="Times New Roman" w:eastAsia="Times New Roman" w:hAnsi="Times New Roman" w:cs="Times New Roman"/>
          <w:b/>
          <w:bCs/>
          <w:sz w:val="28"/>
          <w:szCs w:val="24"/>
        </w:rPr>
        <w:t>Name: Muhammad Asad (64556)</w:t>
      </w:r>
    </w:p>
    <w:p w:rsidR="00DF6E77" w:rsidRDefault="00DF6E77" w:rsidP="00DF6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F6E77" w:rsidRPr="00DF6E77" w:rsidRDefault="00DF6E77" w:rsidP="00DF6E7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E77">
        <w:rPr>
          <w:rFonts w:ascii="Times New Roman" w:eastAsia="Times New Roman" w:hAnsi="Times New Roman" w:cs="Times New Roman"/>
          <w:b/>
          <w:bCs/>
          <w:sz w:val="27"/>
          <w:szCs w:val="27"/>
        </w:rPr>
        <w:t>Title</w:t>
      </w:r>
    </w:p>
    <w:p w:rsidR="00DF6E77" w:rsidRPr="00DF6E77" w:rsidRDefault="00DF6E77" w:rsidP="00DF6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6E77">
        <w:rPr>
          <w:rFonts w:ascii="Times New Roman" w:eastAsia="Times New Roman" w:hAnsi="Times New Roman" w:cs="Times New Roman"/>
          <w:b/>
          <w:bCs/>
          <w:sz w:val="24"/>
          <w:szCs w:val="24"/>
        </w:rPr>
        <w:t>CounterChain</w:t>
      </w:r>
      <w:proofErr w:type="spellEnd"/>
      <w:r w:rsidRPr="00DF6E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F6E77">
        <w:rPr>
          <w:rFonts w:ascii="Times New Roman" w:eastAsia="Times New Roman" w:hAnsi="Times New Roman" w:cs="Times New Roman"/>
          <w:bCs/>
          <w:sz w:val="24"/>
          <w:szCs w:val="24"/>
        </w:rPr>
        <w:t xml:space="preserve"> A Counterfactual RAG System for </w:t>
      </w:r>
      <w:proofErr w:type="spellStart"/>
      <w:r w:rsidRPr="00DF6E77">
        <w:rPr>
          <w:rFonts w:ascii="Times New Roman" w:eastAsia="Times New Roman" w:hAnsi="Times New Roman" w:cs="Times New Roman"/>
          <w:bCs/>
          <w:sz w:val="24"/>
          <w:szCs w:val="24"/>
        </w:rPr>
        <w:t>DeFi</w:t>
      </w:r>
      <w:proofErr w:type="spellEnd"/>
      <w:r w:rsidRPr="00DF6E77">
        <w:rPr>
          <w:rFonts w:ascii="Times New Roman" w:eastAsia="Times New Roman" w:hAnsi="Times New Roman" w:cs="Times New Roman"/>
          <w:bCs/>
          <w:sz w:val="24"/>
          <w:szCs w:val="24"/>
        </w:rPr>
        <w:t xml:space="preserve"> Exploit Analysis Using Mistral Quantized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F6E77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F6E77">
        <w:rPr>
          <w:rFonts w:ascii="Times New Roman" w:eastAsia="Times New Roman" w:hAnsi="Times New Roman" w:cs="Times New Roman"/>
          <w:bCs/>
          <w:sz w:val="24"/>
          <w:szCs w:val="24"/>
        </w:rPr>
        <w:t>3B</w:t>
      </w:r>
    </w:p>
    <w:p w:rsidR="00DF6E77" w:rsidRPr="00DF6E77" w:rsidRDefault="00DF6E77" w:rsidP="00DF6E77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E77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DF6E77" w:rsidRPr="00DF6E77" w:rsidRDefault="00DF6E77" w:rsidP="00DF6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E77">
        <w:rPr>
          <w:rFonts w:ascii="Times New Roman" w:eastAsia="Times New Roman" w:hAnsi="Times New Roman" w:cs="Times New Roman"/>
          <w:sz w:val="24"/>
          <w:szCs w:val="24"/>
        </w:rPr>
        <w:t>Decentralized Finance (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) has grown into a multi-billion-dollar ecosystem, yet it remains critically vulnerable to smart contract exploits. Between 2020 and 2024,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protocols lost over $7 billion to hacks including flash loan attacks, reentrancy vulnerabilities, and oracle manipulations. Despite the availability of post-mortem reports from sources like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Rekt.news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DeFiHackLabs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>, security researchers lack automated tools to reason counterfactually — that is, to ask "what if a specific fix had been applied before the attack?" This project addresses that gap by combining Retrieval-Augmented Generation (RAG) with a locally deployable Mistral Quantized</w:t>
      </w:r>
      <w:r w:rsidR="00E62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6E77">
        <w:rPr>
          <w:rFonts w:ascii="Times New Roman" w:eastAsia="Times New Roman" w:hAnsi="Times New Roman" w:cs="Times New Roman"/>
          <w:sz w:val="24"/>
          <w:szCs w:val="24"/>
        </w:rPr>
        <w:t>-</w:t>
      </w:r>
      <w:r w:rsidR="00E62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6E77">
        <w:rPr>
          <w:rFonts w:ascii="Times New Roman" w:eastAsia="Times New Roman" w:hAnsi="Times New Roman" w:cs="Times New Roman"/>
          <w:sz w:val="24"/>
          <w:szCs w:val="24"/>
        </w:rPr>
        <w:t>3B language model to enable structured what-if security reasoning over real exploit documentation.</w:t>
      </w:r>
    </w:p>
    <w:p w:rsidR="00DF6E77" w:rsidRPr="00DF6E77" w:rsidRDefault="00DF6E77" w:rsidP="00DF6E77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E77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:rsidR="00DF6E77" w:rsidRPr="00DF6E77" w:rsidRDefault="00DF6E77" w:rsidP="00DF6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CounterChain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is a file-based RAG pipeline that ingests real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exploit post-mortem reports (PDF, TXT, Markdown), converts them into semantic vector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using the all-MiniLM-L6-v2 model, and stores them in a FAISS vector index. When a user submits a counterfactual query — such as "Would the $197M Euler Finance exploit have succeeded if reentrancy guards were enforced?" — the system retrieves the top-5 most semantically relevant document chunks and injects them into a structured reasoning prompt sent to Mistral Quantized</w:t>
      </w:r>
      <w:r w:rsidR="00E62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6E77">
        <w:rPr>
          <w:rFonts w:ascii="Times New Roman" w:eastAsia="Times New Roman" w:hAnsi="Times New Roman" w:cs="Times New Roman"/>
          <w:sz w:val="24"/>
          <w:szCs w:val="24"/>
        </w:rPr>
        <w:t>-</w:t>
      </w:r>
      <w:r w:rsidR="00E62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3B. The model then returns a verdict, step-by-step reasoning chain, residual risk assessment, and a confidence level — all displayed through an interactive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DF6E77" w:rsidRPr="00DF6E77" w:rsidRDefault="00DF6E77" w:rsidP="00DF6E7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E77">
        <w:rPr>
          <w:rFonts w:ascii="Times New Roman" w:eastAsia="Times New Roman" w:hAnsi="Times New Roman" w:cs="Times New Roman"/>
          <w:b/>
          <w:bCs/>
          <w:sz w:val="27"/>
          <w:szCs w:val="27"/>
        </w:rPr>
        <w:t>4. Motivation</w:t>
      </w:r>
    </w:p>
    <w:p w:rsidR="00DF6E77" w:rsidRPr="00DF6E77" w:rsidRDefault="00DF6E77" w:rsidP="00DF6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Security auditors and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developers currently analyze exploit post-mortems in isolation with no way to simulate patch effectiveness retroactively. Existing LLM tools lack grounding in real exploit data, producing hallucinated or generic security advice. Meanwhile, the same vulnerabilities — reentrancy, price oracle manipulation, access control failures — reoccur repeatedly across different protoco</w:t>
      </w:r>
      <w:bookmarkStart w:id="0" w:name="_GoBack"/>
      <w:bookmarkEnd w:id="0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ls. A tool that reasons over verified historical exploit data to evaluate hypothetical defenses would directly accelerate vulnerability triage, protocol hardening </w:t>
      </w:r>
      <w:r w:rsidRPr="00DF6E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decisions, and security education in the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space. The use of a quantized, lightweight model ensures the system remains accessible without requiring expensive GPU infrastructure.</w:t>
      </w:r>
    </w:p>
    <w:p w:rsidR="00DF6E77" w:rsidRPr="00DF6E77" w:rsidRDefault="00DF6E77" w:rsidP="00DF6E7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E77">
        <w:rPr>
          <w:rFonts w:ascii="Times New Roman" w:eastAsia="Times New Roman" w:hAnsi="Times New Roman" w:cs="Times New Roman"/>
          <w:b/>
          <w:bCs/>
          <w:sz w:val="27"/>
          <w:szCs w:val="27"/>
        </w:rPr>
        <w:t>5. Problem Statement</w:t>
      </w:r>
    </w:p>
    <w:p w:rsidR="00DF6E77" w:rsidRPr="00DF6E77" w:rsidRDefault="00DF6E77" w:rsidP="00DF6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There is currently no automated system that can answer counterfactual security questions — such as whether a known patch or design change would have prevented a specific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exploit — by grounding its reasoning in verified post-mortem documentation. Security professionals are forced to manually cross-reference lengthy audit reports and rely on general-purpose LLMs that lack factual grounding in domain-specific exploit history. This absence of evidence-backed, scenario-based reasoning tools leaves protocol teams unable to efficiently evaluate the preventive value of security controls before or after deployment.</w:t>
      </w:r>
    </w:p>
    <w:p w:rsidR="00DF6E77" w:rsidRPr="00DF6E77" w:rsidRDefault="00DF6E77" w:rsidP="00DF6E7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E77">
        <w:rPr>
          <w:rFonts w:ascii="Times New Roman" w:eastAsia="Times New Roman" w:hAnsi="Times New Roman" w:cs="Times New Roman"/>
          <w:b/>
          <w:bCs/>
          <w:sz w:val="27"/>
          <w:szCs w:val="27"/>
        </w:rPr>
        <w:t>6. Objectives</w:t>
      </w:r>
    </w:p>
    <w:p w:rsidR="00DF6E77" w:rsidRPr="00DF6E77" w:rsidRDefault="00DF6E77" w:rsidP="00DF6E77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Build a document ingestion and chunking pipeline that processes real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 exploit post-mortems from PDF, TXT, and Markdown sources into a searchable FAISS vector store.</w:t>
      </w:r>
    </w:p>
    <w:p w:rsidR="00DF6E77" w:rsidRPr="00DF6E77" w:rsidRDefault="00DF6E77" w:rsidP="00DF6E77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E77">
        <w:rPr>
          <w:rFonts w:ascii="Times New Roman" w:eastAsia="Times New Roman" w:hAnsi="Times New Roman" w:cs="Times New Roman"/>
          <w:sz w:val="24"/>
          <w:szCs w:val="24"/>
        </w:rPr>
        <w:t>Implement semantic similarity search using the all-MiniLM-L6-v2 embedding model to retrieve the top-5 contextually relevant exploit excerpts per user query.</w:t>
      </w:r>
    </w:p>
    <w:p w:rsidR="00DF6E77" w:rsidRPr="00DF6E77" w:rsidRDefault="00DF6E77" w:rsidP="00DF6E77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E77">
        <w:rPr>
          <w:rFonts w:ascii="Times New Roman" w:eastAsia="Times New Roman" w:hAnsi="Times New Roman" w:cs="Times New Roman"/>
          <w:sz w:val="24"/>
          <w:szCs w:val="24"/>
        </w:rPr>
        <w:t>Integrate Mistral Quantized</w:t>
      </w:r>
      <w:r w:rsidR="00E62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6E77">
        <w:rPr>
          <w:rFonts w:ascii="Times New Roman" w:eastAsia="Times New Roman" w:hAnsi="Times New Roman" w:cs="Times New Roman"/>
          <w:sz w:val="24"/>
          <w:szCs w:val="24"/>
        </w:rPr>
        <w:t>-</w:t>
      </w:r>
      <w:r w:rsidR="00E62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6E77">
        <w:rPr>
          <w:rFonts w:ascii="Times New Roman" w:eastAsia="Times New Roman" w:hAnsi="Times New Roman" w:cs="Times New Roman"/>
          <w:sz w:val="24"/>
          <w:szCs w:val="24"/>
        </w:rPr>
        <w:t>3B via API or local inference to generate structured counterfactual responses including verdict, reasoning chain, residual risks, and confidence score.</w:t>
      </w:r>
    </w:p>
    <w:p w:rsidR="00DF6E77" w:rsidRPr="00DF6E77" w:rsidRDefault="00DF6E77" w:rsidP="00DF6E77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proofErr w:type="spellStart"/>
      <w:r w:rsidRPr="00DF6E7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DF6E77">
        <w:rPr>
          <w:rFonts w:ascii="Times New Roman" w:eastAsia="Times New Roman" w:hAnsi="Times New Roman" w:cs="Times New Roman"/>
          <w:sz w:val="24"/>
          <w:szCs w:val="24"/>
        </w:rPr>
        <w:t xml:space="preserve">-based user interface that supports query input, source attribution </w:t>
      </w:r>
      <w:proofErr w:type="gramStart"/>
      <w:r w:rsidRPr="00DF6E77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DF6E77">
        <w:rPr>
          <w:rFonts w:ascii="Times New Roman" w:eastAsia="Times New Roman" w:hAnsi="Times New Roman" w:cs="Times New Roman"/>
          <w:sz w:val="24"/>
          <w:szCs w:val="24"/>
        </w:rPr>
        <w:t>, and session-based query history.</w:t>
      </w:r>
    </w:p>
    <w:p w:rsidR="00F453DB" w:rsidRPr="00E62B7D" w:rsidRDefault="00DF6E77" w:rsidP="00DF6E77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E77">
        <w:rPr>
          <w:rFonts w:ascii="Times New Roman" w:eastAsia="Times New Roman" w:hAnsi="Times New Roman" w:cs="Times New Roman"/>
          <w:sz w:val="24"/>
          <w:szCs w:val="24"/>
        </w:rPr>
        <w:t>Validate system responses against at least five documented real-world exploits to evaluate reasoning accuracy and contextual relevance.</w:t>
      </w:r>
    </w:p>
    <w:sectPr w:rsidR="00F453DB" w:rsidRPr="00E6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03F1C"/>
    <w:multiLevelType w:val="multilevel"/>
    <w:tmpl w:val="C90E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D4C57"/>
    <w:multiLevelType w:val="multilevel"/>
    <w:tmpl w:val="D400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308A"/>
    <w:multiLevelType w:val="multilevel"/>
    <w:tmpl w:val="341EF4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3B02004"/>
    <w:multiLevelType w:val="multilevel"/>
    <w:tmpl w:val="D71E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51F66"/>
    <w:multiLevelType w:val="multilevel"/>
    <w:tmpl w:val="6EF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7618F"/>
    <w:multiLevelType w:val="multilevel"/>
    <w:tmpl w:val="4E8A6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804DB"/>
    <w:multiLevelType w:val="multilevel"/>
    <w:tmpl w:val="DB7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41A8F"/>
    <w:multiLevelType w:val="multilevel"/>
    <w:tmpl w:val="3A5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F2F0A"/>
    <w:multiLevelType w:val="multilevel"/>
    <w:tmpl w:val="341EF4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6D3E4002"/>
    <w:multiLevelType w:val="multilevel"/>
    <w:tmpl w:val="C0D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038F7"/>
    <w:multiLevelType w:val="multilevel"/>
    <w:tmpl w:val="3BA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4574D"/>
    <w:multiLevelType w:val="hybridMultilevel"/>
    <w:tmpl w:val="4E8A6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1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BAC"/>
    <w:rsid w:val="004D5B47"/>
    <w:rsid w:val="00941BAC"/>
    <w:rsid w:val="00D60E2B"/>
    <w:rsid w:val="00DF6E77"/>
    <w:rsid w:val="00E62B7D"/>
    <w:rsid w:val="00F4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98CE"/>
  <w15:chartTrackingRefBased/>
  <w15:docId w15:val="{E40C6EC1-6DD5-4669-8999-A0DEEB54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6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41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1BA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F6E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F6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6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dc:description/>
  <cp:lastModifiedBy>Muhammad Asad</cp:lastModifiedBy>
  <cp:revision>4</cp:revision>
  <dcterms:created xsi:type="dcterms:W3CDTF">2026-05-11T11:22:00Z</dcterms:created>
  <dcterms:modified xsi:type="dcterms:W3CDTF">2026-06-10T18:25:00Z</dcterms:modified>
</cp:coreProperties>
</file>