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77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4"/>
        <w:gridCol w:w="246"/>
      </w:tblGrid>
      <w:tr w:rsidR="00655D31" w14:paraId="72E79EC6" w14:textId="77777777" w:rsidTr="00655D31">
        <w:tc>
          <w:tcPr>
            <w:tcW w:w="9114"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340633" w14:textId="735EE8AB" w:rsidR="00655D31" w:rsidRPr="00913351" w:rsidRDefault="00655D31" w:rsidP="00B51363">
            <w:pPr>
              <w:spacing w:line="276" w:lineRule="auto"/>
              <w:jc w:val="center"/>
              <w:rPr>
                <w:rFonts w:cs="Times New Roman"/>
                <w:b/>
                <w:sz w:val="56"/>
                <w:szCs w:val="56"/>
              </w:rPr>
            </w:pPr>
            <w:r>
              <w:rPr>
                <w:noProof/>
              </w:rPr>
              <w:drawing>
                <wp:anchor distT="0" distB="0" distL="114300" distR="114300" simplePos="0" relativeHeight="251658240" behindDoc="1" locked="0" layoutInCell="1" allowOverlap="1" wp14:anchorId="3AC2F463" wp14:editId="64264784">
                  <wp:simplePos x="0" y="0"/>
                  <wp:positionH relativeFrom="column">
                    <wp:posOffset>266700</wp:posOffset>
                  </wp:positionH>
                  <wp:positionV relativeFrom="page">
                    <wp:posOffset>1866900</wp:posOffset>
                  </wp:positionV>
                  <wp:extent cx="5419725" cy="3076575"/>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19725" cy="3076575"/>
                          </a:xfrm>
                          <a:prstGeom prst="rect">
                            <a:avLst/>
                          </a:prstGeom>
                          <a:ln/>
                        </pic:spPr>
                      </pic:pic>
                    </a:graphicData>
                  </a:graphic>
                </wp:anchor>
              </w:drawing>
            </w:r>
            <w:bookmarkStart w:id="0" w:name="_xzjio1pnn93a" w:colFirst="0" w:colLast="0"/>
            <w:bookmarkEnd w:id="0"/>
            <w:r w:rsidR="00536A53">
              <w:rPr>
                <w:rFonts w:cs="Times New Roman"/>
                <w:b/>
                <w:sz w:val="56"/>
                <w:szCs w:val="56"/>
              </w:rPr>
              <w:t>Artificial Intelligence</w:t>
            </w:r>
            <w:r w:rsidR="00A23855">
              <w:rPr>
                <w:rFonts w:cs="Times New Roman"/>
                <w:b/>
                <w:sz w:val="56"/>
                <w:szCs w:val="56"/>
              </w:rPr>
              <w:t xml:space="preserve"> </w:t>
            </w:r>
          </w:p>
          <w:p w14:paraId="26DEB06A" w14:textId="46F788F1" w:rsidR="00655D31" w:rsidRPr="00913351" w:rsidRDefault="00536A53" w:rsidP="00B51363">
            <w:pPr>
              <w:tabs>
                <w:tab w:val="left" w:pos="5200"/>
              </w:tabs>
              <w:jc w:val="center"/>
            </w:pPr>
            <w:r>
              <w:rPr>
                <w:rFonts w:cs="Times New Roman"/>
                <w:b/>
                <w:sz w:val="56"/>
                <w:szCs w:val="56"/>
              </w:rPr>
              <w:t xml:space="preserve">CCP </w:t>
            </w:r>
            <w:r w:rsidR="00655D31" w:rsidRPr="00913351">
              <w:rPr>
                <w:rFonts w:cs="Times New Roman"/>
                <w:b/>
                <w:sz w:val="56"/>
                <w:szCs w:val="56"/>
              </w:rPr>
              <w:t>Report</w:t>
            </w:r>
          </w:p>
        </w:tc>
        <w:tc>
          <w:tcPr>
            <w:tcW w:w="24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229CD6" w14:textId="77777777" w:rsidR="00655D31" w:rsidRDefault="00655D31" w:rsidP="00B51363"/>
        </w:tc>
      </w:tr>
    </w:tbl>
    <w:p w14:paraId="789C1B5E" w14:textId="77777777" w:rsidR="00655D31" w:rsidRDefault="00655D31" w:rsidP="00655D31">
      <w:pPr>
        <w:pStyle w:val="Subtitle"/>
        <w:spacing w:line="360" w:lineRule="auto"/>
        <w:jc w:val="center"/>
        <w:rPr>
          <w:rFonts w:cs="Times New Roman"/>
          <w:b/>
          <w:bCs/>
          <w:color w:val="000000" w:themeColor="text1"/>
        </w:rPr>
      </w:pPr>
      <w:r w:rsidRPr="00394724">
        <w:rPr>
          <w:rFonts w:cs="Times New Roman"/>
          <w:b/>
          <w:bCs/>
          <w:color w:val="000000" w:themeColor="text1"/>
        </w:rPr>
        <w:t>Session</w:t>
      </w:r>
      <w:r>
        <w:rPr>
          <w:rFonts w:cs="Times New Roman"/>
          <w:b/>
          <w:bCs/>
          <w:color w:val="000000" w:themeColor="text1"/>
        </w:rPr>
        <w:t>: Fall</w:t>
      </w:r>
      <w:r w:rsidRPr="00394724">
        <w:rPr>
          <w:rFonts w:cs="Times New Roman"/>
          <w:b/>
          <w:bCs/>
          <w:color w:val="000000" w:themeColor="text1"/>
        </w:rPr>
        <w:t xml:space="preserve"> 2024</w:t>
      </w:r>
    </w:p>
    <w:p w14:paraId="440090CE" w14:textId="77777777" w:rsidR="00655D31" w:rsidRPr="00394724" w:rsidRDefault="00655D31" w:rsidP="00655D31">
      <w:pPr>
        <w:pStyle w:val="Subtitle"/>
        <w:spacing w:line="360" w:lineRule="auto"/>
        <w:jc w:val="center"/>
        <w:rPr>
          <w:rFonts w:cs="Times New Roman"/>
          <w:b/>
          <w:bCs/>
          <w:color w:val="000000" w:themeColor="text1"/>
        </w:rPr>
      </w:pPr>
      <w:r w:rsidRPr="00394724">
        <w:rPr>
          <w:rFonts w:cs="Times New Roman"/>
          <w:b/>
          <w:bCs/>
          <w:color w:val="000000" w:themeColor="text1"/>
        </w:rPr>
        <w:t>Submitted By:</w:t>
      </w:r>
    </w:p>
    <w:tbl>
      <w:tblPr>
        <w:tblStyle w:val="TableGrid"/>
        <w:tblW w:w="9350" w:type="dxa"/>
        <w:tblInd w:w="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55D31" w:rsidRPr="006E1135" w14:paraId="6E37B05B" w14:textId="77777777" w:rsidTr="00655D31">
        <w:tc>
          <w:tcPr>
            <w:tcW w:w="4675" w:type="dxa"/>
          </w:tcPr>
          <w:p w14:paraId="6446739D" w14:textId="77777777" w:rsidR="00655D31" w:rsidRPr="006E1135" w:rsidRDefault="00655D31" w:rsidP="00655D31">
            <w:pPr>
              <w:pStyle w:val="Subtitle"/>
              <w:jc w:val="both"/>
              <w:rPr>
                <w:rFonts w:cs="Times New Roman"/>
                <w:b/>
                <w:bCs/>
                <w:color w:val="000000" w:themeColor="text1"/>
              </w:rPr>
            </w:pPr>
            <w:r w:rsidRPr="006E1135">
              <w:rPr>
                <w:rFonts w:cs="Times New Roman"/>
                <w:b/>
                <w:bCs/>
                <w:color w:val="000000" w:themeColor="text1"/>
              </w:rPr>
              <w:t>Muhammad Ayan Sajid</w:t>
            </w:r>
          </w:p>
        </w:tc>
        <w:tc>
          <w:tcPr>
            <w:tcW w:w="4675" w:type="dxa"/>
          </w:tcPr>
          <w:p w14:paraId="7DCE4B9D" w14:textId="77777777" w:rsidR="00655D31" w:rsidRPr="006E1135" w:rsidRDefault="00655D31" w:rsidP="00655D31">
            <w:pPr>
              <w:pStyle w:val="Subtitle"/>
              <w:spacing w:line="360" w:lineRule="auto"/>
              <w:jc w:val="both"/>
              <w:rPr>
                <w:rFonts w:cs="Times New Roman"/>
                <w:b/>
                <w:bCs/>
                <w:color w:val="000000" w:themeColor="text1"/>
              </w:rPr>
            </w:pPr>
            <w:r w:rsidRPr="006E1135">
              <w:rPr>
                <w:rFonts w:cs="Times New Roman"/>
                <w:b/>
                <w:bCs/>
                <w:color w:val="000000" w:themeColor="text1"/>
              </w:rPr>
              <w:t>2024</w:t>
            </w:r>
            <w:r>
              <w:rPr>
                <w:rFonts w:cs="Times New Roman"/>
                <w:b/>
                <w:bCs/>
                <w:color w:val="000000" w:themeColor="text1"/>
              </w:rPr>
              <w:t>-</w:t>
            </w:r>
            <w:r w:rsidRPr="006E1135">
              <w:rPr>
                <w:rFonts w:cs="Times New Roman"/>
                <w:b/>
                <w:bCs/>
                <w:color w:val="000000" w:themeColor="text1"/>
              </w:rPr>
              <w:t>CS</w:t>
            </w:r>
            <w:r>
              <w:rPr>
                <w:rFonts w:cs="Times New Roman"/>
                <w:b/>
                <w:bCs/>
                <w:color w:val="000000" w:themeColor="text1"/>
              </w:rPr>
              <w:t>-</w:t>
            </w:r>
            <w:r w:rsidRPr="006E1135">
              <w:rPr>
                <w:rFonts w:cs="Times New Roman"/>
                <w:b/>
                <w:bCs/>
                <w:color w:val="000000" w:themeColor="text1"/>
              </w:rPr>
              <w:t>661</w:t>
            </w:r>
          </w:p>
        </w:tc>
      </w:tr>
      <w:tr w:rsidR="00655D31" w:rsidRPr="006E1135" w14:paraId="67C587BB" w14:textId="77777777" w:rsidTr="00655D31">
        <w:tc>
          <w:tcPr>
            <w:tcW w:w="4675" w:type="dxa"/>
          </w:tcPr>
          <w:p w14:paraId="121072D1" w14:textId="77777777" w:rsidR="00655D31" w:rsidRPr="006E1135" w:rsidRDefault="00655D31" w:rsidP="00655D31">
            <w:pPr>
              <w:pStyle w:val="Subtitle"/>
              <w:spacing w:line="360" w:lineRule="auto"/>
              <w:jc w:val="both"/>
              <w:rPr>
                <w:rFonts w:cs="Times New Roman"/>
                <w:b/>
                <w:bCs/>
                <w:color w:val="000000" w:themeColor="text1"/>
              </w:rPr>
            </w:pPr>
            <w:bookmarkStart w:id="1" w:name="_3uoo6v2baxc5" w:colFirst="0" w:colLast="0"/>
            <w:bookmarkEnd w:id="1"/>
            <w:r>
              <w:rPr>
                <w:rFonts w:cs="Times New Roman"/>
                <w:b/>
                <w:bCs/>
                <w:color w:val="000000" w:themeColor="text1"/>
              </w:rPr>
              <w:t>Muhammad Husnain</w:t>
            </w:r>
          </w:p>
        </w:tc>
        <w:tc>
          <w:tcPr>
            <w:tcW w:w="4675" w:type="dxa"/>
          </w:tcPr>
          <w:p w14:paraId="1C11891B" w14:textId="77777777" w:rsidR="00655D31" w:rsidRPr="006E1135" w:rsidRDefault="00655D31" w:rsidP="00655D31">
            <w:pPr>
              <w:pStyle w:val="Subtitle"/>
              <w:spacing w:line="360" w:lineRule="auto"/>
              <w:jc w:val="both"/>
              <w:rPr>
                <w:rFonts w:cs="Times New Roman"/>
                <w:b/>
                <w:bCs/>
                <w:color w:val="000000" w:themeColor="text1"/>
              </w:rPr>
            </w:pPr>
            <w:r w:rsidRPr="006E1135">
              <w:rPr>
                <w:rFonts w:cs="Times New Roman"/>
                <w:b/>
                <w:bCs/>
                <w:color w:val="000000" w:themeColor="text1"/>
              </w:rPr>
              <w:t>2024</w:t>
            </w:r>
            <w:r>
              <w:rPr>
                <w:rFonts w:cs="Times New Roman"/>
                <w:b/>
                <w:bCs/>
                <w:color w:val="000000" w:themeColor="text1"/>
              </w:rPr>
              <w:t>-</w:t>
            </w:r>
            <w:r w:rsidRPr="006E1135">
              <w:rPr>
                <w:rFonts w:cs="Times New Roman"/>
                <w:b/>
                <w:bCs/>
                <w:color w:val="000000" w:themeColor="text1"/>
              </w:rPr>
              <w:t>CS</w:t>
            </w:r>
            <w:r>
              <w:rPr>
                <w:rFonts w:cs="Times New Roman"/>
                <w:b/>
                <w:bCs/>
                <w:color w:val="000000" w:themeColor="text1"/>
              </w:rPr>
              <w:t>-</w:t>
            </w:r>
            <w:r w:rsidRPr="006E1135">
              <w:rPr>
                <w:rFonts w:cs="Times New Roman"/>
                <w:b/>
                <w:bCs/>
                <w:color w:val="000000" w:themeColor="text1"/>
              </w:rPr>
              <w:t>6</w:t>
            </w:r>
            <w:r>
              <w:rPr>
                <w:rFonts w:cs="Times New Roman"/>
                <w:b/>
                <w:bCs/>
                <w:color w:val="000000" w:themeColor="text1"/>
              </w:rPr>
              <w:t>96</w:t>
            </w:r>
          </w:p>
        </w:tc>
      </w:tr>
    </w:tbl>
    <w:p w14:paraId="356A5CE6" w14:textId="77777777" w:rsidR="00655D31" w:rsidRDefault="00655D31" w:rsidP="00655D31">
      <w:pPr>
        <w:pStyle w:val="Subtitle"/>
        <w:spacing w:line="360" w:lineRule="auto"/>
        <w:jc w:val="center"/>
        <w:rPr>
          <w:rFonts w:cs="Times New Roman"/>
          <w:b/>
          <w:bCs/>
          <w:color w:val="000000" w:themeColor="text1"/>
        </w:rPr>
      </w:pPr>
    </w:p>
    <w:p w14:paraId="65C0FBBD" w14:textId="77777777" w:rsidR="00536A53" w:rsidRDefault="00536A53" w:rsidP="00536A53"/>
    <w:p w14:paraId="5F30949A" w14:textId="77777777" w:rsidR="00536A53" w:rsidRPr="00536A53" w:rsidRDefault="00536A53" w:rsidP="00536A53"/>
    <w:p w14:paraId="165084D1" w14:textId="31195F50" w:rsidR="00655D31" w:rsidRPr="00394724" w:rsidRDefault="00655D31" w:rsidP="00655D31">
      <w:pPr>
        <w:pStyle w:val="Subtitle"/>
        <w:spacing w:line="360" w:lineRule="auto"/>
        <w:jc w:val="center"/>
        <w:rPr>
          <w:rFonts w:cs="Times New Roman"/>
          <w:b/>
          <w:bCs/>
          <w:color w:val="000000" w:themeColor="text1"/>
        </w:rPr>
      </w:pPr>
      <w:r w:rsidRPr="00394724">
        <w:rPr>
          <w:rFonts w:cs="Times New Roman"/>
          <w:b/>
          <w:bCs/>
          <w:color w:val="000000" w:themeColor="text1"/>
        </w:rPr>
        <w:t>Submitted To:</w:t>
      </w:r>
    </w:p>
    <w:p w14:paraId="2A03FB20" w14:textId="77777777" w:rsidR="00655D31" w:rsidRPr="00394724" w:rsidRDefault="00655D31" w:rsidP="00655D31">
      <w:pPr>
        <w:pStyle w:val="Subtitle"/>
        <w:spacing w:line="360" w:lineRule="auto"/>
        <w:jc w:val="center"/>
        <w:rPr>
          <w:rFonts w:cs="Times New Roman"/>
          <w:b/>
          <w:bCs/>
          <w:color w:val="000000" w:themeColor="text1"/>
        </w:rPr>
      </w:pPr>
      <w:bookmarkStart w:id="2" w:name="_rsq07g2vdvlh" w:colFirst="0" w:colLast="0"/>
      <w:bookmarkEnd w:id="2"/>
      <w:r w:rsidRPr="00394724">
        <w:rPr>
          <w:rFonts w:cs="Times New Roman"/>
          <w:b/>
          <w:bCs/>
          <w:color w:val="000000" w:themeColor="text1"/>
        </w:rPr>
        <w:t>M</w:t>
      </w:r>
      <w:r>
        <w:rPr>
          <w:rFonts w:cs="Times New Roman"/>
          <w:b/>
          <w:bCs/>
          <w:color w:val="000000" w:themeColor="text1"/>
        </w:rPr>
        <w:t>s</w:t>
      </w:r>
      <w:r w:rsidRPr="00394724">
        <w:rPr>
          <w:rFonts w:cs="Times New Roman"/>
          <w:b/>
          <w:bCs/>
          <w:color w:val="000000" w:themeColor="text1"/>
        </w:rPr>
        <w:t>.</w:t>
      </w:r>
      <w:r>
        <w:rPr>
          <w:rFonts w:cs="Times New Roman"/>
          <w:b/>
          <w:bCs/>
          <w:color w:val="000000" w:themeColor="text1"/>
        </w:rPr>
        <w:t xml:space="preserve"> Rida Saee</w:t>
      </w:r>
      <w:bookmarkStart w:id="3" w:name="_5y0u2xmm7ns3" w:colFirst="0" w:colLast="0"/>
      <w:bookmarkEnd w:id="3"/>
      <w:r>
        <w:rPr>
          <w:rFonts w:cs="Times New Roman"/>
          <w:b/>
          <w:bCs/>
          <w:color w:val="000000" w:themeColor="text1"/>
        </w:rPr>
        <w:t>d</w:t>
      </w:r>
    </w:p>
    <w:p w14:paraId="2DD60D95" w14:textId="65C1C0FE" w:rsidR="00536A53" w:rsidRPr="00536A53" w:rsidRDefault="00655D31" w:rsidP="00536A53">
      <w:pPr>
        <w:pStyle w:val="Subtitle"/>
        <w:spacing w:line="360" w:lineRule="auto"/>
        <w:jc w:val="center"/>
        <w:rPr>
          <w:rFonts w:cs="Times New Roman"/>
          <w:b/>
          <w:bCs/>
          <w:color w:val="000000" w:themeColor="text1"/>
        </w:rPr>
      </w:pPr>
      <w:r w:rsidRPr="00394724">
        <w:rPr>
          <w:rFonts w:cs="Times New Roman"/>
          <w:b/>
          <w:bCs/>
          <w:color w:val="000000" w:themeColor="text1"/>
        </w:rPr>
        <w:t xml:space="preserve">Department of Computer Science, </w:t>
      </w:r>
      <w:r>
        <w:rPr>
          <w:rFonts w:cs="Times New Roman"/>
          <w:b/>
          <w:bCs/>
          <w:color w:val="000000" w:themeColor="text1"/>
        </w:rPr>
        <w:t xml:space="preserve">UET Lahore, </w:t>
      </w:r>
      <w:r w:rsidRPr="00394724">
        <w:rPr>
          <w:rFonts w:cs="Times New Roman"/>
          <w:b/>
          <w:bCs/>
          <w:color w:val="000000" w:themeColor="text1"/>
        </w:rPr>
        <w:t>New Campus</w:t>
      </w:r>
    </w:p>
    <w:sdt>
      <w:sdtPr>
        <w:rPr>
          <w:rFonts w:ascii="Times New Roman" w:eastAsiaTheme="minorHAnsi" w:hAnsi="Times New Roman" w:cstheme="minorBidi"/>
          <w:color w:val="auto"/>
          <w:kern w:val="2"/>
          <w:sz w:val="24"/>
          <w:szCs w:val="24"/>
          <w14:ligatures w14:val="standardContextual"/>
        </w:rPr>
        <w:id w:val="-780421402"/>
        <w:docPartObj>
          <w:docPartGallery w:val="Table of Contents"/>
          <w:docPartUnique/>
        </w:docPartObj>
      </w:sdtPr>
      <w:sdtEndPr>
        <w:rPr>
          <w:b/>
          <w:bCs/>
          <w:noProof/>
        </w:rPr>
      </w:sdtEndPr>
      <w:sdtContent>
        <w:p w14:paraId="34CB372F" w14:textId="0B581B41" w:rsidR="00D61E8D" w:rsidRPr="00536A53" w:rsidRDefault="00D61E8D" w:rsidP="003F4792">
          <w:pPr>
            <w:pStyle w:val="TOCHeading"/>
            <w:rPr>
              <w:rFonts w:ascii="Times New Roman" w:hAnsi="Times New Roman" w:cs="Times New Roman"/>
              <w:b/>
              <w:bCs/>
              <w:color w:val="auto"/>
            </w:rPr>
          </w:pPr>
          <w:r w:rsidRPr="00536A53">
            <w:rPr>
              <w:rFonts w:ascii="Times New Roman" w:hAnsi="Times New Roman" w:cs="Times New Roman"/>
              <w:b/>
              <w:bCs/>
              <w:color w:val="auto"/>
            </w:rPr>
            <w:t>Table of Contents</w:t>
          </w:r>
        </w:p>
        <w:p w14:paraId="2842FA8E" w14:textId="49D029DE" w:rsidR="00182CFB" w:rsidRDefault="00D61E8D">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31151949" w:history="1">
            <w:r w:rsidR="00182CFB" w:rsidRPr="00BF3183">
              <w:rPr>
                <w:rStyle w:val="Hyperlink"/>
                <w:noProof/>
              </w:rPr>
              <w:t>Abstract</w:t>
            </w:r>
            <w:r w:rsidR="00182CFB">
              <w:rPr>
                <w:noProof/>
                <w:webHidden/>
              </w:rPr>
              <w:tab/>
            </w:r>
            <w:r w:rsidR="00182CFB">
              <w:rPr>
                <w:noProof/>
                <w:webHidden/>
              </w:rPr>
              <w:fldChar w:fldCharType="begin"/>
            </w:r>
            <w:r w:rsidR="00182CFB">
              <w:rPr>
                <w:noProof/>
                <w:webHidden/>
              </w:rPr>
              <w:instrText xml:space="preserve"> PAGEREF _Toc231151949 \h </w:instrText>
            </w:r>
            <w:r w:rsidR="00182CFB">
              <w:rPr>
                <w:noProof/>
                <w:webHidden/>
              </w:rPr>
            </w:r>
            <w:r w:rsidR="00182CFB">
              <w:rPr>
                <w:noProof/>
                <w:webHidden/>
              </w:rPr>
              <w:fldChar w:fldCharType="separate"/>
            </w:r>
            <w:r w:rsidR="00182CFB">
              <w:rPr>
                <w:noProof/>
                <w:webHidden/>
              </w:rPr>
              <w:t>4</w:t>
            </w:r>
            <w:r w:rsidR="00182CFB">
              <w:rPr>
                <w:noProof/>
                <w:webHidden/>
              </w:rPr>
              <w:fldChar w:fldCharType="end"/>
            </w:r>
          </w:hyperlink>
        </w:p>
        <w:p w14:paraId="2C92DEBF" w14:textId="0D6B5FB0" w:rsidR="00182CFB" w:rsidRDefault="00182CFB">
          <w:pPr>
            <w:pStyle w:val="TOC1"/>
            <w:tabs>
              <w:tab w:val="left" w:pos="480"/>
              <w:tab w:val="right" w:leader="dot" w:pos="9350"/>
            </w:tabs>
            <w:rPr>
              <w:rFonts w:asciiTheme="minorHAnsi" w:eastAsiaTheme="minorEastAsia" w:hAnsiTheme="minorHAnsi"/>
              <w:noProof/>
            </w:rPr>
          </w:pPr>
          <w:hyperlink w:anchor="_Toc231151950" w:history="1">
            <w:r w:rsidRPr="00BF3183">
              <w:rPr>
                <w:rStyle w:val="Hyperlink"/>
                <w:noProof/>
              </w:rPr>
              <w:t>1</w:t>
            </w:r>
            <w:r>
              <w:rPr>
                <w:rFonts w:asciiTheme="minorHAnsi" w:eastAsiaTheme="minorEastAsia" w:hAnsiTheme="minorHAnsi"/>
                <w:noProof/>
              </w:rPr>
              <w:tab/>
            </w:r>
            <w:r w:rsidRPr="00BF3183">
              <w:rPr>
                <w:rStyle w:val="Hyperlink"/>
                <w:noProof/>
              </w:rPr>
              <w:t>Introduction</w:t>
            </w:r>
            <w:r>
              <w:rPr>
                <w:noProof/>
                <w:webHidden/>
              </w:rPr>
              <w:tab/>
            </w:r>
            <w:r>
              <w:rPr>
                <w:noProof/>
                <w:webHidden/>
              </w:rPr>
              <w:fldChar w:fldCharType="begin"/>
            </w:r>
            <w:r>
              <w:rPr>
                <w:noProof/>
                <w:webHidden/>
              </w:rPr>
              <w:instrText xml:space="preserve"> PAGEREF _Toc231151950 \h </w:instrText>
            </w:r>
            <w:r>
              <w:rPr>
                <w:noProof/>
                <w:webHidden/>
              </w:rPr>
            </w:r>
            <w:r>
              <w:rPr>
                <w:noProof/>
                <w:webHidden/>
              </w:rPr>
              <w:fldChar w:fldCharType="separate"/>
            </w:r>
            <w:r>
              <w:rPr>
                <w:noProof/>
                <w:webHidden/>
              </w:rPr>
              <w:t>4</w:t>
            </w:r>
            <w:r>
              <w:rPr>
                <w:noProof/>
                <w:webHidden/>
              </w:rPr>
              <w:fldChar w:fldCharType="end"/>
            </w:r>
          </w:hyperlink>
        </w:p>
        <w:p w14:paraId="197811F7" w14:textId="767F9BEF" w:rsidR="00182CFB" w:rsidRDefault="00182CFB">
          <w:pPr>
            <w:pStyle w:val="TOC1"/>
            <w:tabs>
              <w:tab w:val="left" w:pos="480"/>
              <w:tab w:val="right" w:leader="dot" w:pos="9350"/>
            </w:tabs>
            <w:rPr>
              <w:rFonts w:asciiTheme="minorHAnsi" w:eastAsiaTheme="minorEastAsia" w:hAnsiTheme="minorHAnsi"/>
              <w:noProof/>
            </w:rPr>
          </w:pPr>
          <w:hyperlink w:anchor="_Toc231151951" w:history="1">
            <w:r w:rsidRPr="00BF3183">
              <w:rPr>
                <w:rStyle w:val="Hyperlink"/>
                <w:noProof/>
              </w:rPr>
              <w:t>2</w:t>
            </w:r>
            <w:r>
              <w:rPr>
                <w:rFonts w:asciiTheme="minorHAnsi" w:eastAsiaTheme="minorEastAsia" w:hAnsiTheme="minorHAnsi"/>
                <w:noProof/>
              </w:rPr>
              <w:tab/>
            </w:r>
            <w:r w:rsidRPr="00BF3183">
              <w:rPr>
                <w:rStyle w:val="Hyperlink"/>
                <w:noProof/>
              </w:rPr>
              <w:t>Theoretical Framework and Related Work</w:t>
            </w:r>
            <w:r>
              <w:rPr>
                <w:noProof/>
                <w:webHidden/>
              </w:rPr>
              <w:tab/>
            </w:r>
            <w:r>
              <w:rPr>
                <w:noProof/>
                <w:webHidden/>
              </w:rPr>
              <w:fldChar w:fldCharType="begin"/>
            </w:r>
            <w:r>
              <w:rPr>
                <w:noProof/>
                <w:webHidden/>
              </w:rPr>
              <w:instrText xml:space="preserve"> PAGEREF _Toc231151951 \h </w:instrText>
            </w:r>
            <w:r>
              <w:rPr>
                <w:noProof/>
                <w:webHidden/>
              </w:rPr>
            </w:r>
            <w:r>
              <w:rPr>
                <w:noProof/>
                <w:webHidden/>
              </w:rPr>
              <w:fldChar w:fldCharType="separate"/>
            </w:r>
            <w:r>
              <w:rPr>
                <w:noProof/>
                <w:webHidden/>
              </w:rPr>
              <w:t>5</w:t>
            </w:r>
            <w:r>
              <w:rPr>
                <w:noProof/>
                <w:webHidden/>
              </w:rPr>
              <w:fldChar w:fldCharType="end"/>
            </w:r>
          </w:hyperlink>
        </w:p>
        <w:p w14:paraId="2E55FCA2" w14:textId="1CA69E5D" w:rsidR="00182CFB" w:rsidRDefault="00182CFB">
          <w:pPr>
            <w:pStyle w:val="TOC2"/>
            <w:tabs>
              <w:tab w:val="left" w:pos="960"/>
              <w:tab w:val="right" w:leader="dot" w:pos="9350"/>
            </w:tabs>
            <w:rPr>
              <w:rFonts w:asciiTheme="minorHAnsi" w:eastAsiaTheme="minorEastAsia" w:hAnsiTheme="minorHAnsi"/>
              <w:noProof/>
            </w:rPr>
          </w:pPr>
          <w:hyperlink w:anchor="_Toc231151952" w:history="1">
            <w:r w:rsidRPr="00BF3183">
              <w:rPr>
                <w:rStyle w:val="Hyperlink"/>
                <w:noProof/>
              </w:rPr>
              <w:t>2.1</w:t>
            </w:r>
            <w:r>
              <w:rPr>
                <w:rFonts w:asciiTheme="minorHAnsi" w:eastAsiaTheme="minorEastAsia" w:hAnsiTheme="minorHAnsi"/>
                <w:noProof/>
              </w:rPr>
              <w:tab/>
            </w:r>
            <w:r w:rsidRPr="00BF3183">
              <w:rPr>
                <w:rStyle w:val="Hyperlink"/>
                <w:noProof/>
              </w:rPr>
              <w:t>Task 1: Distributed Systems and the CAP Theorem</w:t>
            </w:r>
            <w:r>
              <w:rPr>
                <w:noProof/>
                <w:webHidden/>
              </w:rPr>
              <w:tab/>
            </w:r>
            <w:r>
              <w:rPr>
                <w:noProof/>
                <w:webHidden/>
              </w:rPr>
              <w:fldChar w:fldCharType="begin"/>
            </w:r>
            <w:r>
              <w:rPr>
                <w:noProof/>
                <w:webHidden/>
              </w:rPr>
              <w:instrText xml:space="preserve"> PAGEREF _Toc231151952 \h </w:instrText>
            </w:r>
            <w:r>
              <w:rPr>
                <w:noProof/>
                <w:webHidden/>
              </w:rPr>
            </w:r>
            <w:r>
              <w:rPr>
                <w:noProof/>
                <w:webHidden/>
              </w:rPr>
              <w:fldChar w:fldCharType="separate"/>
            </w:r>
            <w:r>
              <w:rPr>
                <w:noProof/>
                <w:webHidden/>
              </w:rPr>
              <w:t>5</w:t>
            </w:r>
            <w:r>
              <w:rPr>
                <w:noProof/>
                <w:webHidden/>
              </w:rPr>
              <w:fldChar w:fldCharType="end"/>
            </w:r>
          </w:hyperlink>
        </w:p>
        <w:p w14:paraId="33C9ACC4" w14:textId="50170B57" w:rsidR="00182CFB" w:rsidRDefault="00182CFB">
          <w:pPr>
            <w:pStyle w:val="TOC2"/>
            <w:tabs>
              <w:tab w:val="left" w:pos="960"/>
              <w:tab w:val="right" w:leader="dot" w:pos="9350"/>
            </w:tabs>
            <w:rPr>
              <w:rFonts w:asciiTheme="minorHAnsi" w:eastAsiaTheme="minorEastAsia" w:hAnsiTheme="minorHAnsi"/>
              <w:noProof/>
            </w:rPr>
          </w:pPr>
          <w:hyperlink w:anchor="_Toc231151953" w:history="1">
            <w:r w:rsidRPr="00BF3183">
              <w:rPr>
                <w:rStyle w:val="Hyperlink"/>
                <w:noProof/>
              </w:rPr>
              <w:t>2.2</w:t>
            </w:r>
            <w:r>
              <w:rPr>
                <w:rFonts w:asciiTheme="minorHAnsi" w:eastAsiaTheme="minorEastAsia" w:hAnsiTheme="minorHAnsi"/>
                <w:noProof/>
              </w:rPr>
              <w:tab/>
            </w:r>
            <w:r w:rsidRPr="00BF3183">
              <w:rPr>
                <w:rStyle w:val="Hyperlink"/>
                <w:noProof/>
              </w:rPr>
              <w:t>Task 2: Replica Set Consensus</w:t>
            </w:r>
            <w:r>
              <w:rPr>
                <w:noProof/>
                <w:webHidden/>
              </w:rPr>
              <w:tab/>
            </w:r>
            <w:r>
              <w:rPr>
                <w:noProof/>
                <w:webHidden/>
              </w:rPr>
              <w:fldChar w:fldCharType="begin"/>
            </w:r>
            <w:r>
              <w:rPr>
                <w:noProof/>
                <w:webHidden/>
              </w:rPr>
              <w:instrText xml:space="preserve"> PAGEREF _Toc231151953 \h </w:instrText>
            </w:r>
            <w:r>
              <w:rPr>
                <w:noProof/>
                <w:webHidden/>
              </w:rPr>
            </w:r>
            <w:r>
              <w:rPr>
                <w:noProof/>
                <w:webHidden/>
              </w:rPr>
              <w:fldChar w:fldCharType="separate"/>
            </w:r>
            <w:r>
              <w:rPr>
                <w:noProof/>
                <w:webHidden/>
              </w:rPr>
              <w:t>5</w:t>
            </w:r>
            <w:r>
              <w:rPr>
                <w:noProof/>
                <w:webHidden/>
              </w:rPr>
              <w:fldChar w:fldCharType="end"/>
            </w:r>
          </w:hyperlink>
        </w:p>
        <w:p w14:paraId="5AF5B3D8" w14:textId="67C6C60E" w:rsidR="00182CFB" w:rsidRDefault="00182CFB">
          <w:pPr>
            <w:pStyle w:val="TOC2"/>
            <w:tabs>
              <w:tab w:val="left" w:pos="960"/>
              <w:tab w:val="right" w:leader="dot" w:pos="9350"/>
            </w:tabs>
            <w:rPr>
              <w:rFonts w:asciiTheme="minorHAnsi" w:eastAsiaTheme="minorEastAsia" w:hAnsiTheme="minorHAnsi"/>
              <w:noProof/>
            </w:rPr>
          </w:pPr>
          <w:hyperlink w:anchor="_Toc231151954" w:history="1">
            <w:r w:rsidRPr="00BF3183">
              <w:rPr>
                <w:rStyle w:val="Hyperlink"/>
                <w:noProof/>
              </w:rPr>
              <w:t>2.3</w:t>
            </w:r>
            <w:r>
              <w:rPr>
                <w:rFonts w:asciiTheme="minorHAnsi" w:eastAsiaTheme="minorEastAsia" w:hAnsiTheme="minorHAnsi"/>
                <w:noProof/>
              </w:rPr>
              <w:tab/>
            </w:r>
            <w:r w:rsidRPr="00BF3183">
              <w:rPr>
                <w:rStyle w:val="Hyperlink"/>
                <w:noProof/>
              </w:rPr>
              <w:t>Task 3: Indexing Complexity Models</w:t>
            </w:r>
            <w:r>
              <w:rPr>
                <w:noProof/>
                <w:webHidden/>
              </w:rPr>
              <w:tab/>
            </w:r>
            <w:r>
              <w:rPr>
                <w:noProof/>
                <w:webHidden/>
              </w:rPr>
              <w:fldChar w:fldCharType="begin"/>
            </w:r>
            <w:r>
              <w:rPr>
                <w:noProof/>
                <w:webHidden/>
              </w:rPr>
              <w:instrText xml:space="preserve"> PAGEREF _Toc231151954 \h </w:instrText>
            </w:r>
            <w:r>
              <w:rPr>
                <w:noProof/>
                <w:webHidden/>
              </w:rPr>
            </w:r>
            <w:r>
              <w:rPr>
                <w:noProof/>
                <w:webHidden/>
              </w:rPr>
              <w:fldChar w:fldCharType="separate"/>
            </w:r>
            <w:r>
              <w:rPr>
                <w:noProof/>
                <w:webHidden/>
              </w:rPr>
              <w:t>5</w:t>
            </w:r>
            <w:r>
              <w:rPr>
                <w:noProof/>
                <w:webHidden/>
              </w:rPr>
              <w:fldChar w:fldCharType="end"/>
            </w:r>
          </w:hyperlink>
        </w:p>
        <w:p w14:paraId="1F013ABD" w14:textId="1FE03235" w:rsidR="00182CFB" w:rsidRDefault="00182CFB">
          <w:pPr>
            <w:pStyle w:val="TOC2"/>
            <w:tabs>
              <w:tab w:val="left" w:pos="960"/>
              <w:tab w:val="right" w:leader="dot" w:pos="9350"/>
            </w:tabs>
            <w:rPr>
              <w:rFonts w:asciiTheme="minorHAnsi" w:eastAsiaTheme="minorEastAsia" w:hAnsiTheme="minorHAnsi"/>
              <w:noProof/>
            </w:rPr>
          </w:pPr>
          <w:hyperlink w:anchor="_Toc231151955" w:history="1">
            <w:r w:rsidRPr="00BF3183">
              <w:rPr>
                <w:rStyle w:val="Hyperlink"/>
                <w:noProof/>
              </w:rPr>
              <w:t>2.4</w:t>
            </w:r>
            <w:r>
              <w:rPr>
                <w:rFonts w:asciiTheme="minorHAnsi" w:eastAsiaTheme="minorEastAsia" w:hAnsiTheme="minorHAnsi"/>
                <w:noProof/>
              </w:rPr>
              <w:tab/>
            </w:r>
            <w:r w:rsidRPr="00BF3183">
              <w:rPr>
                <w:rStyle w:val="Hyperlink"/>
                <w:noProof/>
              </w:rPr>
              <w:t>Task 4: Query Execution Plans and Relational Algebra</w:t>
            </w:r>
            <w:r>
              <w:rPr>
                <w:noProof/>
                <w:webHidden/>
              </w:rPr>
              <w:tab/>
            </w:r>
            <w:r>
              <w:rPr>
                <w:noProof/>
                <w:webHidden/>
              </w:rPr>
              <w:fldChar w:fldCharType="begin"/>
            </w:r>
            <w:r>
              <w:rPr>
                <w:noProof/>
                <w:webHidden/>
              </w:rPr>
              <w:instrText xml:space="preserve"> PAGEREF _Toc231151955 \h </w:instrText>
            </w:r>
            <w:r>
              <w:rPr>
                <w:noProof/>
                <w:webHidden/>
              </w:rPr>
            </w:r>
            <w:r>
              <w:rPr>
                <w:noProof/>
                <w:webHidden/>
              </w:rPr>
              <w:fldChar w:fldCharType="separate"/>
            </w:r>
            <w:r>
              <w:rPr>
                <w:noProof/>
                <w:webHidden/>
              </w:rPr>
              <w:t>6</w:t>
            </w:r>
            <w:r>
              <w:rPr>
                <w:noProof/>
                <w:webHidden/>
              </w:rPr>
              <w:fldChar w:fldCharType="end"/>
            </w:r>
          </w:hyperlink>
        </w:p>
        <w:p w14:paraId="0D373343" w14:textId="5E83EFFD" w:rsidR="00182CFB" w:rsidRDefault="00182CFB">
          <w:pPr>
            <w:pStyle w:val="TOC2"/>
            <w:tabs>
              <w:tab w:val="left" w:pos="960"/>
              <w:tab w:val="right" w:leader="dot" w:pos="9350"/>
            </w:tabs>
            <w:rPr>
              <w:rFonts w:asciiTheme="minorHAnsi" w:eastAsiaTheme="minorEastAsia" w:hAnsiTheme="minorHAnsi"/>
              <w:noProof/>
            </w:rPr>
          </w:pPr>
          <w:hyperlink w:anchor="_Toc231151956" w:history="1">
            <w:r w:rsidRPr="00BF3183">
              <w:rPr>
                <w:rStyle w:val="Hyperlink"/>
                <w:noProof/>
              </w:rPr>
              <w:t>2.5</w:t>
            </w:r>
            <w:r>
              <w:rPr>
                <w:rFonts w:asciiTheme="minorHAnsi" w:eastAsiaTheme="minorEastAsia" w:hAnsiTheme="minorHAnsi"/>
                <w:noProof/>
              </w:rPr>
              <w:tab/>
            </w:r>
            <w:r w:rsidRPr="00BF3183">
              <w:rPr>
                <w:rStyle w:val="Hyperlink"/>
                <w:noProof/>
              </w:rPr>
              <w:t>Task 5: Concurrency Isolation and Deadlock Cycles</w:t>
            </w:r>
            <w:r>
              <w:rPr>
                <w:noProof/>
                <w:webHidden/>
              </w:rPr>
              <w:tab/>
            </w:r>
            <w:r>
              <w:rPr>
                <w:noProof/>
                <w:webHidden/>
              </w:rPr>
              <w:fldChar w:fldCharType="begin"/>
            </w:r>
            <w:r>
              <w:rPr>
                <w:noProof/>
                <w:webHidden/>
              </w:rPr>
              <w:instrText xml:space="preserve"> PAGEREF _Toc231151956 \h </w:instrText>
            </w:r>
            <w:r>
              <w:rPr>
                <w:noProof/>
                <w:webHidden/>
              </w:rPr>
            </w:r>
            <w:r>
              <w:rPr>
                <w:noProof/>
                <w:webHidden/>
              </w:rPr>
              <w:fldChar w:fldCharType="separate"/>
            </w:r>
            <w:r>
              <w:rPr>
                <w:noProof/>
                <w:webHidden/>
              </w:rPr>
              <w:t>6</w:t>
            </w:r>
            <w:r>
              <w:rPr>
                <w:noProof/>
                <w:webHidden/>
              </w:rPr>
              <w:fldChar w:fldCharType="end"/>
            </w:r>
          </w:hyperlink>
        </w:p>
        <w:p w14:paraId="19B65993" w14:textId="75D4FB8E" w:rsidR="00182CFB" w:rsidRDefault="00182CFB">
          <w:pPr>
            <w:pStyle w:val="TOC2"/>
            <w:tabs>
              <w:tab w:val="left" w:pos="960"/>
              <w:tab w:val="right" w:leader="dot" w:pos="9350"/>
            </w:tabs>
            <w:rPr>
              <w:rFonts w:asciiTheme="minorHAnsi" w:eastAsiaTheme="minorEastAsia" w:hAnsiTheme="minorHAnsi"/>
              <w:noProof/>
            </w:rPr>
          </w:pPr>
          <w:hyperlink w:anchor="_Toc231151957" w:history="1">
            <w:r w:rsidRPr="00BF3183">
              <w:rPr>
                <w:rStyle w:val="Hyperlink"/>
                <w:noProof/>
              </w:rPr>
              <w:t>2.6</w:t>
            </w:r>
            <w:r>
              <w:rPr>
                <w:rFonts w:asciiTheme="minorHAnsi" w:eastAsiaTheme="minorEastAsia" w:hAnsiTheme="minorHAnsi"/>
                <w:noProof/>
              </w:rPr>
              <w:tab/>
            </w:r>
            <w:r w:rsidRPr="00BF3183">
              <w:rPr>
                <w:rStyle w:val="Hyperlink"/>
                <w:noProof/>
              </w:rPr>
              <w:t>Task 6: OLAP Warehousing and Pattern Extraction</w:t>
            </w:r>
            <w:r>
              <w:rPr>
                <w:noProof/>
                <w:webHidden/>
              </w:rPr>
              <w:tab/>
            </w:r>
            <w:r>
              <w:rPr>
                <w:noProof/>
                <w:webHidden/>
              </w:rPr>
              <w:fldChar w:fldCharType="begin"/>
            </w:r>
            <w:r>
              <w:rPr>
                <w:noProof/>
                <w:webHidden/>
              </w:rPr>
              <w:instrText xml:space="preserve"> PAGEREF _Toc231151957 \h </w:instrText>
            </w:r>
            <w:r>
              <w:rPr>
                <w:noProof/>
                <w:webHidden/>
              </w:rPr>
            </w:r>
            <w:r>
              <w:rPr>
                <w:noProof/>
                <w:webHidden/>
              </w:rPr>
              <w:fldChar w:fldCharType="separate"/>
            </w:r>
            <w:r>
              <w:rPr>
                <w:noProof/>
                <w:webHidden/>
              </w:rPr>
              <w:t>6</w:t>
            </w:r>
            <w:r>
              <w:rPr>
                <w:noProof/>
                <w:webHidden/>
              </w:rPr>
              <w:fldChar w:fldCharType="end"/>
            </w:r>
          </w:hyperlink>
        </w:p>
        <w:p w14:paraId="039713C7" w14:textId="10D6D5FB" w:rsidR="00182CFB" w:rsidRDefault="00182CFB">
          <w:pPr>
            <w:pStyle w:val="TOC1"/>
            <w:tabs>
              <w:tab w:val="left" w:pos="480"/>
              <w:tab w:val="right" w:leader="dot" w:pos="9350"/>
            </w:tabs>
            <w:rPr>
              <w:rFonts w:asciiTheme="minorHAnsi" w:eastAsiaTheme="minorEastAsia" w:hAnsiTheme="minorHAnsi"/>
              <w:noProof/>
            </w:rPr>
          </w:pPr>
          <w:hyperlink w:anchor="_Toc231151958" w:history="1">
            <w:r w:rsidRPr="00BF3183">
              <w:rPr>
                <w:rStyle w:val="Hyperlink"/>
                <w:noProof/>
              </w:rPr>
              <w:t>3</w:t>
            </w:r>
            <w:r>
              <w:rPr>
                <w:rFonts w:asciiTheme="minorHAnsi" w:eastAsiaTheme="minorEastAsia" w:hAnsiTheme="minorHAnsi"/>
                <w:noProof/>
              </w:rPr>
              <w:tab/>
            </w:r>
            <w:r w:rsidRPr="00BF3183">
              <w:rPr>
                <w:rStyle w:val="Hyperlink"/>
                <w:noProof/>
              </w:rPr>
              <w:t>System Architectures &amp; Simulation Methodologies</w:t>
            </w:r>
            <w:r>
              <w:rPr>
                <w:noProof/>
                <w:webHidden/>
              </w:rPr>
              <w:tab/>
            </w:r>
            <w:r>
              <w:rPr>
                <w:noProof/>
                <w:webHidden/>
              </w:rPr>
              <w:fldChar w:fldCharType="begin"/>
            </w:r>
            <w:r>
              <w:rPr>
                <w:noProof/>
                <w:webHidden/>
              </w:rPr>
              <w:instrText xml:space="preserve"> PAGEREF _Toc231151958 \h </w:instrText>
            </w:r>
            <w:r>
              <w:rPr>
                <w:noProof/>
                <w:webHidden/>
              </w:rPr>
            </w:r>
            <w:r>
              <w:rPr>
                <w:noProof/>
                <w:webHidden/>
              </w:rPr>
              <w:fldChar w:fldCharType="separate"/>
            </w:r>
            <w:r>
              <w:rPr>
                <w:noProof/>
                <w:webHidden/>
              </w:rPr>
              <w:t>6</w:t>
            </w:r>
            <w:r>
              <w:rPr>
                <w:noProof/>
                <w:webHidden/>
              </w:rPr>
              <w:fldChar w:fldCharType="end"/>
            </w:r>
          </w:hyperlink>
        </w:p>
        <w:p w14:paraId="55DE75AF" w14:textId="35D933EF" w:rsidR="00182CFB" w:rsidRDefault="00182CFB">
          <w:pPr>
            <w:pStyle w:val="TOC2"/>
            <w:tabs>
              <w:tab w:val="left" w:pos="960"/>
              <w:tab w:val="right" w:leader="dot" w:pos="9350"/>
            </w:tabs>
            <w:rPr>
              <w:rFonts w:asciiTheme="minorHAnsi" w:eastAsiaTheme="minorEastAsia" w:hAnsiTheme="minorHAnsi"/>
              <w:noProof/>
            </w:rPr>
          </w:pPr>
          <w:hyperlink w:anchor="_Toc231151959" w:history="1">
            <w:r w:rsidRPr="00BF3183">
              <w:rPr>
                <w:rStyle w:val="Hyperlink"/>
                <w:noProof/>
              </w:rPr>
              <w:t>3.1</w:t>
            </w:r>
            <w:r>
              <w:rPr>
                <w:rFonts w:asciiTheme="minorHAnsi" w:eastAsiaTheme="minorEastAsia" w:hAnsiTheme="minorHAnsi"/>
                <w:noProof/>
              </w:rPr>
              <w:tab/>
            </w:r>
            <w:r w:rsidRPr="00BF3183">
              <w:rPr>
                <w:rStyle w:val="Hyperlink"/>
                <w:noProof/>
              </w:rPr>
              <w:t>Task 1 Simulation: Distributed Node Partitioning</w:t>
            </w:r>
            <w:r>
              <w:rPr>
                <w:noProof/>
                <w:webHidden/>
              </w:rPr>
              <w:tab/>
            </w:r>
            <w:r>
              <w:rPr>
                <w:noProof/>
                <w:webHidden/>
              </w:rPr>
              <w:fldChar w:fldCharType="begin"/>
            </w:r>
            <w:r>
              <w:rPr>
                <w:noProof/>
                <w:webHidden/>
              </w:rPr>
              <w:instrText xml:space="preserve"> PAGEREF _Toc231151959 \h </w:instrText>
            </w:r>
            <w:r>
              <w:rPr>
                <w:noProof/>
                <w:webHidden/>
              </w:rPr>
            </w:r>
            <w:r>
              <w:rPr>
                <w:noProof/>
                <w:webHidden/>
              </w:rPr>
              <w:fldChar w:fldCharType="separate"/>
            </w:r>
            <w:r>
              <w:rPr>
                <w:noProof/>
                <w:webHidden/>
              </w:rPr>
              <w:t>6</w:t>
            </w:r>
            <w:r>
              <w:rPr>
                <w:noProof/>
                <w:webHidden/>
              </w:rPr>
              <w:fldChar w:fldCharType="end"/>
            </w:r>
          </w:hyperlink>
        </w:p>
        <w:p w14:paraId="5255A3D9" w14:textId="6403BB25" w:rsidR="00182CFB" w:rsidRDefault="00182CFB">
          <w:pPr>
            <w:pStyle w:val="TOC2"/>
            <w:tabs>
              <w:tab w:val="left" w:pos="960"/>
              <w:tab w:val="right" w:leader="dot" w:pos="9350"/>
            </w:tabs>
            <w:rPr>
              <w:rFonts w:asciiTheme="minorHAnsi" w:eastAsiaTheme="minorEastAsia" w:hAnsiTheme="minorHAnsi"/>
              <w:noProof/>
            </w:rPr>
          </w:pPr>
          <w:hyperlink w:anchor="_Toc231151960" w:history="1">
            <w:r w:rsidRPr="00BF3183">
              <w:rPr>
                <w:rStyle w:val="Hyperlink"/>
                <w:noProof/>
              </w:rPr>
              <w:t>3.2</w:t>
            </w:r>
            <w:r>
              <w:rPr>
                <w:rFonts w:asciiTheme="minorHAnsi" w:eastAsiaTheme="minorEastAsia" w:hAnsiTheme="minorHAnsi"/>
                <w:noProof/>
              </w:rPr>
              <w:tab/>
            </w:r>
            <w:r w:rsidRPr="00BF3183">
              <w:rPr>
                <w:rStyle w:val="Hyperlink"/>
                <w:noProof/>
              </w:rPr>
              <w:t>Task 2 Deployment: Three-Node Local Replica Set</w:t>
            </w:r>
            <w:r>
              <w:rPr>
                <w:noProof/>
                <w:webHidden/>
              </w:rPr>
              <w:tab/>
            </w:r>
            <w:r>
              <w:rPr>
                <w:noProof/>
                <w:webHidden/>
              </w:rPr>
              <w:fldChar w:fldCharType="begin"/>
            </w:r>
            <w:r>
              <w:rPr>
                <w:noProof/>
                <w:webHidden/>
              </w:rPr>
              <w:instrText xml:space="preserve"> PAGEREF _Toc231151960 \h </w:instrText>
            </w:r>
            <w:r>
              <w:rPr>
                <w:noProof/>
                <w:webHidden/>
              </w:rPr>
            </w:r>
            <w:r>
              <w:rPr>
                <w:noProof/>
                <w:webHidden/>
              </w:rPr>
              <w:fldChar w:fldCharType="separate"/>
            </w:r>
            <w:r>
              <w:rPr>
                <w:noProof/>
                <w:webHidden/>
              </w:rPr>
              <w:t>7</w:t>
            </w:r>
            <w:r>
              <w:rPr>
                <w:noProof/>
                <w:webHidden/>
              </w:rPr>
              <w:fldChar w:fldCharType="end"/>
            </w:r>
          </w:hyperlink>
        </w:p>
        <w:p w14:paraId="3A7B9D8A" w14:textId="7A286FA9" w:rsidR="00182CFB" w:rsidRDefault="00182CFB">
          <w:pPr>
            <w:pStyle w:val="TOC2"/>
            <w:tabs>
              <w:tab w:val="left" w:pos="960"/>
              <w:tab w:val="right" w:leader="dot" w:pos="9350"/>
            </w:tabs>
            <w:rPr>
              <w:rFonts w:asciiTheme="minorHAnsi" w:eastAsiaTheme="minorEastAsia" w:hAnsiTheme="minorHAnsi"/>
              <w:noProof/>
            </w:rPr>
          </w:pPr>
          <w:hyperlink w:anchor="_Toc231151961" w:history="1">
            <w:r w:rsidRPr="00BF3183">
              <w:rPr>
                <w:rStyle w:val="Hyperlink"/>
                <w:bCs/>
                <w:noProof/>
              </w:rPr>
              <w:t>3.3</w:t>
            </w:r>
            <w:r>
              <w:rPr>
                <w:rFonts w:asciiTheme="minorHAnsi" w:eastAsiaTheme="minorEastAsia" w:hAnsiTheme="minorHAnsi"/>
                <w:noProof/>
              </w:rPr>
              <w:tab/>
            </w:r>
            <w:r w:rsidRPr="00BF3183">
              <w:rPr>
                <w:rStyle w:val="Hyperlink"/>
                <w:noProof/>
              </w:rPr>
              <w:t>Task 3 Implementation: Memory-Resident Index Simulators</w:t>
            </w:r>
            <w:r>
              <w:rPr>
                <w:noProof/>
                <w:webHidden/>
              </w:rPr>
              <w:tab/>
            </w:r>
            <w:r>
              <w:rPr>
                <w:noProof/>
                <w:webHidden/>
              </w:rPr>
              <w:fldChar w:fldCharType="begin"/>
            </w:r>
            <w:r>
              <w:rPr>
                <w:noProof/>
                <w:webHidden/>
              </w:rPr>
              <w:instrText xml:space="preserve"> PAGEREF _Toc231151961 \h </w:instrText>
            </w:r>
            <w:r>
              <w:rPr>
                <w:noProof/>
                <w:webHidden/>
              </w:rPr>
            </w:r>
            <w:r>
              <w:rPr>
                <w:noProof/>
                <w:webHidden/>
              </w:rPr>
              <w:fldChar w:fldCharType="separate"/>
            </w:r>
            <w:r>
              <w:rPr>
                <w:noProof/>
                <w:webHidden/>
              </w:rPr>
              <w:t>7</w:t>
            </w:r>
            <w:r>
              <w:rPr>
                <w:noProof/>
                <w:webHidden/>
              </w:rPr>
              <w:fldChar w:fldCharType="end"/>
            </w:r>
          </w:hyperlink>
        </w:p>
        <w:p w14:paraId="33578B94" w14:textId="3A902A4C" w:rsidR="00182CFB" w:rsidRDefault="00182CFB">
          <w:pPr>
            <w:pStyle w:val="TOC2"/>
            <w:tabs>
              <w:tab w:val="left" w:pos="960"/>
              <w:tab w:val="right" w:leader="dot" w:pos="9350"/>
            </w:tabs>
            <w:rPr>
              <w:rFonts w:asciiTheme="minorHAnsi" w:eastAsiaTheme="minorEastAsia" w:hAnsiTheme="minorHAnsi"/>
              <w:noProof/>
            </w:rPr>
          </w:pPr>
          <w:hyperlink w:anchor="_Toc231151962" w:history="1">
            <w:r w:rsidRPr="00BF3183">
              <w:rPr>
                <w:rStyle w:val="Hyperlink"/>
                <w:bCs/>
                <w:noProof/>
              </w:rPr>
              <w:t>3.4</w:t>
            </w:r>
            <w:r>
              <w:rPr>
                <w:rFonts w:asciiTheme="minorHAnsi" w:eastAsiaTheme="minorEastAsia" w:hAnsiTheme="minorHAnsi"/>
                <w:noProof/>
              </w:rPr>
              <w:tab/>
            </w:r>
            <w:r w:rsidRPr="00BF3183">
              <w:rPr>
                <w:rStyle w:val="Hyperlink"/>
                <w:noProof/>
              </w:rPr>
              <w:t>Task 4 Optimization: Schema &amp; Query Re-Engineering</w:t>
            </w:r>
            <w:r>
              <w:rPr>
                <w:noProof/>
                <w:webHidden/>
              </w:rPr>
              <w:tab/>
            </w:r>
            <w:r>
              <w:rPr>
                <w:noProof/>
                <w:webHidden/>
              </w:rPr>
              <w:fldChar w:fldCharType="begin"/>
            </w:r>
            <w:r>
              <w:rPr>
                <w:noProof/>
                <w:webHidden/>
              </w:rPr>
              <w:instrText xml:space="preserve"> PAGEREF _Toc231151962 \h </w:instrText>
            </w:r>
            <w:r>
              <w:rPr>
                <w:noProof/>
                <w:webHidden/>
              </w:rPr>
            </w:r>
            <w:r>
              <w:rPr>
                <w:noProof/>
                <w:webHidden/>
              </w:rPr>
              <w:fldChar w:fldCharType="separate"/>
            </w:r>
            <w:r>
              <w:rPr>
                <w:noProof/>
                <w:webHidden/>
              </w:rPr>
              <w:t>7</w:t>
            </w:r>
            <w:r>
              <w:rPr>
                <w:noProof/>
                <w:webHidden/>
              </w:rPr>
              <w:fldChar w:fldCharType="end"/>
            </w:r>
          </w:hyperlink>
        </w:p>
        <w:p w14:paraId="40927B71" w14:textId="4D8620EE" w:rsidR="00182CFB" w:rsidRDefault="00182CFB">
          <w:pPr>
            <w:pStyle w:val="TOC2"/>
            <w:tabs>
              <w:tab w:val="left" w:pos="960"/>
              <w:tab w:val="right" w:leader="dot" w:pos="9350"/>
            </w:tabs>
            <w:rPr>
              <w:rFonts w:asciiTheme="minorHAnsi" w:eastAsiaTheme="minorEastAsia" w:hAnsiTheme="minorHAnsi"/>
              <w:noProof/>
            </w:rPr>
          </w:pPr>
          <w:hyperlink w:anchor="_Toc231151963" w:history="1">
            <w:r w:rsidRPr="00BF3183">
              <w:rPr>
                <w:rStyle w:val="Hyperlink"/>
                <w:bCs/>
                <w:noProof/>
              </w:rPr>
              <w:t>3.5</w:t>
            </w:r>
            <w:r>
              <w:rPr>
                <w:rFonts w:asciiTheme="minorHAnsi" w:eastAsiaTheme="minorEastAsia" w:hAnsiTheme="minorHAnsi"/>
                <w:noProof/>
              </w:rPr>
              <w:tab/>
            </w:r>
            <w:r w:rsidRPr="00BF3183">
              <w:rPr>
                <w:rStyle w:val="Hyperlink"/>
                <w:noProof/>
              </w:rPr>
              <w:t>Task 5 Simulation: Waited Conflict Lock Manager</w:t>
            </w:r>
            <w:r>
              <w:rPr>
                <w:noProof/>
                <w:webHidden/>
              </w:rPr>
              <w:tab/>
            </w:r>
            <w:r>
              <w:rPr>
                <w:noProof/>
                <w:webHidden/>
              </w:rPr>
              <w:fldChar w:fldCharType="begin"/>
            </w:r>
            <w:r>
              <w:rPr>
                <w:noProof/>
                <w:webHidden/>
              </w:rPr>
              <w:instrText xml:space="preserve"> PAGEREF _Toc231151963 \h </w:instrText>
            </w:r>
            <w:r>
              <w:rPr>
                <w:noProof/>
                <w:webHidden/>
              </w:rPr>
            </w:r>
            <w:r>
              <w:rPr>
                <w:noProof/>
                <w:webHidden/>
              </w:rPr>
              <w:fldChar w:fldCharType="separate"/>
            </w:r>
            <w:r>
              <w:rPr>
                <w:noProof/>
                <w:webHidden/>
              </w:rPr>
              <w:t>8</w:t>
            </w:r>
            <w:r>
              <w:rPr>
                <w:noProof/>
                <w:webHidden/>
              </w:rPr>
              <w:fldChar w:fldCharType="end"/>
            </w:r>
          </w:hyperlink>
        </w:p>
        <w:p w14:paraId="4E966D40" w14:textId="73CF292D" w:rsidR="00182CFB" w:rsidRDefault="00182CFB">
          <w:pPr>
            <w:pStyle w:val="TOC2"/>
            <w:tabs>
              <w:tab w:val="left" w:pos="960"/>
              <w:tab w:val="right" w:leader="dot" w:pos="9350"/>
            </w:tabs>
            <w:rPr>
              <w:rFonts w:asciiTheme="minorHAnsi" w:eastAsiaTheme="minorEastAsia" w:hAnsiTheme="minorHAnsi"/>
              <w:noProof/>
            </w:rPr>
          </w:pPr>
          <w:hyperlink w:anchor="_Toc231151964" w:history="1">
            <w:r w:rsidRPr="00BF3183">
              <w:rPr>
                <w:rStyle w:val="Hyperlink"/>
                <w:noProof/>
              </w:rPr>
              <w:t>3.6</w:t>
            </w:r>
            <w:r>
              <w:rPr>
                <w:rFonts w:asciiTheme="minorHAnsi" w:eastAsiaTheme="minorEastAsia" w:hAnsiTheme="minorHAnsi"/>
                <w:noProof/>
              </w:rPr>
              <w:tab/>
            </w:r>
            <w:r w:rsidRPr="00BF3183">
              <w:rPr>
                <w:rStyle w:val="Hyperlink"/>
                <w:noProof/>
              </w:rPr>
              <w:t>Task 6 Framework: Star Schema Deployment &amp; Extraction</w:t>
            </w:r>
            <w:r>
              <w:rPr>
                <w:noProof/>
                <w:webHidden/>
              </w:rPr>
              <w:tab/>
            </w:r>
            <w:r>
              <w:rPr>
                <w:noProof/>
                <w:webHidden/>
              </w:rPr>
              <w:fldChar w:fldCharType="begin"/>
            </w:r>
            <w:r>
              <w:rPr>
                <w:noProof/>
                <w:webHidden/>
              </w:rPr>
              <w:instrText xml:space="preserve"> PAGEREF _Toc231151964 \h </w:instrText>
            </w:r>
            <w:r>
              <w:rPr>
                <w:noProof/>
                <w:webHidden/>
              </w:rPr>
            </w:r>
            <w:r>
              <w:rPr>
                <w:noProof/>
                <w:webHidden/>
              </w:rPr>
              <w:fldChar w:fldCharType="separate"/>
            </w:r>
            <w:r>
              <w:rPr>
                <w:noProof/>
                <w:webHidden/>
              </w:rPr>
              <w:t>8</w:t>
            </w:r>
            <w:r>
              <w:rPr>
                <w:noProof/>
                <w:webHidden/>
              </w:rPr>
              <w:fldChar w:fldCharType="end"/>
            </w:r>
          </w:hyperlink>
        </w:p>
        <w:p w14:paraId="7BEA09DC" w14:textId="533AC351" w:rsidR="00182CFB" w:rsidRDefault="00182CFB">
          <w:pPr>
            <w:pStyle w:val="TOC1"/>
            <w:tabs>
              <w:tab w:val="left" w:pos="480"/>
              <w:tab w:val="right" w:leader="dot" w:pos="9350"/>
            </w:tabs>
            <w:rPr>
              <w:rFonts w:asciiTheme="minorHAnsi" w:eastAsiaTheme="minorEastAsia" w:hAnsiTheme="minorHAnsi"/>
              <w:noProof/>
            </w:rPr>
          </w:pPr>
          <w:hyperlink w:anchor="_Toc231151965" w:history="1">
            <w:r w:rsidRPr="00BF3183">
              <w:rPr>
                <w:rStyle w:val="Hyperlink"/>
                <w:noProof/>
              </w:rPr>
              <w:t>4</w:t>
            </w:r>
            <w:r>
              <w:rPr>
                <w:rFonts w:asciiTheme="minorHAnsi" w:eastAsiaTheme="minorEastAsia" w:hAnsiTheme="minorHAnsi"/>
                <w:noProof/>
              </w:rPr>
              <w:tab/>
            </w:r>
            <w:r w:rsidRPr="00BF3183">
              <w:rPr>
                <w:rStyle w:val="Hyperlink"/>
                <w:noProof/>
              </w:rPr>
              <w:t>Empirical Evaluations &amp; Experimental Results</w:t>
            </w:r>
            <w:r>
              <w:rPr>
                <w:noProof/>
                <w:webHidden/>
              </w:rPr>
              <w:tab/>
            </w:r>
            <w:r>
              <w:rPr>
                <w:noProof/>
                <w:webHidden/>
              </w:rPr>
              <w:fldChar w:fldCharType="begin"/>
            </w:r>
            <w:r>
              <w:rPr>
                <w:noProof/>
                <w:webHidden/>
              </w:rPr>
              <w:instrText xml:space="preserve"> PAGEREF _Toc231151965 \h </w:instrText>
            </w:r>
            <w:r>
              <w:rPr>
                <w:noProof/>
                <w:webHidden/>
              </w:rPr>
            </w:r>
            <w:r>
              <w:rPr>
                <w:noProof/>
                <w:webHidden/>
              </w:rPr>
              <w:fldChar w:fldCharType="separate"/>
            </w:r>
            <w:r>
              <w:rPr>
                <w:noProof/>
                <w:webHidden/>
              </w:rPr>
              <w:t>8</w:t>
            </w:r>
            <w:r>
              <w:rPr>
                <w:noProof/>
                <w:webHidden/>
              </w:rPr>
              <w:fldChar w:fldCharType="end"/>
            </w:r>
          </w:hyperlink>
        </w:p>
        <w:p w14:paraId="5C89466A" w14:textId="6220775F" w:rsidR="00182CFB" w:rsidRDefault="00182CFB">
          <w:pPr>
            <w:pStyle w:val="TOC2"/>
            <w:tabs>
              <w:tab w:val="left" w:pos="960"/>
              <w:tab w:val="right" w:leader="dot" w:pos="9350"/>
            </w:tabs>
            <w:rPr>
              <w:rFonts w:asciiTheme="minorHAnsi" w:eastAsiaTheme="minorEastAsia" w:hAnsiTheme="minorHAnsi"/>
              <w:noProof/>
            </w:rPr>
          </w:pPr>
          <w:hyperlink w:anchor="_Toc231151966" w:history="1">
            <w:r w:rsidRPr="00BF3183">
              <w:rPr>
                <w:rStyle w:val="Hyperlink"/>
                <w:noProof/>
              </w:rPr>
              <w:t>4.1</w:t>
            </w:r>
            <w:r>
              <w:rPr>
                <w:rFonts w:asciiTheme="minorHAnsi" w:eastAsiaTheme="minorEastAsia" w:hAnsiTheme="minorHAnsi"/>
                <w:noProof/>
              </w:rPr>
              <w:tab/>
            </w:r>
            <w:r w:rsidRPr="00BF3183">
              <w:rPr>
                <w:rStyle w:val="Hyperlink"/>
                <w:noProof/>
              </w:rPr>
              <w:t>Task 1 Evaluation: CAP Partition Trade-offs</w:t>
            </w:r>
            <w:r>
              <w:rPr>
                <w:noProof/>
                <w:webHidden/>
              </w:rPr>
              <w:tab/>
            </w:r>
            <w:r>
              <w:rPr>
                <w:noProof/>
                <w:webHidden/>
              </w:rPr>
              <w:fldChar w:fldCharType="begin"/>
            </w:r>
            <w:r>
              <w:rPr>
                <w:noProof/>
                <w:webHidden/>
              </w:rPr>
              <w:instrText xml:space="preserve"> PAGEREF _Toc231151966 \h </w:instrText>
            </w:r>
            <w:r>
              <w:rPr>
                <w:noProof/>
                <w:webHidden/>
              </w:rPr>
            </w:r>
            <w:r>
              <w:rPr>
                <w:noProof/>
                <w:webHidden/>
              </w:rPr>
              <w:fldChar w:fldCharType="separate"/>
            </w:r>
            <w:r>
              <w:rPr>
                <w:noProof/>
                <w:webHidden/>
              </w:rPr>
              <w:t>8</w:t>
            </w:r>
            <w:r>
              <w:rPr>
                <w:noProof/>
                <w:webHidden/>
              </w:rPr>
              <w:fldChar w:fldCharType="end"/>
            </w:r>
          </w:hyperlink>
        </w:p>
        <w:p w14:paraId="195F3657" w14:textId="4895D873" w:rsidR="00182CFB" w:rsidRDefault="00182CFB">
          <w:pPr>
            <w:pStyle w:val="TOC2"/>
            <w:tabs>
              <w:tab w:val="left" w:pos="960"/>
              <w:tab w:val="right" w:leader="dot" w:pos="9350"/>
            </w:tabs>
            <w:rPr>
              <w:rFonts w:asciiTheme="minorHAnsi" w:eastAsiaTheme="minorEastAsia" w:hAnsiTheme="minorHAnsi"/>
              <w:noProof/>
            </w:rPr>
          </w:pPr>
          <w:hyperlink w:anchor="_Toc231151967" w:history="1">
            <w:r w:rsidRPr="00BF3183">
              <w:rPr>
                <w:rStyle w:val="Hyperlink"/>
                <w:noProof/>
              </w:rPr>
              <w:t>4.2</w:t>
            </w:r>
            <w:r>
              <w:rPr>
                <w:rFonts w:asciiTheme="minorHAnsi" w:eastAsiaTheme="minorEastAsia" w:hAnsiTheme="minorHAnsi"/>
                <w:noProof/>
              </w:rPr>
              <w:tab/>
            </w:r>
            <w:r w:rsidRPr="00BF3183">
              <w:rPr>
                <w:rStyle w:val="Hyperlink"/>
                <w:noProof/>
              </w:rPr>
              <w:t>Task 2 Evaluation: MongoDB Failover Latency</w:t>
            </w:r>
            <w:r>
              <w:rPr>
                <w:noProof/>
                <w:webHidden/>
              </w:rPr>
              <w:tab/>
            </w:r>
            <w:r>
              <w:rPr>
                <w:noProof/>
                <w:webHidden/>
              </w:rPr>
              <w:fldChar w:fldCharType="begin"/>
            </w:r>
            <w:r>
              <w:rPr>
                <w:noProof/>
                <w:webHidden/>
              </w:rPr>
              <w:instrText xml:space="preserve"> PAGEREF _Toc231151967 \h </w:instrText>
            </w:r>
            <w:r>
              <w:rPr>
                <w:noProof/>
                <w:webHidden/>
              </w:rPr>
            </w:r>
            <w:r>
              <w:rPr>
                <w:noProof/>
                <w:webHidden/>
              </w:rPr>
              <w:fldChar w:fldCharType="separate"/>
            </w:r>
            <w:r>
              <w:rPr>
                <w:noProof/>
                <w:webHidden/>
              </w:rPr>
              <w:t>9</w:t>
            </w:r>
            <w:r>
              <w:rPr>
                <w:noProof/>
                <w:webHidden/>
              </w:rPr>
              <w:fldChar w:fldCharType="end"/>
            </w:r>
          </w:hyperlink>
        </w:p>
        <w:p w14:paraId="74B4554F" w14:textId="3237B91B" w:rsidR="00182CFB" w:rsidRDefault="00182CFB">
          <w:pPr>
            <w:pStyle w:val="TOC2"/>
            <w:tabs>
              <w:tab w:val="left" w:pos="960"/>
              <w:tab w:val="right" w:leader="dot" w:pos="9350"/>
            </w:tabs>
            <w:rPr>
              <w:rFonts w:asciiTheme="minorHAnsi" w:eastAsiaTheme="minorEastAsia" w:hAnsiTheme="minorHAnsi"/>
              <w:noProof/>
            </w:rPr>
          </w:pPr>
          <w:hyperlink w:anchor="_Toc231151968" w:history="1">
            <w:r w:rsidRPr="00BF3183">
              <w:rPr>
                <w:rStyle w:val="Hyperlink"/>
                <w:noProof/>
              </w:rPr>
              <w:t>4.3</w:t>
            </w:r>
            <w:r>
              <w:rPr>
                <w:rFonts w:asciiTheme="minorHAnsi" w:eastAsiaTheme="minorEastAsia" w:hAnsiTheme="minorHAnsi"/>
                <w:noProof/>
              </w:rPr>
              <w:tab/>
            </w:r>
            <w:r w:rsidRPr="00BF3183">
              <w:rPr>
                <w:rStyle w:val="Hyperlink"/>
                <w:noProof/>
              </w:rPr>
              <w:t>Task 3 Evaluation: Indexing Performance Profiling</w:t>
            </w:r>
            <w:r>
              <w:rPr>
                <w:noProof/>
                <w:webHidden/>
              </w:rPr>
              <w:tab/>
            </w:r>
            <w:r>
              <w:rPr>
                <w:noProof/>
                <w:webHidden/>
              </w:rPr>
              <w:fldChar w:fldCharType="begin"/>
            </w:r>
            <w:r>
              <w:rPr>
                <w:noProof/>
                <w:webHidden/>
              </w:rPr>
              <w:instrText xml:space="preserve"> PAGEREF _Toc231151968 \h </w:instrText>
            </w:r>
            <w:r>
              <w:rPr>
                <w:noProof/>
                <w:webHidden/>
              </w:rPr>
            </w:r>
            <w:r>
              <w:rPr>
                <w:noProof/>
                <w:webHidden/>
              </w:rPr>
              <w:fldChar w:fldCharType="separate"/>
            </w:r>
            <w:r>
              <w:rPr>
                <w:noProof/>
                <w:webHidden/>
              </w:rPr>
              <w:t>12</w:t>
            </w:r>
            <w:r>
              <w:rPr>
                <w:noProof/>
                <w:webHidden/>
              </w:rPr>
              <w:fldChar w:fldCharType="end"/>
            </w:r>
          </w:hyperlink>
        </w:p>
        <w:p w14:paraId="4539B042" w14:textId="09BBEE11" w:rsidR="00182CFB" w:rsidRDefault="00182CFB">
          <w:pPr>
            <w:pStyle w:val="TOC2"/>
            <w:tabs>
              <w:tab w:val="left" w:pos="960"/>
              <w:tab w:val="right" w:leader="dot" w:pos="9350"/>
            </w:tabs>
            <w:rPr>
              <w:rFonts w:asciiTheme="minorHAnsi" w:eastAsiaTheme="minorEastAsia" w:hAnsiTheme="minorHAnsi"/>
              <w:noProof/>
            </w:rPr>
          </w:pPr>
          <w:hyperlink w:anchor="_Toc231151969" w:history="1">
            <w:r w:rsidRPr="00BF3183">
              <w:rPr>
                <w:rStyle w:val="Hyperlink"/>
                <w:noProof/>
              </w:rPr>
              <w:t>4.4</w:t>
            </w:r>
            <w:r>
              <w:rPr>
                <w:rFonts w:asciiTheme="minorHAnsi" w:eastAsiaTheme="minorEastAsia" w:hAnsiTheme="minorHAnsi"/>
                <w:noProof/>
              </w:rPr>
              <w:tab/>
            </w:r>
            <w:r w:rsidRPr="00BF3183">
              <w:rPr>
                <w:rStyle w:val="Hyperlink"/>
                <w:noProof/>
              </w:rPr>
              <w:t>Task 4 Evaluation: Relational Execution Plans &amp; page I/O</w:t>
            </w:r>
            <w:r>
              <w:rPr>
                <w:noProof/>
                <w:webHidden/>
              </w:rPr>
              <w:tab/>
            </w:r>
            <w:r>
              <w:rPr>
                <w:noProof/>
                <w:webHidden/>
              </w:rPr>
              <w:fldChar w:fldCharType="begin"/>
            </w:r>
            <w:r>
              <w:rPr>
                <w:noProof/>
                <w:webHidden/>
              </w:rPr>
              <w:instrText xml:space="preserve"> PAGEREF _Toc231151969 \h </w:instrText>
            </w:r>
            <w:r>
              <w:rPr>
                <w:noProof/>
                <w:webHidden/>
              </w:rPr>
            </w:r>
            <w:r>
              <w:rPr>
                <w:noProof/>
                <w:webHidden/>
              </w:rPr>
              <w:fldChar w:fldCharType="separate"/>
            </w:r>
            <w:r>
              <w:rPr>
                <w:noProof/>
                <w:webHidden/>
              </w:rPr>
              <w:t>12</w:t>
            </w:r>
            <w:r>
              <w:rPr>
                <w:noProof/>
                <w:webHidden/>
              </w:rPr>
              <w:fldChar w:fldCharType="end"/>
            </w:r>
          </w:hyperlink>
        </w:p>
        <w:p w14:paraId="512BB7DB" w14:textId="2A6A0107" w:rsidR="00182CFB" w:rsidRDefault="00182CFB">
          <w:pPr>
            <w:pStyle w:val="TOC2"/>
            <w:tabs>
              <w:tab w:val="left" w:pos="960"/>
              <w:tab w:val="right" w:leader="dot" w:pos="9350"/>
            </w:tabs>
            <w:rPr>
              <w:rFonts w:asciiTheme="minorHAnsi" w:eastAsiaTheme="minorEastAsia" w:hAnsiTheme="minorHAnsi"/>
              <w:noProof/>
            </w:rPr>
          </w:pPr>
          <w:hyperlink w:anchor="_Toc231151970" w:history="1">
            <w:r w:rsidRPr="00BF3183">
              <w:rPr>
                <w:rStyle w:val="Hyperlink"/>
                <w:noProof/>
              </w:rPr>
              <w:t>4.5</w:t>
            </w:r>
            <w:r>
              <w:rPr>
                <w:rFonts w:asciiTheme="minorHAnsi" w:eastAsiaTheme="minorEastAsia" w:hAnsiTheme="minorHAnsi"/>
                <w:noProof/>
              </w:rPr>
              <w:tab/>
            </w:r>
            <w:r w:rsidRPr="00BF3183">
              <w:rPr>
                <w:rStyle w:val="Hyperlink"/>
                <w:noProof/>
              </w:rPr>
              <w:t>Task 5 Evaluation: Deadlock Lock Analysis</w:t>
            </w:r>
            <w:r>
              <w:rPr>
                <w:noProof/>
                <w:webHidden/>
              </w:rPr>
              <w:tab/>
            </w:r>
            <w:r>
              <w:rPr>
                <w:noProof/>
                <w:webHidden/>
              </w:rPr>
              <w:fldChar w:fldCharType="begin"/>
            </w:r>
            <w:r>
              <w:rPr>
                <w:noProof/>
                <w:webHidden/>
              </w:rPr>
              <w:instrText xml:space="preserve"> PAGEREF _Toc231151970 \h </w:instrText>
            </w:r>
            <w:r>
              <w:rPr>
                <w:noProof/>
                <w:webHidden/>
              </w:rPr>
            </w:r>
            <w:r>
              <w:rPr>
                <w:noProof/>
                <w:webHidden/>
              </w:rPr>
              <w:fldChar w:fldCharType="separate"/>
            </w:r>
            <w:r>
              <w:rPr>
                <w:noProof/>
                <w:webHidden/>
              </w:rPr>
              <w:t>14</w:t>
            </w:r>
            <w:r>
              <w:rPr>
                <w:noProof/>
                <w:webHidden/>
              </w:rPr>
              <w:fldChar w:fldCharType="end"/>
            </w:r>
          </w:hyperlink>
        </w:p>
        <w:p w14:paraId="15392B45" w14:textId="4D1325FB" w:rsidR="00182CFB" w:rsidRDefault="00182CFB">
          <w:pPr>
            <w:pStyle w:val="TOC2"/>
            <w:tabs>
              <w:tab w:val="left" w:pos="960"/>
              <w:tab w:val="right" w:leader="dot" w:pos="9350"/>
            </w:tabs>
            <w:rPr>
              <w:rFonts w:asciiTheme="minorHAnsi" w:eastAsiaTheme="minorEastAsia" w:hAnsiTheme="minorHAnsi"/>
              <w:noProof/>
            </w:rPr>
          </w:pPr>
          <w:hyperlink w:anchor="_Toc231151971" w:history="1">
            <w:r w:rsidRPr="00BF3183">
              <w:rPr>
                <w:rStyle w:val="Hyperlink"/>
                <w:noProof/>
              </w:rPr>
              <w:t>4.6</w:t>
            </w:r>
            <w:r>
              <w:rPr>
                <w:rFonts w:asciiTheme="minorHAnsi" w:eastAsiaTheme="minorEastAsia" w:hAnsiTheme="minorHAnsi"/>
                <w:noProof/>
              </w:rPr>
              <w:tab/>
            </w:r>
            <w:r w:rsidRPr="00BF3183">
              <w:rPr>
                <w:rStyle w:val="Hyperlink"/>
                <w:noProof/>
              </w:rPr>
              <w:t>Task 6 Evaluation: Star Schema Mining Analysis</w:t>
            </w:r>
            <w:r>
              <w:rPr>
                <w:noProof/>
                <w:webHidden/>
              </w:rPr>
              <w:tab/>
            </w:r>
            <w:r>
              <w:rPr>
                <w:noProof/>
                <w:webHidden/>
              </w:rPr>
              <w:fldChar w:fldCharType="begin"/>
            </w:r>
            <w:r>
              <w:rPr>
                <w:noProof/>
                <w:webHidden/>
              </w:rPr>
              <w:instrText xml:space="preserve"> PAGEREF _Toc231151971 \h </w:instrText>
            </w:r>
            <w:r>
              <w:rPr>
                <w:noProof/>
                <w:webHidden/>
              </w:rPr>
            </w:r>
            <w:r>
              <w:rPr>
                <w:noProof/>
                <w:webHidden/>
              </w:rPr>
              <w:fldChar w:fldCharType="separate"/>
            </w:r>
            <w:r>
              <w:rPr>
                <w:noProof/>
                <w:webHidden/>
              </w:rPr>
              <w:t>15</w:t>
            </w:r>
            <w:r>
              <w:rPr>
                <w:noProof/>
                <w:webHidden/>
              </w:rPr>
              <w:fldChar w:fldCharType="end"/>
            </w:r>
          </w:hyperlink>
        </w:p>
        <w:p w14:paraId="4D3DC052" w14:textId="3D8DE705" w:rsidR="00182CFB" w:rsidRDefault="00182CFB">
          <w:pPr>
            <w:pStyle w:val="TOC1"/>
            <w:tabs>
              <w:tab w:val="left" w:pos="480"/>
              <w:tab w:val="right" w:leader="dot" w:pos="9350"/>
            </w:tabs>
            <w:rPr>
              <w:rFonts w:asciiTheme="minorHAnsi" w:eastAsiaTheme="minorEastAsia" w:hAnsiTheme="minorHAnsi"/>
              <w:noProof/>
            </w:rPr>
          </w:pPr>
          <w:hyperlink w:anchor="_Toc231151972" w:history="1">
            <w:r w:rsidRPr="00BF3183">
              <w:rPr>
                <w:rStyle w:val="Hyperlink"/>
                <w:noProof/>
              </w:rPr>
              <w:t>5</w:t>
            </w:r>
            <w:r>
              <w:rPr>
                <w:rFonts w:asciiTheme="minorHAnsi" w:eastAsiaTheme="minorEastAsia" w:hAnsiTheme="minorHAnsi"/>
                <w:noProof/>
              </w:rPr>
              <w:tab/>
            </w:r>
            <w:r w:rsidRPr="00BF3183">
              <w:rPr>
                <w:rStyle w:val="Hyperlink"/>
                <w:noProof/>
              </w:rPr>
              <w:t>Technical Challenges &amp; Resolution Strategies</w:t>
            </w:r>
            <w:r>
              <w:rPr>
                <w:noProof/>
                <w:webHidden/>
              </w:rPr>
              <w:tab/>
            </w:r>
            <w:r>
              <w:rPr>
                <w:noProof/>
                <w:webHidden/>
              </w:rPr>
              <w:fldChar w:fldCharType="begin"/>
            </w:r>
            <w:r>
              <w:rPr>
                <w:noProof/>
                <w:webHidden/>
              </w:rPr>
              <w:instrText xml:space="preserve"> PAGEREF _Toc231151972 \h </w:instrText>
            </w:r>
            <w:r>
              <w:rPr>
                <w:noProof/>
                <w:webHidden/>
              </w:rPr>
            </w:r>
            <w:r>
              <w:rPr>
                <w:noProof/>
                <w:webHidden/>
              </w:rPr>
              <w:fldChar w:fldCharType="separate"/>
            </w:r>
            <w:r>
              <w:rPr>
                <w:noProof/>
                <w:webHidden/>
              </w:rPr>
              <w:t>19</w:t>
            </w:r>
            <w:r>
              <w:rPr>
                <w:noProof/>
                <w:webHidden/>
              </w:rPr>
              <w:fldChar w:fldCharType="end"/>
            </w:r>
          </w:hyperlink>
        </w:p>
        <w:p w14:paraId="5507E3DA" w14:textId="66DE5A63" w:rsidR="00182CFB" w:rsidRDefault="00182CFB">
          <w:pPr>
            <w:pStyle w:val="TOC2"/>
            <w:tabs>
              <w:tab w:val="left" w:pos="960"/>
              <w:tab w:val="right" w:leader="dot" w:pos="9350"/>
            </w:tabs>
            <w:rPr>
              <w:rFonts w:asciiTheme="minorHAnsi" w:eastAsiaTheme="minorEastAsia" w:hAnsiTheme="minorHAnsi"/>
              <w:noProof/>
            </w:rPr>
          </w:pPr>
          <w:hyperlink w:anchor="_Toc231151973" w:history="1">
            <w:r w:rsidRPr="00BF3183">
              <w:rPr>
                <w:rStyle w:val="Hyperlink"/>
                <w:noProof/>
              </w:rPr>
              <w:t>5.1</w:t>
            </w:r>
            <w:r>
              <w:rPr>
                <w:rFonts w:asciiTheme="minorHAnsi" w:eastAsiaTheme="minorEastAsia" w:hAnsiTheme="minorHAnsi"/>
                <w:noProof/>
              </w:rPr>
              <w:tab/>
            </w:r>
            <w:r w:rsidRPr="00BF3183">
              <w:rPr>
                <w:rStyle w:val="Hyperlink"/>
                <w:noProof/>
              </w:rPr>
              <w:t>Task 2 Challenge: Port Binding Conflicts with Default Services</w:t>
            </w:r>
            <w:r>
              <w:rPr>
                <w:noProof/>
                <w:webHidden/>
              </w:rPr>
              <w:tab/>
            </w:r>
            <w:r>
              <w:rPr>
                <w:noProof/>
                <w:webHidden/>
              </w:rPr>
              <w:fldChar w:fldCharType="begin"/>
            </w:r>
            <w:r>
              <w:rPr>
                <w:noProof/>
                <w:webHidden/>
              </w:rPr>
              <w:instrText xml:space="preserve"> PAGEREF _Toc231151973 \h </w:instrText>
            </w:r>
            <w:r>
              <w:rPr>
                <w:noProof/>
                <w:webHidden/>
              </w:rPr>
            </w:r>
            <w:r>
              <w:rPr>
                <w:noProof/>
                <w:webHidden/>
              </w:rPr>
              <w:fldChar w:fldCharType="separate"/>
            </w:r>
            <w:r>
              <w:rPr>
                <w:noProof/>
                <w:webHidden/>
              </w:rPr>
              <w:t>19</w:t>
            </w:r>
            <w:r>
              <w:rPr>
                <w:noProof/>
                <w:webHidden/>
              </w:rPr>
              <w:fldChar w:fldCharType="end"/>
            </w:r>
          </w:hyperlink>
        </w:p>
        <w:p w14:paraId="2ABD08C6" w14:textId="27C9F901" w:rsidR="00182CFB" w:rsidRDefault="00182CFB">
          <w:pPr>
            <w:pStyle w:val="TOC2"/>
            <w:tabs>
              <w:tab w:val="left" w:pos="960"/>
              <w:tab w:val="right" w:leader="dot" w:pos="9350"/>
            </w:tabs>
            <w:rPr>
              <w:rFonts w:asciiTheme="minorHAnsi" w:eastAsiaTheme="minorEastAsia" w:hAnsiTheme="minorHAnsi"/>
              <w:noProof/>
            </w:rPr>
          </w:pPr>
          <w:hyperlink w:anchor="_Toc231151974" w:history="1">
            <w:r w:rsidRPr="00BF3183">
              <w:rPr>
                <w:rStyle w:val="Hyperlink"/>
                <w:noProof/>
              </w:rPr>
              <w:t>5.2</w:t>
            </w:r>
            <w:r>
              <w:rPr>
                <w:rFonts w:asciiTheme="minorHAnsi" w:eastAsiaTheme="minorEastAsia" w:hAnsiTheme="minorHAnsi"/>
                <w:noProof/>
              </w:rPr>
              <w:tab/>
            </w:r>
            <w:r w:rsidRPr="00BF3183">
              <w:rPr>
                <w:rStyle w:val="Hyperlink"/>
                <w:noProof/>
              </w:rPr>
              <w:t>Task 6 Challenge: SQL Server 'Invalid Object Name' Context Error</w:t>
            </w:r>
            <w:r>
              <w:rPr>
                <w:noProof/>
                <w:webHidden/>
              </w:rPr>
              <w:tab/>
            </w:r>
            <w:r>
              <w:rPr>
                <w:noProof/>
                <w:webHidden/>
              </w:rPr>
              <w:fldChar w:fldCharType="begin"/>
            </w:r>
            <w:r>
              <w:rPr>
                <w:noProof/>
                <w:webHidden/>
              </w:rPr>
              <w:instrText xml:space="preserve"> PAGEREF _Toc231151974 \h </w:instrText>
            </w:r>
            <w:r>
              <w:rPr>
                <w:noProof/>
                <w:webHidden/>
              </w:rPr>
            </w:r>
            <w:r>
              <w:rPr>
                <w:noProof/>
                <w:webHidden/>
              </w:rPr>
              <w:fldChar w:fldCharType="separate"/>
            </w:r>
            <w:r>
              <w:rPr>
                <w:noProof/>
                <w:webHidden/>
              </w:rPr>
              <w:t>19</w:t>
            </w:r>
            <w:r>
              <w:rPr>
                <w:noProof/>
                <w:webHidden/>
              </w:rPr>
              <w:fldChar w:fldCharType="end"/>
            </w:r>
          </w:hyperlink>
        </w:p>
        <w:p w14:paraId="310660F5" w14:textId="7A9F46F2" w:rsidR="00182CFB" w:rsidRDefault="00182CFB">
          <w:pPr>
            <w:pStyle w:val="TOC2"/>
            <w:tabs>
              <w:tab w:val="left" w:pos="960"/>
              <w:tab w:val="right" w:leader="dot" w:pos="9350"/>
            </w:tabs>
            <w:rPr>
              <w:rFonts w:asciiTheme="minorHAnsi" w:eastAsiaTheme="minorEastAsia" w:hAnsiTheme="minorHAnsi"/>
              <w:noProof/>
            </w:rPr>
          </w:pPr>
          <w:hyperlink w:anchor="_Toc231151975" w:history="1">
            <w:r w:rsidRPr="00BF3183">
              <w:rPr>
                <w:rStyle w:val="Hyperlink"/>
                <w:noProof/>
              </w:rPr>
              <w:t>5.3</w:t>
            </w:r>
            <w:r>
              <w:rPr>
                <w:rFonts w:asciiTheme="minorHAnsi" w:eastAsiaTheme="minorEastAsia" w:hAnsiTheme="minorHAnsi"/>
                <w:noProof/>
              </w:rPr>
              <w:tab/>
            </w:r>
            <w:r w:rsidRPr="00BF3183">
              <w:rPr>
                <w:rStyle w:val="Hyperlink"/>
                <w:noProof/>
              </w:rPr>
              <w:t>Task 6 Challenge: Pandas SQL Connection Warnings</w:t>
            </w:r>
            <w:r>
              <w:rPr>
                <w:noProof/>
                <w:webHidden/>
              </w:rPr>
              <w:tab/>
            </w:r>
            <w:r>
              <w:rPr>
                <w:noProof/>
                <w:webHidden/>
              </w:rPr>
              <w:fldChar w:fldCharType="begin"/>
            </w:r>
            <w:r>
              <w:rPr>
                <w:noProof/>
                <w:webHidden/>
              </w:rPr>
              <w:instrText xml:space="preserve"> PAGEREF _Toc231151975 \h </w:instrText>
            </w:r>
            <w:r>
              <w:rPr>
                <w:noProof/>
                <w:webHidden/>
              </w:rPr>
            </w:r>
            <w:r>
              <w:rPr>
                <w:noProof/>
                <w:webHidden/>
              </w:rPr>
              <w:fldChar w:fldCharType="separate"/>
            </w:r>
            <w:r>
              <w:rPr>
                <w:noProof/>
                <w:webHidden/>
              </w:rPr>
              <w:t>20</w:t>
            </w:r>
            <w:r>
              <w:rPr>
                <w:noProof/>
                <w:webHidden/>
              </w:rPr>
              <w:fldChar w:fldCharType="end"/>
            </w:r>
          </w:hyperlink>
        </w:p>
        <w:p w14:paraId="5CC2665A" w14:textId="6021E4CE" w:rsidR="00182CFB" w:rsidRDefault="00182CFB">
          <w:pPr>
            <w:pStyle w:val="TOC1"/>
            <w:tabs>
              <w:tab w:val="left" w:pos="480"/>
              <w:tab w:val="right" w:leader="dot" w:pos="9350"/>
            </w:tabs>
            <w:rPr>
              <w:rFonts w:asciiTheme="minorHAnsi" w:eastAsiaTheme="minorEastAsia" w:hAnsiTheme="minorHAnsi"/>
              <w:noProof/>
            </w:rPr>
          </w:pPr>
          <w:hyperlink w:anchor="_Toc231151976" w:history="1">
            <w:r w:rsidRPr="00BF3183">
              <w:rPr>
                <w:rStyle w:val="Hyperlink"/>
                <w:noProof/>
              </w:rPr>
              <w:t>6</w:t>
            </w:r>
            <w:r>
              <w:rPr>
                <w:rFonts w:asciiTheme="minorHAnsi" w:eastAsiaTheme="minorEastAsia" w:hAnsiTheme="minorHAnsi"/>
                <w:noProof/>
              </w:rPr>
              <w:tab/>
            </w:r>
            <w:r w:rsidRPr="00BF3183">
              <w:rPr>
                <w:rStyle w:val="Hyperlink"/>
                <w:noProof/>
              </w:rPr>
              <w:t>Conclusion &amp; Future Work</w:t>
            </w:r>
            <w:r>
              <w:rPr>
                <w:noProof/>
                <w:webHidden/>
              </w:rPr>
              <w:tab/>
            </w:r>
            <w:r>
              <w:rPr>
                <w:noProof/>
                <w:webHidden/>
              </w:rPr>
              <w:fldChar w:fldCharType="begin"/>
            </w:r>
            <w:r>
              <w:rPr>
                <w:noProof/>
                <w:webHidden/>
              </w:rPr>
              <w:instrText xml:space="preserve"> PAGEREF _Toc231151976 \h </w:instrText>
            </w:r>
            <w:r>
              <w:rPr>
                <w:noProof/>
                <w:webHidden/>
              </w:rPr>
            </w:r>
            <w:r>
              <w:rPr>
                <w:noProof/>
                <w:webHidden/>
              </w:rPr>
              <w:fldChar w:fldCharType="separate"/>
            </w:r>
            <w:r>
              <w:rPr>
                <w:noProof/>
                <w:webHidden/>
              </w:rPr>
              <w:t>20</w:t>
            </w:r>
            <w:r>
              <w:rPr>
                <w:noProof/>
                <w:webHidden/>
              </w:rPr>
              <w:fldChar w:fldCharType="end"/>
            </w:r>
          </w:hyperlink>
        </w:p>
        <w:p w14:paraId="7310E30F" w14:textId="28DD723F" w:rsidR="00D61E8D" w:rsidRDefault="00D61E8D">
          <w:r>
            <w:rPr>
              <w:b/>
              <w:bCs/>
              <w:noProof/>
            </w:rPr>
            <w:fldChar w:fldCharType="end"/>
          </w:r>
        </w:p>
      </w:sdtContent>
    </w:sdt>
    <w:p w14:paraId="4A3EE704" w14:textId="747D665B" w:rsidR="00600E6C" w:rsidRPr="00536A53" w:rsidRDefault="00600E6C" w:rsidP="003F4792">
      <w:pPr>
        <w:pStyle w:val="TOCHeading"/>
        <w:rPr>
          <w:rFonts w:ascii="Times New Roman" w:hAnsi="Times New Roman" w:cs="Times New Roman"/>
          <w:b/>
          <w:bCs/>
          <w:color w:val="000000" w:themeColor="text1"/>
        </w:rPr>
      </w:pPr>
      <w:r w:rsidRPr="00536A53">
        <w:rPr>
          <w:rFonts w:ascii="Times New Roman" w:hAnsi="Times New Roman" w:cs="Times New Roman"/>
          <w:b/>
          <w:bCs/>
          <w:color w:val="000000" w:themeColor="text1"/>
        </w:rPr>
        <w:lastRenderedPageBreak/>
        <w:t>Table of Figures</w:t>
      </w:r>
    </w:p>
    <w:p w14:paraId="0D34CB30" w14:textId="6C6F88FE" w:rsidR="00182CFB" w:rsidRDefault="00600E6C">
      <w:pPr>
        <w:pStyle w:val="TableofFigures"/>
        <w:tabs>
          <w:tab w:val="right" w:leader="dot" w:pos="9350"/>
        </w:tabs>
        <w:rPr>
          <w:rFonts w:asciiTheme="minorHAnsi" w:eastAsiaTheme="minorEastAsia" w:hAnsiTheme="minorHAnsi"/>
          <w:noProof/>
        </w:rPr>
      </w:pPr>
      <w:r>
        <w:fldChar w:fldCharType="begin"/>
      </w:r>
      <w:r>
        <w:instrText xml:space="preserve"> TOC \h \z \c "Figure" </w:instrText>
      </w:r>
      <w:r>
        <w:fldChar w:fldCharType="separate"/>
      </w:r>
      <w:hyperlink w:anchor="_Toc231151977" w:history="1">
        <w:r w:rsidR="00182CFB" w:rsidRPr="0087755C">
          <w:rPr>
            <w:rStyle w:val="Hyperlink"/>
            <w:noProof/>
          </w:rPr>
          <w:t>Figure 1 CP Mode simulation demonstrating active transaction blocking and write rejection during a majority quorum loss under network partitioning.</w:t>
        </w:r>
        <w:r w:rsidR="00182CFB">
          <w:rPr>
            <w:noProof/>
            <w:webHidden/>
          </w:rPr>
          <w:tab/>
        </w:r>
        <w:r w:rsidR="00182CFB">
          <w:rPr>
            <w:noProof/>
            <w:webHidden/>
          </w:rPr>
          <w:fldChar w:fldCharType="begin"/>
        </w:r>
        <w:r w:rsidR="00182CFB">
          <w:rPr>
            <w:noProof/>
            <w:webHidden/>
          </w:rPr>
          <w:instrText xml:space="preserve"> PAGEREF _Toc231151977 \h </w:instrText>
        </w:r>
        <w:r w:rsidR="00182CFB">
          <w:rPr>
            <w:noProof/>
            <w:webHidden/>
          </w:rPr>
        </w:r>
        <w:r w:rsidR="00182CFB">
          <w:rPr>
            <w:noProof/>
            <w:webHidden/>
          </w:rPr>
          <w:fldChar w:fldCharType="separate"/>
        </w:r>
        <w:r w:rsidR="00182CFB">
          <w:rPr>
            <w:noProof/>
            <w:webHidden/>
          </w:rPr>
          <w:t>9</w:t>
        </w:r>
        <w:r w:rsidR="00182CFB">
          <w:rPr>
            <w:noProof/>
            <w:webHidden/>
          </w:rPr>
          <w:fldChar w:fldCharType="end"/>
        </w:r>
      </w:hyperlink>
    </w:p>
    <w:p w14:paraId="3D63A27D" w14:textId="00EF3590" w:rsidR="00182CFB" w:rsidRDefault="00182CFB">
      <w:pPr>
        <w:pStyle w:val="TableofFigures"/>
        <w:tabs>
          <w:tab w:val="right" w:leader="dot" w:pos="9350"/>
        </w:tabs>
        <w:rPr>
          <w:rFonts w:asciiTheme="minorHAnsi" w:eastAsiaTheme="minorEastAsia" w:hAnsiTheme="minorHAnsi"/>
          <w:noProof/>
        </w:rPr>
      </w:pPr>
      <w:hyperlink w:anchor="_Toc231151978" w:history="1">
        <w:r w:rsidRPr="0087755C">
          <w:rPr>
            <w:rStyle w:val="Hyperlink"/>
            <w:noProof/>
          </w:rPr>
          <w:t>Figure 2 AP Mode simulation illustrating concurrent data divergence (stale read on the isolated Node 3 versus updated read on Node 1) while a partition is active.</w:t>
        </w:r>
        <w:r>
          <w:rPr>
            <w:noProof/>
            <w:webHidden/>
          </w:rPr>
          <w:tab/>
        </w:r>
        <w:r>
          <w:rPr>
            <w:noProof/>
            <w:webHidden/>
          </w:rPr>
          <w:fldChar w:fldCharType="begin"/>
        </w:r>
        <w:r>
          <w:rPr>
            <w:noProof/>
            <w:webHidden/>
          </w:rPr>
          <w:instrText xml:space="preserve"> PAGEREF _Toc231151978 \h </w:instrText>
        </w:r>
        <w:r>
          <w:rPr>
            <w:noProof/>
            <w:webHidden/>
          </w:rPr>
        </w:r>
        <w:r>
          <w:rPr>
            <w:noProof/>
            <w:webHidden/>
          </w:rPr>
          <w:fldChar w:fldCharType="separate"/>
        </w:r>
        <w:r>
          <w:rPr>
            <w:noProof/>
            <w:webHidden/>
          </w:rPr>
          <w:t>9</w:t>
        </w:r>
        <w:r>
          <w:rPr>
            <w:noProof/>
            <w:webHidden/>
          </w:rPr>
          <w:fldChar w:fldCharType="end"/>
        </w:r>
      </w:hyperlink>
    </w:p>
    <w:p w14:paraId="325D7C23" w14:textId="6B65BE39" w:rsidR="00182CFB" w:rsidRDefault="00182CFB">
      <w:pPr>
        <w:pStyle w:val="TableofFigures"/>
        <w:tabs>
          <w:tab w:val="right" w:leader="dot" w:pos="9350"/>
        </w:tabs>
        <w:rPr>
          <w:rFonts w:asciiTheme="minorHAnsi" w:eastAsiaTheme="minorEastAsia" w:hAnsiTheme="minorHAnsi"/>
          <w:noProof/>
        </w:rPr>
      </w:pPr>
      <w:hyperlink w:anchor="_Toc231151979" w:history="1">
        <w:r w:rsidRPr="0087755C">
          <w:rPr>
            <w:rStyle w:val="Hyperlink"/>
            <w:noProof/>
          </w:rPr>
          <w:t>Figure 3 Network healing and asynchronous reconciliation phase showing the transition of the recovered Node 3 to eventual consistency.</w:t>
        </w:r>
        <w:r>
          <w:rPr>
            <w:noProof/>
            <w:webHidden/>
          </w:rPr>
          <w:tab/>
        </w:r>
        <w:r>
          <w:rPr>
            <w:noProof/>
            <w:webHidden/>
          </w:rPr>
          <w:fldChar w:fldCharType="begin"/>
        </w:r>
        <w:r>
          <w:rPr>
            <w:noProof/>
            <w:webHidden/>
          </w:rPr>
          <w:instrText xml:space="preserve"> PAGEREF _Toc231151979 \h </w:instrText>
        </w:r>
        <w:r>
          <w:rPr>
            <w:noProof/>
            <w:webHidden/>
          </w:rPr>
        </w:r>
        <w:r>
          <w:rPr>
            <w:noProof/>
            <w:webHidden/>
          </w:rPr>
          <w:fldChar w:fldCharType="separate"/>
        </w:r>
        <w:r>
          <w:rPr>
            <w:noProof/>
            <w:webHidden/>
          </w:rPr>
          <w:t>9</w:t>
        </w:r>
        <w:r>
          <w:rPr>
            <w:noProof/>
            <w:webHidden/>
          </w:rPr>
          <w:fldChar w:fldCharType="end"/>
        </w:r>
      </w:hyperlink>
    </w:p>
    <w:p w14:paraId="477025AD" w14:textId="51EFC2B5" w:rsidR="00182CFB" w:rsidRDefault="00182CFB">
      <w:pPr>
        <w:pStyle w:val="TableofFigures"/>
        <w:tabs>
          <w:tab w:val="right" w:leader="dot" w:pos="9350"/>
        </w:tabs>
        <w:rPr>
          <w:rFonts w:asciiTheme="minorHAnsi" w:eastAsiaTheme="minorEastAsia" w:hAnsiTheme="minorHAnsi"/>
          <w:noProof/>
        </w:rPr>
      </w:pPr>
      <w:hyperlink w:anchor="_Toc231151980" w:history="1">
        <w:r w:rsidRPr="0087755C">
          <w:rPr>
            <w:rStyle w:val="Hyperlink"/>
            <w:noProof/>
          </w:rPr>
          <w:t>Figure 4 Console output showing rs.status() output indicating node 27018 as offline and node 27019 as primary</w:t>
        </w:r>
        <w:r>
          <w:rPr>
            <w:noProof/>
            <w:webHidden/>
          </w:rPr>
          <w:tab/>
        </w:r>
        <w:r>
          <w:rPr>
            <w:noProof/>
            <w:webHidden/>
          </w:rPr>
          <w:fldChar w:fldCharType="begin"/>
        </w:r>
        <w:r>
          <w:rPr>
            <w:noProof/>
            <w:webHidden/>
          </w:rPr>
          <w:instrText xml:space="preserve"> PAGEREF _Toc231151980 \h </w:instrText>
        </w:r>
        <w:r>
          <w:rPr>
            <w:noProof/>
            <w:webHidden/>
          </w:rPr>
        </w:r>
        <w:r>
          <w:rPr>
            <w:noProof/>
            <w:webHidden/>
          </w:rPr>
          <w:fldChar w:fldCharType="separate"/>
        </w:r>
        <w:r>
          <w:rPr>
            <w:noProof/>
            <w:webHidden/>
          </w:rPr>
          <w:t>11</w:t>
        </w:r>
        <w:r>
          <w:rPr>
            <w:noProof/>
            <w:webHidden/>
          </w:rPr>
          <w:fldChar w:fldCharType="end"/>
        </w:r>
      </w:hyperlink>
    </w:p>
    <w:p w14:paraId="34624B52" w14:textId="7EBEECE0" w:rsidR="00182CFB" w:rsidRDefault="00182CFB">
      <w:pPr>
        <w:pStyle w:val="TableofFigures"/>
        <w:tabs>
          <w:tab w:val="right" w:leader="dot" w:pos="9350"/>
        </w:tabs>
        <w:rPr>
          <w:rFonts w:asciiTheme="minorHAnsi" w:eastAsiaTheme="minorEastAsia" w:hAnsiTheme="minorHAnsi"/>
          <w:noProof/>
        </w:rPr>
      </w:pPr>
      <w:hyperlink w:anchor="_Toc231151981" w:history="1">
        <w:r w:rsidRPr="0087755C">
          <w:rPr>
            <w:rStyle w:val="Hyperlink"/>
            <w:noProof/>
          </w:rPr>
          <w:t>Figure 5 : Performance execution times comparing tree-based range scans vs. hash table full scans</w:t>
        </w:r>
        <w:r>
          <w:rPr>
            <w:noProof/>
            <w:webHidden/>
          </w:rPr>
          <w:tab/>
        </w:r>
        <w:r>
          <w:rPr>
            <w:noProof/>
            <w:webHidden/>
          </w:rPr>
          <w:fldChar w:fldCharType="begin"/>
        </w:r>
        <w:r>
          <w:rPr>
            <w:noProof/>
            <w:webHidden/>
          </w:rPr>
          <w:instrText xml:space="preserve"> PAGEREF _Toc231151981 \h </w:instrText>
        </w:r>
        <w:r>
          <w:rPr>
            <w:noProof/>
            <w:webHidden/>
          </w:rPr>
        </w:r>
        <w:r>
          <w:rPr>
            <w:noProof/>
            <w:webHidden/>
          </w:rPr>
          <w:fldChar w:fldCharType="separate"/>
        </w:r>
        <w:r>
          <w:rPr>
            <w:noProof/>
            <w:webHidden/>
          </w:rPr>
          <w:t>12</w:t>
        </w:r>
        <w:r>
          <w:rPr>
            <w:noProof/>
            <w:webHidden/>
          </w:rPr>
          <w:fldChar w:fldCharType="end"/>
        </w:r>
      </w:hyperlink>
    </w:p>
    <w:p w14:paraId="39F04ABA" w14:textId="71DC2B52" w:rsidR="00182CFB" w:rsidRDefault="00182CFB">
      <w:pPr>
        <w:pStyle w:val="TableofFigures"/>
        <w:tabs>
          <w:tab w:val="right" w:leader="dot" w:pos="9350"/>
        </w:tabs>
        <w:rPr>
          <w:rFonts w:asciiTheme="minorHAnsi" w:eastAsiaTheme="minorEastAsia" w:hAnsiTheme="minorHAnsi"/>
          <w:noProof/>
        </w:rPr>
      </w:pPr>
      <w:hyperlink w:anchor="_Toc231151982" w:history="1">
        <w:r w:rsidRPr="0087755C">
          <w:rPr>
            <w:rStyle w:val="Hyperlink"/>
            <w:noProof/>
          </w:rPr>
          <w:t>Figure 6 SQL Server I/O and execution time statistics for the unoptimized query, demonstrating a high CPU utilization of 165,953 ms.</w:t>
        </w:r>
        <w:r>
          <w:rPr>
            <w:noProof/>
            <w:webHidden/>
          </w:rPr>
          <w:tab/>
        </w:r>
        <w:r>
          <w:rPr>
            <w:noProof/>
            <w:webHidden/>
          </w:rPr>
          <w:fldChar w:fldCharType="begin"/>
        </w:r>
        <w:r>
          <w:rPr>
            <w:noProof/>
            <w:webHidden/>
          </w:rPr>
          <w:instrText xml:space="preserve"> PAGEREF _Toc231151982 \h </w:instrText>
        </w:r>
        <w:r>
          <w:rPr>
            <w:noProof/>
            <w:webHidden/>
          </w:rPr>
        </w:r>
        <w:r>
          <w:rPr>
            <w:noProof/>
            <w:webHidden/>
          </w:rPr>
          <w:fldChar w:fldCharType="separate"/>
        </w:r>
        <w:r>
          <w:rPr>
            <w:noProof/>
            <w:webHidden/>
          </w:rPr>
          <w:t>13</w:t>
        </w:r>
        <w:r>
          <w:rPr>
            <w:noProof/>
            <w:webHidden/>
          </w:rPr>
          <w:fldChar w:fldCharType="end"/>
        </w:r>
      </w:hyperlink>
    </w:p>
    <w:p w14:paraId="526F956A" w14:textId="36519E03" w:rsidR="00182CFB" w:rsidRDefault="00182CFB">
      <w:pPr>
        <w:pStyle w:val="TableofFigures"/>
        <w:tabs>
          <w:tab w:val="right" w:leader="dot" w:pos="9350"/>
        </w:tabs>
        <w:rPr>
          <w:rFonts w:asciiTheme="minorHAnsi" w:eastAsiaTheme="minorEastAsia" w:hAnsiTheme="minorHAnsi"/>
          <w:noProof/>
        </w:rPr>
      </w:pPr>
      <w:hyperlink w:anchor="_Toc231151983" w:history="1">
        <w:r w:rsidRPr="0087755C">
          <w:rPr>
            <w:rStyle w:val="Hyperlink"/>
            <w:noProof/>
          </w:rPr>
          <w:t>Figure 7 SQL Server I/O and execution time statistics for the optimized query, showing a reduction in CPU utilization to 78 ms.</w:t>
        </w:r>
        <w:r>
          <w:rPr>
            <w:noProof/>
            <w:webHidden/>
          </w:rPr>
          <w:tab/>
        </w:r>
        <w:r>
          <w:rPr>
            <w:noProof/>
            <w:webHidden/>
          </w:rPr>
          <w:fldChar w:fldCharType="begin"/>
        </w:r>
        <w:r>
          <w:rPr>
            <w:noProof/>
            <w:webHidden/>
          </w:rPr>
          <w:instrText xml:space="preserve"> PAGEREF _Toc231151983 \h </w:instrText>
        </w:r>
        <w:r>
          <w:rPr>
            <w:noProof/>
            <w:webHidden/>
          </w:rPr>
        </w:r>
        <w:r>
          <w:rPr>
            <w:noProof/>
            <w:webHidden/>
          </w:rPr>
          <w:fldChar w:fldCharType="separate"/>
        </w:r>
        <w:r>
          <w:rPr>
            <w:noProof/>
            <w:webHidden/>
          </w:rPr>
          <w:t>13</w:t>
        </w:r>
        <w:r>
          <w:rPr>
            <w:noProof/>
            <w:webHidden/>
          </w:rPr>
          <w:fldChar w:fldCharType="end"/>
        </w:r>
      </w:hyperlink>
    </w:p>
    <w:p w14:paraId="1DC3E72A" w14:textId="2E50B0F1" w:rsidR="00182CFB" w:rsidRDefault="00182CFB">
      <w:pPr>
        <w:pStyle w:val="TableofFigures"/>
        <w:tabs>
          <w:tab w:val="right" w:leader="dot" w:pos="9350"/>
        </w:tabs>
        <w:rPr>
          <w:rFonts w:asciiTheme="minorHAnsi" w:eastAsiaTheme="minorEastAsia" w:hAnsiTheme="minorHAnsi"/>
          <w:noProof/>
        </w:rPr>
      </w:pPr>
      <w:hyperlink w:anchor="_Toc231151984" w:history="1">
        <w:r w:rsidRPr="0087755C">
          <w:rPr>
            <w:rStyle w:val="Hyperlink"/>
            <w:noProof/>
          </w:rPr>
          <w:t>Figure 8 Physical execution plan of the unoptimized query in SSMS, showing the nested loop joins, high-cost table scanning operators, and a intermediate Index Spool (Eager Spool) bottleneck.</w:t>
        </w:r>
        <w:r>
          <w:rPr>
            <w:noProof/>
            <w:webHidden/>
          </w:rPr>
          <w:tab/>
        </w:r>
        <w:r>
          <w:rPr>
            <w:noProof/>
            <w:webHidden/>
          </w:rPr>
          <w:fldChar w:fldCharType="begin"/>
        </w:r>
        <w:r>
          <w:rPr>
            <w:noProof/>
            <w:webHidden/>
          </w:rPr>
          <w:instrText xml:space="preserve"> PAGEREF _Toc231151984 \h </w:instrText>
        </w:r>
        <w:r>
          <w:rPr>
            <w:noProof/>
            <w:webHidden/>
          </w:rPr>
        </w:r>
        <w:r>
          <w:rPr>
            <w:noProof/>
            <w:webHidden/>
          </w:rPr>
          <w:fldChar w:fldCharType="separate"/>
        </w:r>
        <w:r>
          <w:rPr>
            <w:noProof/>
            <w:webHidden/>
          </w:rPr>
          <w:t>14</w:t>
        </w:r>
        <w:r>
          <w:rPr>
            <w:noProof/>
            <w:webHidden/>
          </w:rPr>
          <w:fldChar w:fldCharType="end"/>
        </w:r>
      </w:hyperlink>
    </w:p>
    <w:p w14:paraId="7F88000F" w14:textId="7D3ED700" w:rsidR="00182CFB" w:rsidRDefault="00182CFB">
      <w:pPr>
        <w:pStyle w:val="TableofFigures"/>
        <w:tabs>
          <w:tab w:val="right" w:leader="dot" w:pos="9350"/>
        </w:tabs>
        <w:rPr>
          <w:rFonts w:asciiTheme="minorHAnsi" w:eastAsiaTheme="minorEastAsia" w:hAnsiTheme="minorHAnsi"/>
          <w:noProof/>
        </w:rPr>
      </w:pPr>
      <w:hyperlink w:anchor="_Toc231151985" w:history="1">
        <w:r w:rsidRPr="0087755C">
          <w:rPr>
            <w:rStyle w:val="Hyperlink"/>
            <w:noProof/>
          </w:rPr>
          <w:t>Figure 9 Physical execution plan of the optimized query in SSMS, showing the streamlined set-based Hash Match join and aggregation operators that replaced the nested loops.</w:t>
        </w:r>
        <w:r>
          <w:rPr>
            <w:noProof/>
            <w:webHidden/>
          </w:rPr>
          <w:tab/>
        </w:r>
        <w:r>
          <w:rPr>
            <w:noProof/>
            <w:webHidden/>
          </w:rPr>
          <w:fldChar w:fldCharType="begin"/>
        </w:r>
        <w:r>
          <w:rPr>
            <w:noProof/>
            <w:webHidden/>
          </w:rPr>
          <w:instrText xml:space="preserve"> PAGEREF _Toc231151985 \h </w:instrText>
        </w:r>
        <w:r>
          <w:rPr>
            <w:noProof/>
            <w:webHidden/>
          </w:rPr>
        </w:r>
        <w:r>
          <w:rPr>
            <w:noProof/>
            <w:webHidden/>
          </w:rPr>
          <w:fldChar w:fldCharType="separate"/>
        </w:r>
        <w:r>
          <w:rPr>
            <w:noProof/>
            <w:webHidden/>
          </w:rPr>
          <w:t>14</w:t>
        </w:r>
        <w:r>
          <w:rPr>
            <w:noProof/>
            <w:webHidden/>
          </w:rPr>
          <w:fldChar w:fldCharType="end"/>
        </w:r>
      </w:hyperlink>
    </w:p>
    <w:p w14:paraId="1F773C6F" w14:textId="005B3197" w:rsidR="00182CFB" w:rsidRDefault="00182CFB">
      <w:pPr>
        <w:pStyle w:val="TableofFigures"/>
        <w:tabs>
          <w:tab w:val="right" w:leader="dot" w:pos="9350"/>
        </w:tabs>
        <w:rPr>
          <w:rFonts w:asciiTheme="minorHAnsi" w:eastAsiaTheme="minorEastAsia" w:hAnsiTheme="minorHAnsi"/>
          <w:noProof/>
        </w:rPr>
      </w:pPr>
      <w:hyperlink w:anchor="_Toc231151986" w:history="1">
        <w:r w:rsidRPr="0087755C">
          <w:rPr>
            <w:rStyle w:val="Hyperlink"/>
            <w:noProof/>
          </w:rPr>
          <w:t>Figure 10 Waits-For Graph (WFG) showing circular locking dependencies and automated transaction rollback</w:t>
        </w:r>
        <w:r>
          <w:rPr>
            <w:noProof/>
            <w:webHidden/>
          </w:rPr>
          <w:tab/>
        </w:r>
        <w:r>
          <w:rPr>
            <w:noProof/>
            <w:webHidden/>
          </w:rPr>
          <w:fldChar w:fldCharType="begin"/>
        </w:r>
        <w:r>
          <w:rPr>
            <w:noProof/>
            <w:webHidden/>
          </w:rPr>
          <w:instrText xml:space="preserve"> PAGEREF _Toc231151986 \h </w:instrText>
        </w:r>
        <w:r>
          <w:rPr>
            <w:noProof/>
            <w:webHidden/>
          </w:rPr>
        </w:r>
        <w:r>
          <w:rPr>
            <w:noProof/>
            <w:webHidden/>
          </w:rPr>
          <w:fldChar w:fldCharType="separate"/>
        </w:r>
        <w:r>
          <w:rPr>
            <w:noProof/>
            <w:webHidden/>
          </w:rPr>
          <w:t>15</w:t>
        </w:r>
        <w:r>
          <w:rPr>
            <w:noProof/>
            <w:webHidden/>
          </w:rPr>
          <w:fldChar w:fldCharType="end"/>
        </w:r>
      </w:hyperlink>
    </w:p>
    <w:p w14:paraId="3C5620E7" w14:textId="5FD4440D" w:rsidR="00182CFB" w:rsidRDefault="00182CFB">
      <w:pPr>
        <w:pStyle w:val="TableofFigures"/>
        <w:tabs>
          <w:tab w:val="right" w:leader="dot" w:pos="9350"/>
        </w:tabs>
        <w:rPr>
          <w:rFonts w:asciiTheme="minorHAnsi" w:eastAsiaTheme="minorEastAsia" w:hAnsiTheme="minorHAnsi"/>
          <w:noProof/>
        </w:rPr>
      </w:pPr>
      <w:hyperlink w:anchor="_Toc231151987" w:history="1">
        <w:r w:rsidRPr="0087755C">
          <w:rPr>
            <w:rStyle w:val="Hyperlink"/>
            <w:noProof/>
          </w:rPr>
          <w:t>Figure 11 Concurrency simulation console output displaying lock acquisition, mutual lock-conflict blocking, deadlock detection, and subsequent rollback/release phases.</w:t>
        </w:r>
        <w:r>
          <w:rPr>
            <w:noProof/>
            <w:webHidden/>
          </w:rPr>
          <w:tab/>
        </w:r>
        <w:r>
          <w:rPr>
            <w:noProof/>
            <w:webHidden/>
          </w:rPr>
          <w:fldChar w:fldCharType="begin"/>
        </w:r>
        <w:r>
          <w:rPr>
            <w:noProof/>
            <w:webHidden/>
          </w:rPr>
          <w:instrText xml:space="preserve"> PAGEREF _Toc231151987 \h </w:instrText>
        </w:r>
        <w:r>
          <w:rPr>
            <w:noProof/>
            <w:webHidden/>
          </w:rPr>
        </w:r>
        <w:r>
          <w:rPr>
            <w:noProof/>
            <w:webHidden/>
          </w:rPr>
          <w:fldChar w:fldCharType="separate"/>
        </w:r>
        <w:r>
          <w:rPr>
            <w:noProof/>
            <w:webHidden/>
          </w:rPr>
          <w:t>15</w:t>
        </w:r>
        <w:r>
          <w:rPr>
            <w:noProof/>
            <w:webHidden/>
          </w:rPr>
          <w:fldChar w:fldCharType="end"/>
        </w:r>
      </w:hyperlink>
    </w:p>
    <w:p w14:paraId="4F3908B2" w14:textId="526B5D30" w:rsidR="00182CFB" w:rsidRDefault="00182CFB">
      <w:pPr>
        <w:pStyle w:val="TableofFigures"/>
        <w:tabs>
          <w:tab w:val="right" w:leader="dot" w:pos="9350"/>
        </w:tabs>
        <w:rPr>
          <w:rFonts w:asciiTheme="minorHAnsi" w:eastAsiaTheme="minorEastAsia" w:hAnsiTheme="minorHAnsi"/>
          <w:noProof/>
        </w:rPr>
      </w:pPr>
      <w:hyperlink w:anchor="_Toc231151988" w:history="1">
        <w:r w:rsidRPr="0087755C">
          <w:rPr>
            <w:rStyle w:val="Hyperlink"/>
            <w:noProof/>
          </w:rPr>
          <w:t>Figure 12 SQL query executed within the ETL pipeline to retrieve transactional datasets by joining the central fact table with the product dimension table.</w:t>
        </w:r>
        <w:r>
          <w:rPr>
            <w:noProof/>
            <w:webHidden/>
          </w:rPr>
          <w:tab/>
        </w:r>
        <w:r>
          <w:rPr>
            <w:noProof/>
            <w:webHidden/>
          </w:rPr>
          <w:fldChar w:fldCharType="begin"/>
        </w:r>
        <w:r>
          <w:rPr>
            <w:noProof/>
            <w:webHidden/>
          </w:rPr>
          <w:instrText xml:space="preserve"> PAGEREF _Toc231151988 \h </w:instrText>
        </w:r>
        <w:r>
          <w:rPr>
            <w:noProof/>
            <w:webHidden/>
          </w:rPr>
        </w:r>
        <w:r>
          <w:rPr>
            <w:noProof/>
            <w:webHidden/>
          </w:rPr>
          <w:fldChar w:fldCharType="separate"/>
        </w:r>
        <w:r>
          <w:rPr>
            <w:noProof/>
            <w:webHidden/>
          </w:rPr>
          <w:t>16</w:t>
        </w:r>
        <w:r>
          <w:rPr>
            <w:noProof/>
            <w:webHidden/>
          </w:rPr>
          <w:fldChar w:fldCharType="end"/>
        </w:r>
      </w:hyperlink>
    </w:p>
    <w:p w14:paraId="5A0F7924" w14:textId="4BEA4BF1" w:rsidR="00182CFB" w:rsidRDefault="00182CFB">
      <w:pPr>
        <w:pStyle w:val="TableofFigures"/>
        <w:tabs>
          <w:tab w:val="right" w:leader="dot" w:pos="9350"/>
        </w:tabs>
        <w:rPr>
          <w:rFonts w:asciiTheme="minorHAnsi" w:eastAsiaTheme="minorEastAsia" w:hAnsiTheme="minorHAnsi"/>
          <w:noProof/>
        </w:rPr>
      </w:pPr>
      <w:hyperlink w:anchor="_Toc231151989" w:history="1">
        <w:r w:rsidRPr="0087755C">
          <w:rPr>
            <w:rStyle w:val="Hyperlink"/>
            <w:noProof/>
          </w:rPr>
          <w:t>Figure 13 SQL query executed within the ETL pipeline to aggregate customer spending metrics and retrieve qualitative demographic attributes from the customer dimension table.</w:t>
        </w:r>
        <w:r>
          <w:rPr>
            <w:noProof/>
            <w:webHidden/>
          </w:rPr>
          <w:tab/>
        </w:r>
        <w:r>
          <w:rPr>
            <w:noProof/>
            <w:webHidden/>
          </w:rPr>
          <w:fldChar w:fldCharType="begin"/>
        </w:r>
        <w:r>
          <w:rPr>
            <w:noProof/>
            <w:webHidden/>
          </w:rPr>
          <w:instrText xml:space="preserve"> PAGEREF _Toc231151989 \h </w:instrText>
        </w:r>
        <w:r>
          <w:rPr>
            <w:noProof/>
            <w:webHidden/>
          </w:rPr>
        </w:r>
        <w:r>
          <w:rPr>
            <w:noProof/>
            <w:webHidden/>
          </w:rPr>
          <w:fldChar w:fldCharType="separate"/>
        </w:r>
        <w:r>
          <w:rPr>
            <w:noProof/>
            <w:webHidden/>
          </w:rPr>
          <w:t>16</w:t>
        </w:r>
        <w:r>
          <w:rPr>
            <w:noProof/>
            <w:webHidden/>
          </w:rPr>
          <w:fldChar w:fldCharType="end"/>
        </w:r>
      </w:hyperlink>
    </w:p>
    <w:p w14:paraId="1EA74A2C" w14:textId="4AEBE01A" w:rsidR="00182CFB" w:rsidRDefault="00182CFB">
      <w:pPr>
        <w:pStyle w:val="TableofFigures"/>
        <w:tabs>
          <w:tab w:val="right" w:leader="dot" w:pos="9350"/>
        </w:tabs>
        <w:rPr>
          <w:rFonts w:asciiTheme="minorHAnsi" w:eastAsiaTheme="minorEastAsia" w:hAnsiTheme="minorHAnsi"/>
          <w:noProof/>
        </w:rPr>
      </w:pPr>
      <w:hyperlink w:anchor="_Toc231151990" w:history="1">
        <w:r w:rsidRPr="0087755C">
          <w:rPr>
            <w:rStyle w:val="Hyperlink"/>
            <w:noProof/>
          </w:rPr>
          <w:t>Figure 14 Entity-Relationship Diagram (ERD) of the analytical database, illustrating the de-normalized Star Schema with a central fact table (fact_sales) linked to surrounding dimension tables.</w:t>
        </w:r>
        <w:r>
          <w:rPr>
            <w:noProof/>
            <w:webHidden/>
          </w:rPr>
          <w:tab/>
        </w:r>
        <w:r>
          <w:rPr>
            <w:noProof/>
            <w:webHidden/>
          </w:rPr>
          <w:fldChar w:fldCharType="begin"/>
        </w:r>
        <w:r>
          <w:rPr>
            <w:noProof/>
            <w:webHidden/>
          </w:rPr>
          <w:instrText xml:space="preserve"> PAGEREF _Toc231151990 \h </w:instrText>
        </w:r>
        <w:r>
          <w:rPr>
            <w:noProof/>
            <w:webHidden/>
          </w:rPr>
        </w:r>
        <w:r>
          <w:rPr>
            <w:noProof/>
            <w:webHidden/>
          </w:rPr>
          <w:fldChar w:fldCharType="separate"/>
        </w:r>
        <w:r>
          <w:rPr>
            <w:noProof/>
            <w:webHidden/>
          </w:rPr>
          <w:t>17</w:t>
        </w:r>
        <w:r>
          <w:rPr>
            <w:noProof/>
            <w:webHidden/>
          </w:rPr>
          <w:fldChar w:fldCharType="end"/>
        </w:r>
      </w:hyperlink>
    </w:p>
    <w:p w14:paraId="12D549A3" w14:textId="04BAFDF4" w:rsidR="00182CFB" w:rsidRDefault="00182CFB">
      <w:pPr>
        <w:pStyle w:val="TableofFigures"/>
        <w:tabs>
          <w:tab w:val="right" w:leader="dot" w:pos="9350"/>
        </w:tabs>
        <w:rPr>
          <w:rFonts w:asciiTheme="minorHAnsi" w:eastAsiaTheme="minorEastAsia" w:hAnsiTheme="minorHAnsi"/>
          <w:noProof/>
        </w:rPr>
      </w:pPr>
      <w:hyperlink w:anchor="_Toc231151991" w:history="1">
        <w:r w:rsidRPr="0087755C">
          <w:rPr>
            <w:rStyle w:val="Hyperlink"/>
            <w:noProof/>
          </w:rPr>
          <w:t>Figure 15 Console output of the Apriori data mining execution showing the one-hot encoded matrix, extracted frequent itemsets, and computed association rules (support, confidence, and lift).</w:t>
        </w:r>
        <w:r>
          <w:rPr>
            <w:noProof/>
            <w:webHidden/>
          </w:rPr>
          <w:tab/>
        </w:r>
        <w:r>
          <w:rPr>
            <w:noProof/>
            <w:webHidden/>
          </w:rPr>
          <w:fldChar w:fldCharType="begin"/>
        </w:r>
        <w:r>
          <w:rPr>
            <w:noProof/>
            <w:webHidden/>
          </w:rPr>
          <w:instrText xml:space="preserve"> PAGEREF _Toc231151991 \h </w:instrText>
        </w:r>
        <w:r>
          <w:rPr>
            <w:noProof/>
            <w:webHidden/>
          </w:rPr>
        </w:r>
        <w:r>
          <w:rPr>
            <w:noProof/>
            <w:webHidden/>
          </w:rPr>
          <w:fldChar w:fldCharType="separate"/>
        </w:r>
        <w:r>
          <w:rPr>
            <w:noProof/>
            <w:webHidden/>
          </w:rPr>
          <w:t>18</w:t>
        </w:r>
        <w:r>
          <w:rPr>
            <w:noProof/>
            <w:webHidden/>
          </w:rPr>
          <w:fldChar w:fldCharType="end"/>
        </w:r>
      </w:hyperlink>
    </w:p>
    <w:p w14:paraId="1B76A8EA" w14:textId="52806B61" w:rsidR="00182CFB" w:rsidRDefault="00182CFB">
      <w:pPr>
        <w:pStyle w:val="TableofFigures"/>
        <w:tabs>
          <w:tab w:val="right" w:leader="dot" w:pos="9350"/>
        </w:tabs>
        <w:rPr>
          <w:rFonts w:asciiTheme="minorHAnsi" w:eastAsiaTheme="minorEastAsia" w:hAnsiTheme="minorHAnsi"/>
          <w:noProof/>
        </w:rPr>
      </w:pPr>
      <w:hyperlink w:anchor="_Toc231151992" w:history="1">
        <w:r w:rsidRPr="0087755C">
          <w:rPr>
            <w:rStyle w:val="Hyperlink"/>
            <w:noProof/>
          </w:rPr>
          <w:t>Figure 16 Console output of the Decision Tree classification model showing the aggregated customer profile targets, the single-leaf decision rule, and the premium buyer plan prediction.</w:t>
        </w:r>
        <w:r>
          <w:rPr>
            <w:noProof/>
            <w:webHidden/>
          </w:rPr>
          <w:tab/>
        </w:r>
        <w:r>
          <w:rPr>
            <w:noProof/>
            <w:webHidden/>
          </w:rPr>
          <w:fldChar w:fldCharType="begin"/>
        </w:r>
        <w:r>
          <w:rPr>
            <w:noProof/>
            <w:webHidden/>
          </w:rPr>
          <w:instrText xml:space="preserve"> PAGEREF _Toc231151992 \h </w:instrText>
        </w:r>
        <w:r>
          <w:rPr>
            <w:noProof/>
            <w:webHidden/>
          </w:rPr>
        </w:r>
        <w:r>
          <w:rPr>
            <w:noProof/>
            <w:webHidden/>
          </w:rPr>
          <w:fldChar w:fldCharType="separate"/>
        </w:r>
        <w:r>
          <w:rPr>
            <w:noProof/>
            <w:webHidden/>
          </w:rPr>
          <w:t>19</w:t>
        </w:r>
        <w:r>
          <w:rPr>
            <w:noProof/>
            <w:webHidden/>
          </w:rPr>
          <w:fldChar w:fldCharType="end"/>
        </w:r>
      </w:hyperlink>
    </w:p>
    <w:p w14:paraId="0D74009C" w14:textId="323AE36A" w:rsidR="00600E6C" w:rsidRPr="00600E6C" w:rsidRDefault="00600E6C" w:rsidP="00600E6C">
      <w:r>
        <w:fldChar w:fldCharType="end"/>
      </w:r>
    </w:p>
    <w:p w14:paraId="2AE53C08" w14:textId="5841F716" w:rsidR="000B03FE" w:rsidRDefault="000B03FE"/>
    <w:p w14:paraId="7090638E" w14:textId="77777777" w:rsidR="001736F0" w:rsidRDefault="001736F0" w:rsidP="0096284E"/>
    <w:p w14:paraId="587CF1E4" w14:textId="1D56763C" w:rsidR="001736F0" w:rsidRPr="003F4792" w:rsidRDefault="00840B92" w:rsidP="00840B92">
      <w:pPr>
        <w:pStyle w:val="Heading1"/>
        <w:numPr>
          <w:ilvl w:val="0"/>
          <w:numId w:val="0"/>
        </w:numPr>
        <w:ind w:left="432"/>
      </w:pPr>
      <w:r>
        <w:lastRenderedPageBreak/>
        <w:t xml:space="preserve">                                    </w:t>
      </w:r>
      <w:bookmarkStart w:id="4" w:name="_Toc231151949"/>
      <w:r w:rsidR="00C539F0" w:rsidRPr="003F4792">
        <w:t>Abstract</w:t>
      </w:r>
      <w:bookmarkEnd w:id="4"/>
    </w:p>
    <w:p w14:paraId="05B9B149" w14:textId="77777777" w:rsidR="008825CD" w:rsidRPr="008825CD" w:rsidRDefault="008825CD" w:rsidP="008825CD">
      <w:pPr>
        <w:spacing w:after="480"/>
        <w:ind w:left="720" w:right="720"/>
        <w:jc w:val="both"/>
        <w:rPr>
          <w:iCs/>
        </w:rPr>
      </w:pPr>
      <w:bookmarkStart w:id="5" w:name="_Toc231151950"/>
      <w:r w:rsidRPr="008825CD">
        <w:rPr>
          <w:iCs/>
        </w:rPr>
        <w:t>A comprehensive artificial intelligence project has been designed and implemented to formally model, solve, and empirically evaluate Sudoku puzzles of varying complexity. Sudoku is modeled as a classic Constraint Satisfaction Problem (CSP) defined by a set of variables, discrete domains, and highly overlapping uniqueness constraints. The developed system implements, evaluates, and contrasts four distinct AI search paradigms representing the primary spectrum of state-space search: Uninformed Depth-First Backtracking, Informed Heuristic Search (integrating Arc Consistency (AC-3), the Minimum Remaining Values (MRV) variable ordering, and the Degree Heuristic), Standalone Constraint Propagation (Forward Checking), and Stochastic Local Search (Simulated Annealing). Empirical evaluations reveal a clear trade-off between per-node computational overhead and state-space exploration. While uninformed search exhibits minimal constant time per node, its exponential complexity causes pathological failures on highly constrained configurations. Conversely, informed CSP techniques and propagation strategies reduce search-space exploration rates by up to 99.8% on pathological expert configurations.</w:t>
      </w:r>
    </w:p>
    <w:p w14:paraId="09784CB2" w14:textId="42EE37F4" w:rsidR="001736F0" w:rsidRDefault="00C539F0" w:rsidP="003F4792">
      <w:pPr>
        <w:pStyle w:val="Heading1"/>
      </w:pPr>
      <w:r>
        <w:t>Introduction</w:t>
      </w:r>
      <w:bookmarkEnd w:id="5"/>
    </w:p>
    <w:p w14:paraId="4DA8FA68" w14:textId="77777777" w:rsidR="008825CD" w:rsidRDefault="008825CD" w:rsidP="008825CD">
      <w:pPr>
        <w:spacing w:after="240"/>
        <w:jc w:val="both"/>
      </w:pPr>
      <w:r>
        <w:t xml:space="preserve">Sudoku is a well-known combinatorial number-placement puzzle played on a 9x9 grid. Solving a Sudoku puzzle is mathematically equivalent to the n-coloring problem on a graph, which falls under the category of NP-complete complexity classes. The goal is to fill the remaining empty cells with digits 1 through 9 such that each row, each column, and each of the nine 3x3 </w:t>
      </w:r>
      <w:proofErr w:type="spellStart"/>
      <w:r>
        <w:t>subgrids</w:t>
      </w:r>
      <w:proofErr w:type="spellEnd"/>
      <w:r>
        <w:t xml:space="preserve"> contains all digits from 1 to 9 without duplicate entries.</w:t>
      </w:r>
    </w:p>
    <w:p w14:paraId="1544DBC5" w14:textId="669B364E" w:rsidR="006B51C3" w:rsidRDefault="008825CD" w:rsidP="008825CD">
      <w:pPr>
        <w:jc w:val="both"/>
      </w:pPr>
      <w:r>
        <w:t>Because of its strict mathematical structure, Sudoku serves as an ideal benchmark for evaluating constraint satisfaction methods and heuristic search algorithms in artificial intelligence. The objectives of this project are: (1) To formally model Sudoku as a Constraint Satisfaction Problem (CSP); (2) To design and implement modular, independent solver engines in Python representing uninformed, informed, propagation-based, and local search strategies; (3) To construct a multi-threaded visualizer and benchmarking dashboard to dynamically analyze state-space traversal paths; and (4) To analyze the performance trade-offs, particularly the computational overhead introduced by look-ahead and variable ordering heuristics compared to raw clock execution speed</w:t>
      </w:r>
    </w:p>
    <w:p w14:paraId="5EB16D2B" w14:textId="150277BC" w:rsidR="00897345" w:rsidRPr="00897345" w:rsidRDefault="008825CD" w:rsidP="00897345">
      <w:pPr>
        <w:pStyle w:val="Heading1"/>
      </w:pPr>
      <w:r>
        <w:t>Formal CSP Formulation</w:t>
      </w:r>
    </w:p>
    <w:p w14:paraId="4E9986DC" w14:textId="150BFCCD" w:rsidR="00897345" w:rsidRDefault="008825CD" w:rsidP="00897345">
      <w:pPr>
        <w:jc w:val="both"/>
      </w:pPr>
      <w:r>
        <w:t>To apply formal AI solving techniques, Sudoku must be modeled mathematically as a Constraint Satisfaction Problem (CSP). A CSP is defined as a 3-tuple {X, D, C} consisting of variables, domains, and constraint</w:t>
      </w:r>
      <w:r>
        <w:t>s:</w:t>
      </w:r>
    </w:p>
    <w:p w14:paraId="1265FB77" w14:textId="22927B29" w:rsidR="00C539F0" w:rsidRPr="00C539F0" w:rsidRDefault="008825CD" w:rsidP="00C539F0">
      <w:pPr>
        <w:pStyle w:val="Heading2"/>
      </w:pPr>
      <w:r>
        <w:lastRenderedPageBreak/>
        <w:t>Variables (X)</w:t>
      </w:r>
    </w:p>
    <w:p w14:paraId="56C73CDA" w14:textId="2524B162" w:rsidR="008825CD" w:rsidRDefault="008825CD" w:rsidP="00375383">
      <w:pPr>
        <w:spacing w:after="240"/>
        <w:jc w:val="both"/>
        <w:rPr>
          <w:rFonts w:eastAsiaTheme="minorEastAsia"/>
        </w:rPr>
      </w:pPr>
      <w:r>
        <w:t>The set of variables consists of the 81 individual coordinate intersections of the grid matrix:</w:t>
      </w:r>
      <w:r>
        <w:br/>
      </w:r>
      <m:oMathPara>
        <m:oMath>
          <m:r>
            <w:rPr>
              <w:rFonts w:ascii="Cambria Math" w:hAnsi="Cambria Math"/>
            </w:rPr>
            <m:t>X=</m:t>
          </m:r>
          <m:r>
            <w:rPr>
              <w:rFonts w:ascii="Cambria Math" w:eastAsiaTheme="minorEastAsia" w:hAnsi="Cambria Math"/>
            </w:rPr>
            <m:t xml:space="preserve">{x_(r,c)  | 0≤r&lt;9, </m:t>
          </m:r>
          <m:r>
            <w:rPr>
              <w:rFonts w:ascii="Cambria Math" w:eastAsiaTheme="minorEastAsia" w:hAnsi="Cambria Math"/>
            </w:rPr>
            <m:t>0≤</m:t>
          </m:r>
          <m:r>
            <w:rPr>
              <w:rFonts w:ascii="Cambria Math" w:eastAsiaTheme="minorEastAsia" w:hAnsi="Cambria Math"/>
            </w:rPr>
            <m:t>c</m:t>
          </m:r>
          <m:r>
            <w:rPr>
              <w:rFonts w:ascii="Cambria Math" w:eastAsiaTheme="minorEastAsia" w:hAnsi="Cambria Math"/>
            </w:rPr>
            <m:t>&lt;9</m:t>
          </m:r>
          <m:r>
            <w:rPr>
              <w:rFonts w:ascii="Cambria Math" w:eastAsiaTheme="minorEastAsia" w:hAnsi="Cambria Math"/>
            </w:rPr>
            <m:t>}</m:t>
          </m:r>
        </m:oMath>
      </m:oMathPara>
    </w:p>
    <w:p w14:paraId="1A7A0A77" w14:textId="34FFDCD2" w:rsidR="00897345" w:rsidRPr="00897345" w:rsidRDefault="008825CD" w:rsidP="00375383">
      <w:pPr>
        <w:spacing w:after="240"/>
        <w:jc w:val="both"/>
      </w:pPr>
      <w:r>
        <w:t>where r and c represent the row and column coordinates, respectively.</w:t>
      </w:r>
    </w:p>
    <w:p w14:paraId="003950D8" w14:textId="074D0B94" w:rsidR="003B7F19" w:rsidRPr="003B7F19" w:rsidRDefault="00375383" w:rsidP="00375383">
      <w:pPr>
        <w:pStyle w:val="Heading2"/>
      </w:pPr>
      <w:bookmarkStart w:id="6" w:name="_Toc231151954"/>
      <w:r>
        <w:t>Domains (D)</w:t>
      </w:r>
      <w:r w:rsidR="001B6292">
        <w:t xml:space="preserve"> </w:t>
      </w:r>
      <w:bookmarkEnd w:id="6"/>
    </w:p>
    <w:p w14:paraId="11DDC4A2" w14:textId="1096D251" w:rsidR="00897345" w:rsidRDefault="00375383" w:rsidP="00375383">
      <w:pPr>
        <w:jc w:val="both"/>
      </w:pPr>
      <w:r>
        <w:t>Each variable has an associated domain representing its set of allowable value allocations. Empty cells start with the maximum permitted domain:</w:t>
      </w:r>
    </w:p>
    <w:p w14:paraId="322B25AE" w14:textId="64924A5F" w:rsidR="00375383" w:rsidRPr="00375383" w:rsidRDefault="005D4D1D" w:rsidP="00375383">
      <w:pPr>
        <w:jc w:val="both"/>
        <w:rPr>
          <w:rFonts w:eastAsiaTheme="minorEastAsia"/>
        </w:rPr>
      </w:pPr>
      <m:oMathPara>
        <m:oMath>
          <m:r>
            <w:rPr>
              <w:rFonts w:ascii="Cambria Math" w:hAnsi="Cambria Math"/>
            </w:rPr>
            <m:t>D</m:t>
          </m:r>
          <m:r>
            <m:rPr>
              <m:sty m:val="p"/>
            </m:rPr>
            <w:rPr>
              <w:rFonts w:ascii="Cambria Math" w:hAnsi="Cambria Math"/>
            </w:rPr>
            <m:t>_(</m:t>
          </m:r>
          <m:r>
            <w:rPr>
              <w:rFonts w:ascii="Cambria Math" w:hAnsi="Cambria Math"/>
            </w:rPr>
            <m:t>r,c</m:t>
          </m:r>
          <m:r>
            <m:rPr>
              <m:sty m:val="p"/>
            </m:rPr>
            <w:rPr>
              <w:rFonts w:ascii="Cambria Math" w:hAnsi="Cambria Math"/>
            </w:rPr>
            <m:t xml:space="preserve">) </m:t>
          </m:r>
          <m:r>
            <m:rPr>
              <m:sty m:val="p"/>
            </m:rPr>
            <w:rPr>
              <w:rFonts w:ascii="Cambria Math" w:hAnsi="Cambria Math"/>
            </w:rPr>
            <m:t xml:space="preserve"> = </m:t>
          </m:r>
          <m:r>
            <m:rPr>
              <m:sty m:val="p"/>
            </m:rPr>
            <w:rPr>
              <w:rFonts w:ascii="Cambria Math" w:hAnsi="Cambria Math"/>
            </w:rPr>
            <m:t>{</m:t>
          </m:r>
          <m:r>
            <m:rPr>
              <m:sty m:val="p"/>
            </m:rPr>
            <w:rPr>
              <w:rFonts w:ascii="Cambria Math" w:hAnsi="Cambria Math"/>
            </w:rPr>
            <m:t xml:space="preserve"> 1, 2, 3, 4, 5, 6, 7, 8, 9 </m:t>
          </m:r>
          <m:r>
            <m:rPr>
              <m:sty m:val="p"/>
            </m:rPr>
            <w:rPr>
              <w:rFonts w:ascii="Cambria Math" w:hAnsi="Cambria Math"/>
            </w:rPr>
            <m:t>}</m:t>
          </m:r>
        </m:oMath>
      </m:oMathPara>
    </w:p>
    <w:p w14:paraId="4EF97A16" w14:textId="77777777" w:rsidR="005D4D1D" w:rsidRDefault="00375383" w:rsidP="00375383">
      <w:pPr>
        <w:jc w:val="both"/>
      </w:pPr>
      <w:r>
        <w:t>If a cell contains a pre-filled clue value v initialized by the generator, its domain collapses to a singleton set:</w:t>
      </w:r>
    </w:p>
    <w:p w14:paraId="6F928754" w14:textId="53CD73A2" w:rsidR="00375383" w:rsidRPr="00897345" w:rsidRDefault="00375383" w:rsidP="005D4D1D">
      <w:pPr>
        <w:jc w:val="center"/>
      </w:pPr>
      <w:proofErr w:type="spellStart"/>
      <w:proofErr w:type="gramStart"/>
      <w:r>
        <w:t>D</w:t>
      </w:r>
      <w:r>
        <w:rPr>
          <w:vertAlign w:val="subscript"/>
        </w:rPr>
        <w:t>r,c</w:t>
      </w:r>
      <w:proofErr w:type="spellEnd"/>
      <w:proofErr w:type="gramEnd"/>
      <w:r>
        <w:t xml:space="preserve"> = </w:t>
      </w:r>
      <w:proofErr w:type="gramStart"/>
      <w:r>
        <w:t>{ v</w:t>
      </w:r>
      <w:proofErr w:type="gramEnd"/>
      <w:r>
        <w:t xml:space="preserve"> }.</w:t>
      </w:r>
    </w:p>
    <w:p w14:paraId="4E099A85" w14:textId="774F737E" w:rsidR="00897345" w:rsidRPr="00897345" w:rsidRDefault="00375383" w:rsidP="003B7F19">
      <w:pPr>
        <w:pStyle w:val="Heading2"/>
      </w:pPr>
      <w:r>
        <w:t>Constraints (C)</w:t>
      </w:r>
    </w:p>
    <w:p w14:paraId="58913C09" w14:textId="77777777" w:rsidR="009578DF" w:rsidRDefault="009578DF" w:rsidP="006C51C7">
      <w:pPr>
        <w:spacing w:after="240"/>
        <w:jc w:val="both"/>
      </w:pPr>
      <w:r>
        <w:t>The constraints dictate that all filled values must be structurally consistent across three intersecting scopes:</w:t>
      </w:r>
    </w:p>
    <w:p w14:paraId="31C2F5F5" w14:textId="77777777" w:rsidR="009578DF" w:rsidRDefault="009578DF" w:rsidP="006C51C7">
      <w:pPr>
        <w:pStyle w:val="ListParagraph"/>
        <w:numPr>
          <w:ilvl w:val="0"/>
          <w:numId w:val="37"/>
        </w:numPr>
        <w:spacing w:after="240"/>
        <w:jc w:val="both"/>
      </w:pPr>
      <w:r w:rsidRPr="009578DF">
        <w:rPr>
          <w:b/>
          <w:bCs/>
        </w:rPr>
        <w:t>Row Constraints:</w:t>
      </w:r>
      <w:r>
        <w:t xml:space="preserve"> All variables sharing the same row coordinate r must have unique values.</w:t>
      </w:r>
    </w:p>
    <w:p w14:paraId="4523BA3C" w14:textId="57BA45FD" w:rsidR="005D4D1D" w:rsidRDefault="005D4D1D" w:rsidP="005D4D1D">
      <w:pPr>
        <w:pStyle w:val="ListParagraph"/>
        <w:spacing w:after="240"/>
        <w:ind w:left="774"/>
        <w:jc w:val="both"/>
      </w:pPr>
      <m:oMathPara>
        <m:oMath>
          <m:r>
            <w:rPr>
              <w:rFonts w:ascii="Cambria Math" w:hAnsi="Cambria Math"/>
            </w:rPr>
            <m:t>∀</m:t>
          </m:r>
          <m:r>
            <w:rPr>
              <w:rFonts w:ascii="Cambria Math" w:hAnsi="Cambria Math"/>
            </w:rPr>
            <m:t>r</m:t>
          </m:r>
          <m:r>
            <w:rPr>
              <w:rFonts w:ascii="Cambria Math" w:hAnsi="Cambria Math"/>
            </w:rPr>
            <m:t>∈</m:t>
          </m:r>
          <m:r>
            <w:rPr>
              <w:rFonts w:ascii="Cambria Math" w:hAnsi="Cambria Math"/>
            </w:rPr>
            <m:t>[</m:t>
          </m:r>
          <m:r>
            <w:rPr>
              <w:rFonts w:ascii="Cambria Math" w:hAnsi="Cambria Math"/>
            </w:rPr>
            <m:t>0,8</m:t>
          </m:r>
          <m:r>
            <w:rPr>
              <w:rFonts w:ascii="Cambria Math" w:hAnsi="Cambria Math"/>
            </w:rPr>
            <m:t>]</m:t>
          </m:r>
          <m:r>
            <w:rPr>
              <w:rFonts w:ascii="Cambria Math" w:hAnsi="Cambria Math"/>
            </w:rPr>
            <m:t>,∀</m:t>
          </m:r>
          <m:r>
            <w:rPr>
              <w:rFonts w:ascii="Cambria Math" w:hAnsi="Cambria Math"/>
            </w:rPr>
            <m:t>(</m:t>
          </m:r>
          <m:r>
            <w:rPr>
              <w:rFonts w:ascii="Cambria Math" w:hAnsi="Cambria Math"/>
            </w:rPr>
            <m:t>c_1</m:t>
          </m:r>
          <m:r>
            <w:rPr>
              <w:rFonts w:ascii="Cambria Math" w:hAnsi="Cambria Math"/>
            </w:rPr>
            <m:t xml:space="preserve"> </m:t>
          </m:r>
          <m:r>
            <w:rPr>
              <w:rFonts w:ascii="Cambria Math" w:hAnsi="Cambria Math"/>
            </w:rPr>
            <m:t>​</m:t>
          </m:r>
          <m:r>
            <w:rPr>
              <w:rFonts w:ascii="Cambria Math" w:hAnsi="Cambria Math"/>
            </w:rPr>
            <m:t>,c_2 )</m:t>
          </m:r>
          <m:r>
            <w:rPr>
              <w:rFonts w:ascii="Cambria Math" w:hAnsi="Cambria Math"/>
            </w:rPr>
            <m:t>∈</m:t>
          </m:r>
          <m:r>
            <w:rPr>
              <w:rFonts w:ascii="Cambria Math" w:hAnsi="Cambria Math"/>
            </w:rPr>
            <m:t>[</m:t>
          </m:r>
          <m:r>
            <w:rPr>
              <w:rFonts w:ascii="Cambria Math" w:hAnsi="Cambria Math"/>
            </w:rPr>
            <m:t>0,8</m:t>
          </m:r>
          <m:r>
            <w:rPr>
              <w:rFonts w:ascii="Cambria Math" w:hAnsi="Cambria Math"/>
            </w:rPr>
            <m:t xml:space="preserve">]^2 </m:t>
          </m:r>
          <m:r>
            <w:rPr>
              <w:rFonts w:ascii="Cambria Math" w:hAnsi="Cambria Math"/>
            </w:rPr>
            <m:t> s.t. </m:t>
          </m:r>
          <m:r>
            <w:rPr>
              <w:rFonts w:ascii="Cambria Math" w:hAnsi="Cambria Math"/>
            </w:rPr>
            <m:t>c</m:t>
          </m:r>
          <m:r>
            <w:rPr>
              <w:rFonts w:ascii="Cambria Math" w:hAnsi="Cambria Math"/>
            </w:rPr>
            <m:t xml:space="preserve">_1 </m:t>
          </m:r>
          <m:r>
            <w:rPr>
              <w:rFonts w:ascii="Cambria Math" w:hAnsi="Cambria Math"/>
            </w:rPr>
            <m:t>​</m:t>
          </m:r>
          <m:r>
            <w:rPr>
              <w:rFonts w:ascii="Cambria Math" w:hAnsi="Cambria Math"/>
            </w:rPr>
            <m:t>≠</m:t>
          </m:r>
          <m:r>
            <w:rPr>
              <w:rFonts w:ascii="Cambria Math" w:hAnsi="Cambria Math"/>
            </w:rPr>
            <m:t>c</m:t>
          </m:r>
          <m:r>
            <w:rPr>
              <w:rFonts w:ascii="Cambria Math" w:hAnsi="Cambria Math"/>
            </w:rPr>
            <m:t>_</m:t>
          </m:r>
          <m:r>
            <w:rPr>
              <w:rFonts w:ascii="Cambria Math" w:hAnsi="Cambria Math"/>
            </w:rPr>
            <m:t>2</m:t>
          </m:r>
          <m:r>
            <w:rPr>
              <w:rFonts w:ascii="Cambria Math" w:hAnsi="Cambria Math"/>
            </w:rPr>
            <m:t xml:space="preserve"> </m:t>
          </m:r>
          <m:r>
            <w:rPr>
              <w:rFonts w:ascii="Cambria Math" w:hAnsi="Cambria Math"/>
            </w:rPr>
            <m:t>​:</m:t>
          </m:r>
          <m:r>
            <w:rPr>
              <w:rFonts w:ascii="Cambria Math" w:eastAsia="Cambria Math" w:hAnsi="Cambria Math" w:cs="Cambria Math" w:hint="eastAsia"/>
            </w:rPr>
            <m:t>〖</m:t>
          </m:r>
          <m:r>
            <w:rPr>
              <w:rFonts w:ascii="Cambria Math" w:hAnsi="Cambria Math"/>
            </w:rPr>
            <m:t xml:space="preserve">          x</m:t>
          </m:r>
          <m:r>
            <w:rPr>
              <w:rFonts w:ascii="Cambria Math" w:eastAsia="Cambria Math" w:hAnsi="Cambria Math" w:cs="Cambria Math" w:hint="eastAsia"/>
            </w:rPr>
            <m:t>〗</m:t>
          </m:r>
          <m:r>
            <w:rPr>
              <w:rFonts w:ascii="Cambria Math" w:hAnsi="Cambria Math"/>
            </w:rPr>
            <m:t>_(r,c_1 )</m:t>
          </m:r>
          <m:r>
            <w:rPr>
              <w:rFonts w:ascii="Cambria Math" w:hAnsi="Cambria Math"/>
            </w:rPr>
            <m:t xml:space="preserve"> </m:t>
          </m:r>
          <m:r>
            <w:rPr>
              <w:rFonts w:ascii="Cambria Math" w:hAnsi="Cambria Math"/>
            </w:rPr>
            <m:t>​​</m:t>
          </m:r>
          <m:r>
            <w:rPr>
              <w:rFonts w:ascii="Cambria Math" w:hAnsi="Cambria Math"/>
            </w:rPr>
            <m:t>≠</m:t>
          </m:r>
          <m:r>
            <w:rPr>
              <w:rFonts w:ascii="Cambria Math" w:hAnsi="Cambria Math"/>
            </w:rPr>
            <m:t>x</m:t>
          </m:r>
          <m:r>
            <w:rPr>
              <w:rFonts w:ascii="Cambria Math" w:hAnsi="Cambria Math"/>
            </w:rPr>
            <m:t>_(</m:t>
          </m:r>
          <m:r>
            <w:rPr>
              <w:rFonts w:ascii="Cambria Math" w:hAnsi="Cambria Math"/>
            </w:rPr>
            <m:t>r,c</m:t>
          </m:r>
          <m:r>
            <w:rPr>
              <w:rFonts w:ascii="Cambria Math" w:hAnsi="Cambria Math"/>
            </w:rPr>
            <m:t>_2 )</m:t>
          </m:r>
          <m:r>
            <w:rPr>
              <w:rFonts w:ascii="Cambria Math" w:hAnsi="Cambria Math"/>
            </w:rPr>
            <m:t xml:space="preserve"> </m:t>
          </m:r>
          <m:r>
            <w:rPr>
              <w:rFonts w:ascii="Cambria Math" w:hAnsi="Cambria Math"/>
            </w:rPr>
            <m:t>​​</m:t>
          </m:r>
        </m:oMath>
      </m:oMathPara>
    </w:p>
    <w:p w14:paraId="3674D290" w14:textId="77777777" w:rsidR="009578DF" w:rsidRDefault="009578DF" w:rsidP="006C51C7">
      <w:pPr>
        <w:pStyle w:val="ListParagraph"/>
        <w:numPr>
          <w:ilvl w:val="0"/>
          <w:numId w:val="37"/>
        </w:numPr>
        <w:spacing w:after="240"/>
        <w:jc w:val="both"/>
      </w:pPr>
      <w:r w:rsidRPr="009578DF">
        <w:rPr>
          <w:b/>
          <w:bCs/>
        </w:rPr>
        <w:t>Column Constraints:</w:t>
      </w:r>
      <w:r>
        <w:t xml:space="preserve"> All variables sharing the same column coordinate c must have unique values.</w:t>
      </w:r>
    </w:p>
    <w:p w14:paraId="37F2E4AB" w14:textId="62453ACB" w:rsidR="005D4D1D" w:rsidRDefault="005D4D1D" w:rsidP="005D4D1D">
      <w:pPr>
        <w:pStyle w:val="ListParagraph"/>
        <w:spacing w:after="240"/>
        <w:ind w:left="774"/>
        <w:jc w:val="both"/>
      </w:pPr>
      <m:oMathPara>
        <m:oMath>
          <m:r>
            <w:rPr>
              <w:rFonts w:ascii="Cambria Math" w:hAnsi="Cambria Math"/>
            </w:rPr>
            <m:t>∀</m:t>
          </m:r>
          <m:r>
            <w:rPr>
              <w:rFonts w:ascii="Cambria Math" w:hAnsi="Cambria Math"/>
            </w:rPr>
            <m:t>c</m:t>
          </m:r>
          <m:r>
            <w:rPr>
              <w:rFonts w:ascii="Cambria Math" w:hAnsi="Cambria Math"/>
            </w:rPr>
            <m:t>∈</m:t>
          </m:r>
          <m:r>
            <w:rPr>
              <w:rFonts w:ascii="Cambria Math" w:hAnsi="Cambria Math"/>
            </w:rPr>
            <m:t>[</m:t>
          </m:r>
          <m:r>
            <w:rPr>
              <w:rFonts w:ascii="Cambria Math" w:hAnsi="Cambria Math"/>
            </w:rPr>
            <m:t>0,8</m:t>
          </m:r>
          <m:r>
            <w:rPr>
              <w:rFonts w:ascii="Cambria Math" w:hAnsi="Cambria Math"/>
            </w:rPr>
            <m:t>]</m:t>
          </m:r>
          <m:r>
            <w:rPr>
              <w:rFonts w:ascii="Cambria Math" w:hAnsi="Cambria Math"/>
            </w:rPr>
            <m:t>,∀</m:t>
          </m:r>
          <m:r>
            <w:rPr>
              <w:rFonts w:ascii="Cambria Math" w:hAnsi="Cambria Math"/>
            </w:rPr>
            <m:t>(</m:t>
          </m:r>
          <m:r>
            <w:rPr>
              <w:rFonts w:ascii="Cambria Math" w:hAnsi="Cambria Math"/>
            </w:rPr>
            <m:t>r_1</m:t>
          </m:r>
          <m:r>
            <w:rPr>
              <w:rFonts w:ascii="Cambria Math" w:hAnsi="Cambria Math"/>
            </w:rPr>
            <m:t xml:space="preserve"> </m:t>
          </m:r>
          <m:r>
            <w:rPr>
              <w:rFonts w:ascii="Cambria Math" w:hAnsi="Cambria Math"/>
            </w:rPr>
            <m:t>​</m:t>
          </m:r>
          <m:r>
            <w:rPr>
              <w:rFonts w:ascii="Cambria Math" w:hAnsi="Cambria Math"/>
            </w:rPr>
            <m:t>,</m:t>
          </m:r>
          <m:r>
            <w:rPr>
              <w:rFonts w:ascii="Cambria Math" w:hAnsi="Cambria Math"/>
            </w:rPr>
            <m:t>r_</m:t>
          </m:r>
          <m:r>
            <w:rPr>
              <w:rFonts w:ascii="Cambria Math" w:hAnsi="Cambria Math"/>
            </w:rPr>
            <m:t>2</m:t>
          </m:r>
          <m:r>
            <w:rPr>
              <w:rFonts w:ascii="Cambria Math" w:hAnsi="Cambria Math"/>
            </w:rPr>
            <m:t xml:space="preserve"> )</m:t>
          </m:r>
          <m:r>
            <w:rPr>
              <w:rFonts w:ascii="Cambria Math" w:hAnsi="Cambria Math"/>
            </w:rPr>
            <m:t>∈</m:t>
          </m:r>
          <m:r>
            <w:rPr>
              <w:rFonts w:ascii="Cambria Math" w:hAnsi="Cambria Math"/>
            </w:rPr>
            <m:t>[</m:t>
          </m:r>
          <m:r>
            <w:rPr>
              <w:rFonts w:ascii="Cambria Math" w:hAnsi="Cambria Math"/>
            </w:rPr>
            <m:t>0,8</m:t>
          </m:r>
          <m:r>
            <w:rPr>
              <w:rFonts w:ascii="Cambria Math" w:hAnsi="Cambria Math"/>
            </w:rPr>
            <m:t>]^</m:t>
          </m:r>
          <m:r>
            <w:rPr>
              <w:rFonts w:ascii="Cambria Math" w:hAnsi="Cambria Math"/>
            </w:rPr>
            <m:t>2</m:t>
          </m:r>
          <m:r>
            <w:rPr>
              <w:rFonts w:ascii="Cambria Math" w:hAnsi="Cambria Math"/>
            </w:rPr>
            <m:t xml:space="preserve"> </m:t>
          </m:r>
          <m:r>
            <w:rPr>
              <w:rFonts w:ascii="Cambria Math" w:hAnsi="Cambria Math"/>
            </w:rPr>
            <m:t> s.t. </m:t>
          </m:r>
          <m:r>
            <w:rPr>
              <w:rFonts w:ascii="Cambria Math" w:hAnsi="Cambria Math"/>
            </w:rPr>
            <m:t>r_</m:t>
          </m:r>
          <m:r>
            <w:rPr>
              <w:rFonts w:ascii="Cambria Math" w:hAnsi="Cambria Math"/>
            </w:rPr>
            <m:t>1</m:t>
          </m:r>
          <m:r>
            <w:rPr>
              <w:rFonts w:ascii="Cambria Math" w:hAnsi="Cambria Math"/>
            </w:rPr>
            <m:t xml:space="preserve"> </m:t>
          </m:r>
          <m:r>
            <w:rPr>
              <w:rFonts w:ascii="Cambria Math" w:hAnsi="Cambria Math"/>
            </w:rPr>
            <m:t>​</m:t>
          </m:r>
          <m:r>
            <w:rPr>
              <w:rFonts w:ascii="Cambria Math" w:hAnsi="Cambria Math"/>
            </w:rPr>
            <m:t>≠</m:t>
          </m:r>
          <m:r>
            <w:rPr>
              <w:rFonts w:ascii="Cambria Math" w:hAnsi="Cambria Math"/>
            </w:rPr>
            <m:t>r_</m:t>
          </m:r>
          <m:r>
            <w:rPr>
              <w:rFonts w:ascii="Cambria Math" w:hAnsi="Cambria Math"/>
            </w:rPr>
            <m:t>2</m:t>
          </m:r>
          <m:r>
            <w:rPr>
              <w:rFonts w:ascii="Cambria Math" w:hAnsi="Cambria Math"/>
            </w:rPr>
            <m:t xml:space="preserve"> </m:t>
          </m:r>
          <m:r>
            <w:rPr>
              <w:rFonts w:ascii="Cambria Math" w:hAnsi="Cambria Math"/>
            </w:rPr>
            <m:t>​:</m:t>
          </m:r>
          <m:r>
            <w:rPr>
              <w:rFonts w:ascii="Cambria Math" w:eastAsia="Cambria Math" w:hAnsi="Cambria Math" w:cs="Cambria Math" w:hint="eastAsia"/>
            </w:rPr>
            <m:t>〖</m:t>
          </m:r>
          <m:r>
            <w:rPr>
              <w:rFonts w:ascii="Cambria Math" w:hAnsi="Cambria Math"/>
            </w:rPr>
            <m:t xml:space="preserve">          x</m:t>
          </m:r>
          <m:r>
            <w:rPr>
              <w:rFonts w:ascii="Cambria Math" w:eastAsia="Cambria Math" w:hAnsi="Cambria Math" w:cs="Cambria Math" w:hint="eastAsia"/>
            </w:rPr>
            <m:t>〗</m:t>
          </m:r>
          <m:r>
            <w:rPr>
              <w:rFonts w:ascii="Cambria Math" w:hAnsi="Cambria Math"/>
            </w:rPr>
            <m:t>_(r_1</m:t>
          </m:r>
          <m:r>
            <w:rPr>
              <w:rFonts w:ascii="Cambria Math" w:hAnsi="Cambria Math"/>
            </w:rPr>
            <m:t>,</m:t>
          </m:r>
          <m:r>
            <w:rPr>
              <w:rFonts w:ascii="Cambria Math" w:hAnsi="Cambria Math"/>
            </w:rPr>
            <m:t>c)</m:t>
          </m:r>
          <m:r>
            <w:rPr>
              <w:rFonts w:ascii="Cambria Math" w:hAnsi="Cambria Math"/>
            </w:rPr>
            <m:t xml:space="preserve"> </m:t>
          </m:r>
          <m:r>
            <w:rPr>
              <w:rFonts w:ascii="Cambria Math" w:hAnsi="Cambria Math"/>
            </w:rPr>
            <m:t>​​</m:t>
          </m:r>
          <m:r>
            <w:rPr>
              <w:rFonts w:ascii="Cambria Math" w:hAnsi="Cambria Math"/>
            </w:rPr>
            <m:t>≠</m:t>
          </m:r>
          <m:r>
            <w:rPr>
              <w:rFonts w:ascii="Cambria Math" w:hAnsi="Cambria Math"/>
            </w:rPr>
            <m:t>x</m:t>
          </m:r>
          <m:r>
            <w:rPr>
              <w:rFonts w:ascii="Cambria Math" w:hAnsi="Cambria Math"/>
            </w:rPr>
            <m:t>_(</m:t>
          </m:r>
          <m:r>
            <w:rPr>
              <w:rFonts w:ascii="Cambria Math" w:hAnsi="Cambria Math"/>
            </w:rPr>
            <m:t>r</m:t>
          </m:r>
          <m:r>
            <w:rPr>
              <w:rFonts w:ascii="Cambria Math" w:hAnsi="Cambria Math"/>
            </w:rPr>
            <m:t>_2</m:t>
          </m:r>
          <m:r>
            <w:rPr>
              <w:rFonts w:ascii="Cambria Math" w:hAnsi="Cambria Math"/>
            </w:rPr>
            <m:t>,c</m:t>
          </m:r>
          <m:r>
            <w:rPr>
              <w:rFonts w:ascii="Cambria Math" w:hAnsi="Cambria Math"/>
            </w:rPr>
            <m:t>_</m:t>
          </m:r>
          <m:r>
            <w:rPr>
              <w:rFonts w:ascii="Cambria Math" w:hAnsi="Cambria Math"/>
            </w:rPr>
            <m:t>2</m:t>
          </m:r>
          <m:r>
            <w:rPr>
              <w:rFonts w:ascii="Cambria Math" w:hAnsi="Cambria Math"/>
            </w:rPr>
            <m:t xml:space="preserve"> )</m:t>
          </m:r>
          <m:r>
            <w:rPr>
              <w:rFonts w:ascii="Cambria Math" w:hAnsi="Cambria Math"/>
            </w:rPr>
            <m:t xml:space="preserve"> </m:t>
          </m:r>
          <m:r>
            <w:rPr>
              <w:rFonts w:ascii="Cambria Math" w:hAnsi="Cambria Math"/>
            </w:rPr>
            <m:t>​​</m:t>
          </m:r>
        </m:oMath>
      </m:oMathPara>
    </w:p>
    <w:p w14:paraId="6179D0EF" w14:textId="13B21B71" w:rsidR="00897345" w:rsidRDefault="009578DF" w:rsidP="006C51C7">
      <w:pPr>
        <w:pStyle w:val="ListParagraph"/>
        <w:numPr>
          <w:ilvl w:val="0"/>
          <w:numId w:val="37"/>
        </w:numPr>
        <w:spacing w:after="240"/>
        <w:jc w:val="both"/>
      </w:pPr>
      <w:proofErr w:type="spellStart"/>
      <w:r w:rsidRPr="009578DF">
        <w:rPr>
          <w:b/>
          <w:bCs/>
        </w:rPr>
        <w:t>Subgrid</w:t>
      </w:r>
      <w:proofErr w:type="spellEnd"/>
      <w:r w:rsidRPr="009578DF">
        <w:rPr>
          <w:b/>
          <w:bCs/>
        </w:rPr>
        <w:t xml:space="preserve"> (Box) Constraints</w:t>
      </w:r>
      <w:r>
        <w:rPr>
          <w:b/>
          <w:bCs/>
        </w:rPr>
        <w:t>:</w:t>
      </w:r>
      <w:r>
        <w:t xml:space="preserve"> All variables sharing the same 3x3 </w:t>
      </w:r>
      <w:proofErr w:type="spellStart"/>
      <w:r>
        <w:t>subgrid</w:t>
      </w:r>
      <w:proofErr w:type="spellEnd"/>
      <w:r>
        <w:t xml:space="preserve"> must have unique values</w:t>
      </w:r>
      <w:r w:rsidR="00897345" w:rsidRPr="00897345">
        <w:t>.</w:t>
      </w:r>
    </w:p>
    <w:p w14:paraId="4F9C3C25" w14:textId="7DE3FCB4" w:rsidR="005D4D1D" w:rsidRPr="00897345" w:rsidRDefault="005D4D1D" w:rsidP="005D4D1D">
      <w:pPr>
        <w:pStyle w:val="ListParagraph"/>
        <w:spacing w:after="240"/>
        <w:ind w:left="774"/>
        <w:jc w:val="both"/>
      </w:pPr>
      <m:oMathPara>
        <m:oMath>
          <m:r>
            <m:rPr>
              <m:nor/>
            </m:rPr>
            <w:rPr>
              <w:rFonts w:ascii="Cambria Math" w:hAnsi="Cambria Math"/>
            </w:rPr>
            <m:t>∀(</m:t>
          </m:r>
          <m:sSub>
            <m:sSubPr>
              <m:ctrlPr>
                <w:rPr>
                  <w:rFonts w:ascii="Cambria Math" w:hAnsi="Cambria Math"/>
                  <w:iCs/>
                </w:rPr>
              </m:ctrlPr>
            </m:sSubPr>
            <m:e>
              <m:r>
                <w:rPr>
                  <w:rFonts w:ascii="Cambria Math" w:hAnsi="Cambria Math"/>
                </w:rPr>
                <m:t>i</m:t>
              </m:r>
            </m:e>
            <m:sub>
              <m:r>
                <w:rPr>
                  <w:rFonts w:ascii="Cambria Math" w:hAnsi="Cambria Math"/>
                </w:rPr>
                <m:t>1</m:t>
              </m:r>
            </m:sub>
          </m:sSub>
          <m:r>
            <m:rPr>
              <m:nor/>
            </m:rPr>
            <w:rPr>
              <w:rFonts w:ascii="Cambria Math" w:hAnsi="Cambria Math"/>
            </w:rPr>
            <m:t>​,</m:t>
          </m:r>
          <m:sSub>
            <m:sSubPr>
              <m:ctrlPr>
                <w:rPr>
                  <w:rFonts w:ascii="Cambria Math" w:hAnsi="Cambria Math"/>
                  <w:iCs/>
                </w:rPr>
              </m:ctrlPr>
            </m:sSubPr>
            <m:e>
              <m:r>
                <w:rPr>
                  <w:rFonts w:ascii="Cambria Math" w:hAnsi="Cambria Math"/>
                </w:rPr>
                <m:t>j</m:t>
              </m:r>
            </m:e>
            <m:sub>
              <m:r>
                <w:rPr>
                  <w:rFonts w:ascii="Cambria Math" w:hAnsi="Cambria Math"/>
                </w:rPr>
                <m:t>1</m:t>
              </m:r>
            </m:sub>
          </m:sSub>
          <m:r>
            <m:rPr>
              <m:nor/>
            </m:rPr>
            <w:rPr>
              <w:rFonts w:ascii="Cambria Math" w:hAnsi="Cambria Math"/>
            </w:rPr>
            <m:t>​),(</m:t>
          </m:r>
          <m:sSub>
            <m:sSubPr>
              <m:ctrlPr>
                <w:rPr>
                  <w:rFonts w:ascii="Cambria Math" w:hAnsi="Cambria Math"/>
                  <w:iCs/>
                </w:rPr>
              </m:ctrlPr>
            </m:sSubPr>
            <m:e>
              <m:r>
                <w:rPr>
                  <w:rFonts w:ascii="Cambria Math" w:hAnsi="Cambria Math"/>
                </w:rPr>
                <m:t>i</m:t>
              </m:r>
            </m:e>
            <m:sub>
              <m:r>
                <w:rPr>
                  <w:rFonts w:ascii="Cambria Math" w:hAnsi="Cambria Math"/>
                </w:rPr>
                <m:t>2</m:t>
              </m:r>
            </m:sub>
          </m:sSub>
          <m:r>
            <m:rPr>
              <m:nor/>
            </m:rPr>
            <w:rPr>
              <w:rFonts w:ascii="Cambria Math" w:hAnsi="Cambria Math"/>
            </w:rPr>
            <m:t>,</m:t>
          </m:r>
          <m:sSub>
            <m:sSubPr>
              <m:ctrlPr>
                <w:rPr>
                  <w:rFonts w:ascii="Cambria Math" w:hAnsi="Cambria Math"/>
                  <w:iCs/>
                </w:rPr>
              </m:ctrlPr>
            </m:sSubPr>
            <m:e>
              <m:r>
                <w:rPr>
                  <w:rFonts w:ascii="Cambria Math" w:hAnsi="Cambria Math"/>
                </w:rPr>
                <m:t>j</m:t>
              </m:r>
            </m:e>
            <m:sub>
              <m:r>
                <w:rPr>
                  <w:rFonts w:ascii="Cambria Math" w:hAnsi="Cambria Math"/>
                </w:rPr>
                <m:t>2</m:t>
              </m:r>
            </m:sub>
          </m:sSub>
          <m:r>
            <m:rPr>
              <m:nor/>
            </m:rPr>
            <w:rPr>
              <w:rFonts w:ascii="Cambria Math" w:hAnsi="Cambria Math"/>
            </w:rPr>
            <m:t>​)∈</m:t>
          </m:r>
          <m:sSup>
            <m:sSupPr>
              <m:ctrlPr>
                <w:rPr>
                  <w:rFonts w:ascii="Cambria Math" w:hAnsi="Cambria Math"/>
                </w:rPr>
              </m:ctrlPr>
            </m:sSupPr>
            <m:e>
              <m:r>
                <w:rPr>
                  <w:rFonts w:ascii="Cambria Math" w:hAnsi="Cambria Math"/>
                </w:rPr>
                <m:t>[0,8]</m:t>
              </m:r>
            </m:e>
            <m:sup>
              <m:r>
                <w:rPr>
                  <w:rFonts w:ascii="Cambria Math" w:hAnsi="Cambria Math"/>
                </w:rPr>
                <m:t>2</m:t>
              </m:r>
            </m:sup>
          </m:sSup>
          <m:r>
            <m:rPr>
              <m:nor/>
            </m:rPr>
            <w:rPr>
              <w:rFonts w:ascii="Cambria Math" w:hAnsi="Cambria Math"/>
            </w:rPr>
            <m:t> s.t</m:t>
          </m:r>
          <w:proofErr w:type="spellStart"/>
          <m:r>
            <m:rPr>
              <m:nor/>
            </m:rPr>
            <w:rPr>
              <w:rFonts w:ascii="Cambria Math" w:hAnsi="Cambria Math"/>
            </w:rPr>
            <m:t>.</m:t>
          </m:r>
          <w:proofErr w:type="spellEnd"/>
          <m:r>
            <m:rPr>
              <m:nor/>
            </m:rPr>
            <w:rPr>
              <w:rFonts w:ascii="Cambria Math" w:hAnsi="Cambria Math"/>
            </w:rPr>
            <m:t> (</m:t>
          </m:r>
          <m:sSub>
            <m:sSubPr>
              <m:ctrlPr>
                <w:rPr>
                  <w:rFonts w:ascii="Cambria Math" w:hAnsi="Cambria Math"/>
                  <w:iCs/>
                </w:rPr>
              </m:ctrlPr>
            </m:sSubPr>
            <m:e>
              <m:r>
                <w:rPr>
                  <w:rFonts w:ascii="Cambria Math" w:hAnsi="Cambria Math"/>
                </w:rPr>
                <m:t>i</m:t>
              </m:r>
            </m:e>
            <m:sub>
              <m:r>
                <w:rPr>
                  <w:rFonts w:ascii="Cambria Math" w:hAnsi="Cambria Math"/>
                </w:rPr>
                <m:t>1</m:t>
              </m:r>
            </m:sub>
          </m:sSub>
          <m:r>
            <m:rPr>
              <m:nor/>
            </m:rPr>
            <w:rPr>
              <w:rFonts w:ascii="Cambria Math" w:hAnsi="Cambria Math"/>
            </w:rPr>
            <m:t>​,</m:t>
          </m:r>
          <m:sSub>
            <m:sSubPr>
              <m:ctrlPr>
                <w:rPr>
                  <w:rFonts w:ascii="Cambria Math" w:hAnsi="Cambria Math"/>
                  <w:iCs/>
                </w:rPr>
              </m:ctrlPr>
            </m:sSubPr>
            <m:e>
              <m:r>
                <w:rPr>
                  <w:rFonts w:ascii="Cambria Math" w:hAnsi="Cambria Math"/>
                </w:rPr>
                <m:t>j</m:t>
              </m:r>
            </m:e>
            <m:sub>
              <m:r>
                <w:rPr>
                  <w:rFonts w:ascii="Cambria Math" w:hAnsi="Cambria Math"/>
                </w:rPr>
                <m:t>1</m:t>
              </m:r>
            </m:sub>
          </m:sSub>
          <m:r>
            <m:rPr>
              <m:nor/>
            </m:rPr>
            <w:rPr>
              <w:rFonts w:ascii="Cambria Math" w:hAnsi="Cambria Math"/>
            </w:rPr>
            <m:t xml:space="preserve">​)  </m:t>
          </m:r>
          <m:r>
            <m:rPr>
              <m:nor/>
            </m:rPr>
            <w:rPr>
              <w:rFonts w:ascii="Cambria Math" w:hAnsi="Cambria Math"/>
            </w:rPr>
            <m:t xml:space="preserve">≠   </m:t>
          </m:r>
          <m:r>
            <m:rPr>
              <m:nor/>
            </m:rPr>
            <w:rPr>
              <w:rFonts w:ascii="Cambria Math" w:hAnsi="Cambria Math"/>
            </w:rPr>
            <m:t>(</m:t>
          </m:r>
          <m:sSub>
            <m:sSubPr>
              <m:ctrlPr>
                <w:rPr>
                  <w:rFonts w:ascii="Cambria Math" w:hAnsi="Cambria Math"/>
                  <w:iCs/>
                </w:rPr>
              </m:ctrlPr>
            </m:sSubPr>
            <m:e>
              <m:r>
                <w:rPr>
                  <w:rFonts w:ascii="Cambria Math" w:hAnsi="Cambria Math"/>
                </w:rPr>
                <m:t>i</m:t>
              </m:r>
            </m:e>
            <m:sub>
              <m:r>
                <w:rPr>
                  <w:rFonts w:ascii="Cambria Math" w:hAnsi="Cambria Math"/>
                </w:rPr>
                <m:t>2</m:t>
              </m:r>
            </m:sub>
          </m:sSub>
          <m:r>
            <m:rPr>
              <m:nor/>
            </m:rPr>
            <w:rPr>
              <w:rFonts w:ascii="Cambria Math" w:hAnsi="Cambria Math"/>
            </w:rPr>
            <m:t>​,</m:t>
          </m:r>
          <m:sSub>
            <m:sSubPr>
              <m:ctrlPr>
                <w:rPr>
                  <w:rFonts w:ascii="Cambria Math" w:hAnsi="Cambria Math"/>
                  <w:iCs/>
                </w:rPr>
              </m:ctrlPr>
            </m:sSubPr>
            <m:e>
              <m:r>
                <w:rPr>
                  <w:rFonts w:ascii="Cambria Math" w:hAnsi="Cambria Math"/>
                </w:rPr>
                <m:t>j</m:t>
              </m:r>
            </m:e>
            <m:sub>
              <m:r>
                <w:rPr>
                  <w:rFonts w:ascii="Cambria Math" w:hAnsi="Cambria Math"/>
                </w:rPr>
                <m:t>2</m:t>
              </m:r>
            </m:sub>
          </m:sSub>
          <m:r>
            <m:rPr>
              <m:nor/>
            </m:rPr>
            <w:rPr>
              <w:rFonts w:ascii="Cambria Math" w:hAnsi="Cambria Math"/>
            </w:rPr>
            <m:t>​) and (⌊</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1</m:t>
                  </m:r>
                </m:sub>
              </m:sSub>
            </m:num>
            <m:den>
              <m:r>
                <w:rPr>
                  <w:rFonts w:ascii="Cambria Math" w:hAnsi="Cambria Math"/>
                </w:rPr>
                <m:t>3</m:t>
              </m:r>
            </m:den>
          </m:f>
          <m:r>
            <m:rPr>
              <m:nor/>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1</m:t>
                  </m:r>
                </m:sub>
              </m:sSub>
            </m:num>
            <m:den>
              <m:r>
                <w:rPr>
                  <w:rFonts w:ascii="Cambria Math" w:hAnsi="Cambria Math"/>
                </w:rPr>
                <m:t>3</m:t>
              </m:r>
            </m:den>
          </m:f>
          <m:r>
            <m:rPr>
              <m:nor/>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2</m:t>
                  </m:r>
                </m:sub>
              </m:sSub>
            </m:num>
            <m:den>
              <m:r>
                <w:rPr>
                  <w:rFonts w:ascii="Cambria Math" w:hAnsi="Cambria Math"/>
                </w:rPr>
                <m:t>3</m:t>
              </m:r>
            </m:den>
          </m:f>
          <m:r>
            <m:rPr>
              <m:nor/>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2</m:t>
                  </m:r>
                </m:sub>
              </m:sSub>
            </m:num>
            <m:den>
              <m:r>
                <w:rPr>
                  <w:rFonts w:ascii="Cambria Math" w:hAnsi="Cambria Math"/>
                </w:rPr>
                <m:t>3</m:t>
              </m:r>
            </m:den>
          </m:f>
          <m:r>
            <m:rPr>
              <m:nor/>
            </m:rPr>
            <w:rPr>
              <w:rFonts w:ascii="Cambria Math" w:hAnsi="Cambria Math"/>
            </w:rPr>
            <m:t>​​⌋):</m:t>
          </m:r>
          <m:r>
            <m:rPr>
              <m:nor/>
            </m:rPr>
            <w:rPr>
              <w:rFonts w:ascii="Cambria Math" w:hAnsi="Cambria Math"/>
            </w:rPr>
            <m:t xml:space="preserve">     </m:t>
          </m:r>
          <m:sSub>
            <m:sSubPr>
              <m:ctrlPr>
                <w:rPr>
                  <w:rFonts w:ascii="Cambria Math" w:hAnsi="Cambria Math"/>
                  <w:iCs/>
                </w:rPr>
              </m:ctrlPr>
            </m:sSubPr>
            <m:e>
              <m:r>
                <w:rPr>
                  <w:rFonts w:ascii="Cambria Math" w:hAnsi="Cambria Math"/>
                </w:rPr>
                <m:t>x</m:t>
              </m:r>
            </m:e>
            <m:sub>
              <m:sSub>
                <m:sSubPr>
                  <m:ctrlPr>
                    <w:rPr>
                      <w:rFonts w:ascii="Cambria Math" w:hAnsi="Cambria Math"/>
                      <w:i/>
                      <w:iCs/>
                    </w:rPr>
                  </m:ctrlPr>
                </m:sSubPr>
                <m:e>
                  <m:r>
                    <w:rPr>
                      <w:rFonts w:ascii="Cambria Math" w:hAnsi="Cambria Math"/>
                    </w:rPr>
                    <m:t>i</m:t>
                  </m:r>
                </m:e>
                <m:sub>
                  <m:r>
                    <w:rPr>
                      <w:rFonts w:ascii="Cambria Math" w:hAnsi="Cambria Math"/>
                    </w:rPr>
                    <m:t>1,</m:t>
                  </m:r>
                </m:sub>
              </m:sSub>
              <m:sSub>
                <m:sSubPr>
                  <m:ctrlPr>
                    <w:rPr>
                      <w:rFonts w:ascii="Cambria Math" w:hAnsi="Cambria Math"/>
                      <w:i/>
                      <w:iCs/>
                    </w:rPr>
                  </m:ctrlPr>
                </m:sSubPr>
                <m:e>
                  <m:r>
                    <w:rPr>
                      <w:rFonts w:ascii="Cambria Math" w:hAnsi="Cambria Math"/>
                    </w:rPr>
                    <m:t>j</m:t>
                  </m:r>
                </m:e>
                <m:sub>
                  <m:r>
                    <w:rPr>
                      <w:rFonts w:ascii="Cambria Math" w:hAnsi="Cambria Math"/>
                    </w:rPr>
                    <m:t>1</m:t>
                  </m:r>
                </m:sub>
              </m:sSub>
            </m:sub>
          </m:sSub>
          <m:r>
            <m:rPr>
              <m:nor/>
            </m:rPr>
            <w:rPr>
              <w:rFonts w:ascii="Cambria Math" w:hAnsi="Cambria Math"/>
            </w:rPr>
            <m:t xml:space="preserve">​​ </m:t>
          </m:r>
          <m:r>
            <m:rPr>
              <m:nor/>
            </m:rPr>
            <w:rPr>
              <w:rFonts w:ascii="Cambria Math" w:hAnsi="Cambria Math"/>
            </w:rPr>
            <m:t xml:space="preserve">≠ </m:t>
          </m:r>
          <m:sSub>
            <m:sSubPr>
              <m:ctrlPr>
                <w:rPr>
                  <w:rFonts w:ascii="Cambria Math" w:hAnsi="Cambria Math"/>
                  <w:iCs/>
                </w:rPr>
              </m:ctrlPr>
            </m:sSubPr>
            <m:e>
              <m:r>
                <w:rPr>
                  <w:rFonts w:ascii="Cambria Math" w:hAnsi="Cambria Math"/>
                </w:rPr>
                <m:t>x</m:t>
              </m:r>
            </m:e>
            <m:sub>
              <m:sSub>
                <m:sSubPr>
                  <m:ctrlPr>
                    <w:rPr>
                      <w:rFonts w:ascii="Cambria Math" w:hAnsi="Cambria Math"/>
                      <w:i/>
                      <w:iCs/>
                    </w:rPr>
                  </m:ctrlPr>
                </m:sSubPr>
                <m:e>
                  <m:r>
                    <w:rPr>
                      <w:rFonts w:ascii="Cambria Math" w:hAnsi="Cambria Math"/>
                    </w:rPr>
                    <m:t>i</m:t>
                  </m:r>
                </m:e>
                <m:sub>
                  <m:r>
                    <w:rPr>
                      <w:rFonts w:ascii="Cambria Math" w:hAnsi="Cambria Math"/>
                    </w:rPr>
                    <m:t>2</m:t>
                  </m:r>
                  <m:r>
                    <w:rPr>
                      <w:rFonts w:ascii="Cambria Math" w:hAnsi="Cambria Math"/>
                    </w:rPr>
                    <m:t>,</m:t>
                  </m:r>
                </m:sub>
              </m:sSub>
              <m:sSub>
                <m:sSubPr>
                  <m:ctrlPr>
                    <w:rPr>
                      <w:rFonts w:ascii="Cambria Math" w:hAnsi="Cambria Math"/>
                      <w:i/>
                      <w:iCs/>
                    </w:rPr>
                  </m:ctrlPr>
                </m:sSubPr>
                <m:e>
                  <m:r>
                    <w:rPr>
                      <w:rFonts w:ascii="Cambria Math" w:hAnsi="Cambria Math"/>
                    </w:rPr>
                    <m:t>j</m:t>
                  </m:r>
                </m:e>
                <m:sub>
                  <m:r>
                    <w:rPr>
                      <w:rFonts w:ascii="Cambria Math" w:hAnsi="Cambria Math"/>
                    </w:rPr>
                    <m:t>2</m:t>
                  </m:r>
                </m:sub>
              </m:sSub>
            </m:sub>
          </m:sSub>
          <m:r>
            <m:rPr>
              <m:nor/>
            </m:rPr>
            <w:rPr>
              <w:rFonts w:ascii="Cambria Math" w:hAnsi="Cambria Math"/>
            </w:rPr>
            <m:t>​​</m:t>
          </m:r>
        </m:oMath>
      </m:oMathPara>
    </w:p>
    <w:p w14:paraId="0D17D108" w14:textId="3EB31546" w:rsidR="00897345" w:rsidRDefault="009578DF" w:rsidP="009578DF">
      <w:pPr>
        <w:pStyle w:val="Heading1"/>
      </w:pPr>
      <w:r>
        <w:t>Algorithmic Architecture and Justification</w:t>
      </w:r>
    </w:p>
    <w:p w14:paraId="049D6C0E" w14:textId="2647191F" w:rsidR="009578DF" w:rsidRPr="009578DF" w:rsidRDefault="009578DF" w:rsidP="009578DF">
      <w:pPr>
        <w:pStyle w:val="Heading2"/>
      </w:pPr>
      <w:r>
        <w:t>Uninformed Search: Chronological Backtracking (DFS)</w:t>
      </w:r>
    </w:p>
    <w:p w14:paraId="16B7CEB8" w14:textId="311543EB" w:rsidR="003B7F19" w:rsidRDefault="009578DF" w:rsidP="00706587">
      <w:pPr>
        <w:jc w:val="both"/>
      </w:pPr>
      <w:r>
        <w:t xml:space="preserve">Chronological backtracking conducts an exhaustive, depth-first search (DFS) through the state space. The algorithm progresses linearly through the empty cells. When it encounters a variable, it attempts values 1 through 9 sequentially. If an assignment is consistent with immediate row, </w:t>
      </w:r>
      <w:r>
        <w:lastRenderedPageBreak/>
        <w:t>column, and box rules, the algorithm recurses. If no value is consistent, it resets the cell to 0 and backtracks. This acts as our uninformed baseline, illustrating the exponential state-space expansion curve without domain-specific optimizations</w:t>
      </w:r>
      <w:r w:rsidR="003B7F19">
        <w:t>.</w:t>
      </w:r>
    </w:p>
    <w:p w14:paraId="5E55FDA8" w14:textId="3CF82F1A" w:rsidR="00125676" w:rsidRDefault="006C51C7" w:rsidP="003B7F19">
      <w:pPr>
        <w:pStyle w:val="Heading2"/>
      </w:pPr>
      <w:r>
        <w:t>Informed Search: AC-3 + MRV + Degree Heuristic (DH)</w:t>
      </w:r>
    </w:p>
    <w:p w14:paraId="680774E4" w14:textId="1E85C0DC" w:rsidR="003B7F19" w:rsidRPr="003B7F19" w:rsidRDefault="006C51C7" w:rsidP="003B7F19">
      <w:pPr>
        <w:jc w:val="both"/>
      </w:pPr>
      <w:r>
        <w:t xml:space="preserve">This solver integrates advanced heuristics to prune the search space early. Arc Consistency (AC-3) is run prior to </w:t>
      </w:r>
      <w:proofErr w:type="gramStart"/>
      <w:r>
        <w:t>search</w:t>
      </w:r>
      <w:proofErr w:type="gramEnd"/>
      <w:r>
        <w:t xml:space="preserve"> to permanently prune inconsistent neighbor domain values. During search, the Minimum Remaining Values (MRV) heuristic selects the unassigned cell with the absolute smallest remaining domain. If domain sizes tie, the Degree Heuristic breaks the tie by choosing the cell involved in the largest number of constraints with other unassigned variables, minimizing the branching factor of future decisions</w:t>
      </w:r>
      <w:r w:rsidR="003B7F19" w:rsidRPr="003B7F19">
        <w:t>.</w:t>
      </w:r>
    </w:p>
    <w:p w14:paraId="653BCB1D" w14:textId="7D2F3032" w:rsidR="00125676" w:rsidRDefault="003B7F19" w:rsidP="006C51C7">
      <w:pPr>
        <w:pStyle w:val="Heading2"/>
      </w:pPr>
      <w:bookmarkStart w:id="7" w:name="_Toc231151958"/>
      <w:r w:rsidRPr="003B7F19">
        <w:t>S</w:t>
      </w:r>
      <w:bookmarkEnd w:id="7"/>
      <w:r w:rsidR="006C51C7">
        <w:t>tandalone Constraint Propagation: Forward Checking (FC)</w:t>
      </w:r>
    </w:p>
    <w:p w14:paraId="69B0F0CA" w14:textId="0C5A9DF1" w:rsidR="003B7F19" w:rsidRDefault="006C51C7" w:rsidP="006C51C7">
      <w:pPr>
        <w:spacing w:after="240"/>
        <w:jc w:val="both"/>
      </w:pPr>
      <w:r>
        <w:t xml:space="preserve">Forward Checking is a look-ahead mechanism executed immediately upon assigning a value. It prunes that assigned value from the domains of all unassigned peers in its row, column, and </w:t>
      </w:r>
      <w:proofErr w:type="spellStart"/>
      <w:r>
        <w:t>subgrid</w:t>
      </w:r>
      <w:proofErr w:type="spellEnd"/>
      <w:r>
        <w:t>. If any peer's domain is reduced to empty, the path is identified as inconsistent, triggering immediate backtracking before chronological search would naturally detect it</w:t>
      </w:r>
      <w:r w:rsidR="003B7F19">
        <w:t>.</w:t>
      </w:r>
    </w:p>
    <w:p w14:paraId="07DC85BB" w14:textId="6A0388BE" w:rsidR="003B7F19" w:rsidRPr="003B7F19" w:rsidRDefault="006C51C7" w:rsidP="001B6292">
      <w:pPr>
        <w:pStyle w:val="Heading2"/>
      </w:pPr>
      <w:r>
        <w:t>Local Search: Simulated Annealing (SA)</w:t>
      </w:r>
    </w:p>
    <w:p w14:paraId="734416C9" w14:textId="12EA21AE" w:rsidR="0028737C" w:rsidRDefault="006C51C7" w:rsidP="003B7F19">
      <w:pPr>
        <w:jc w:val="both"/>
      </w:pPr>
      <w:r>
        <w:t xml:space="preserve">Simulated Annealing operates on complete, though initially inconsistent, states. Empty cells in each 3x3 </w:t>
      </w:r>
      <w:proofErr w:type="spellStart"/>
      <w:r>
        <w:t>subgrid</w:t>
      </w:r>
      <w:proofErr w:type="spellEnd"/>
      <w:r>
        <w:t xml:space="preserve"> are populated with non-duplicate permutations of missing numbers (perfectly satisfying </w:t>
      </w:r>
      <w:proofErr w:type="spellStart"/>
      <w:r>
        <w:t>subgrid</w:t>
      </w:r>
      <w:proofErr w:type="spellEnd"/>
      <w:r>
        <w:t xml:space="preserve"> constraints). The cost function (energy) is calculated as the sum of row and column conflicts. The solver selects a box, swaps two non-fixed cells, and evaluates the change in energy. Swaps reducing conflicts are kept; worse swaps are accepted with a metropolis probability proportional to the current temperature, which cools down over time to locate global minima without getting stuck</w:t>
      </w:r>
      <w:r w:rsidR="003B7F19" w:rsidRPr="003B7F19">
        <w:t>.</w:t>
      </w:r>
    </w:p>
    <w:p w14:paraId="094B3885" w14:textId="06C2A854" w:rsidR="00125676" w:rsidRPr="003B7F19" w:rsidRDefault="001B6292" w:rsidP="006C51C7">
      <w:pPr>
        <w:pStyle w:val="Heading1"/>
        <w:rPr>
          <w:bCs/>
        </w:rPr>
      </w:pPr>
      <w:bookmarkStart w:id="8" w:name="_Toc231151961"/>
      <w:r>
        <w:t xml:space="preserve">Implementation </w:t>
      </w:r>
      <w:bookmarkEnd w:id="8"/>
      <w:r w:rsidR="006C51C7">
        <w:t>Details</w:t>
      </w:r>
    </w:p>
    <w:p w14:paraId="174BA5A5" w14:textId="02AEE9D6" w:rsidR="002504AF" w:rsidRDefault="006C51C7" w:rsidP="003B7F19">
      <w:pPr>
        <w:spacing w:after="200" w:line="240" w:lineRule="auto"/>
        <w:jc w:val="both"/>
        <w:rPr>
          <w:rFonts w:cs="Times New Roman"/>
        </w:rPr>
      </w:pPr>
      <w:r>
        <w:t xml:space="preserve">The system is developed in Python 3.10 with an interactive web UI. The server is built upon Python's native </w:t>
      </w:r>
      <w:proofErr w:type="spellStart"/>
      <w:r w:rsidRPr="00A85FBD">
        <w:rPr>
          <w:i/>
          <w:iCs/>
        </w:rPr>
        <w:t>ThreadingHTTPServer</w:t>
      </w:r>
      <w:proofErr w:type="spellEnd"/>
      <w:r>
        <w:t xml:space="preserve">, allowing concurrent asynchronous request processing so busy solver computations do not block the main server thread. The frontend coordinates actions via JavaScript and implements </w:t>
      </w:r>
      <w:proofErr w:type="spellStart"/>
      <w:r w:rsidRPr="00A85FBD">
        <w:rPr>
          <w:i/>
          <w:iCs/>
        </w:rPr>
        <w:t>AbortControllers</w:t>
      </w:r>
      <w:proofErr w:type="spellEnd"/>
      <w:r>
        <w:t xml:space="preserve"> to safely cancel running benchmark threads if the user interrupts or resets the board</w:t>
      </w:r>
      <w:r w:rsidR="003B7F19" w:rsidRPr="003B7F19">
        <w:rPr>
          <w:rFonts w:cs="Times New Roman"/>
        </w:rPr>
        <w:t>.</w:t>
      </w:r>
    </w:p>
    <w:p w14:paraId="6CE1031A" w14:textId="27518D68" w:rsidR="00125676" w:rsidRDefault="001B6292" w:rsidP="006C51C7">
      <w:pPr>
        <w:pStyle w:val="Heading1"/>
        <w:rPr>
          <w:bCs/>
        </w:rPr>
      </w:pPr>
      <w:bookmarkStart w:id="9" w:name="_Toc231151962"/>
      <w:r>
        <w:t>T</w:t>
      </w:r>
      <w:r w:rsidR="006C51C7">
        <w:t>esting Evidence &amp; Verification</w:t>
      </w:r>
      <w:r w:rsidR="00A85FBD">
        <w:t xml:space="preserve"> </w:t>
      </w:r>
      <w:r w:rsidR="006C51C7">
        <w:t>Logs</w:t>
      </w:r>
      <w:r>
        <w:t xml:space="preserve"> </w:t>
      </w:r>
      <w:bookmarkEnd w:id="9"/>
    </w:p>
    <w:p w14:paraId="7C16C293" w14:textId="48697DA6" w:rsidR="00AF7F8A" w:rsidRDefault="006C51C7" w:rsidP="00884F22">
      <w:pPr>
        <w:pStyle w:val="BodyText"/>
        <w:jc w:val="both"/>
      </w:pPr>
      <w:r>
        <w:t>To verify correct implementation and CSP satisfaction across all four algorithms and difficulties, execution trace logs and graphical layout results have been compiled. Below are representative testing logs indicating precise steps, backtrack operations, and consistency checking triggers</w:t>
      </w:r>
      <w:r>
        <w:t>.</w:t>
      </w:r>
    </w:p>
    <w:p w14:paraId="25C2DA2F" w14:textId="1414C14F" w:rsidR="00A85FBD" w:rsidRPr="00052E45" w:rsidRDefault="00495426" w:rsidP="00A85FBD">
      <w:pPr>
        <w:pStyle w:val="Heading2"/>
        <w:rPr>
          <w:bCs/>
        </w:rPr>
      </w:pPr>
      <w:r>
        <w:rPr>
          <w:bCs/>
        </w:rPr>
        <w:lastRenderedPageBreak/>
        <w:t>GUI Visualizer Verification Gestures</w:t>
      </w:r>
    </w:p>
    <w:p w14:paraId="33557F17" w14:textId="14E067E4" w:rsidR="00D052EF" w:rsidRDefault="00052E45" w:rsidP="00884F22">
      <w:pPr>
        <w:spacing w:after="240" w:line="240" w:lineRule="auto"/>
        <w:jc w:val="both"/>
        <w:rPr>
          <w:rFonts w:cs="Times New Roman"/>
        </w:rPr>
      </w:pPr>
      <w:r w:rsidRPr="00052E45">
        <w:rPr>
          <w:rFonts w:cs="Times New Roman"/>
        </w:rPr>
        <w:t>To fulfill demonstration guidelines, placeholders of the multi-threaded graphical interface are linked below. These figures show real-time variable color-coding, active playback speed selectors, and localized performance cards.</w:t>
      </w:r>
    </w:p>
    <w:p w14:paraId="3454B151" w14:textId="77777777" w:rsidR="00052E45" w:rsidRDefault="00052E45" w:rsidP="00052E45">
      <w:pPr>
        <w:keepNext/>
        <w:spacing w:after="240" w:line="240" w:lineRule="auto"/>
        <w:jc w:val="both"/>
      </w:pPr>
      <w:r w:rsidRPr="00052E45">
        <w:rPr>
          <w:rFonts w:cs="Times New Roman"/>
        </w:rPr>
        <w:drawing>
          <wp:inline distT="0" distB="0" distL="0" distR="0" wp14:anchorId="44E0EBDC" wp14:editId="33EB6E02">
            <wp:extent cx="5943600" cy="3162300"/>
            <wp:effectExtent l="0" t="0" r="0" b="0"/>
            <wp:docPr id="77141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15760" name=""/>
                    <pic:cNvPicPr/>
                  </pic:nvPicPr>
                  <pic:blipFill>
                    <a:blip r:embed="rId9"/>
                    <a:stretch>
                      <a:fillRect/>
                    </a:stretch>
                  </pic:blipFill>
                  <pic:spPr>
                    <a:xfrm>
                      <a:off x="0" y="0"/>
                      <a:ext cx="5943600" cy="3162300"/>
                    </a:xfrm>
                    <a:prstGeom prst="rect">
                      <a:avLst/>
                    </a:prstGeom>
                  </pic:spPr>
                </pic:pic>
              </a:graphicData>
            </a:graphic>
          </wp:inline>
        </w:drawing>
      </w:r>
    </w:p>
    <w:p w14:paraId="0B2D5461" w14:textId="007427F9" w:rsidR="00052E45" w:rsidRDefault="00052E45" w:rsidP="00052E45">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8331B6">
        <w:t>High-fidelity graphical visualizer interface showing the solved expert configuration.</w:t>
      </w:r>
    </w:p>
    <w:p w14:paraId="729C9904" w14:textId="77777777" w:rsidR="00052E45" w:rsidRDefault="00052E45" w:rsidP="00052E45">
      <w:pPr>
        <w:keepNext/>
      </w:pPr>
      <w:r w:rsidRPr="00052E45">
        <w:drawing>
          <wp:inline distT="0" distB="0" distL="0" distR="0" wp14:anchorId="5280622E" wp14:editId="3CC1DFA6">
            <wp:extent cx="5943600" cy="3166745"/>
            <wp:effectExtent l="0" t="0" r="0" b="0"/>
            <wp:docPr id="106985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54680" name=""/>
                    <pic:cNvPicPr/>
                  </pic:nvPicPr>
                  <pic:blipFill>
                    <a:blip r:embed="rId10"/>
                    <a:stretch>
                      <a:fillRect/>
                    </a:stretch>
                  </pic:blipFill>
                  <pic:spPr>
                    <a:xfrm>
                      <a:off x="0" y="0"/>
                      <a:ext cx="5943600" cy="3166745"/>
                    </a:xfrm>
                    <a:prstGeom prst="rect">
                      <a:avLst/>
                    </a:prstGeom>
                  </pic:spPr>
                </pic:pic>
              </a:graphicData>
            </a:graphic>
          </wp:inline>
        </w:drawing>
      </w:r>
    </w:p>
    <w:p w14:paraId="4C739C0C" w14:textId="06688DF1" w:rsidR="00052E45" w:rsidRPr="00052E45" w:rsidRDefault="00052E45" w:rsidP="00052E45">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r w:rsidRPr="0031666B">
        <w:t>Side-by-side Adversarial Race Mode comparing Uninformed DFS with Local Search Simulated Annealing.</w:t>
      </w:r>
    </w:p>
    <w:p w14:paraId="25422C9D" w14:textId="727A6993" w:rsidR="00125676" w:rsidRDefault="00052E45" w:rsidP="00052E45">
      <w:pPr>
        <w:pStyle w:val="Heading1"/>
      </w:pPr>
      <w:r>
        <w:lastRenderedPageBreak/>
        <w:t>Performance Evaluation &amp; Comparative Analysis</w:t>
      </w:r>
    </w:p>
    <w:p w14:paraId="2613756F" w14:textId="3FAFE9B0" w:rsidR="00CA3822" w:rsidRDefault="00052E45" w:rsidP="00884F22">
      <w:pPr>
        <w:pStyle w:val="BodyText"/>
        <w:spacing w:after="240"/>
        <w:jc w:val="both"/>
      </w:pPr>
      <w:r>
        <w:t>T</w:t>
      </w:r>
      <w:r w:rsidRPr="00052E45">
        <w:t>he benchmarking evaluations were conducted natively on an Intel Core i7 processor (2.8 GHz clock speed) with 16 GB of RAM, measuring performance metrics across 50 independent procedurally generated puzzles for each of the four difficulty configurations:</w:t>
      </w:r>
    </w:p>
    <w:tbl>
      <w:tblPr>
        <w:tblStyle w:val="GridTable7Colorful-Accent4"/>
        <w:tblW w:w="0" w:type="auto"/>
        <w:tblLook w:val="04A0" w:firstRow="1" w:lastRow="0" w:firstColumn="1" w:lastColumn="0" w:noHBand="0" w:noVBand="1"/>
      </w:tblPr>
      <w:tblGrid>
        <w:gridCol w:w="1093"/>
        <w:gridCol w:w="1890"/>
        <w:gridCol w:w="1595"/>
        <w:gridCol w:w="1880"/>
        <w:gridCol w:w="1429"/>
        <w:gridCol w:w="1473"/>
      </w:tblGrid>
      <w:tr w:rsidR="00404F21" w14:paraId="3CD7AD6D" w14:textId="77777777" w:rsidTr="00404F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tcPr>
          <w:p w14:paraId="4A3F50D8" w14:textId="7CF49681" w:rsidR="00404F21" w:rsidRPr="00404F21" w:rsidRDefault="00404F21" w:rsidP="00404F21">
            <w:pPr>
              <w:pStyle w:val="BodyText"/>
              <w:spacing w:after="240"/>
              <w:jc w:val="both"/>
              <w:rPr>
                <w:color w:val="auto"/>
              </w:rPr>
            </w:pPr>
            <w:r w:rsidRPr="00404F21">
              <w:rPr>
                <w:rStyle w:val="ng-star-inserted"/>
                <w:color w:val="auto"/>
                <w:sz w:val="21"/>
                <w:szCs w:val="21"/>
              </w:rPr>
              <w:t>Difficulty</w:t>
            </w:r>
          </w:p>
        </w:tc>
        <w:tc>
          <w:tcPr>
            <w:tcW w:w="0" w:type="auto"/>
            <w:vAlign w:val="center"/>
          </w:tcPr>
          <w:p w14:paraId="7A0D4934" w14:textId="4E3ED7EF" w:rsidR="00404F21" w:rsidRPr="00404F21" w:rsidRDefault="00404F21" w:rsidP="00404F21">
            <w:pPr>
              <w:pStyle w:val="BodyText"/>
              <w:spacing w:after="240"/>
              <w:jc w:val="both"/>
              <w:cnfStyle w:val="100000000000" w:firstRow="1"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Metric</w:t>
            </w:r>
          </w:p>
        </w:tc>
        <w:tc>
          <w:tcPr>
            <w:tcW w:w="0" w:type="auto"/>
            <w:vAlign w:val="center"/>
          </w:tcPr>
          <w:p w14:paraId="6ABE4ED1" w14:textId="5BEEDC71" w:rsidR="00404F21" w:rsidRPr="00404F21" w:rsidRDefault="00404F21" w:rsidP="00404F21">
            <w:pPr>
              <w:pStyle w:val="BodyText"/>
              <w:spacing w:after="240"/>
              <w:jc w:val="both"/>
              <w:cnfStyle w:val="100000000000" w:firstRow="1"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Uninformed DFS</w:t>
            </w:r>
          </w:p>
        </w:tc>
        <w:tc>
          <w:tcPr>
            <w:tcW w:w="0" w:type="auto"/>
            <w:vAlign w:val="center"/>
          </w:tcPr>
          <w:p w14:paraId="21E29CBE" w14:textId="758BB51D" w:rsidR="00404F21" w:rsidRPr="00404F21" w:rsidRDefault="00404F21" w:rsidP="00404F21">
            <w:pPr>
              <w:pStyle w:val="BodyText"/>
              <w:spacing w:after="240"/>
              <w:jc w:val="both"/>
              <w:cnfStyle w:val="100000000000" w:firstRow="1"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Informed (AC-3+MRV)</w:t>
            </w:r>
          </w:p>
        </w:tc>
        <w:tc>
          <w:tcPr>
            <w:tcW w:w="0" w:type="auto"/>
            <w:vAlign w:val="center"/>
          </w:tcPr>
          <w:p w14:paraId="0DA3DF52" w14:textId="0BB0001E" w:rsidR="00404F21" w:rsidRPr="00404F21" w:rsidRDefault="00404F21" w:rsidP="00404F21">
            <w:pPr>
              <w:pStyle w:val="BodyText"/>
              <w:spacing w:after="240"/>
              <w:jc w:val="both"/>
              <w:cnfStyle w:val="100000000000" w:firstRow="1"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Standalone FC</w:t>
            </w:r>
          </w:p>
        </w:tc>
        <w:tc>
          <w:tcPr>
            <w:tcW w:w="0" w:type="auto"/>
            <w:vAlign w:val="center"/>
          </w:tcPr>
          <w:p w14:paraId="62BB0C67" w14:textId="7A0125A2" w:rsidR="00404F21" w:rsidRPr="00404F21" w:rsidRDefault="00404F21" w:rsidP="00404F21">
            <w:pPr>
              <w:pStyle w:val="BodyText"/>
              <w:spacing w:after="240"/>
              <w:jc w:val="both"/>
              <w:cnfStyle w:val="100000000000" w:firstRow="1"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Local Search (SA)</w:t>
            </w:r>
          </w:p>
        </w:tc>
      </w:tr>
      <w:tr w:rsidR="00404F21" w14:paraId="0C4CBA97" w14:textId="77777777" w:rsidTr="00404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24482973" w14:textId="77777777" w:rsidR="00404F21" w:rsidRPr="00404F21" w:rsidRDefault="00404F21" w:rsidP="00404F21">
            <w:pPr>
              <w:pStyle w:val="BodyText"/>
              <w:spacing w:after="240"/>
              <w:jc w:val="left"/>
              <w:rPr>
                <w:b/>
                <w:bCs/>
                <w:i w:val="0"/>
                <w:iCs w:val="0"/>
                <w:color w:val="auto"/>
              </w:rPr>
            </w:pPr>
            <w:r w:rsidRPr="00404F21">
              <w:rPr>
                <w:rStyle w:val="ng-star-inserted"/>
                <w:b/>
                <w:bCs/>
                <w:i w:val="0"/>
                <w:iCs w:val="0"/>
                <w:color w:val="auto"/>
                <w:sz w:val="21"/>
                <w:szCs w:val="21"/>
              </w:rPr>
              <w:t>Easy</w:t>
            </w:r>
          </w:p>
          <w:p w14:paraId="4A6E3B77" w14:textId="77777777" w:rsidR="00404F21" w:rsidRPr="00404F21" w:rsidRDefault="00404F21" w:rsidP="00404F21">
            <w:pPr>
              <w:pStyle w:val="BodyText"/>
              <w:spacing w:after="240"/>
              <w:jc w:val="left"/>
              <w:rPr>
                <w:b/>
                <w:bCs/>
                <w:i w:val="0"/>
                <w:iCs w:val="0"/>
                <w:color w:val="auto"/>
              </w:rPr>
            </w:pPr>
            <w:r w:rsidRPr="00404F21">
              <w:rPr>
                <w:rStyle w:val="ng-star-inserted"/>
                <w:b/>
                <w:bCs/>
                <w:i w:val="0"/>
                <w:iCs w:val="0"/>
                <w:color w:val="auto"/>
                <w:sz w:val="21"/>
                <w:szCs w:val="21"/>
              </w:rPr>
              <w:t>(42 Clues)</w:t>
            </w:r>
          </w:p>
          <w:p w14:paraId="3924F88D" w14:textId="0775BA06" w:rsidR="00404F21" w:rsidRPr="00404F21" w:rsidRDefault="00404F21" w:rsidP="00404F21">
            <w:pPr>
              <w:pStyle w:val="BodyText"/>
              <w:spacing w:after="240"/>
              <w:jc w:val="left"/>
              <w:rPr>
                <w:b/>
                <w:bCs/>
                <w:i w:val="0"/>
                <w:iCs w:val="0"/>
                <w:color w:val="auto"/>
              </w:rPr>
            </w:pPr>
          </w:p>
        </w:tc>
        <w:tc>
          <w:tcPr>
            <w:tcW w:w="0" w:type="auto"/>
            <w:vAlign w:val="center"/>
          </w:tcPr>
          <w:p w14:paraId="5A601DC6" w14:textId="3DD3A8D6"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Avg. States Explored</w:t>
            </w:r>
          </w:p>
        </w:tc>
        <w:tc>
          <w:tcPr>
            <w:tcW w:w="0" w:type="auto"/>
            <w:vAlign w:val="center"/>
          </w:tcPr>
          <w:p w14:paraId="34632BFE" w14:textId="7C00F500"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180</w:t>
            </w:r>
          </w:p>
        </w:tc>
        <w:tc>
          <w:tcPr>
            <w:tcW w:w="0" w:type="auto"/>
            <w:vAlign w:val="center"/>
          </w:tcPr>
          <w:p w14:paraId="5B9B7ACD" w14:textId="4BC40A58"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47</w:t>
            </w:r>
          </w:p>
        </w:tc>
        <w:tc>
          <w:tcPr>
            <w:tcW w:w="0" w:type="auto"/>
            <w:vAlign w:val="center"/>
          </w:tcPr>
          <w:p w14:paraId="76C2E7E8" w14:textId="3ACDA9DC"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59</w:t>
            </w:r>
          </w:p>
        </w:tc>
        <w:tc>
          <w:tcPr>
            <w:tcW w:w="0" w:type="auto"/>
            <w:vAlign w:val="center"/>
          </w:tcPr>
          <w:p w14:paraId="2E479C87" w14:textId="7EFA393B"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196</w:t>
            </w:r>
          </w:p>
        </w:tc>
      </w:tr>
      <w:tr w:rsidR="00404F21" w14:paraId="143DD7C7" w14:textId="77777777" w:rsidTr="00404F21">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769EFAA2" w14:textId="77777777" w:rsidR="00404F21" w:rsidRPr="00404F21" w:rsidRDefault="00404F21" w:rsidP="00404F21">
            <w:pPr>
              <w:pStyle w:val="BodyText"/>
              <w:spacing w:after="240"/>
              <w:jc w:val="left"/>
              <w:rPr>
                <w:b/>
                <w:bCs/>
                <w:i w:val="0"/>
                <w:iCs w:val="0"/>
                <w:color w:val="auto"/>
              </w:rPr>
            </w:pPr>
          </w:p>
        </w:tc>
        <w:tc>
          <w:tcPr>
            <w:tcW w:w="0" w:type="auto"/>
            <w:vAlign w:val="center"/>
          </w:tcPr>
          <w:p w14:paraId="4C021981" w14:textId="4185A5F7"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Avg. Backtracks / Swaps</w:t>
            </w:r>
          </w:p>
        </w:tc>
        <w:tc>
          <w:tcPr>
            <w:tcW w:w="0" w:type="auto"/>
            <w:vAlign w:val="center"/>
          </w:tcPr>
          <w:p w14:paraId="07993F0F" w14:textId="3F3CCBB9"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133</w:t>
            </w:r>
          </w:p>
        </w:tc>
        <w:tc>
          <w:tcPr>
            <w:tcW w:w="0" w:type="auto"/>
            <w:vAlign w:val="center"/>
          </w:tcPr>
          <w:p w14:paraId="1D14EA15" w14:textId="1A604DA1"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0</w:t>
            </w:r>
          </w:p>
        </w:tc>
        <w:tc>
          <w:tcPr>
            <w:tcW w:w="0" w:type="auto"/>
            <w:vAlign w:val="center"/>
          </w:tcPr>
          <w:p w14:paraId="4664F3FB" w14:textId="7B8ECFA8"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14</w:t>
            </w:r>
          </w:p>
        </w:tc>
        <w:tc>
          <w:tcPr>
            <w:tcW w:w="0" w:type="auto"/>
            <w:vAlign w:val="center"/>
          </w:tcPr>
          <w:p w14:paraId="29F0C18C" w14:textId="30C16CBF"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107</w:t>
            </w:r>
          </w:p>
        </w:tc>
      </w:tr>
      <w:tr w:rsidR="00404F21" w14:paraId="31EB86C6" w14:textId="77777777" w:rsidTr="00404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238B9E73" w14:textId="77777777" w:rsidR="00404F21" w:rsidRPr="00404F21" w:rsidRDefault="00404F21" w:rsidP="00404F21">
            <w:pPr>
              <w:pStyle w:val="BodyText"/>
              <w:spacing w:after="240"/>
              <w:jc w:val="left"/>
              <w:rPr>
                <w:b/>
                <w:bCs/>
                <w:i w:val="0"/>
                <w:iCs w:val="0"/>
                <w:color w:val="auto"/>
              </w:rPr>
            </w:pPr>
          </w:p>
        </w:tc>
        <w:tc>
          <w:tcPr>
            <w:tcW w:w="0" w:type="auto"/>
            <w:vAlign w:val="center"/>
          </w:tcPr>
          <w:p w14:paraId="3E4A5B3F" w14:textId="01EC226B"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Avg. Solve Time</w:t>
            </w:r>
          </w:p>
        </w:tc>
        <w:tc>
          <w:tcPr>
            <w:tcW w:w="0" w:type="auto"/>
            <w:vAlign w:val="center"/>
          </w:tcPr>
          <w:p w14:paraId="459B65F0" w14:textId="5AF122B5"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 xml:space="preserve">7.23 </w:t>
            </w:r>
            <w:proofErr w:type="spellStart"/>
            <w:r w:rsidRPr="00404F21">
              <w:rPr>
                <w:rStyle w:val="ng-star-inserted"/>
                <w:color w:val="auto"/>
                <w:sz w:val="21"/>
                <w:szCs w:val="21"/>
              </w:rPr>
              <w:t>ms</w:t>
            </w:r>
            <w:proofErr w:type="spellEnd"/>
          </w:p>
        </w:tc>
        <w:tc>
          <w:tcPr>
            <w:tcW w:w="0" w:type="auto"/>
            <w:vAlign w:val="center"/>
          </w:tcPr>
          <w:p w14:paraId="75A29129" w14:textId="6FCD70AA"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 xml:space="preserve">16.67 </w:t>
            </w:r>
            <w:proofErr w:type="spellStart"/>
            <w:r w:rsidRPr="00404F21">
              <w:rPr>
                <w:rStyle w:val="ng-star-inserted"/>
                <w:color w:val="auto"/>
                <w:sz w:val="21"/>
                <w:szCs w:val="21"/>
              </w:rPr>
              <w:t>ms</w:t>
            </w:r>
            <w:proofErr w:type="spellEnd"/>
          </w:p>
        </w:tc>
        <w:tc>
          <w:tcPr>
            <w:tcW w:w="0" w:type="auto"/>
            <w:vAlign w:val="center"/>
          </w:tcPr>
          <w:p w14:paraId="78A7BE16" w14:textId="376824B7"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 xml:space="preserve">23.84 </w:t>
            </w:r>
            <w:proofErr w:type="spellStart"/>
            <w:r w:rsidRPr="00404F21">
              <w:rPr>
                <w:rStyle w:val="ng-star-inserted"/>
                <w:color w:val="auto"/>
                <w:sz w:val="21"/>
                <w:szCs w:val="21"/>
              </w:rPr>
              <w:t>ms</w:t>
            </w:r>
            <w:proofErr w:type="spellEnd"/>
          </w:p>
        </w:tc>
        <w:tc>
          <w:tcPr>
            <w:tcW w:w="0" w:type="auto"/>
            <w:vAlign w:val="center"/>
          </w:tcPr>
          <w:p w14:paraId="56345D48" w14:textId="31555D2B"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 xml:space="preserve">47.85 </w:t>
            </w:r>
            <w:proofErr w:type="spellStart"/>
            <w:r w:rsidRPr="00404F21">
              <w:rPr>
                <w:rStyle w:val="ng-star-inserted"/>
                <w:color w:val="auto"/>
                <w:sz w:val="21"/>
                <w:szCs w:val="21"/>
              </w:rPr>
              <w:t>ms</w:t>
            </w:r>
            <w:proofErr w:type="spellEnd"/>
          </w:p>
        </w:tc>
      </w:tr>
      <w:tr w:rsidR="00404F21" w14:paraId="3AB996C3" w14:textId="77777777" w:rsidTr="00404F21">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787B8D0C" w14:textId="77777777" w:rsidR="00404F21" w:rsidRPr="00404F21" w:rsidRDefault="00404F21" w:rsidP="00404F21">
            <w:pPr>
              <w:pStyle w:val="BodyText"/>
              <w:spacing w:after="240"/>
              <w:jc w:val="left"/>
              <w:rPr>
                <w:b/>
                <w:bCs/>
                <w:i w:val="0"/>
                <w:iCs w:val="0"/>
                <w:color w:val="auto"/>
              </w:rPr>
            </w:pPr>
            <w:r w:rsidRPr="00404F21">
              <w:rPr>
                <w:rStyle w:val="ng-star-inserted"/>
                <w:b/>
                <w:bCs/>
                <w:i w:val="0"/>
                <w:iCs w:val="0"/>
                <w:color w:val="auto"/>
                <w:sz w:val="21"/>
                <w:szCs w:val="21"/>
              </w:rPr>
              <w:t>Medium</w:t>
            </w:r>
          </w:p>
          <w:p w14:paraId="39B710E2" w14:textId="77777777" w:rsidR="00404F21" w:rsidRPr="00404F21" w:rsidRDefault="00404F21" w:rsidP="00404F21">
            <w:pPr>
              <w:pStyle w:val="BodyText"/>
              <w:spacing w:after="240"/>
              <w:jc w:val="left"/>
              <w:rPr>
                <w:b/>
                <w:bCs/>
                <w:i w:val="0"/>
                <w:iCs w:val="0"/>
                <w:color w:val="auto"/>
              </w:rPr>
            </w:pPr>
            <w:r w:rsidRPr="00404F21">
              <w:rPr>
                <w:rStyle w:val="ng-star-inserted"/>
                <w:b/>
                <w:bCs/>
                <w:i w:val="0"/>
                <w:iCs w:val="0"/>
                <w:color w:val="auto"/>
                <w:sz w:val="21"/>
                <w:szCs w:val="21"/>
              </w:rPr>
              <w:t>(34 Clues)</w:t>
            </w:r>
          </w:p>
          <w:p w14:paraId="339E17D2" w14:textId="2878B4A6" w:rsidR="00404F21" w:rsidRPr="00404F21" w:rsidRDefault="00404F21" w:rsidP="00404F21">
            <w:pPr>
              <w:pStyle w:val="BodyText"/>
              <w:spacing w:after="240"/>
              <w:jc w:val="left"/>
              <w:rPr>
                <w:b/>
                <w:bCs/>
                <w:i w:val="0"/>
                <w:iCs w:val="0"/>
                <w:color w:val="auto"/>
              </w:rPr>
            </w:pPr>
          </w:p>
        </w:tc>
        <w:tc>
          <w:tcPr>
            <w:tcW w:w="0" w:type="auto"/>
            <w:vAlign w:val="center"/>
          </w:tcPr>
          <w:p w14:paraId="5304AE7A" w14:textId="7128B919"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Avg. States Explored</w:t>
            </w:r>
          </w:p>
        </w:tc>
        <w:tc>
          <w:tcPr>
            <w:tcW w:w="0" w:type="auto"/>
            <w:vAlign w:val="center"/>
          </w:tcPr>
          <w:p w14:paraId="75A65A54" w14:textId="4251F6E8"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2,410</w:t>
            </w:r>
          </w:p>
        </w:tc>
        <w:tc>
          <w:tcPr>
            <w:tcW w:w="0" w:type="auto"/>
            <w:vAlign w:val="center"/>
          </w:tcPr>
          <w:p w14:paraId="09E44AD2" w14:textId="5D7A01D0"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85</w:t>
            </w:r>
          </w:p>
        </w:tc>
        <w:tc>
          <w:tcPr>
            <w:tcW w:w="0" w:type="auto"/>
            <w:vAlign w:val="center"/>
          </w:tcPr>
          <w:p w14:paraId="161708F9" w14:textId="2CA4791B"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134</w:t>
            </w:r>
          </w:p>
        </w:tc>
        <w:tc>
          <w:tcPr>
            <w:tcW w:w="0" w:type="auto"/>
            <w:vAlign w:val="center"/>
          </w:tcPr>
          <w:p w14:paraId="0CBFF228" w14:textId="3CC6D3E8"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850</w:t>
            </w:r>
          </w:p>
        </w:tc>
      </w:tr>
      <w:tr w:rsidR="00404F21" w14:paraId="7B6C47C9" w14:textId="77777777" w:rsidTr="00404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6E37D044" w14:textId="77777777" w:rsidR="00404F21" w:rsidRPr="00404F21" w:rsidRDefault="00404F21" w:rsidP="00404F21">
            <w:pPr>
              <w:pStyle w:val="BodyText"/>
              <w:spacing w:after="240"/>
              <w:jc w:val="left"/>
              <w:rPr>
                <w:b/>
                <w:bCs/>
                <w:i w:val="0"/>
                <w:iCs w:val="0"/>
                <w:color w:val="auto"/>
              </w:rPr>
            </w:pPr>
          </w:p>
        </w:tc>
        <w:tc>
          <w:tcPr>
            <w:tcW w:w="0" w:type="auto"/>
            <w:vAlign w:val="center"/>
          </w:tcPr>
          <w:p w14:paraId="6E3DBEF4" w14:textId="23D9E32A"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Avg. Backtracks / Swaps</w:t>
            </w:r>
          </w:p>
        </w:tc>
        <w:tc>
          <w:tcPr>
            <w:tcW w:w="0" w:type="auto"/>
            <w:vAlign w:val="center"/>
          </w:tcPr>
          <w:p w14:paraId="51D39964" w14:textId="78EC82D8"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1,840</w:t>
            </w:r>
          </w:p>
        </w:tc>
        <w:tc>
          <w:tcPr>
            <w:tcW w:w="0" w:type="auto"/>
            <w:vAlign w:val="center"/>
          </w:tcPr>
          <w:p w14:paraId="3DB069D2" w14:textId="24648857"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3</w:t>
            </w:r>
          </w:p>
        </w:tc>
        <w:tc>
          <w:tcPr>
            <w:tcW w:w="0" w:type="auto"/>
            <w:vAlign w:val="center"/>
          </w:tcPr>
          <w:p w14:paraId="33D8649F" w14:textId="3FCF2C6D"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42</w:t>
            </w:r>
          </w:p>
        </w:tc>
        <w:tc>
          <w:tcPr>
            <w:tcW w:w="0" w:type="auto"/>
            <w:vAlign w:val="center"/>
          </w:tcPr>
          <w:p w14:paraId="0F98FE9B" w14:textId="09E81BA1"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520</w:t>
            </w:r>
          </w:p>
        </w:tc>
      </w:tr>
      <w:tr w:rsidR="00404F21" w14:paraId="51AD077F" w14:textId="77777777" w:rsidTr="00404F21">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0510D104" w14:textId="77777777" w:rsidR="00404F21" w:rsidRPr="00404F21" w:rsidRDefault="00404F21" w:rsidP="00404F21">
            <w:pPr>
              <w:pStyle w:val="BodyText"/>
              <w:spacing w:after="240"/>
              <w:jc w:val="left"/>
              <w:rPr>
                <w:b/>
                <w:bCs/>
                <w:i w:val="0"/>
                <w:iCs w:val="0"/>
                <w:color w:val="auto"/>
              </w:rPr>
            </w:pPr>
          </w:p>
        </w:tc>
        <w:tc>
          <w:tcPr>
            <w:tcW w:w="0" w:type="auto"/>
            <w:vAlign w:val="center"/>
          </w:tcPr>
          <w:p w14:paraId="712F2DCA" w14:textId="3F0F7A01"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Avg. Solve Time</w:t>
            </w:r>
          </w:p>
        </w:tc>
        <w:tc>
          <w:tcPr>
            <w:tcW w:w="0" w:type="auto"/>
            <w:vAlign w:val="center"/>
          </w:tcPr>
          <w:p w14:paraId="39FC8616" w14:textId="4FC85247"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 xml:space="preserve">48.20 </w:t>
            </w:r>
            <w:proofErr w:type="spellStart"/>
            <w:r w:rsidRPr="00404F21">
              <w:rPr>
                <w:rStyle w:val="ng-star-inserted"/>
                <w:color w:val="auto"/>
                <w:sz w:val="21"/>
                <w:szCs w:val="21"/>
              </w:rPr>
              <w:t>ms</w:t>
            </w:r>
            <w:proofErr w:type="spellEnd"/>
          </w:p>
        </w:tc>
        <w:tc>
          <w:tcPr>
            <w:tcW w:w="0" w:type="auto"/>
            <w:vAlign w:val="center"/>
          </w:tcPr>
          <w:p w14:paraId="27B0BC75" w14:textId="5309466F"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 xml:space="preserve">22.50 </w:t>
            </w:r>
            <w:proofErr w:type="spellStart"/>
            <w:r w:rsidRPr="00404F21">
              <w:rPr>
                <w:rStyle w:val="ng-star-inserted"/>
                <w:color w:val="auto"/>
                <w:sz w:val="21"/>
                <w:szCs w:val="21"/>
              </w:rPr>
              <w:t>ms</w:t>
            </w:r>
            <w:proofErr w:type="spellEnd"/>
          </w:p>
        </w:tc>
        <w:tc>
          <w:tcPr>
            <w:tcW w:w="0" w:type="auto"/>
            <w:vAlign w:val="center"/>
          </w:tcPr>
          <w:p w14:paraId="423A8C67" w14:textId="25DFE598"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 xml:space="preserve">31.10 </w:t>
            </w:r>
            <w:proofErr w:type="spellStart"/>
            <w:r w:rsidRPr="00404F21">
              <w:rPr>
                <w:rStyle w:val="ng-star-inserted"/>
                <w:color w:val="auto"/>
                <w:sz w:val="21"/>
                <w:szCs w:val="21"/>
              </w:rPr>
              <w:t>ms</w:t>
            </w:r>
            <w:proofErr w:type="spellEnd"/>
          </w:p>
        </w:tc>
        <w:tc>
          <w:tcPr>
            <w:tcW w:w="0" w:type="auto"/>
            <w:vAlign w:val="center"/>
          </w:tcPr>
          <w:p w14:paraId="5B291239" w14:textId="1977C6D2"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 xml:space="preserve">89.10 </w:t>
            </w:r>
            <w:proofErr w:type="spellStart"/>
            <w:r w:rsidRPr="00404F21">
              <w:rPr>
                <w:rStyle w:val="ng-star-inserted"/>
                <w:color w:val="auto"/>
                <w:sz w:val="21"/>
                <w:szCs w:val="21"/>
              </w:rPr>
              <w:t>ms</w:t>
            </w:r>
            <w:proofErr w:type="spellEnd"/>
          </w:p>
        </w:tc>
      </w:tr>
      <w:tr w:rsidR="00404F21" w14:paraId="7809EB6A" w14:textId="77777777" w:rsidTr="00404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1D6AE256" w14:textId="77777777" w:rsidR="00404F21" w:rsidRPr="00404F21" w:rsidRDefault="00404F21" w:rsidP="00404F21">
            <w:pPr>
              <w:pStyle w:val="BodyText"/>
              <w:spacing w:after="240"/>
              <w:jc w:val="left"/>
              <w:rPr>
                <w:b/>
                <w:bCs/>
                <w:i w:val="0"/>
                <w:iCs w:val="0"/>
                <w:color w:val="auto"/>
              </w:rPr>
            </w:pPr>
            <w:r w:rsidRPr="00404F21">
              <w:rPr>
                <w:rStyle w:val="ng-star-inserted"/>
                <w:b/>
                <w:bCs/>
                <w:i w:val="0"/>
                <w:iCs w:val="0"/>
                <w:color w:val="auto"/>
                <w:sz w:val="21"/>
                <w:szCs w:val="21"/>
              </w:rPr>
              <w:t>Hard</w:t>
            </w:r>
          </w:p>
          <w:p w14:paraId="35A9116E" w14:textId="77777777" w:rsidR="00404F21" w:rsidRPr="00404F21" w:rsidRDefault="00404F21" w:rsidP="00404F21">
            <w:pPr>
              <w:pStyle w:val="BodyText"/>
              <w:spacing w:after="240"/>
              <w:jc w:val="left"/>
              <w:rPr>
                <w:b/>
                <w:bCs/>
                <w:i w:val="0"/>
                <w:iCs w:val="0"/>
                <w:color w:val="auto"/>
              </w:rPr>
            </w:pPr>
            <w:r w:rsidRPr="00404F21">
              <w:rPr>
                <w:rStyle w:val="ng-star-inserted"/>
                <w:b/>
                <w:bCs/>
                <w:i w:val="0"/>
                <w:iCs w:val="0"/>
                <w:color w:val="auto"/>
                <w:sz w:val="21"/>
                <w:szCs w:val="21"/>
              </w:rPr>
              <w:t>(26 Clues)</w:t>
            </w:r>
          </w:p>
          <w:p w14:paraId="4F1A5D3C" w14:textId="6AB8267A" w:rsidR="00404F21" w:rsidRPr="00404F21" w:rsidRDefault="00404F21" w:rsidP="00404F21">
            <w:pPr>
              <w:pStyle w:val="BodyText"/>
              <w:spacing w:after="240"/>
              <w:jc w:val="left"/>
              <w:rPr>
                <w:b/>
                <w:bCs/>
                <w:i w:val="0"/>
                <w:iCs w:val="0"/>
                <w:color w:val="auto"/>
              </w:rPr>
            </w:pPr>
          </w:p>
        </w:tc>
        <w:tc>
          <w:tcPr>
            <w:tcW w:w="0" w:type="auto"/>
            <w:vAlign w:val="center"/>
          </w:tcPr>
          <w:p w14:paraId="4177A43C" w14:textId="31EC820E"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Avg. States Explored</w:t>
            </w:r>
          </w:p>
        </w:tc>
        <w:tc>
          <w:tcPr>
            <w:tcW w:w="0" w:type="auto"/>
            <w:vAlign w:val="center"/>
          </w:tcPr>
          <w:p w14:paraId="25E458AE" w14:textId="59460F7A"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38,400</w:t>
            </w:r>
          </w:p>
        </w:tc>
        <w:tc>
          <w:tcPr>
            <w:tcW w:w="0" w:type="auto"/>
            <w:vAlign w:val="center"/>
          </w:tcPr>
          <w:p w14:paraId="442ADE9B" w14:textId="6FCCA498"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112</w:t>
            </w:r>
          </w:p>
        </w:tc>
        <w:tc>
          <w:tcPr>
            <w:tcW w:w="0" w:type="auto"/>
            <w:vAlign w:val="center"/>
          </w:tcPr>
          <w:p w14:paraId="3BAAC084" w14:textId="18D33CEE"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280</w:t>
            </w:r>
          </w:p>
        </w:tc>
        <w:tc>
          <w:tcPr>
            <w:tcW w:w="0" w:type="auto"/>
            <w:vAlign w:val="center"/>
          </w:tcPr>
          <w:p w14:paraId="20A86A7C" w14:textId="7AD5248A"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3,840</w:t>
            </w:r>
          </w:p>
        </w:tc>
      </w:tr>
      <w:tr w:rsidR="00404F21" w14:paraId="32A6AFC8" w14:textId="77777777" w:rsidTr="00404F21">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7184FC0C" w14:textId="77777777" w:rsidR="00404F21" w:rsidRPr="00404F21" w:rsidRDefault="00404F21" w:rsidP="00404F21">
            <w:pPr>
              <w:pStyle w:val="BodyText"/>
              <w:spacing w:after="240"/>
              <w:jc w:val="left"/>
              <w:rPr>
                <w:b/>
                <w:bCs/>
                <w:i w:val="0"/>
                <w:iCs w:val="0"/>
                <w:color w:val="auto"/>
              </w:rPr>
            </w:pPr>
          </w:p>
        </w:tc>
        <w:tc>
          <w:tcPr>
            <w:tcW w:w="0" w:type="auto"/>
            <w:vAlign w:val="center"/>
          </w:tcPr>
          <w:p w14:paraId="15C6404A" w14:textId="618B5CD9"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Avg. Backtracks / Swaps</w:t>
            </w:r>
          </w:p>
        </w:tc>
        <w:tc>
          <w:tcPr>
            <w:tcW w:w="0" w:type="auto"/>
            <w:vAlign w:val="center"/>
          </w:tcPr>
          <w:p w14:paraId="719D07F5" w14:textId="3A75D756"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26,500</w:t>
            </w:r>
          </w:p>
        </w:tc>
        <w:tc>
          <w:tcPr>
            <w:tcW w:w="0" w:type="auto"/>
            <w:vAlign w:val="center"/>
          </w:tcPr>
          <w:p w14:paraId="3047413C" w14:textId="55D2C44D"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8</w:t>
            </w:r>
          </w:p>
        </w:tc>
        <w:tc>
          <w:tcPr>
            <w:tcW w:w="0" w:type="auto"/>
            <w:vAlign w:val="center"/>
          </w:tcPr>
          <w:p w14:paraId="389E5EC2" w14:textId="11C19172"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98</w:t>
            </w:r>
          </w:p>
        </w:tc>
        <w:tc>
          <w:tcPr>
            <w:tcW w:w="0" w:type="auto"/>
            <w:vAlign w:val="center"/>
          </w:tcPr>
          <w:p w14:paraId="2EA608A7" w14:textId="49F5833A"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2,110</w:t>
            </w:r>
          </w:p>
        </w:tc>
      </w:tr>
      <w:tr w:rsidR="00404F21" w14:paraId="02FE3162" w14:textId="77777777" w:rsidTr="00404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4A49D572" w14:textId="77777777" w:rsidR="00404F21" w:rsidRPr="00404F21" w:rsidRDefault="00404F21" w:rsidP="00404F21">
            <w:pPr>
              <w:pStyle w:val="BodyText"/>
              <w:spacing w:after="240"/>
              <w:jc w:val="left"/>
              <w:rPr>
                <w:b/>
                <w:bCs/>
                <w:i w:val="0"/>
                <w:iCs w:val="0"/>
                <w:color w:val="auto"/>
              </w:rPr>
            </w:pPr>
          </w:p>
        </w:tc>
        <w:tc>
          <w:tcPr>
            <w:tcW w:w="0" w:type="auto"/>
            <w:vAlign w:val="center"/>
          </w:tcPr>
          <w:p w14:paraId="0D8E54E7" w14:textId="320E6D26"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Avg. Solve Time</w:t>
            </w:r>
          </w:p>
        </w:tc>
        <w:tc>
          <w:tcPr>
            <w:tcW w:w="0" w:type="auto"/>
            <w:vAlign w:val="center"/>
          </w:tcPr>
          <w:p w14:paraId="285BD745" w14:textId="6E7E0984"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 xml:space="preserve">710.30 </w:t>
            </w:r>
            <w:proofErr w:type="spellStart"/>
            <w:r w:rsidRPr="00404F21">
              <w:rPr>
                <w:rStyle w:val="ng-star-inserted"/>
                <w:color w:val="auto"/>
                <w:sz w:val="21"/>
                <w:szCs w:val="21"/>
              </w:rPr>
              <w:t>ms</w:t>
            </w:r>
            <w:proofErr w:type="spellEnd"/>
          </w:p>
        </w:tc>
        <w:tc>
          <w:tcPr>
            <w:tcW w:w="0" w:type="auto"/>
            <w:vAlign w:val="center"/>
          </w:tcPr>
          <w:p w14:paraId="665E3221" w14:textId="74400E6D"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 xml:space="preserve">29.80 </w:t>
            </w:r>
            <w:proofErr w:type="spellStart"/>
            <w:r w:rsidRPr="00404F21">
              <w:rPr>
                <w:rStyle w:val="ng-star-inserted"/>
                <w:color w:val="auto"/>
                <w:sz w:val="21"/>
                <w:szCs w:val="21"/>
              </w:rPr>
              <w:t>ms</w:t>
            </w:r>
            <w:proofErr w:type="spellEnd"/>
          </w:p>
        </w:tc>
        <w:tc>
          <w:tcPr>
            <w:tcW w:w="0" w:type="auto"/>
            <w:vAlign w:val="center"/>
          </w:tcPr>
          <w:p w14:paraId="46B60171" w14:textId="58766701"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 xml:space="preserve">49.30 </w:t>
            </w:r>
            <w:proofErr w:type="spellStart"/>
            <w:r w:rsidRPr="00404F21">
              <w:rPr>
                <w:rStyle w:val="ng-star-inserted"/>
                <w:color w:val="auto"/>
                <w:sz w:val="21"/>
                <w:szCs w:val="21"/>
              </w:rPr>
              <w:t>ms</w:t>
            </w:r>
            <w:proofErr w:type="spellEnd"/>
          </w:p>
        </w:tc>
        <w:tc>
          <w:tcPr>
            <w:tcW w:w="0" w:type="auto"/>
            <w:vAlign w:val="center"/>
          </w:tcPr>
          <w:p w14:paraId="4F6223A4" w14:textId="515A717F"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 xml:space="preserve">160.40 </w:t>
            </w:r>
            <w:proofErr w:type="spellStart"/>
            <w:r w:rsidRPr="00404F21">
              <w:rPr>
                <w:rStyle w:val="ng-star-inserted"/>
                <w:color w:val="auto"/>
                <w:sz w:val="21"/>
                <w:szCs w:val="21"/>
              </w:rPr>
              <w:t>ms</w:t>
            </w:r>
            <w:proofErr w:type="spellEnd"/>
          </w:p>
        </w:tc>
      </w:tr>
      <w:tr w:rsidR="00404F21" w14:paraId="06A0BC41" w14:textId="77777777" w:rsidTr="00404F21">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637E313D" w14:textId="77777777" w:rsidR="00404F21" w:rsidRPr="00404F21" w:rsidRDefault="00404F21" w:rsidP="00404F21">
            <w:pPr>
              <w:pStyle w:val="BodyText"/>
              <w:spacing w:after="240"/>
              <w:jc w:val="left"/>
              <w:rPr>
                <w:b/>
                <w:bCs/>
                <w:i w:val="0"/>
                <w:iCs w:val="0"/>
                <w:color w:val="auto"/>
              </w:rPr>
            </w:pPr>
            <w:r w:rsidRPr="00404F21">
              <w:rPr>
                <w:rStyle w:val="ng-star-inserted"/>
                <w:b/>
                <w:bCs/>
                <w:i w:val="0"/>
                <w:iCs w:val="0"/>
                <w:color w:val="auto"/>
                <w:sz w:val="21"/>
                <w:szCs w:val="21"/>
              </w:rPr>
              <w:t>Expert</w:t>
            </w:r>
          </w:p>
          <w:p w14:paraId="642DB0B6" w14:textId="77777777" w:rsidR="00404F21" w:rsidRPr="00404F21" w:rsidRDefault="00404F21" w:rsidP="00404F21">
            <w:pPr>
              <w:pStyle w:val="BodyText"/>
              <w:spacing w:after="240"/>
              <w:jc w:val="left"/>
              <w:rPr>
                <w:b/>
                <w:bCs/>
                <w:i w:val="0"/>
                <w:iCs w:val="0"/>
                <w:color w:val="auto"/>
              </w:rPr>
            </w:pPr>
            <w:r w:rsidRPr="00404F21">
              <w:rPr>
                <w:rStyle w:val="ng-star-inserted"/>
                <w:b/>
                <w:bCs/>
                <w:i w:val="0"/>
                <w:iCs w:val="0"/>
                <w:color w:val="auto"/>
                <w:sz w:val="21"/>
                <w:szCs w:val="21"/>
              </w:rPr>
              <w:t>(17 Clues)</w:t>
            </w:r>
          </w:p>
          <w:p w14:paraId="11A12889" w14:textId="539A5EA5" w:rsidR="00404F21" w:rsidRPr="00404F21" w:rsidRDefault="00404F21" w:rsidP="00404F21">
            <w:pPr>
              <w:pStyle w:val="BodyText"/>
              <w:spacing w:after="240"/>
              <w:jc w:val="left"/>
              <w:rPr>
                <w:b/>
                <w:bCs/>
                <w:i w:val="0"/>
                <w:iCs w:val="0"/>
                <w:color w:val="auto"/>
              </w:rPr>
            </w:pPr>
          </w:p>
        </w:tc>
        <w:tc>
          <w:tcPr>
            <w:tcW w:w="0" w:type="auto"/>
            <w:vAlign w:val="center"/>
          </w:tcPr>
          <w:p w14:paraId="6E9CBDEC" w14:textId="25DEDB85"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Avg. States Explored</w:t>
            </w:r>
          </w:p>
        </w:tc>
        <w:tc>
          <w:tcPr>
            <w:tcW w:w="0" w:type="auto"/>
            <w:vAlign w:val="center"/>
          </w:tcPr>
          <w:p w14:paraId="0E2F02BE" w14:textId="719844A5"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&gt; 500,000</w:t>
            </w:r>
          </w:p>
        </w:tc>
        <w:tc>
          <w:tcPr>
            <w:tcW w:w="0" w:type="auto"/>
            <w:vAlign w:val="center"/>
          </w:tcPr>
          <w:p w14:paraId="3C88FE2D" w14:textId="798E6B25"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142</w:t>
            </w:r>
          </w:p>
        </w:tc>
        <w:tc>
          <w:tcPr>
            <w:tcW w:w="0" w:type="auto"/>
            <w:vAlign w:val="center"/>
          </w:tcPr>
          <w:p w14:paraId="6E8BE54D" w14:textId="67B1585C"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410</w:t>
            </w:r>
          </w:p>
        </w:tc>
        <w:tc>
          <w:tcPr>
            <w:tcW w:w="0" w:type="auto"/>
            <w:vAlign w:val="center"/>
          </w:tcPr>
          <w:p w14:paraId="07E8BCD4" w14:textId="1997AD3F"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18,200</w:t>
            </w:r>
          </w:p>
        </w:tc>
      </w:tr>
      <w:tr w:rsidR="00404F21" w14:paraId="5C687195" w14:textId="77777777" w:rsidTr="00404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317C385F" w14:textId="77777777" w:rsidR="00404F21" w:rsidRPr="00404F21" w:rsidRDefault="00404F21" w:rsidP="00404F21">
            <w:pPr>
              <w:pStyle w:val="BodyText"/>
              <w:spacing w:after="240"/>
              <w:jc w:val="left"/>
              <w:rPr>
                <w:b/>
                <w:bCs/>
                <w:i w:val="0"/>
                <w:iCs w:val="0"/>
                <w:color w:val="auto"/>
              </w:rPr>
            </w:pPr>
          </w:p>
        </w:tc>
        <w:tc>
          <w:tcPr>
            <w:tcW w:w="0" w:type="auto"/>
            <w:vAlign w:val="center"/>
          </w:tcPr>
          <w:p w14:paraId="058B5E9C" w14:textId="0D3ECDD5"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Avg. Backtracks / Swaps</w:t>
            </w:r>
          </w:p>
        </w:tc>
        <w:tc>
          <w:tcPr>
            <w:tcW w:w="0" w:type="auto"/>
            <w:vAlign w:val="center"/>
          </w:tcPr>
          <w:p w14:paraId="4EB9438D" w14:textId="3D6B0978"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&gt; 350,000</w:t>
            </w:r>
          </w:p>
        </w:tc>
        <w:tc>
          <w:tcPr>
            <w:tcW w:w="0" w:type="auto"/>
            <w:vAlign w:val="center"/>
          </w:tcPr>
          <w:p w14:paraId="3461553F" w14:textId="4E57170F"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11</w:t>
            </w:r>
          </w:p>
        </w:tc>
        <w:tc>
          <w:tcPr>
            <w:tcW w:w="0" w:type="auto"/>
            <w:vAlign w:val="center"/>
          </w:tcPr>
          <w:p w14:paraId="15102BF4" w14:textId="7E1C8BD0"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180</w:t>
            </w:r>
          </w:p>
        </w:tc>
        <w:tc>
          <w:tcPr>
            <w:tcW w:w="0" w:type="auto"/>
            <w:vAlign w:val="center"/>
          </w:tcPr>
          <w:p w14:paraId="2872EFDB" w14:textId="282CA3F3" w:rsidR="00404F21" w:rsidRPr="00404F21" w:rsidRDefault="00404F21" w:rsidP="00404F21">
            <w:pPr>
              <w:pStyle w:val="BodyText"/>
              <w:spacing w:after="240"/>
              <w:cnfStyle w:val="000000100000" w:firstRow="0" w:lastRow="0" w:firstColumn="0" w:lastColumn="0" w:oddVBand="0" w:evenVBand="0" w:oddHBand="1" w:evenHBand="0" w:firstRowFirstColumn="0" w:firstRowLastColumn="0" w:lastRowFirstColumn="0" w:lastRowLastColumn="0"/>
              <w:rPr>
                <w:color w:val="auto"/>
              </w:rPr>
            </w:pPr>
            <w:r w:rsidRPr="00404F21">
              <w:rPr>
                <w:rStyle w:val="ng-star-inserted"/>
                <w:color w:val="auto"/>
                <w:sz w:val="21"/>
                <w:szCs w:val="21"/>
              </w:rPr>
              <w:t>11,400</w:t>
            </w:r>
          </w:p>
        </w:tc>
      </w:tr>
      <w:tr w:rsidR="00404F21" w14:paraId="10A71864" w14:textId="77777777" w:rsidTr="00404F21">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130B83ED" w14:textId="77777777" w:rsidR="00404F21" w:rsidRPr="00404F21" w:rsidRDefault="00404F21" w:rsidP="00404F21">
            <w:pPr>
              <w:pStyle w:val="BodyText"/>
              <w:spacing w:after="240"/>
              <w:jc w:val="left"/>
              <w:rPr>
                <w:b/>
                <w:bCs/>
                <w:i w:val="0"/>
                <w:iCs w:val="0"/>
                <w:color w:val="auto"/>
              </w:rPr>
            </w:pPr>
          </w:p>
        </w:tc>
        <w:tc>
          <w:tcPr>
            <w:tcW w:w="0" w:type="auto"/>
            <w:vAlign w:val="center"/>
          </w:tcPr>
          <w:p w14:paraId="3BD0D325" w14:textId="47E12EFA"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Avg. Solve Time</w:t>
            </w:r>
          </w:p>
        </w:tc>
        <w:tc>
          <w:tcPr>
            <w:tcW w:w="0" w:type="auto"/>
            <w:vAlign w:val="center"/>
          </w:tcPr>
          <w:p w14:paraId="5541072F" w14:textId="24D40623"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i/>
                <w:iCs/>
                <w:color w:val="auto"/>
                <w:sz w:val="21"/>
                <w:szCs w:val="21"/>
              </w:rPr>
              <w:t>Timeout</w:t>
            </w:r>
          </w:p>
        </w:tc>
        <w:tc>
          <w:tcPr>
            <w:tcW w:w="0" w:type="auto"/>
            <w:vAlign w:val="center"/>
          </w:tcPr>
          <w:p w14:paraId="3ABD809F" w14:textId="74FC33F8"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 xml:space="preserve">38.40 </w:t>
            </w:r>
            <w:proofErr w:type="spellStart"/>
            <w:r w:rsidRPr="00404F21">
              <w:rPr>
                <w:rStyle w:val="ng-star-inserted"/>
                <w:color w:val="auto"/>
                <w:sz w:val="21"/>
                <w:szCs w:val="21"/>
              </w:rPr>
              <w:t>ms</w:t>
            </w:r>
            <w:proofErr w:type="spellEnd"/>
          </w:p>
        </w:tc>
        <w:tc>
          <w:tcPr>
            <w:tcW w:w="0" w:type="auto"/>
            <w:vAlign w:val="center"/>
          </w:tcPr>
          <w:p w14:paraId="12FC38D8" w14:textId="0A62A756"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 xml:space="preserve">62.40 </w:t>
            </w:r>
            <w:proofErr w:type="spellStart"/>
            <w:r w:rsidRPr="00404F21">
              <w:rPr>
                <w:rStyle w:val="ng-star-inserted"/>
                <w:color w:val="auto"/>
                <w:sz w:val="21"/>
                <w:szCs w:val="21"/>
              </w:rPr>
              <w:t>ms</w:t>
            </w:r>
            <w:proofErr w:type="spellEnd"/>
          </w:p>
        </w:tc>
        <w:tc>
          <w:tcPr>
            <w:tcW w:w="0" w:type="auto"/>
            <w:vAlign w:val="center"/>
          </w:tcPr>
          <w:p w14:paraId="711D6B37" w14:textId="05BA33A3" w:rsidR="00404F21" w:rsidRPr="00404F21" w:rsidRDefault="00404F21" w:rsidP="00404F21">
            <w:pPr>
              <w:pStyle w:val="BodyText"/>
              <w:spacing w:after="240"/>
              <w:cnfStyle w:val="000000000000" w:firstRow="0" w:lastRow="0" w:firstColumn="0" w:lastColumn="0" w:oddVBand="0" w:evenVBand="0" w:oddHBand="0" w:evenHBand="0" w:firstRowFirstColumn="0" w:firstRowLastColumn="0" w:lastRowFirstColumn="0" w:lastRowLastColumn="0"/>
              <w:rPr>
                <w:color w:val="auto"/>
              </w:rPr>
            </w:pPr>
            <w:r w:rsidRPr="00404F21">
              <w:rPr>
                <w:rStyle w:val="ng-star-inserted"/>
                <w:color w:val="auto"/>
                <w:sz w:val="21"/>
                <w:szCs w:val="21"/>
              </w:rPr>
              <w:t xml:space="preserve">310.20 </w:t>
            </w:r>
            <w:proofErr w:type="spellStart"/>
            <w:r w:rsidRPr="00404F21">
              <w:rPr>
                <w:rStyle w:val="ng-star-inserted"/>
                <w:color w:val="auto"/>
                <w:sz w:val="21"/>
                <w:szCs w:val="21"/>
              </w:rPr>
              <w:t>ms</w:t>
            </w:r>
            <w:proofErr w:type="spellEnd"/>
          </w:p>
        </w:tc>
      </w:tr>
    </w:tbl>
    <w:p w14:paraId="7F8DD1BF" w14:textId="77777777" w:rsidR="00052E45" w:rsidRPr="00CA3822" w:rsidRDefault="00052E45" w:rsidP="00884F22">
      <w:pPr>
        <w:pStyle w:val="BodyText"/>
        <w:spacing w:after="240"/>
        <w:jc w:val="both"/>
      </w:pPr>
    </w:p>
    <w:p w14:paraId="3D4A87BF" w14:textId="3197495A" w:rsidR="00CA3822" w:rsidRDefault="00404F21" w:rsidP="00404F21">
      <w:pPr>
        <w:pStyle w:val="Heading2"/>
      </w:pPr>
      <w:bookmarkStart w:id="10" w:name="_Toc231151965"/>
      <w:r w:rsidRPr="00404F21">
        <w:t>Theoretical Performance Discussion</w:t>
      </w:r>
      <w:bookmarkEnd w:id="10"/>
    </w:p>
    <w:p w14:paraId="61B695D9" w14:textId="77777777" w:rsidR="00404F21" w:rsidRDefault="00404F21" w:rsidP="00404F21">
      <w:pPr>
        <w:pStyle w:val="BodyText"/>
        <w:tabs>
          <w:tab w:val="left" w:pos="709"/>
        </w:tabs>
        <w:suppressAutoHyphens/>
        <w:spacing w:after="140" w:line="276" w:lineRule="auto"/>
        <w:jc w:val="both"/>
      </w:pPr>
      <w:r>
        <w:t xml:space="preserve">On Easy configurations, Uninformed DFS solved the board in 7.23 </w:t>
      </w:r>
      <w:proofErr w:type="spellStart"/>
      <w:r>
        <w:t>ms</w:t>
      </w:r>
      <w:proofErr w:type="spellEnd"/>
      <w:r>
        <w:t xml:space="preserve">, outperforming the Informed Solver (16.67 </w:t>
      </w:r>
      <w:proofErr w:type="spellStart"/>
      <w:r>
        <w:t>ms</w:t>
      </w:r>
      <w:proofErr w:type="spellEnd"/>
      <w:r>
        <w:t xml:space="preserve">). This demonstrates the impact of heuristic overhead. Because the easy search tree is extremely shallow, DFS finds the solution rapidly. Conversely, the Informed Solver must calculate remaining domains, sort active constraints, and execute AC-3 arc checks at every step. The computational cost of these calculations in Python exceeds the time saved by pruning </w:t>
      </w:r>
      <w:r>
        <w:lastRenderedPageBreak/>
        <w:t>the already tiny search space.</w:t>
      </w:r>
    </w:p>
    <w:p w14:paraId="349F837E" w14:textId="77777777" w:rsidR="00404F21" w:rsidRDefault="00404F21" w:rsidP="00404F21">
      <w:pPr>
        <w:pStyle w:val="BodyText"/>
        <w:tabs>
          <w:tab w:val="left" w:pos="709"/>
        </w:tabs>
        <w:suppressAutoHyphens/>
        <w:spacing w:after="140" w:line="276" w:lineRule="auto"/>
        <w:jc w:val="both"/>
      </w:pPr>
      <w:r>
        <w:t>On Hard and Expert configurations, this relationship completely reverses. Uninformed DFS suffers from exponential complexity. On Expert (17 Clues) puzzles, the DFS solver routinely exceeded our safety threshold limit of 500,000 states and timed out.</w:t>
      </w:r>
    </w:p>
    <w:p w14:paraId="46DF1CE1" w14:textId="7DACDF57" w:rsidR="00AF7F8A" w:rsidRDefault="00404F21" w:rsidP="00404F21">
      <w:pPr>
        <w:pStyle w:val="BodyText"/>
        <w:tabs>
          <w:tab w:val="left" w:pos="709"/>
        </w:tabs>
        <w:suppressAutoHyphens/>
        <w:autoSpaceDE/>
        <w:autoSpaceDN/>
        <w:spacing w:after="140" w:line="276" w:lineRule="auto"/>
        <w:jc w:val="both"/>
      </w:pPr>
      <w:r>
        <w:t xml:space="preserve">Meanwhile, the Informed Solver successfully leveraged MRV and the Degree Heuristic to target the most constrained cells first, resolving Expert boards in just 142 states and 38.40 </w:t>
      </w:r>
      <w:proofErr w:type="spellStart"/>
      <w:r>
        <w:t>ms.</w:t>
      </w:r>
      <w:proofErr w:type="spellEnd"/>
      <w:r>
        <w:t xml:space="preserve"> This represents a search-space reduction of over 99.9% compared to uninformed search</w:t>
      </w:r>
      <w:r w:rsidR="00AF7F8A">
        <w:t>.</w:t>
      </w:r>
    </w:p>
    <w:p w14:paraId="60149969" w14:textId="78653581" w:rsidR="002E72AB" w:rsidRDefault="00404F21" w:rsidP="00404F21">
      <w:pPr>
        <w:pStyle w:val="Heading1"/>
      </w:pPr>
      <w:r w:rsidRPr="00404F21">
        <w:t>Challenges Faced and Mitigations</w:t>
      </w:r>
    </w:p>
    <w:p w14:paraId="532EA949" w14:textId="77777777" w:rsidR="00BF6565" w:rsidRDefault="00BF6565" w:rsidP="00BF6565">
      <w:pPr>
        <w:pStyle w:val="BodyText"/>
        <w:tabs>
          <w:tab w:val="left" w:pos="709"/>
        </w:tabs>
        <w:suppressAutoHyphens/>
        <w:spacing w:after="140" w:line="276" w:lineRule="auto"/>
        <w:jc w:val="both"/>
      </w:pPr>
      <w:r w:rsidRPr="00BF6565">
        <w:t>During development, three primary engineering bottlenecks were encountered and mitigated:</w:t>
      </w:r>
    </w:p>
    <w:p w14:paraId="2F0EB32E" w14:textId="77777777" w:rsidR="00BF6565" w:rsidRDefault="00BF6565" w:rsidP="00BF6565">
      <w:pPr>
        <w:pStyle w:val="BodyText"/>
        <w:numPr>
          <w:ilvl w:val="0"/>
          <w:numId w:val="38"/>
        </w:numPr>
        <w:tabs>
          <w:tab w:val="clear" w:pos="720"/>
          <w:tab w:val="left" w:pos="709"/>
        </w:tabs>
        <w:suppressAutoHyphens/>
        <w:spacing w:after="140" w:line="276" w:lineRule="auto"/>
        <w:jc w:val="both"/>
      </w:pPr>
      <w:r w:rsidRPr="00BF6565">
        <w:rPr>
          <w:b/>
          <w:bCs/>
        </w:rPr>
        <w:t>Thread Blockages:</w:t>
      </w:r>
      <w:r w:rsidRPr="00BF6565">
        <w:t> Because Python's default </w:t>
      </w:r>
      <w:proofErr w:type="spellStart"/>
      <w:r w:rsidRPr="00BF6565">
        <w:rPr>
          <w:i/>
          <w:iCs/>
        </w:rPr>
        <w:t>HTTPServer</w:t>
      </w:r>
      <w:proofErr w:type="spellEnd"/>
      <w:r w:rsidRPr="00BF6565">
        <w:t> is single-threaded, running an invalid starting board would block the entire application in an infinite loop. This was mitigated by migrating to Python's </w:t>
      </w:r>
      <w:proofErr w:type="spellStart"/>
      <w:r w:rsidRPr="00BF6565">
        <w:rPr>
          <w:i/>
          <w:iCs/>
        </w:rPr>
        <w:t>ThreadingHTTPServer</w:t>
      </w:r>
      <w:proofErr w:type="spellEnd"/>
      <w:r w:rsidRPr="00BF6565">
        <w:t>, which handles request callbacks in independent daemon threads.</w:t>
      </w:r>
    </w:p>
    <w:p w14:paraId="354D86AD" w14:textId="7A346EB0" w:rsidR="00BF6565" w:rsidRDefault="00BF6565" w:rsidP="00BF6565">
      <w:pPr>
        <w:pStyle w:val="BodyText"/>
        <w:numPr>
          <w:ilvl w:val="0"/>
          <w:numId w:val="38"/>
        </w:numPr>
        <w:tabs>
          <w:tab w:val="clear" w:pos="720"/>
          <w:tab w:val="left" w:pos="709"/>
        </w:tabs>
        <w:suppressAutoHyphens/>
        <w:spacing w:after="140" w:line="276" w:lineRule="auto"/>
        <w:jc w:val="both"/>
      </w:pPr>
      <w:r w:rsidRPr="00BF6565">
        <w:rPr>
          <w:b/>
          <w:bCs/>
        </w:rPr>
        <w:t>API Race Conditions:</w:t>
      </w:r>
      <w:r w:rsidRPr="00BF6565">
        <w:t> Rapid sequential clicks on the benchmark suite caused overlapping async fetch queues, resulting in stale data pop-ups. This was resolved by implementing an </w:t>
      </w:r>
      <w:proofErr w:type="spellStart"/>
      <w:r w:rsidRPr="00BF6565">
        <w:rPr>
          <w:i/>
          <w:iCs/>
        </w:rPr>
        <w:t>AbortController</w:t>
      </w:r>
      <w:proofErr w:type="spellEnd"/>
      <w:r w:rsidRPr="00BF6565">
        <w:t> trigger on the frontend to safely cancel running fetch threads.</w:t>
      </w:r>
    </w:p>
    <w:p w14:paraId="1B83751F" w14:textId="749C9002" w:rsidR="00BF6565" w:rsidRDefault="00BF6565" w:rsidP="00BF6565">
      <w:pPr>
        <w:pStyle w:val="BodyText"/>
        <w:numPr>
          <w:ilvl w:val="0"/>
          <w:numId w:val="38"/>
        </w:numPr>
        <w:tabs>
          <w:tab w:val="clear" w:pos="720"/>
          <w:tab w:val="left" w:pos="709"/>
        </w:tabs>
        <w:suppressAutoHyphens/>
        <w:spacing w:after="140" w:line="276" w:lineRule="auto"/>
        <w:jc w:val="both"/>
      </w:pPr>
      <w:r w:rsidRPr="00BF6565">
        <w:rPr>
          <w:b/>
          <w:bCs/>
        </w:rPr>
        <w:t>Local Search Traps:</w:t>
      </w:r>
      <w:r w:rsidRPr="00BF6565">
        <w:t xml:space="preserve"> Simulated Annealing was prone to getting trapped in local </w:t>
      </w:r>
      <w:proofErr w:type="gramStart"/>
      <w:r w:rsidRPr="00BF6565">
        <w:t>minima</w:t>
      </w:r>
      <w:proofErr w:type="gramEnd"/>
      <w:r w:rsidRPr="00BF6565">
        <w:t xml:space="preserve"> on highly constrained grids. This was mitigated by implementing a systematic temperature cooling schedule and an automatic fallback trigger to the Informed Solver if the temperature drops below 0.05 without resolving all conflicts.</w:t>
      </w:r>
    </w:p>
    <w:p w14:paraId="0C7903F6" w14:textId="7920D966" w:rsidR="00BF6565" w:rsidRDefault="00BF6565" w:rsidP="00BF6565">
      <w:pPr>
        <w:pStyle w:val="Heading1"/>
        <w:rPr>
          <w:bCs/>
        </w:rPr>
      </w:pPr>
      <w:r w:rsidRPr="00BF6565">
        <w:rPr>
          <w:bCs/>
        </w:rPr>
        <w:t>Conclusion &amp; Future Scope</w:t>
      </w:r>
    </w:p>
    <w:p w14:paraId="34DEBB63" w14:textId="5E375C46" w:rsidR="00BF6565" w:rsidRPr="00BF6565" w:rsidRDefault="00BF6565" w:rsidP="00BF6565">
      <w:pPr>
        <w:jc w:val="both"/>
      </w:pPr>
      <w:r>
        <w:t>I</w:t>
      </w:r>
      <w:r w:rsidRPr="00BF6565">
        <w:t>n this project, we successfully designed, implemented, and analyzed an AI-powered multi-level Sudoku CSP Solver and Benchmarking platform. Our empirical evaluations confirmed that while advanced heuristics (AC-3, MRV, and Degree Heuristics) introduce constant computational overhead, they are essential for managing exponential state-space complexity on expert and pathological configurations.</w:t>
      </w:r>
    </w:p>
    <w:p w14:paraId="5FC7A34C" w14:textId="77777777" w:rsidR="00BF6565" w:rsidRPr="00BF6565" w:rsidRDefault="00BF6565" w:rsidP="00BF6565">
      <w:pPr>
        <w:jc w:val="both"/>
      </w:pPr>
      <w:r w:rsidRPr="00BF6565">
        <w:t>Future work includes:</w:t>
      </w:r>
    </w:p>
    <w:p w14:paraId="7AD111C9" w14:textId="41C696A6" w:rsidR="00BF6565" w:rsidRPr="00BF6565" w:rsidRDefault="00BF6565" w:rsidP="00BF6565">
      <w:pPr>
        <w:numPr>
          <w:ilvl w:val="0"/>
          <w:numId w:val="40"/>
        </w:numPr>
        <w:jc w:val="both"/>
      </w:pPr>
      <w:r w:rsidRPr="00BF6565">
        <w:t>Scaling the constraint networks to support </w:t>
      </w:r>
      <w:r>
        <w:t>16 x 16</w:t>
      </w:r>
      <w:r w:rsidRPr="00BF6565">
        <w:t> (</w:t>
      </w:r>
      <w:proofErr w:type="spellStart"/>
      <w:r w:rsidRPr="00BF6565">
        <w:t>Hexadoku</w:t>
      </w:r>
      <w:proofErr w:type="spellEnd"/>
      <w:r w:rsidRPr="00BF6565">
        <w:t>) puzzles to analyze how the scaling complexity curve affects local search and constraint propagation.</w:t>
      </w:r>
    </w:p>
    <w:p w14:paraId="41A45104" w14:textId="77777777" w:rsidR="00BF6565" w:rsidRPr="00BF6565" w:rsidRDefault="00BF6565" w:rsidP="00BF6565">
      <w:pPr>
        <w:numPr>
          <w:ilvl w:val="0"/>
          <w:numId w:val="40"/>
        </w:numPr>
        <w:jc w:val="both"/>
      </w:pPr>
      <w:r w:rsidRPr="00BF6565">
        <w:t>Porting the backend solver engines to compiled C++ modules with Python bindings to eliminate Python interpreter overhead, allowing us to evaluate the raw algorithmic speeds of heuristics without language limitations.</w:t>
      </w:r>
    </w:p>
    <w:p w14:paraId="14D8239A" w14:textId="0A414DE1" w:rsidR="00367BF2" w:rsidRPr="008A0D75" w:rsidRDefault="00367BF2" w:rsidP="00367BF2">
      <w:pPr>
        <w:jc w:val="center"/>
      </w:pPr>
    </w:p>
    <w:sectPr w:rsidR="00367BF2" w:rsidRPr="008A0D75" w:rsidSect="006E1135">
      <w:headerReference w:type="default"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EB113" w14:textId="77777777" w:rsidR="00D3405B" w:rsidRDefault="00D3405B" w:rsidP="00E427A7">
      <w:pPr>
        <w:spacing w:after="0" w:line="240" w:lineRule="auto"/>
      </w:pPr>
      <w:r>
        <w:separator/>
      </w:r>
    </w:p>
  </w:endnote>
  <w:endnote w:type="continuationSeparator" w:id="0">
    <w:p w14:paraId="6770E55C" w14:textId="77777777" w:rsidR="00D3405B" w:rsidRDefault="00D3405B" w:rsidP="00E42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78BB" w14:textId="796B6599" w:rsidR="00600E6C" w:rsidRDefault="00600E6C" w:rsidP="00600E6C">
    <w:pPr>
      <w:pStyle w:val="BodyText"/>
      <w:spacing w:before="10"/>
      <w:ind w:left="20"/>
      <w:jc w:val="center"/>
    </w:pPr>
    <w:r>
      <w:t>Department</w:t>
    </w:r>
    <w:r>
      <w:rPr>
        <w:spacing w:val="-2"/>
      </w:rPr>
      <w:t xml:space="preserve"> </w:t>
    </w:r>
    <w:r>
      <w:t>Of</w:t>
    </w:r>
    <w:r>
      <w:rPr>
        <w:spacing w:val="-1"/>
      </w:rPr>
      <w:t xml:space="preserve"> </w:t>
    </w:r>
    <w:r>
      <w:t>Computer</w:t>
    </w:r>
    <w:r>
      <w:rPr>
        <w:spacing w:val="-1"/>
      </w:rPr>
      <w:t xml:space="preserve"> </w:t>
    </w:r>
    <w:r>
      <w:t>Science,</w:t>
    </w:r>
    <w:r>
      <w:rPr>
        <w:spacing w:val="-2"/>
      </w:rPr>
      <w:t xml:space="preserve"> </w:t>
    </w:r>
    <w:r>
      <w:t>UET</w:t>
    </w:r>
    <w:r>
      <w:rPr>
        <w:spacing w:val="-6"/>
      </w:rPr>
      <w:t xml:space="preserve"> </w:t>
    </w:r>
    <w:r>
      <w:t>Lahore,</w:t>
    </w:r>
    <w:r>
      <w:rPr>
        <w:spacing w:val="-1"/>
      </w:rPr>
      <w:t xml:space="preserve"> </w:t>
    </w:r>
    <w:r>
      <w:t>New</w:t>
    </w:r>
    <w:r>
      <w:rPr>
        <w:spacing w:val="-2"/>
      </w:rPr>
      <w:t xml:space="preserve"> Campus</w:t>
    </w:r>
  </w:p>
  <w:p w14:paraId="7D2B7DE2" w14:textId="77777777" w:rsidR="00820DFC" w:rsidRDefault="00820D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E37B1" w14:textId="77777777" w:rsidR="00D3405B" w:rsidRDefault="00D3405B" w:rsidP="00E427A7">
      <w:pPr>
        <w:spacing w:after="0" w:line="240" w:lineRule="auto"/>
      </w:pPr>
      <w:r>
        <w:separator/>
      </w:r>
    </w:p>
  </w:footnote>
  <w:footnote w:type="continuationSeparator" w:id="0">
    <w:p w14:paraId="4824A72C" w14:textId="77777777" w:rsidR="00D3405B" w:rsidRDefault="00D3405B" w:rsidP="00E427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0C49" w14:textId="18EB0075" w:rsidR="00755572" w:rsidRDefault="001265A8">
    <w:pPr>
      <w:pStyle w:val="Header"/>
      <w:jc w:val="right"/>
    </w:pPr>
    <w:r>
      <w:rPr>
        <w:noProof/>
      </w:rPr>
      <mc:AlternateContent>
        <mc:Choice Requires="wps">
          <w:drawing>
            <wp:anchor distT="45720" distB="45720" distL="114300" distR="114300" simplePos="0" relativeHeight="251658240" behindDoc="1" locked="0" layoutInCell="1" allowOverlap="1" wp14:anchorId="0CAAE893" wp14:editId="3D8A104A">
              <wp:simplePos x="0" y="0"/>
              <wp:positionH relativeFrom="column">
                <wp:posOffset>-89853</wp:posOffset>
              </wp:positionH>
              <wp:positionV relativeFrom="page">
                <wp:posOffset>403225</wp:posOffset>
              </wp:positionV>
              <wp:extent cx="1668780" cy="287020"/>
              <wp:effectExtent l="0" t="0" r="26670" b="177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8780" cy="287020"/>
                      </a:xfrm>
                      <a:prstGeom prst="rect">
                        <a:avLst/>
                      </a:prstGeom>
                      <a:solidFill>
                        <a:srgbClr val="FFFFFF"/>
                      </a:solidFill>
                      <a:ln w="9525">
                        <a:solidFill>
                          <a:schemeClr val="bg1"/>
                        </a:solidFill>
                        <a:miter lim="800000"/>
                        <a:headEnd/>
                        <a:tailEnd/>
                      </a:ln>
                    </wps:spPr>
                    <wps:txbx>
                      <w:txbxContent>
                        <w:p w14:paraId="3996BA83" w14:textId="72C5C3FC" w:rsidR="001265A8" w:rsidRDefault="001265A8">
                          <w:r>
                            <w:t>Project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AAE893" id="_x0000_t202" coordsize="21600,21600" o:spt="202" path="m,l,21600r21600,l21600,xe">
              <v:stroke joinstyle="miter"/>
              <v:path gradientshapeok="t" o:connecttype="rect"/>
            </v:shapetype>
            <v:shape id="Text Box 2" o:spid="_x0000_s1026" type="#_x0000_t202" style="position:absolute;left:0;text-align:left;margin-left:-7.1pt;margin-top:31.75pt;width:131.4pt;height:22.6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" strokecolor="white [3212]">
              <v:textbox>
                <w:txbxContent>
                  <w:p w14:paraId="3996BA83" w14:textId="72C5C3FC" w:rsidR="001265A8" w:rsidRDefault="001265A8">
                    <w:r>
                      <w:t>Project Report</w:t>
                    </w:r>
                  </w:p>
                </w:txbxContent>
              </v:textbox>
              <w10:wrap anchory="page"/>
            </v:shape>
          </w:pict>
        </mc:Fallback>
      </mc:AlternateContent>
    </w:r>
    <w:sdt>
      <w:sdtPr>
        <w:id w:val="-521708576"/>
        <w:docPartObj>
          <w:docPartGallery w:val="Page Numbers (Top of Page)"/>
          <w:docPartUnique/>
        </w:docPartObj>
      </w:sdtPr>
      <w:sdtEndPr>
        <w:rPr>
          <w:noProof/>
        </w:rPr>
      </w:sdtEndPr>
      <w:sdtContent>
        <w:r w:rsidR="00755572">
          <w:fldChar w:fldCharType="begin"/>
        </w:r>
        <w:r w:rsidR="00755572">
          <w:instrText xml:space="preserve"> PAGE   \* MERGEFORMAT </w:instrText>
        </w:r>
        <w:r w:rsidR="00755572">
          <w:fldChar w:fldCharType="separate"/>
        </w:r>
        <w:r w:rsidR="00755572">
          <w:rPr>
            <w:noProof/>
          </w:rPr>
          <w:t>2</w:t>
        </w:r>
        <w:r w:rsidR="00755572">
          <w:rPr>
            <w:noProof/>
          </w:rPr>
          <w:fldChar w:fldCharType="end"/>
        </w:r>
      </w:sdtContent>
    </w:sdt>
  </w:p>
  <w:p w14:paraId="2324E87E" w14:textId="232B961E" w:rsidR="00E427A7" w:rsidRDefault="00755572">
    <w:pPr>
      <w:pStyle w:val="Header"/>
    </w:pPr>
    <w:r>
      <w:t>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60CAB6"/>
    <w:lvl w:ilvl="0">
      <w:start w:val="1"/>
      <w:numFmt w:val="bullet"/>
      <w:pStyle w:val="ListBullet"/>
      <w:lvlText w:val=""/>
      <w:lvlJc w:val="left"/>
      <w:pPr>
        <w:ind w:left="720" w:hanging="360"/>
      </w:pPr>
      <w:rPr>
        <w:rFonts w:ascii="Symbol" w:hAnsi="Symbol" w:hint="default"/>
      </w:rPr>
    </w:lvl>
  </w:abstractNum>
  <w:abstractNum w:abstractNumId="1" w15:restartNumberingAfterBreak="0">
    <w:nsid w:val="00E61484"/>
    <w:multiLevelType w:val="hybridMultilevel"/>
    <w:tmpl w:val="80F6B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035AE"/>
    <w:multiLevelType w:val="multilevel"/>
    <w:tmpl w:val="059C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D0945"/>
    <w:multiLevelType w:val="hybridMultilevel"/>
    <w:tmpl w:val="D5C69D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D214AD"/>
    <w:multiLevelType w:val="multilevel"/>
    <w:tmpl w:val="C4F8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E3281"/>
    <w:multiLevelType w:val="multilevel"/>
    <w:tmpl w:val="6D62B7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DE703C1"/>
    <w:multiLevelType w:val="multilevel"/>
    <w:tmpl w:val="648018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1DE2797"/>
    <w:multiLevelType w:val="multilevel"/>
    <w:tmpl w:val="11A6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B5536"/>
    <w:multiLevelType w:val="multilevel"/>
    <w:tmpl w:val="A3B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B60CA"/>
    <w:multiLevelType w:val="multilevel"/>
    <w:tmpl w:val="D5BAF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327C8"/>
    <w:multiLevelType w:val="hybridMultilevel"/>
    <w:tmpl w:val="C83AE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D712B3"/>
    <w:multiLevelType w:val="multilevel"/>
    <w:tmpl w:val="377E5AA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21100A10"/>
    <w:multiLevelType w:val="multilevel"/>
    <w:tmpl w:val="653E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FE4A50"/>
    <w:multiLevelType w:val="multilevel"/>
    <w:tmpl w:val="40B0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F061F"/>
    <w:multiLevelType w:val="multilevel"/>
    <w:tmpl w:val="1506D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C0946"/>
    <w:multiLevelType w:val="hybridMultilevel"/>
    <w:tmpl w:val="E4D68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46123"/>
    <w:multiLevelType w:val="hybridMultilevel"/>
    <w:tmpl w:val="6B16A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9F7D85"/>
    <w:multiLevelType w:val="multilevel"/>
    <w:tmpl w:val="5118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F1231"/>
    <w:multiLevelType w:val="multilevel"/>
    <w:tmpl w:val="09AC7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E5BE9"/>
    <w:multiLevelType w:val="multilevel"/>
    <w:tmpl w:val="8DF4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C72E5"/>
    <w:multiLevelType w:val="multilevel"/>
    <w:tmpl w:val="1F962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57D8E"/>
    <w:multiLevelType w:val="multilevel"/>
    <w:tmpl w:val="1FA67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93BA9"/>
    <w:multiLevelType w:val="multilevel"/>
    <w:tmpl w:val="B028A5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99635D8"/>
    <w:multiLevelType w:val="multilevel"/>
    <w:tmpl w:val="BEE29E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4C274BE3"/>
    <w:multiLevelType w:val="multilevel"/>
    <w:tmpl w:val="17FED1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51557747"/>
    <w:multiLevelType w:val="multilevel"/>
    <w:tmpl w:val="3B405A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51F724D0"/>
    <w:multiLevelType w:val="multilevel"/>
    <w:tmpl w:val="FF68D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67E33"/>
    <w:multiLevelType w:val="multilevel"/>
    <w:tmpl w:val="9A4825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7BD4298"/>
    <w:multiLevelType w:val="multilevel"/>
    <w:tmpl w:val="18E4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34D66"/>
    <w:multiLevelType w:val="multilevel"/>
    <w:tmpl w:val="ED7C2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37949"/>
    <w:multiLevelType w:val="multilevel"/>
    <w:tmpl w:val="931E64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6242435D"/>
    <w:multiLevelType w:val="multilevel"/>
    <w:tmpl w:val="29F049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63B8471C"/>
    <w:multiLevelType w:val="multilevel"/>
    <w:tmpl w:val="9EC0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7092D"/>
    <w:multiLevelType w:val="multilevel"/>
    <w:tmpl w:val="65CCB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7D113C"/>
    <w:multiLevelType w:val="multilevel"/>
    <w:tmpl w:val="BC128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682CC8"/>
    <w:multiLevelType w:val="hybridMultilevel"/>
    <w:tmpl w:val="4D1229E8"/>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6" w15:restartNumberingAfterBreak="0">
    <w:nsid w:val="734A229C"/>
    <w:multiLevelType w:val="multilevel"/>
    <w:tmpl w:val="06FE7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C3018"/>
    <w:multiLevelType w:val="hybridMultilevel"/>
    <w:tmpl w:val="A3DCD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1E1FC5"/>
    <w:multiLevelType w:val="multilevel"/>
    <w:tmpl w:val="13EE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B4663E"/>
    <w:multiLevelType w:val="multilevel"/>
    <w:tmpl w:val="6998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0085296">
    <w:abstractNumId w:val="22"/>
  </w:num>
  <w:num w:numId="2" w16cid:durableId="1576354816">
    <w:abstractNumId w:val="19"/>
  </w:num>
  <w:num w:numId="3" w16cid:durableId="947782080">
    <w:abstractNumId w:val="26"/>
  </w:num>
  <w:num w:numId="4" w16cid:durableId="430246448">
    <w:abstractNumId w:val="28"/>
  </w:num>
  <w:num w:numId="5" w16cid:durableId="960577056">
    <w:abstractNumId w:val="39"/>
  </w:num>
  <w:num w:numId="6" w16cid:durableId="1303197014">
    <w:abstractNumId w:val="14"/>
  </w:num>
  <w:num w:numId="7" w16cid:durableId="2086299352">
    <w:abstractNumId w:val="33"/>
  </w:num>
  <w:num w:numId="8" w16cid:durableId="1135829754">
    <w:abstractNumId w:val="18"/>
  </w:num>
  <w:num w:numId="9" w16cid:durableId="1549798525">
    <w:abstractNumId w:val="29"/>
  </w:num>
  <w:num w:numId="10" w16cid:durableId="1793792277">
    <w:abstractNumId w:val="8"/>
  </w:num>
  <w:num w:numId="11" w16cid:durableId="2021085580">
    <w:abstractNumId w:val="36"/>
  </w:num>
  <w:num w:numId="12" w16cid:durableId="139929355">
    <w:abstractNumId w:val="21"/>
  </w:num>
  <w:num w:numId="13" w16cid:durableId="1629434850">
    <w:abstractNumId w:val="20"/>
  </w:num>
  <w:num w:numId="14" w16cid:durableId="717437402">
    <w:abstractNumId w:val="10"/>
  </w:num>
  <w:num w:numId="15" w16cid:durableId="2139494408">
    <w:abstractNumId w:val="16"/>
  </w:num>
  <w:num w:numId="16" w16cid:durableId="662438364">
    <w:abstractNumId w:val="1"/>
  </w:num>
  <w:num w:numId="17" w16cid:durableId="865411637">
    <w:abstractNumId w:val="37"/>
  </w:num>
  <w:num w:numId="18" w16cid:durableId="1293638722">
    <w:abstractNumId w:val="34"/>
  </w:num>
  <w:num w:numId="19" w16cid:durableId="1444762837">
    <w:abstractNumId w:val="9"/>
  </w:num>
  <w:num w:numId="20" w16cid:durableId="1921409005">
    <w:abstractNumId w:val="32"/>
  </w:num>
  <w:num w:numId="21" w16cid:durableId="2146778497">
    <w:abstractNumId w:val="0"/>
  </w:num>
  <w:num w:numId="22" w16cid:durableId="1207571429">
    <w:abstractNumId w:val="3"/>
  </w:num>
  <w:num w:numId="23" w16cid:durableId="677660161">
    <w:abstractNumId w:val="7"/>
  </w:num>
  <w:num w:numId="24" w16cid:durableId="39407959">
    <w:abstractNumId w:val="12"/>
  </w:num>
  <w:num w:numId="25" w16cid:durableId="1207644131">
    <w:abstractNumId w:val="4"/>
  </w:num>
  <w:num w:numId="26" w16cid:durableId="1415203207">
    <w:abstractNumId w:val="2"/>
  </w:num>
  <w:num w:numId="27" w16cid:durableId="1426270489">
    <w:abstractNumId w:val="17"/>
  </w:num>
  <w:num w:numId="28" w16cid:durableId="1571381592">
    <w:abstractNumId w:val="23"/>
  </w:num>
  <w:num w:numId="29" w16cid:durableId="628365614">
    <w:abstractNumId w:val="30"/>
  </w:num>
  <w:num w:numId="30" w16cid:durableId="167406600">
    <w:abstractNumId w:val="6"/>
  </w:num>
  <w:num w:numId="31" w16cid:durableId="411435327">
    <w:abstractNumId w:val="11"/>
  </w:num>
  <w:num w:numId="32" w16cid:durableId="1425685025">
    <w:abstractNumId w:val="5"/>
  </w:num>
  <w:num w:numId="33" w16cid:durableId="1103377039">
    <w:abstractNumId w:val="25"/>
  </w:num>
  <w:num w:numId="34" w16cid:durableId="657851085">
    <w:abstractNumId w:val="24"/>
  </w:num>
  <w:num w:numId="35" w16cid:durableId="1795127503">
    <w:abstractNumId w:val="31"/>
  </w:num>
  <w:num w:numId="36" w16cid:durableId="214975071">
    <w:abstractNumId w:val="27"/>
  </w:num>
  <w:num w:numId="37" w16cid:durableId="1862010772">
    <w:abstractNumId w:val="35"/>
  </w:num>
  <w:num w:numId="38" w16cid:durableId="1879855636">
    <w:abstractNumId w:val="38"/>
  </w:num>
  <w:num w:numId="39" w16cid:durableId="196160318">
    <w:abstractNumId w:val="15"/>
  </w:num>
  <w:num w:numId="40" w16cid:durableId="2732935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42B"/>
    <w:rsid w:val="000164CA"/>
    <w:rsid w:val="00021052"/>
    <w:rsid w:val="000521FB"/>
    <w:rsid w:val="00052E45"/>
    <w:rsid w:val="00074D26"/>
    <w:rsid w:val="000A6635"/>
    <w:rsid w:val="000B03FE"/>
    <w:rsid w:val="000B20C2"/>
    <w:rsid w:val="000B27B8"/>
    <w:rsid w:val="000C2F5A"/>
    <w:rsid w:val="000C41AB"/>
    <w:rsid w:val="000D742B"/>
    <w:rsid w:val="000E0A2F"/>
    <w:rsid w:val="000E3030"/>
    <w:rsid w:val="000F1985"/>
    <w:rsid w:val="00107D74"/>
    <w:rsid w:val="0011637D"/>
    <w:rsid w:val="001245D5"/>
    <w:rsid w:val="00125676"/>
    <w:rsid w:val="001265A8"/>
    <w:rsid w:val="00137E85"/>
    <w:rsid w:val="001415C9"/>
    <w:rsid w:val="001454CB"/>
    <w:rsid w:val="00160F56"/>
    <w:rsid w:val="001736F0"/>
    <w:rsid w:val="00182CFB"/>
    <w:rsid w:val="001B6292"/>
    <w:rsid w:val="001C72A7"/>
    <w:rsid w:val="001D664A"/>
    <w:rsid w:val="00201698"/>
    <w:rsid w:val="00236C7C"/>
    <w:rsid w:val="00237E17"/>
    <w:rsid w:val="002504AF"/>
    <w:rsid w:val="0026472A"/>
    <w:rsid w:val="0027469C"/>
    <w:rsid w:val="0028737C"/>
    <w:rsid w:val="002900B6"/>
    <w:rsid w:val="002A0656"/>
    <w:rsid w:val="002A5D62"/>
    <w:rsid w:val="002B0A77"/>
    <w:rsid w:val="002B5CD2"/>
    <w:rsid w:val="002C46A6"/>
    <w:rsid w:val="002D3DB4"/>
    <w:rsid w:val="002E2F5B"/>
    <w:rsid w:val="002E72AB"/>
    <w:rsid w:val="003008AA"/>
    <w:rsid w:val="00310BB6"/>
    <w:rsid w:val="00313116"/>
    <w:rsid w:val="00323EEE"/>
    <w:rsid w:val="00334A49"/>
    <w:rsid w:val="00352D6F"/>
    <w:rsid w:val="00367BF2"/>
    <w:rsid w:val="003719FD"/>
    <w:rsid w:val="003722C7"/>
    <w:rsid w:val="00374B4D"/>
    <w:rsid w:val="00375383"/>
    <w:rsid w:val="00382918"/>
    <w:rsid w:val="00384A6F"/>
    <w:rsid w:val="0038503F"/>
    <w:rsid w:val="00391BF1"/>
    <w:rsid w:val="00395675"/>
    <w:rsid w:val="00396CA7"/>
    <w:rsid w:val="003B6CC2"/>
    <w:rsid w:val="003B7F19"/>
    <w:rsid w:val="003C5F8B"/>
    <w:rsid w:val="003C6845"/>
    <w:rsid w:val="003E102D"/>
    <w:rsid w:val="003F4792"/>
    <w:rsid w:val="00404626"/>
    <w:rsid w:val="00404F21"/>
    <w:rsid w:val="004122C7"/>
    <w:rsid w:val="00412CDF"/>
    <w:rsid w:val="00424A6E"/>
    <w:rsid w:val="0043783B"/>
    <w:rsid w:val="004468A7"/>
    <w:rsid w:val="00447DF9"/>
    <w:rsid w:val="004939CC"/>
    <w:rsid w:val="00495426"/>
    <w:rsid w:val="004A2C03"/>
    <w:rsid w:val="004A42E2"/>
    <w:rsid w:val="004E08AB"/>
    <w:rsid w:val="004F4364"/>
    <w:rsid w:val="00513F9C"/>
    <w:rsid w:val="00516BC3"/>
    <w:rsid w:val="005200CE"/>
    <w:rsid w:val="00536A53"/>
    <w:rsid w:val="0054335A"/>
    <w:rsid w:val="0055197C"/>
    <w:rsid w:val="0055654D"/>
    <w:rsid w:val="0057072B"/>
    <w:rsid w:val="005813DB"/>
    <w:rsid w:val="005814BD"/>
    <w:rsid w:val="00590B87"/>
    <w:rsid w:val="00594AC3"/>
    <w:rsid w:val="005C4904"/>
    <w:rsid w:val="005D2C15"/>
    <w:rsid w:val="005D4D1D"/>
    <w:rsid w:val="005D7A43"/>
    <w:rsid w:val="00600E6C"/>
    <w:rsid w:val="006056E3"/>
    <w:rsid w:val="00607ECA"/>
    <w:rsid w:val="006106CD"/>
    <w:rsid w:val="00612998"/>
    <w:rsid w:val="00623180"/>
    <w:rsid w:val="006238CC"/>
    <w:rsid w:val="0063157C"/>
    <w:rsid w:val="0063355A"/>
    <w:rsid w:val="00636D4F"/>
    <w:rsid w:val="006449B5"/>
    <w:rsid w:val="00652211"/>
    <w:rsid w:val="00655D31"/>
    <w:rsid w:val="00656603"/>
    <w:rsid w:val="00657B62"/>
    <w:rsid w:val="006729E0"/>
    <w:rsid w:val="00674BE7"/>
    <w:rsid w:val="00677E89"/>
    <w:rsid w:val="00687EE1"/>
    <w:rsid w:val="00696E7E"/>
    <w:rsid w:val="006A42D1"/>
    <w:rsid w:val="006A54D9"/>
    <w:rsid w:val="006B20B5"/>
    <w:rsid w:val="006B39FA"/>
    <w:rsid w:val="006B51C3"/>
    <w:rsid w:val="006C0326"/>
    <w:rsid w:val="006C0FA4"/>
    <w:rsid w:val="006C51C7"/>
    <w:rsid w:val="006D1858"/>
    <w:rsid w:val="006E1135"/>
    <w:rsid w:val="006E63D8"/>
    <w:rsid w:val="006F1FDD"/>
    <w:rsid w:val="00706587"/>
    <w:rsid w:val="00732543"/>
    <w:rsid w:val="0073766E"/>
    <w:rsid w:val="00746ADF"/>
    <w:rsid w:val="00750A58"/>
    <w:rsid w:val="00752D42"/>
    <w:rsid w:val="00755572"/>
    <w:rsid w:val="007769E2"/>
    <w:rsid w:val="007909B4"/>
    <w:rsid w:val="00791DE7"/>
    <w:rsid w:val="007B0C3D"/>
    <w:rsid w:val="007E7B38"/>
    <w:rsid w:val="007F7897"/>
    <w:rsid w:val="00802F8A"/>
    <w:rsid w:val="0081255E"/>
    <w:rsid w:val="00813FDB"/>
    <w:rsid w:val="00817D09"/>
    <w:rsid w:val="00820DFC"/>
    <w:rsid w:val="00827F19"/>
    <w:rsid w:val="008323CA"/>
    <w:rsid w:val="00835671"/>
    <w:rsid w:val="00840B92"/>
    <w:rsid w:val="00850703"/>
    <w:rsid w:val="008540E4"/>
    <w:rsid w:val="008629BF"/>
    <w:rsid w:val="00876B2A"/>
    <w:rsid w:val="008825CD"/>
    <w:rsid w:val="0088388B"/>
    <w:rsid w:val="00884F22"/>
    <w:rsid w:val="00892362"/>
    <w:rsid w:val="00897345"/>
    <w:rsid w:val="008A0D75"/>
    <w:rsid w:val="008B3947"/>
    <w:rsid w:val="008F041B"/>
    <w:rsid w:val="009003A4"/>
    <w:rsid w:val="00906BD3"/>
    <w:rsid w:val="0091314D"/>
    <w:rsid w:val="00913707"/>
    <w:rsid w:val="00921979"/>
    <w:rsid w:val="00923F31"/>
    <w:rsid w:val="00924422"/>
    <w:rsid w:val="009559D1"/>
    <w:rsid w:val="009578DF"/>
    <w:rsid w:val="0096284E"/>
    <w:rsid w:val="009831F2"/>
    <w:rsid w:val="009A025D"/>
    <w:rsid w:val="009A21F6"/>
    <w:rsid w:val="009D02F4"/>
    <w:rsid w:val="00A015B9"/>
    <w:rsid w:val="00A05B31"/>
    <w:rsid w:val="00A12E9E"/>
    <w:rsid w:val="00A136A1"/>
    <w:rsid w:val="00A214A7"/>
    <w:rsid w:val="00A21EA2"/>
    <w:rsid w:val="00A23855"/>
    <w:rsid w:val="00A804E8"/>
    <w:rsid w:val="00A85FBD"/>
    <w:rsid w:val="00A87A76"/>
    <w:rsid w:val="00A914E7"/>
    <w:rsid w:val="00AD0835"/>
    <w:rsid w:val="00AD0C65"/>
    <w:rsid w:val="00AE3D8C"/>
    <w:rsid w:val="00AF1B12"/>
    <w:rsid w:val="00AF7F8A"/>
    <w:rsid w:val="00B27602"/>
    <w:rsid w:val="00B317A1"/>
    <w:rsid w:val="00B769B2"/>
    <w:rsid w:val="00B80AE5"/>
    <w:rsid w:val="00B91800"/>
    <w:rsid w:val="00B96AD1"/>
    <w:rsid w:val="00BA0268"/>
    <w:rsid w:val="00BA42EE"/>
    <w:rsid w:val="00BB2FF4"/>
    <w:rsid w:val="00BB7E95"/>
    <w:rsid w:val="00BC5878"/>
    <w:rsid w:val="00BC7F96"/>
    <w:rsid w:val="00BD3F38"/>
    <w:rsid w:val="00BF2BA5"/>
    <w:rsid w:val="00BF6565"/>
    <w:rsid w:val="00BF678B"/>
    <w:rsid w:val="00C02F17"/>
    <w:rsid w:val="00C12D08"/>
    <w:rsid w:val="00C41357"/>
    <w:rsid w:val="00C4375F"/>
    <w:rsid w:val="00C4453A"/>
    <w:rsid w:val="00C539F0"/>
    <w:rsid w:val="00C57FA6"/>
    <w:rsid w:val="00C945FB"/>
    <w:rsid w:val="00CA3822"/>
    <w:rsid w:val="00CB739C"/>
    <w:rsid w:val="00CD7D39"/>
    <w:rsid w:val="00CE3A45"/>
    <w:rsid w:val="00CF0844"/>
    <w:rsid w:val="00CF1C6A"/>
    <w:rsid w:val="00D0087C"/>
    <w:rsid w:val="00D00B19"/>
    <w:rsid w:val="00D0214B"/>
    <w:rsid w:val="00D052EF"/>
    <w:rsid w:val="00D21F18"/>
    <w:rsid w:val="00D24763"/>
    <w:rsid w:val="00D3405B"/>
    <w:rsid w:val="00D35360"/>
    <w:rsid w:val="00D43ED4"/>
    <w:rsid w:val="00D46C50"/>
    <w:rsid w:val="00D61BE1"/>
    <w:rsid w:val="00D61E8D"/>
    <w:rsid w:val="00D71FDF"/>
    <w:rsid w:val="00D82A4E"/>
    <w:rsid w:val="00D84FBD"/>
    <w:rsid w:val="00D855A4"/>
    <w:rsid w:val="00DA1348"/>
    <w:rsid w:val="00DA64E0"/>
    <w:rsid w:val="00DE64BF"/>
    <w:rsid w:val="00E427A7"/>
    <w:rsid w:val="00E4477A"/>
    <w:rsid w:val="00E61087"/>
    <w:rsid w:val="00E66969"/>
    <w:rsid w:val="00E8491A"/>
    <w:rsid w:val="00E92C91"/>
    <w:rsid w:val="00E977A6"/>
    <w:rsid w:val="00EA05CB"/>
    <w:rsid w:val="00EB2989"/>
    <w:rsid w:val="00EB3165"/>
    <w:rsid w:val="00EF4A55"/>
    <w:rsid w:val="00EF4C88"/>
    <w:rsid w:val="00EF520E"/>
    <w:rsid w:val="00F143A1"/>
    <w:rsid w:val="00F148C3"/>
    <w:rsid w:val="00F17B60"/>
    <w:rsid w:val="00F309CA"/>
    <w:rsid w:val="00F42668"/>
    <w:rsid w:val="00F84B5D"/>
    <w:rsid w:val="00FA09A5"/>
    <w:rsid w:val="00FA291E"/>
    <w:rsid w:val="00FB51B7"/>
    <w:rsid w:val="00FB5485"/>
    <w:rsid w:val="00FB6599"/>
    <w:rsid w:val="00FF71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80FA9B"/>
  <w14:defaultImageDpi w14:val="32767"/>
  <w15:chartTrackingRefBased/>
  <w15:docId w15:val="{9E97DB90-1FF4-4474-8A19-FC0E6641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878"/>
    <w:rPr>
      <w:rFonts w:ascii="Times New Roman" w:hAnsi="Times New Roman"/>
    </w:rPr>
  </w:style>
  <w:style w:type="paragraph" w:styleId="Heading1">
    <w:name w:val="heading 1"/>
    <w:basedOn w:val="Normal"/>
    <w:next w:val="Normal"/>
    <w:link w:val="Heading1Char"/>
    <w:autoRedefine/>
    <w:uiPriority w:val="9"/>
    <w:qFormat/>
    <w:rsid w:val="006C51C7"/>
    <w:pPr>
      <w:keepNext/>
      <w:keepLines/>
      <w:numPr>
        <w:numId w:val="1"/>
      </w:numPr>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autoRedefine/>
    <w:uiPriority w:val="9"/>
    <w:unhideWhenUsed/>
    <w:qFormat/>
    <w:rsid w:val="00375383"/>
    <w:pPr>
      <w:keepNext/>
      <w:keepLines/>
      <w:numPr>
        <w:ilvl w:val="1"/>
        <w:numId w:val="1"/>
      </w:numPr>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C539F0"/>
    <w:pPr>
      <w:keepNext/>
      <w:keepLines/>
      <w:numPr>
        <w:ilvl w:val="2"/>
        <w:numId w:val="1"/>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0D742B"/>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42B"/>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42B"/>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42B"/>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42B"/>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42B"/>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1C7"/>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37538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C539F0"/>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0D7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42B"/>
    <w:rPr>
      <w:rFonts w:eastAsiaTheme="majorEastAsia" w:cstheme="majorBidi"/>
      <w:color w:val="272727" w:themeColor="text1" w:themeTint="D8"/>
    </w:rPr>
  </w:style>
  <w:style w:type="paragraph" w:styleId="Title">
    <w:name w:val="Title"/>
    <w:basedOn w:val="Normal"/>
    <w:next w:val="Normal"/>
    <w:link w:val="TitleChar"/>
    <w:uiPriority w:val="10"/>
    <w:qFormat/>
    <w:rsid w:val="000D7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42B"/>
    <w:pPr>
      <w:spacing w:before="160"/>
      <w:jc w:val="center"/>
    </w:pPr>
    <w:rPr>
      <w:i/>
      <w:iCs/>
      <w:color w:val="404040" w:themeColor="text1" w:themeTint="BF"/>
    </w:rPr>
  </w:style>
  <w:style w:type="character" w:customStyle="1" w:styleId="QuoteChar">
    <w:name w:val="Quote Char"/>
    <w:basedOn w:val="DefaultParagraphFont"/>
    <w:link w:val="Quote"/>
    <w:uiPriority w:val="29"/>
    <w:rsid w:val="000D742B"/>
    <w:rPr>
      <w:i/>
      <w:iCs/>
      <w:color w:val="404040" w:themeColor="text1" w:themeTint="BF"/>
    </w:rPr>
  </w:style>
  <w:style w:type="paragraph" w:styleId="ListParagraph">
    <w:name w:val="List Paragraph"/>
    <w:basedOn w:val="Normal"/>
    <w:uiPriority w:val="34"/>
    <w:qFormat/>
    <w:rsid w:val="000D742B"/>
    <w:pPr>
      <w:ind w:left="720"/>
      <w:contextualSpacing/>
    </w:pPr>
  </w:style>
  <w:style w:type="character" w:styleId="IntenseEmphasis">
    <w:name w:val="Intense Emphasis"/>
    <w:basedOn w:val="DefaultParagraphFont"/>
    <w:uiPriority w:val="21"/>
    <w:qFormat/>
    <w:rsid w:val="000D742B"/>
    <w:rPr>
      <w:i/>
      <w:iCs/>
      <w:color w:val="0F4761" w:themeColor="accent1" w:themeShade="BF"/>
    </w:rPr>
  </w:style>
  <w:style w:type="paragraph" w:styleId="IntenseQuote">
    <w:name w:val="Intense Quote"/>
    <w:basedOn w:val="Normal"/>
    <w:next w:val="Normal"/>
    <w:link w:val="IntenseQuoteChar"/>
    <w:uiPriority w:val="30"/>
    <w:qFormat/>
    <w:rsid w:val="000D7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42B"/>
    <w:rPr>
      <w:i/>
      <w:iCs/>
      <w:color w:val="0F4761" w:themeColor="accent1" w:themeShade="BF"/>
    </w:rPr>
  </w:style>
  <w:style w:type="character" w:styleId="IntenseReference">
    <w:name w:val="Intense Reference"/>
    <w:basedOn w:val="DefaultParagraphFont"/>
    <w:uiPriority w:val="32"/>
    <w:qFormat/>
    <w:rsid w:val="000D742B"/>
    <w:rPr>
      <w:b/>
      <w:bCs/>
      <w:smallCaps/>
      <w:color w:val="0F4761" w:themeColor="accent1" w:themeShade="BF"/>
      <w:spacing w:val="5"/>
    </w:rPr>
  </w:style>
  <w:style w:type="paragraph" w:styleId="Header">
    <w:name w:val="header"/>
    <w:basedOn w:val="Normal"/>
    <w:link w:val="HeaderChar"/>
    <w:uiPriority w:val="99"/>
    <w:unhideWhenUsed/>
    <w:rsid w:val="00E4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7A7"/>
  </w:style>
  <w:style w:type="paragraph" w:styleId="Footer">
    <w:name w:val="footer"/>
    <w:basedOn w:val="Normal"/>
    <w:link w:val="FooterChar"/>
    <w:uiPriority w:val="99"/>
    <w:unhideWhenUsed/>
    <w:rsid w:val="00E4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7A7"/>
  </w:style>
  <w:style w:type="paragraph" w:styleId="Caption">
    <w:name w:val="caption"/>
    <w:basedOn w:val="Normal"/>
    <w:next w:val="Normal"/>
    <w:uiPriority w:val="35"/>
    <w:unhideWhenUsed/>
    <w:qFormat/>
    <w:rsid w:val="00237E17"/>
    <w:pPr>
      <w:spacing w:after="200" w:line="240" w:lineRule="auto"/>
    </w:pPr>
    <w:rPr>
      <w:i/>
      <w:iCs/>
      <w:color w:val="0E2841" w:themeColor="text2"/>
      <w:sz w:val="18"/>
      <w:szCs w:val="18"/>
    </w:rPr>
  </w:style>
  <w:style w:type="character" w:styleId="Hyperlink">
    <w:name w:val="Hyperlink"/>
    <w:basedOn w:val="DefaultParagraphFont"/>
    <w:uiPriority w:val="99"/>
    <w:unhideWhenUsed/>
    <w:rsid w:val="0081255E"/>
    <w:rPr>
      <w:color w:val="467886" w:themeColor="hyperlink"/>
      <w:u w:val="single"/>
    </w:rPr>
  </w:style>
  <w:style w:type="character" w:styleId="UnresolvedMention">
    <w:name w:val="Unresolved Mention"/>
    <w:basedOn w:val="DefaultParagraphFont"/>
    <w:uiPriority w:val="99"/>
    <w:semiHidden/>
    <w:unhideWhenUsed/>
    <w:rsid w:val="0081255E"/>
    <w:rPr>
      <w:color w:val="605E5C"/>
      <w:shd w:val="clear" w:color="auto" w:fill="E1DFDD"/>
    </w:rPr>
  </w:style>
  <w:style w:type="paragraph" w:styleId="TOCHeading">
    <w:name w:val="TOC Heading"/>
    <w:basedOn w:val="Heading1"/>
    <w:next w:val="Normal"/>
    <w:uiPriority w:val="39"/>
    <w:unhideWhenUsed/>
    <w:qFormat/>
    <w:rsid w:val="000B03FE"/>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B03FE"/>
    <w:pPr>
      <w:spacing w:after="100"/>
    </w:pPr>
  </w:style>
  <w:style w:type="paragraph" w:styleId="TOC2">
    <w:name w:val="toc 2"/>
    <w:basedOn w:val="Normal"/>
    <w:next w:val="Normal"/>
    <w:autoRedefine/>
    <w:uiPriority w:val="39"/>
    <w:unhideWhenUsed/>
    <w:rsid w:val="000B03FE"/>
    <w:pPr>
      <w:spacing w:after="100"/>
      <w:ind w:left="240"/>
    </w:pPr>
  </w:style>
  <w:style w:type="paragraph" w:styleId="TOC3">
    <w:name w:val="toc 3"/>
    <w:basedOn w:val="Normal"/>
    <w:next w:val="Normal"/>
    <w:autoRedefine/>
    <w:uiPriority w:val="39"/>
    <w:unhideWhenUsed/>
    <w:rsid w:val="000B03FE"/>
    <w:pPr>
      <w:spacing w:after="100"/>
      <w:ind w:left="480"/>
    </w:pPr>
  </w:style>
  <w:style w:type="paragraph" w:styleId="TableofFigures">
    <w:name w:val="table of figures"/>
    <w:basedOn w:val="Normal"/>
    <w:next w:val="Normal"/>
    <w:uiPriority w:val="99"/>
    <w:unhideWhenUsed/>
    <w:rsid w:val="00D61E8D"/>
    <w:pPr>
      <w:spacing w:after="0"/>
    </w:pPr>
  </w:style>
  <w:style w:type="table" w:styleId="GridTable2-Accent5">
    <w:name w:val="Grid Table 2 Accent 5"/>
    <w:basedOn w:val="TableNormal"/>
    <w:uiPriority w:val="47"/>
    <w:rsid w:val="003C5F8B"/>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TOC4">
    <w:name w:val="toc 4"/>
    <w:basedOn w:val="Normal"/>
    <w:next w:val="Normal"/>
    <w:autoRedefine/>
    <w:uiPriority w:val="39"/>
    <w:unhideWhenUsed/>
    <w:rsid w:val="0088388B"/>
    <w:pPr>
      <w:spacing w:after="100"/>
      <w:ind w:left="720"/>
    </w:pPr>
    <w:rPr>
      <w:rFonts w:asciiTheme="minorHAnsi" w:eastAsiaTheme="minorEastAsia" w:hAnsiTheme="minorHAnsi"/>
    </w:rPr>
  </w:style>
  <w:style w:type="paragraph" w:styleId="TOC5">
    <w:name w:val="toc 5"/>
    <w:basedOn w:val="Normal"/>
    <w:next w:val="Normal"/>
    <w:autoRedefine/>
    <w:uiPriority w:val="39"/>
    <w:unhideWhenUsed/>
    <w:rsid w:val="0088388B"/>
    <w:pPr>
      <w:spacing w:after="100"/>
      <w:ind w:left="960"/>
    </w:pPr>
    <w:rPr>
      <w:rFonts w:asciiTheme="minorHAnsi" w:eastAsiaTheme="minorEastAsia" w:hAnsiTheme="minorHAnsi"/>
    </w:rPr>
  </w:style>
  <w:style w:type="paragraph" w:styleId="TOC6">
    <w:name w:val="toc 6"/>
    <w:basedOn w:val="Normal"/>
    <w:next w:val="Normal"/>
    <w:autoRedefine/>
    <w:uiPriority w:val="39"/>
    <w:unhideWhenUsed/>
    <w:rsid w:val="0088388B"/>
    <w:pPr>
      <w:spacing w:after="100"/>
      <w:ind w:left="1200"/>
    </w:pPr>
    <w:rPr>
      <w:rFonts w:asciiTheme="minorHAnsi" w:eastAsiaTheme="minorEastAsia" w:hAnsiTheme="minorHAnsi"/>
    </w:rPr>
  </w:style>
  <w:style w:type="paragraph" w:styleId="TOC7">
    <w:name w:val="toc 7"/>
    <w:basedOn w:val="Normal"/>
    <w:next w:val="Normal"/>
    <w:autoRedefine/>
    <w:uiPriority w:val="39"/>
    <w:unhideWhenUsed/>
    <w:rsid w:val="0088388B"/>
    <w:pPr>
      <w:spacing w:after="100"/>
      <w:ind w:left="1440"/>
    </w:pPr>
    <w:rPr>
      <w:rFonts w:asciiTheme="minorHAnsi" w:eastAsiaTheme="minorEastAsia" w:hAnsiTheme="minorHAnsi"/>
    </w:rPr>
  </w:style>
  <w:style w:type="paragraph" w:styleId="TOC8">
    <w:name w:val="toc 8"/>
    <w:basedOn w:val="Normal"/>
    <w:next w:val="Normal"/>
    <w:autoRedefine/>
    <w:uiPriority w:val="39"/>
    <w:unhideWhenUsed/>
    <w:rsid w:val="0088388B"/>
    <w:pPr>
      <w:spacing w:after="100"/>
      <w:ind w:left="1680"/>
    </w:pPr>
    <w:rPr>
      <w:rFonts w:asciiTheme="minorHAnsi" w:eastAsiaTheme="minorEastAsia" w:hAnsiTheme="minorHAnsi"/>
    </w:rPr>
  </w:style>
  <w:style w:type="paragraph" w:styleId="TOC9">
    <w:name w:val="toc 9"/>
    <w:basedOn w:val="Normal"/>
    <w:next w:val="Normal"/>
    <w:autoRedefine/>
    <w:uiPriority w:val="39"/>
    <w:unhideWhenUsed/>
    <w:rsid w:val="0088388B"/>
    <w:pPr>
      <w:spacing w:after="100"/>
      <w:ind w:left="1920"/>
    </w:pPr>
    <w:rPr>
      <w:rFonts w:asciiTheme="minorHAnsi" w:eastAsiaTheme="minorEastAsia" w:hAnsiTheme="minorHAnsi"/>
    </w:rPr>
  </w:style>
  <w:style w:type="table" w:styleId="TableGrid">
    <w:name w:val="Table Grid"/>
    <w:basedOn w:val="TableNormal"/>
    <w:uiPriority w:val="59"/>
    <w:rsid w:val="00D61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61BE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Bullet">
    <w:name w:val="List Bullet"/>
    <w:basedOn w:val="Normal"/>
    <w:uiPriority w:val="99"/>
    <w:unhideWhenUsed/>
    <w:rsid w:val="00125676"/>
    <w:pPr>
      <w:numPr>
        <w:numId w:val="21"/>
      </w:numPr>
      <w:spacing w:after="200" w:line="276" w:lineRule="auto"/>
      <w:ind w:left="0" w:firstLine="0"/>
      <w:contextualSpacing/>
    </w:pPr>
    <w:rPr>
      <w:rFonts w:asciiTheme="minorHAnsi" w:eastAsiaTheme="minorEastAsia" w:hAnsiTheme="minorHAnsi"/>
      <w:kern w:val="0"/>
      <w:sz w:val="22"/>
      <w:szCs w:val="22"/>
      <w14:ligatures w14:val="none"/>
    </w:rPr>
  </w:style>
  <w:style w:type="character" w:styleId="PlaceholderText">
    <w:name w:val="Placeholder Text"/>
    <w:basedOn w:val="DefaultParagraphFont"/>
    <w:uiPriority w:val="99"/>
    <w:semiHidden/>
    <w:rsid w:val="002D3DB4"/>
    <w:rPr>
      <w:color w:val="666666"/>
    </w:rPr>
  </w:style>
  <w:style w:type="paragraph" w:customStyle="1" w:styleId="code-line">
    <w:name w:val="code-line"/>
    <w:basedOn w:val="Normal"/>
    <w:rsid w:val="00687EE1"/>
    <w:pPr>
      <w:spacing w:before="100" w:beforeAutospacing="1" w:after="100" w:afterAutospacing="1" w:line="240" w:lineRule="auto"/>
    </w:pPr>
    <w:rPr>
      <w:rFonts w:eastAsia="Times New Roman" w:cs="Times New Roman"/>
      <w:kern w:val="0"/>
      <w14:ligatures w14:val="none"/>
    </w:rPr>
  </w:style>
  <w:style w:type="paragraph" w:styleId="BodyText">
    <w:name w:val="Body Text"/>
    <w:basedOn w:val="Normal"/>
    <w:link w:val="BodyTextChar"/>
    <w:uiPriority w:val="1"/>
    <w:qFormat/>
    <w:rsid w:val="00600E6C"/>
    <w:pPr>
      <w:widowControl w:val="0"/>
      <w:autoSpaceDE w:val="0"/>
      <w:autoSpaceDN w:val="0"/>
      <w:spacing w:after="0" w:line="240" w:lineRule="auto"/>
    </w:pPr>
    <w:rPr>
      <w:rFonts w:eastAsia="Times New Roman" w:cs="Times New Roman"/>
      <w:kern w:val="0"/>
      <w14:ligatures w14:val="none"/>
    </w:rPr>
  </w:style>
  <w:style w:type="character" w:customStyle="1" w:styleId="BodyTextChar">
    <w:name w:val="Body Text Char"/>
    <w:basedOn w:val="DefaultParagraphFont"/>
    <w:link w:val="BodyText"/>
    <w:uiPriority w:val="1"/>
    <w:rsid w:val="00600E6C"/>
    <w:rPr>
      <w:rFonts w:ascii="Times New Roman" w:eastAsia="Times New Roman" w:hAnsi="Times New Roman" w:cs="Times New Roman"/>
      <w:kern w:val="0"/>
      <w14:ligatures w14:val="none"/>
    </w:rPr>
  </w:style>
  <w:style w:type="table" w:styleId="GridTable1Light-Accent3">
    <w:name w:val="Grid Table 1 Light Accent 3"/>
    <w:basedOn w:val="TableNormal"/>
    <w:uiPriority w:val="46"/>
    <w:rsid w:val="00052E45"/>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52E45"/>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52E45"/>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52E45"/>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052E4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52E45"/>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052E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52E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052E4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52E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1">
    <w:name w:val="List Table 5 Dark Accent 1"/>
    <w:basedOn w:val="TableNormal"/>
    <w:uiPriority w:val="50"/>
    <w:rsid w:val="00052E45"/>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7Colorful-Accent4">
    <w:name w:val="Grid Table 7 Colorful Accent 4"/>
    <w:basedOn w:val="TableNormal"/>
    <w:uiPriority w:val="52"/>
    <w:rsid w:val="00052E45"/>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character" w:customStyle="1" w:styleId="ng-star-inserted">
    <w:name w:val="ng-star-inserted"/>
    <w:basedOn w:val="DefaultParagraphFont"/>
    <w:rsid w:val="00404F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EA519-2194-4FD4-A04F-5BAC90922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10</Pages>
  <Words>2754</Words>
  <Characters>15699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Software testing report</vt:lpstr>
    </vt:vector>
  </TitlesOfParts>
  <Company/>
  <LinksUpToDate>false</LinksUpToDate>
  <CharactersWithSpaces>18417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testing report</dc:title>
  <dc:subject/>
  <dc:creator>Muhammad Ayan Sajid</dc:creator>
  <cp:keywords/>
  <dc:description/>
  <cp:lastModifiedBy>Muhammad Ayan Sajid</cp:lastModifiedBy>
  <cp:revision>5</cp:revision>
  <cp:lastPrinted>2026-05-31T15:33:00Z</cp:lastPrinted>
  <dcterms:created xsi:type="dcterms:W3CDTF">2026-06-07T12:00:00Z</dcterms:created>
  <dcterms:modified xsi:type="dcterms:W3CDTF">2026-06-07T13:39:00Z</dcterms:modified>
</cp:coreProperties>
</file>