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A5E"/>
          <w:sz w:val="32"/>
        </w:rPr>
        <w:t>MERIDIAN DIAGNOSTIC LABORATORY</w:t>
      </w:r>
    </w:p>
    <w:p>
      <w:r>
        <w:rPr>
          <w:b/>
          <w:color w:val="B32020"/>
          <w:sz w:val="18"/>
        </w:rPr>
        <w:t>SAMPLE - NOT A REAL REPORT  |  Fictitious data, for software testing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Patient: John Q. Sample</w:t>
            </w:r>
          </w:p>
        </w:tc>
        <w:tc>
          <w:tcPr>
            <w:tcW w:type="dxa" w:w="2160"/>
          </w:tcPr>
          <w:p>
            <w:r>
              <w:t>Age / Sex: 34 Y / Male</w:t>
            </w:r>
          </w:p>
        </w:tc>
        <w:tc>
          <w:tcPr>
            <w:tcW w:type="dxa" w:w="2160"/>
          </w:tcPr>
          <w:p>
            <w:r>
              <w:t>Patient ID: MDL-2026-004178</w:t>
            </w:r>
          </w:p>
        </w:tc>
        <w:tc>
          <w:tcPr>
            <w:tcW w:type="dxa" w:w="2160"/>
          </w:tcPr>
          <w:p>
            <w:r>
              <w:t>Sample: Whole Blood</w:t>
            </w:r>
          </w:p>
        </w:tc>
      </w:tr>
      <w:tr>
        <w:tc>
          <w:tcPr>
            <w:tcW w:type="dxa" w:w="2160"/>
          </w:tcPr>
          <w:p>
            <w:r>
              <w:t>Referred by: Dr. A. Placeholder, MBBS</w:t>
            </w:r>
          </w:p>
        </w:tc>
        <w:tc>
          <w:tcPr>
            <w:tcW w:type="dxa" w:w="2160"/>
          </w:tcPr>
          <w:p>
            <w:r>
              <w:t>Collected: 24 Aug 2026, 08:15</w:t>
            </w:r>
          </w:p>
        </w:tc>
        <w:tc>
          <w:tcPr>
            <w:tcW w:type="dxa" w:w="2160"/>
          </w:tcPr>
          <w:p>
            <w:r>
              <w:t>Reported: 24 Aug 2026, 14:40</w:t>
            </w:r>
          </w:p>
        </w:tc>
        <w:tc>
          <w:tcPr>
            <w:tcW w:type="dxa" w:w="2160"/>
          </w:tcPr>
          <w:p>
            <w:r>
              <w:t>Accession: AC-77120934</w:t>
            </w:r>
          </w:p>
        </w:tc>
      </w:tr>
    </w:tbl>
    <w:p>
      <w:pPr>
        <w:pStyle w:val="Heading2"/>
      </w:pPr>
      <w:r>
        <w:t>COMPLETE BLOOD COUNT (CBC)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w:t>
            </w:r>
          </w:p>
        </w:tc>
        <w:tc>
          <w:tcPr>
            <w:tcW w:type="dxa" w:w="1728"/>
          </w:tcPr>
          <w:p>
            <w:r>
              <w:rPr>
                <w:b/>
              </w:rPr>
              <w:t>RESULT</w:t>
            </w:r>
          </w:p>
        </w:tc>
        <w:tc>
          <w:tcPr>
            <w:tcW w:type="dxa" w:w="1728"/>
          </w:tcPr>
          <w:p>
            <w:r>
              <w:rPr>
                <w:b/>
              </w:rPr>
              <w:t>UNIT</w:t>
            </w:r>
          </w:p>
        </w:tc>
        <w:tc>
          <w:tcPr>
            <w:tcW w:type="dxa" w:w="1728"/>
          </w:tcPr>
          <w:p>
            <w:r>
              <w:rPr>
                <w:b/>
              </w:rPr>
              <w:t>REFERENCE RANGE</w:t>
            </w:r>
          </w:p>
        </w:tc>
        <w:tc>
          <w:tcPr>
            <w:tcW w:type="dxa" w:w="1728"/>
          </w:tcPr>
          <w:p>
            <w:r>
              <w:rPr>
                <w:b/>
              </w:rPr>
              <w:t>FLAG</w:t>
            </w:r>
          </w:p>
        </w:tc>
      </w:tr>
      <w:tr>
        <w:tc>
          <w:tcPr>
            <w:tcW w:type="dxa" w:w="1728"/>
          </w:tcPr>
          <w:p>
            <w:r>
              <w:t>Haemoglobin</w:t>
            </w:r>
          </w:p>
        </w:tc>
        <w:tc>
          <w:tcPr>
            <w:tcW w:type="dxa" w:w="1728"/>
          </w:tcPr>
          <w:p>
            <w:r>
              <w:rPr>
                <w:b/>
                <w:color w:val="B32020"/>
              </w:rPr>
              <w:t>11.2</w:t>
            </w:r>
          </w:p>
        </w:tc>
        <w:tc>
          <w:tcPr>
            <w:tcW w:type="dxa" w:w="1728"/>
          </w:tcPr>
          <w:p>
            <w:r>
              <w:t>g/dL</w:t>
            </w:r>
          </w:p>
        </w:tc>
        <w:tc>
          <w:tcPr>
            <w:tcW w:type="dxa" w:w="1728"/>
          </w:tcPr>
          <w:p>
            <w:r>
              <w:t>13.0 - 17.0</w:t>
            </w:r>
          </w:p>
        </w:tc>
        <w:tc>
          <w:tcPr>
            <w:tcW w:type="dxa" w:w="1728"/>
          </w:tcPr>
          <w:p>
            <w:r>
              <w:rPr>
                <w:b/>
                <w:color w:val="B32020"/>
              </w:rPr>
              <w:t>LOW</w:t>
            </w:r>
          </w:p>
        </w:tc>
      </w:tr>
      <w:tr>
        <w:tc>
          <w:tcPr>
            <w:tcW w:type="dxa" w:w="1728"/>
          </w:tcPr>
          <w:p>
            <w:r>
              <w:t>Total Leucocyte Count</w:t>
            </w:r>
          </w:p>
        </w:tc>
        <w:tc>
          <w:tcPr>
            <w:tcW w:type="dxa" w:w="1728"/>
          </w:tcPr>
          <w:p>
            <w:r>
              <w:rPr>
                <w:b/>
                <w:color w:val="B32020"/>
              </w:rPr>
              <w:t>12,800</w:t>
            </w:r>
          </w:p>
        </w:tc>
        <w:tc>
          <w:tcPr>
            <w:tcW w:type="dxa" w:w="1728"/>
          </w:tcPr>
          <w:p>
            <w:r>
              <w:t>/uL</w:t>
            </w:r>
          </w:p>
        </w:tc>
        <w:tc>
          <w:tcPr>
            <w:tcW w:type="dxa" w:w="1728"/>
          </w:tcPr>
          <w:p>
            <w:r>
              <w:t>4,000 - 11,000</w:t>
            </w:r>
          </w:p>
        </w:tc>
        <w:tc>
          <w:tcPr>
            <w:tcW w:type="dxa" w:w="1728"/>
          </w:tcPr>
          <w:p>
            <w:r>
              <w:rPr>
                <w:b/>
                <w:color w:val="B32020"/>
              </w:rPr>
              <w:t>HIGH</w:t>
            </w:r>
          </w:p>
        </w:tc>
      </w:tr>
      <w:tr>
        <w:tc>
          <w:tcPr>
            <w:tcW w:type="dxa" w:w="1728"/>
          </w:tcPr>
          <w:p>
            <w:r>
              <w:t>Neutrophils</w:t>
            </w:r>
          </w:p>
        </w:tc>
        <w:tc>
          <w:tcPr>
            <w:tcW w:type="dxa" w:w="1728"/>
          </w:tcPr>
          <w:p>
            <w:r>
              <w:rPr>
                <w:b/>
                <w:color w:val="B32020"/>
              </w:rPr>
              <w:t>78</w:t>
            </w:r>
          </w:p>
        </w:tc>
        <w:tc>
          <w:tcPr>
            <w:tcW w:type="dxa" w:w="1728"/>
          </w:tcPr>
          <w:p>
            <w:r>
              <w:t>%</w:t>
            </w:r>
          </w:p>
        </w:tc>
        <w:tc>
          <w:tcPr>
            <w:tcW w:type="dxa" w:w="1728"/>
          </w:tcPr>
          <w:p>
            <w:r>
              <w:t>40 - 75</w:t>
            </w:r>
          </w:p>
        </w:tc>
        <w:tc>
          <w:tcPr>
            <w:tcW w:type="dxa" w:w="1728"/>
          </w:tcPr>
          <w:p>
            <w:r>
              <w:rPr>
                <w:b/>
                <w:color w:val="B32020"/>
              </w:rPr>
              <w:t>HIGH</w:t>
            </w:r>
          </w:p>
        </w:tc>
      </w:tr>
      <w:tr>
        <w:tc>
          <w:tcPr>
            <w:tcW w:type="dxa" w:w="1728"/>
          </w:tcPr>
          <w:p>
            <w:r>
              <w:t>Lymphocytes</w:t>
            </w:r>
          </w:p>
        </w:tc>
        <w:tc>
          <w:tcPr>
            <w:tcW w:type="dxa" w:w="1728"/>
          </w:tcPr>
          <w:p>
            <w:r>
              <w:rPr>
                <w:b/>
                <w:color w:val="B32020"/>
              </w:rPr>
              <w:t>16</w:t>
            </w:r>
          </w:p>
        </w:tc>
        <w:tc>
          <w:tcPr>
            <w:tcW w:type="dxa" w:w="1728"/>
          </w:tcPr>
          <w:p>
            <w:r>
              <w:t>%</w:t>
            </w:r>
          </w:p>
        </w:tc>
        <w:tc>
          <w:tcPr>
            <w:tcW w:type="dxa" w:w="1728"/>
          </w:tcPr>
          <w:p>
            <w:r>
              <w:t>20 - 40</w:t>
            </w:r>
          </w:p>
        </w:tc>
        <w:tc>
          <w:tcPr>
            <w:tcW w:type="dxa" w:w="1728"/>
          </w:tcPr>
          <w:p>
            <w:r>
              <w:rPr>
                <w:b/>
                <w:color w:val="B32020"/>
              </w:rPr>
              <w:t>LOW</w:t>
            </w:r>
          </w:p>
        </w:tc>
      </w:tr>
      <w:tr>
        <w:tc>
          <w:tcPr>
            <w:tcW w:type="dxa" w:w="1728"/>
          </w:tcPr>
          <w:p>
            <w:r>
              <w:t>Eosinophils</w:t>
            </w:r>
          </w:p>
        </w:tc>
        <w:tc>
          <w:tcPr>
            <w:tcW w:type="dxa" w:w="1728"/>
          </w:tcPr>
          <w:p>
            <w:r>
              <w:t>2</w:t>
            </w:r>
          </w:p>
        </w:tc>
        <w:tc>
          <w:tcPr>
            <w:tcW w:type="dxa" w:w="1728"/>
          </w:tcPr>
          <w:p>
            <w:r>
              <w:t>%</w:t>
            </w:r>
          </w:p>
        </w:tc>
        <w:tc>
          <w:tcPr>
            <w:tcW w:type="dxa" w:w="1728"/>
          </w:tcPr>
          <w:p>
            <w:r>
              <w:t>1 - 6</w:t>
            </w:r>
          </w:p>
        </w:tc>
        <w:tc>
          <w:tcPr>
            <w:tcW w:type="dxa" w:w="1728"/>
          </w:tcPr>
          <w:p/>
        </w:tc>
      </w:tr>
      <w:tr>
        <w:tc>
          <w:tcPr>
            <w:tcW w:type="dxa" w:w="1728"/>
          </w:tcPr>
          <w:p>
            <w:r>
              <w:t>Monocytes</w:t>
            </w:r>
          </w:p>
        </w:tc>
        <w:tc>
          <w:tcPr>
            <w:tcW w:type="dxa" w:w="1728"/>
          </w:tcPr>
          <w:p>
            <w:r>
              <w:t>4</w:t>
            </w:r>
          </w:p>
        </w:tc>
        <w:tc>
          <w:tcPr>
            <w:tcW w:type="dxa" w:w="1728"/>
          </w:tcPr>
          <w:p>
            <w:r>
              <w:t>%</w:t>
            </w:r>
          </w:p>
        </w:tc>
        <w:tc>
          <w:tcPr>
            <w:tcW w:type="dxa" w:w="1728"/>
          </w:tcPr>
          <w:p>
            <w:r>
              <w:t>2 - 10</w:t>
            </w:r>
          </w:p>
        </w:tc>
        <w:tc>
          <w:tcPr>
            <w:tcW w:type="dxa" w:w="1728"/>
          </w:tcPr>
          <w:p/>
        </w:tc>
      </w:tr>
      <w:tr>
        <w:tc>
          <w:tcPr>
            <w:tcW w:type="dxa" w:w="1728"/>
          </w:tcPr>
          <w:p>
            <w:r>
              <w:t>Platelet Count</w:t>
            </w:r>
          </w:p>
        </w:tc>
        <w:tc>
          <w:tcPr>
            <w:tcW w:type="dxa" w:w="1728"/>
          </w:tcPr>
          <w:p>
            <w:r>
              <w:t>1.9</w:t>
            </w:r>
          </w:p>
        </w:tc>
        <w:tc>
          <w:tcPr>
            <w:tcW w:type="dxa" w:w="1728"/>
          </w:tcPr>
          <w:p>
            <w:r>
              <w:t>lakh/uL</w:t>
            </w:r>
          </w:p>
        </w:tc>
        <w:tc>
          <w:tcPr>
            <w:tcW w:type="dxa" w:w="1728"/>
          </w:tcPr>
          <w:p>
            <w:r>
              <w:t>1.5 - 4.1</w:t>
            </w:r>
          </w:p>
        </w:tc>
        <w:tc>
          <w:tcPr>
            <w:tcW w:type="dxa" w:w="1728"/>
          </w:tcPr>
          <w:p/>
        </w:tc>
      </w:tr>
      <w:tr>
        <w:tc>
          <w:tcPr>
            <w:tcW w:type="dxa" w:w="1728"/>
          </w:tcPr>
          <w:p>
            <w:r>
              <w:t>RBC Count</w:t>
            </w:r>
          </w:p>
        </w:tc>
        <w:tc>
          <w:tcPr>
            <w:tcW w:type="dxa" w:w="1728"/>
          </w:tcPr>
          <w:p>
            <w:r>
              <w:rPr>
                <w:b/>
                <w:color w:val="B32020"/>
              </w:rPr>
              <w:t>4.1</w:t>
            </w:r>
          </w:p>
        </w:tc>
        <w:tc>
          <w:tcPr>
            <w:tcW w:type="dxa" w:w="1728"/>
          </w:tcPr>
          <w:p>
            <w:r>
              <w:t>mil/uL</w:t>
            </w:r>
          </w:p>
        </w:tc>
        <w:tc>
          <w:tcPr>
            <w:tcW w:type="dxa" w:w="1728"/>
          </w:tcPr>
          <w:p>
            <w:r>
              <w:t>4.5 - 5.5</w:t>
            </w:r>
          </w:p>
        </w:tc>
        <w:tc>
          <w:tcPr>
            <w:tcW w:type="dxa" w:w="1728"/>
          </w:tcPr>
          <w:p>
            <w:r>
              <w:rPr>
                <w:b/>
                <w:color w:val="B32020"/>
              </w:rPr>
              <w:t>LOW</w:t>
            </w:r>
          </w:p>
        </w:tc>
      </w:tr>
      <w:tr>
        <w:tc>
          <w:tcPr>
            <w:tcW w:type="dxa" w:w="1728"/>
          </w:tcPr>
          <w:p>
            <w:r>
              <w:t>MCV</w:t>
            </w:r>
          </w:p>
        </w:tc>
        <w:tc>
          <w:tcPr>
            <w:tcW w:type="dxa" w:w="1728"/>
          </w:tcPr>
          <w:p>
            <w:r>
              <w:rPr>
                <w:b/>
                <w:color w:val="B32020"/>
              </w:rPr>
              <w:t>74.5</w:t>
            </w:r>
          </w:p>
        </w:tc>
        <w:tc>
          <w:tcPr>
            <w:tcW w:type="dxa" w:w="1728"/>
          </w:tcPr>
          <w:p>
            <w:r>
              <w:t>fL</w:t>
            </w:r>
          </w:p>
        </w:tc>
        <w:tc>
          <w:tcPr>
            <w:tcW w:type="dxa" w:w="1728"/>
          </w:tcPr>
          <w:p>
            <w:r>
              <w:t>83 - 101</w:t>
            </w:r>
          </w:p>
        </w:tc>
        <w:tc>
          <w:tcPr>
            <w:tcW w:type="dxa" w:w="1728"/>
          </w:tcPr>
          <w:p>
            <w:r>
              <w:rPr>
                <w:b/>
                <w:color w:val="B32020"/>
              </w:rPr>
              <w:t>LOW</w:t>
            </w:r>
          </w:p>
        </w:tc>
      </w:tr>
      <w:tr>
        <w:tc>
          <w:tcPr>
            <w:tcW w:type="dxa" w:w="1728"/>
          </w:tcPr>
          <w:p>
            <w:r>
              <w:t>MCH</w:t>
            </w:r>
          </w:p>
        </w:tc>
        <w:tc>
          <w:tcPr>
            <w:tcW w:type="dxa" w:w="1728"/>
          </w:tcPr>
          <w:p>
            <w:r>
              <w:rPr>
                <w:b/>
                <w:color w:val="B32020"/>
              </w:rPr>
              <w:t>24.1</w:t>
            </w:r>
          </w:p>
        </w:tc>
        <w:tc>
          <w:tcPr>
            <w:tcW w:type="dxa" w:w="1728"/>
          </w:tcPr>
          <w:p>
            <w:r>
              <w:t>pg</w:t>
            </w:r>
          </w:p>
        </w:tc>
        <w:tc>
          <w:tcPr>
            <w:tcW w:type="dxa" w:w="1728"/>
          </w:tcPr>
          <w:p>
            <w:r>
              <w:t>27 - 32</w:t>
            </w:r>
          </w:p>
        </w:tc>
        <w:tc>
          <w:tcPr>
            <w:tcW w:type="dxa" w:w="1728"/>
          </w:tcPr>
          <w:p>
            <w:r>
              <w:rPr>
                <w:b/>
                <w:color w:val="B32020"/>
              </w:rPr>
              <w:t>LOW</w:t>
            </w:r>
          </w:p>
        </w:tc>
      </w:tr>
    </w:tbl>
    <w:p>
      <w:pPr>
        <w:pStyle w:val="Heading2"/>
      </w:pPr>
      <w:r>
        <w:t>BASIC METABOLIC PANEL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w:t>
            </w:r>
          </w:p>
        </w:tc>
        <w:tc>
          <w:tcPr>
            <w:tcW w:type="dxa" w:w="1728"/>
          </w:tcPr>
          <w:p>
            <w:r>
              <w:rPr>
                <w:b/>
              </w:rPr>
              <w:t>RESULT</w:t>
            </w:r>
          </w:p>
        </w:tc>
        <w:tc>
          <w:tcPr>
            <w:tcW w:type="dxa" w:w="1728"/>
          </w:tcPr>
          <w:p>
            <w:r>
              <w:rPr>
                <w:b/>
              </w:rPr>
              <w:t>UNIT</w:t>
            </w:r>
          </w:p>
        </w:tc>
        <w:tc>
          <w:tcPr>
            <w:tcW w:type="dxa" w:w="1728"/>
          </w:tcPr>
          <w:p>
            <w:r>
              <w:rPr>
                <w:b/>
              </w:rPr>
              <w:t>REFERENCE RANGE</w:t>
            </w:r>
          </w:p>
        </w:tc>
        <w:tc>
          <w:tcPr>
            <w:tcW w:type="dxa" w:w="1728"/>
          </w:tcPr>
          <w:p>
            <w:r>
              <w:rPr>
                <w:b/>
              </w:rPr>
              <w:t>FLAG</w:t>
            </w:r>
          </w:p>
        </w:tc>
      </w:tr>
      <w:tr>
        <w:tc>
          <w:tcPr>
            <w:tcW w:type="dxa" w:w="1728"/>
          </w:tcPr>
          <w:p>
            <w:r>
              <w:t>Fasting Blood Glucose</w:t>
            </w:r>
          </w:p>
        </w:tc>
        <w:tc>
          <w:tcPr>
            <w:tcW w:type="dxa" w:w="1728"/>
          </w:tcPr>
          <w:p>
            <w:r>
              <w:rPr>
                <w:b/>
                <w:color w:val="B32020"/>
              </w:rPr>
              <w:t>126</w:t>
            </w:r>
          </w:p>
        </w:tc>
        <w:tc>
          <w:tcPr>
            <w:tcW w:type="dxa" w:w="1728"/>
          </w:tcPr>
          <w:p>
            <w:r>
              <w:t>mg/dL</w:t>
            </w:r>
          </w:p>
        </w:tc>
        <w:tc>
          <w:tcPr>
            <w:tcW w:type="dxa" w:w="1728"/>
          </w:tcPr>
          <w:p>
            <w:r>
              <w:t>70 - 100</w:t>
            </w:r>
          </w:p>
        </w:tc>
        <w:tc>
          <w:tcPr>
            <w:tcW w:type="dxa" w:w="1728"/>
          </w:tcPr>
          <w:p>
            <w:r>
              <w:rPr>
                <w:b/>
                <w:color w:val="B32020"/>
              </w:rPr>
              <w:t>HIGH</w:t>
            </w:r>
          </w:p>
        </w:tc>
      </w:tr>
      <w:tr>
        <w:tc>
          <w:tcPr>
            <w:tcW w:type="dxa" w:w="1728"/>
          </w:tcPr>
          <w:p>
            <w:r>
              <w:t>HbA1c</w:t>
            </w:r>
          </w:p>
        </w:tc>
        <w:tc>
          <w:tcPr>
            <w:tcW w:type="dxa" w:w="1728"/>
          </w:tcPr>
          <w:p>
            <w:r>
              <w:rPr>
                <w:b/>
                <w:color w:val="B32020"/>
              </w:rPr>
              <w:t>6.8</w:t>
            </w:r>
          </w:p>
        </w:tc>
        <w:tc>
          <w:tcPr>
            <w:tcW w:type="dxa" w:w="1728"/>
          </w:tcPr>
          <w:p>
            <w:r>
              <w:t>%</w:t>
            </w:r>
          </w:p>
        </w:tc>
        <w:tc>
          <w:tcPr>
            <w:tcW w:type="dxa" w:w="1728"/>
          </w:tcPr>
          <w:p>
            <w:r>
              <w:t>&lt; 5.7</w:t>
            </w:r>
          </w:p>
        </w:tc>
        <w:tc>
          <w:tcPr>
            <w:tcW w:type="dxa" w:w="1728"/>
          </w:tcPr>
          <w:p>
            <w:r>
              <w:rPr>
                <w:b/>
                <w:color w:val="B32020"/>
              </w:rPr>
              <w:t>HIGH</w:t>
            </w:r>
          </w:p>
        </w:tc>
      </w:tr>
      <w:tr>
        <w:tc>
          <w:tcPr>
            <w:tcW w:type="dxa" w:w="1728"/>
          </w:tcPr>
          <w:p>
            <w:r>
              <w:t>Blood Urea</w:t>
            </w:r>
          </w:p>
        </w:tc>
        <w:tc>
          <w:tcPr>
            <w:tcW w:type="dxa" w:w="1728"/>
          </w:tcPr>
          <w:p>
            <w:r>
              <w:t>28</w:t>
            </w:r>
          </w:p>
        </w:tc>
        <w:tc>
          <w:tcPr>
            <w:tcW w:type="dxa" w:w="1728"/>
          </w:tcPr>
          <w:p>
            <w:r>
              <w:t>mg/dL</w:t>
            </w:r>
          </w:p>
        </w:tc>
        <w:tc>
          <w:tcPr>
            <w:tcW w:type="dxa" w:w="1728"/>
          </w:tcPr>
          <w:p>
            <w:r>
              <w:t>17 - 43</w:t>
            </w:r>
          </w:p>
        </w:tc>
        <w:tc>
          <w:tcPr>
            <w:tcW w:type="dxa" w:w="1728"/>
          </w:tcPr>
          <w:p/>
        </w:tc>
      </w:tr>
      <w:tr>
        <w:tc>
          <w:tcPr>
            <w:tcW w:type="dxa" w:w="1728"/>
          </w:tcPr>
          <w:p>
            <w:r>
              <w:t>Serum Creatinine</w:t>
            </w:r>
          </w:p>
        </w:tc>
        <w:tc>
          <w:tcPr>
            <w:tcW w:type="dxa" w:w="1728"/>
          </w:tcPr>
          <w:p>
            <w:r>
              <w:t>1.0</w:t>
            </w:r>
          </w:p>
        </w:tc>
        <w:tc>
          <w:tcPr>
            <w:tcW w:type="dxa" w:w="1728"/>
          </w:tcPr>
          <w:p>
            <w:r>
              <w:t>mg/dL</w:t>
            </w:r>
          </w:p>
        </w:tc>
        <w:tc>
          <w:tcPr>
            <w:tcW w:type="dxa" w:w="1728"/>
          </w:tcPr>
          <w:p>
            <w:r>
              <w:t>0.7 - 1.3</w:t>
            </w:r>
          </w:p>
        </w:tc>
        <w:tc>
          <w:tcPr>
            <w:tcW w:type="dxa" w:w="1728"/>
          </w:tcPr>
          <w:p/>
        </w:tc>
      </w:tr>
      <w:tr>
        <w:tc>
          <w:tcPr>
            <w:tcW w:type="dxa" w:w="1728"/>
          </w:tcPr>
          <w:p>
            <w:r>
              <w:t>Sodium</w:t>
            </w:r>
          </w:p>
        </w:tc>
        <w:tc>
          <w:tcPr>
            <w:tcW w:type="dxa" w:w="1728"/>
          </w:tcPr>
          <w:p>
            <w:r>
              <w:t>138</w:t>
            </w:r>
          </w:p>
        </w:tc>
        <w:tc>
          <w:tcPr>
            <w:tcW w:type="dxa" w:w="1728"/>
          </w:tcPr>
          <w:p>
            <w:r>
              <w:t>mmol/L</w:t>
            </w:r>
          </w:p>
        </w:tc>
        <w:tc>
          <w:tcPr>
            <w:tcW w:type="dxa" w:w="1728"/>
          </w:tcPr>
          <w:p>
            <w:r>
              <w:t>136 - 145</w:t>
            </w:r>
          </w:p>
        </w:tc>
        <w:tc>
          <w:tcPr>
            <w:tcW w:type="dxa" w:w="1728"/>
          </w:tcPr>
          <w:p/>
        </w:tc>
      </w:tr>
      <w:tr>
        <w:tc>
          <w:tcPr>
            <w:tcW w:type="dxa" w:w="1728"/>
          </w:tcPr>
          <w:p>
            <w:r>
              <w:t>Potassium</w:t>
            </w:r>
          </w:p>
        </w:tc>
        <w:tc>
          <w:tcPr>
            <w:tcW w:type="dxa" w:w="1728"/>
          </w:tcPr>
          <w:p>
            <w:r>
              <w:t>4.2</w:t>
            </w:r>
          </w:p>
        </w:tc>
        <w:tc>
          <w:tcPr>
            <w:tcW w:type="dxa" w:w="1728"/>
          </w:tcPr>
          <w:p>
            <w:r>
              <w:t>mmol/L</w:t>
            </w:r>
          </w:p>
        </w:tc>
        <w:tc>
          <w:tcPr>
            <w:tcW w:type="dxa" w:w="1728"/>
          </w:tcPr>
          <w:p>
            <w:r>
              <w:t>3.5 - 5.1</w:t>
            </w:r>
          </w:p>
        </w:tc>
        <w:tc>
          <w:tcPr>
            <w:tcW w:type="dxa" w:w="1728"/>
          </w:tcPr>
          <w:p/>
        </w:tc>
      </w:tr>
    </w:tbl>
    <w:p>
      <w:pPr>
        <w:pStyle w:val="Heading2"/>
      </w:pPr>
      <w:r>
        <w:t>LIPID PROFILE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w:t>
            </w:r>
          </w:p>
        </w:tc>
        <w:tc>
          <w:tcPr>
            <w:tcW w:type="dxa" w:w="1728"/>
          </w:tcPr>
          <w:p>
            <w:r>
              <w:rPr>
                <w:b/>
              </w:rPr>
              <w:t>RESULT</w:t>
            </w:r>
          </w:p>
        </w:tc>
        <w:tc>
          <w:tcPr>
            <w:tcW w:type="dxa" w:w="1728"/>
          </w:tcPr>
          <w:p>
            <w:r>
              <w:rPr>
                <w:b/>
              </w:rPr>
              <w:t>UNIT</w:t>
            </w:r>
          </w:p>
        </w:tc>
        <w:tc>
          <w:tcPr>
            <w:tcW w:type="dxa" w:w="1728"/>
          </w:tcPr>
          <w:p>
            <w:r>
              <w:rPr>
                <w:b/>
              </w:rPr>
              <w:t>REFERENCE RANGE</w:t>
            </w:r>
          </w:p>
        </w:tc>
        <w:tc>
          <w:tcPr>
            <w:tcW w:type="dxa" w:w="1728"/>
          </w:tcPr>
          <w:p>
            <w:r>
              <w:rPr>
                <w:b/>
              </w:rPr>
              <w:t>FLAG</w:t>
            </w:r>
          </w:p>
        </w:tc>
      </w:tr>
      <w:tr>
        <w:tc>
          <w:tcPr>
            <w:tcW w:type="dxa" w:w="1728"/>
          </w:tcPr>
          <w:p>
            <w:r>
              <w:t>Total Cholesterol</w:t>
            </w:r>
          </w:p>
        </w:tc>
        <w:tc>
          <w:tcPr>
            <w:tcW w:type="dxa" w:w="1728"/>
          </w:tcPr>
          <w:p>
            <w:r>
              <w:rPr>
                <w:b/>
                <w:color w:val="B32020"/>
              </w:rPr>
              <w:t>214</w:t>
            </w:r>
          </w:p>
        </w:tc>
        <w:tc>
          <w:tcPr>
            <w:tcW w:type="dxa" w:w="1728"/>
          </w:tcPr>
          <w:p>
            <w:r>
              <w:t>mg/dL</w:t>
            </w:r>
          </w:p>
        </w:tc>
        <w:tc>
          <w:tcPr>
            <w:tcW w:type="dxa" w:w="1728"/>
          </w:tcPr>
          <w:p>
            <w:r>
              <w:t>&lt; 200</w:t>
            </w:r>
          </w:p>
        </w:tc>
        <w:tc>
          <w:tcPr>
            <w:tcW w:type="dxa" w:w="1728"/>
          </w:tcPr>
          <w:p>
            <w:r>
              <w:rPr>
                <w:b/>
                <w:color w:val="B32020"/>
              </w:rPr>
              <w:t>HIGH</w:t>
            </w:r>
          </w:p>
        </w:tc>
      </w:tr>
      <w:tr>
        <w:tc>
          <w:tcPr>
            <w:tcW w:type="dxa" w:w="1728"/>
          </w:tcPr>
          <w:p>
            <w:r>
              <w:t>HDL Cholesterol</w:t>
            </w:r>
          </w:p>
        </w:tc>
        <w:tc>
          <w:tcPr>
            <w:tcW w:type="dxa" w:w="1728"/>
          </w:tcPr>
          <w:p>
            <w:r>
              <w:rPr>
                <w:b/>
                <w:color w:val="B32020"/>
              </w:rPr>
              <w:t>38</w:t>
            </w:r>
          </w:p>
        </w:tc>
        <w:tc>
          <w:tcPr>
            <w:tcW w:type="dxa" w:w="1728"/>
          </w:tcPr>
          <w:p>
            <w:r>
              <w:t>mg/dL</w:t>
            </w:r>
          </w:p>
        </w:tc>
        <w:tc>
          <w:tcPr>
            <w:tcW w:type="dxa" w:w="1728"/>
          </w:tcPr>
          <w:p>
            <w:r>
              <w:t>&gt; 40</w:t>
            </w:r>
          </w:p>
        </w:tc>
        <w:tc>
          <w:tcPr>
            <w:tcW w:type="dxa" w:w="1728"/>
          </w:tcPr>
          <w:p>
            <w:r>
              <w:rPr>
                <w:b/>
                <w:color w:val="B32020"/>
              </w:rPr>
              <w:t>LOW</w:t>
            </w:r>
          </w:p>
        </w:tc>
      </w:tr>
      <w:tr>
        <w:tc>
          <w:tcPr>
            <w:tcW w:type="dxa" w:w="1728"/>
          </w:tcPr>
          <w:p>
            <w:r>
              <w:t>LDL Cholesterol</w:t>
            </w:r>
          </w:p>
        </w:tc>
        <w:tc>
          <w:tcPr>
            <w:tcW w:type="dxa" w:w="1728"/>
          </w:tcPr>
          <w:p>
            <w:r>
              <w:rPr>
                <w:b/>
                <w:color w:val="B32020"/>
              </w:rPr>
              <w:t>142</w:t>
            </w:r>
          </w:p>
        </w:tc>
        <w:tc>
          <w:tcPr>
            <w:tcW w:type="dxa" w:w="1728"/>
          </w:tcPr>
          <w:p>
            <w:r>
              <w:t>mg/dL</w:t>
            </w:r>
          </w:p>
        </w:tc>
        <w:tc>
          <w:tcPr>
            <w:tcW w:type="dxa" w:w="1728"/>
          </w:tcPr>
          <w:p>
            <w:r>
              <w:t>&lt; 100</w:t>
            </w:r>
          </w:p>
        </w:tc>
        <w:tc>
          <w:tcPr>
            <w:tcW w:type="dxa" w:w="1728"/>
          </w:tcPr>
          <w:p>
            <w:r>
              <w:rPr>
                <w:b/>
                <w:color w:val="B32020"/>
              </w:rPr>
              <w:t>HIGH</w:t>
            </w:r>
          </w:p>
        </w:tc>
      </w:tr>
      <w:tr>
        <w:tc>
          <w:tcPr>
            <w:tcW w:type="dxa" w:w="1728"/>
          </w:tcPr>
          <w:p>
            <w:r>
              <w:t>Triglycerides</w:t>
            </w:r>
          </w:p>
        </w:tc>
        <w:tc>
          <w:tcPr>
            <w:tcW w:type="dxa" w:w="1728"/>
          </w:tcPr>
          <w:p>
            <w:r>
              <w:rPr>
                <w:b/>
                <w:color w:val="B32020"/>
              </w:rPr>
              <w:t>168</w:t>
            </w:r>
          </w:p>
        </w:tc>
        <w:tc>
          <w:tcPr>
            <w:tcW w:type="dxa" w:w="1728"/>
          </w:tcPr>
          <w:p>
            <w:r>
              <w:t>mg/dL</w:t>
            </w:r>
          </w:p>
        </w:tc>
        <w:tc>
          <w:tcPr>
            <w:tcW w:type="dxa" w:w="1728"/>
          </w:tcPr>
          <w:p>
            <w:r>
              <w:t>&lt; 150</w:t>
            </w:r>
          </w:p>
        </w:tc>
        <w:tc>
          <w:tcPr>
            <w:tcW w:type="dxa" w:w="1728"/>
          </w:tcPr>
          <w:p>
            <w:r>
              <w:rPr>
                <w:b/>
                <w:color w:val="B32020"/>
              </w:rPr>
              <w:t>HIGH</w:t>
            </w:r>
          </w:p>
        </w:tc>
      </w:tr>
    </w:tbl>
    <w:p>
      <w:pPr>
        <w:pStyle w:val="Heading2"/>
      </w:pPr>
      <w:r>
        <w:t>INFLAMMATORY MARKERS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w:t>
            </w:r>
          </w:p>
        </w:tc>
        <w:tc>
          <w:tcPr>
            <w:tcW w:type="dxa" w:w="1728"/>
          </w:tcPr>
          <w:p>
            <w:r>
              <w:rPr>
                <w:b/>
              </w:rPr>
              <w:t>RESULT</w:t>
            </w:r>
          </w:p>
        </w:tc>
        <w:tc>
          <w:tcPr>
            <w:tcW w:type="dxa" w:w="1728"/>
          </w:tcPr>
          <w:p>
            <w:r>
              <w:rPr>
                <w:b/>
              </w:rPr>
              <w:t>UNIT</w:t>
            </w:r>
          </w:p>
        </w:tc>
        <w:tc>
          <w:tcPr>
            <w:tcW w:type="dxa" w:w="1728"/>
          </w:tcPr>
          <w:p>
            <w:r>
              <w:rPr>
                <w:b/>
              </w:rPr>
              <w:t>REFERENCE RANGE</w:t>
            </w:r>
          </w:p>
        </w:tc>
        <w:tc>
          <w:tcPr>
            <w:tcW w:type="dxa" w:w="1728"/>
          </w:tcPr>
          <w:p>
            <w:r>
              <w:rPr>
                <w:b/>
              </w:rPr>
              <w:t>FLAG</w:t>
            </w:r>
          </w:p>
        </w:tc>
      </w:tr>
      <w:tr>
        <w:tc>
          <w:tcPr>
            <w:tcW w:type="dxa" w:w="1728"/>
          </w:tcPr>
          <w:p>
            <w:r>
              <w:t>C-Reactive Protein</w:t>
            </w:r>
          </w:p>
        </w:tc>
        <w:tc>
          <w:tcPr>
            <w:tcW w:type="dxa" w:w="1728"/>
          </w:tcPr>
          <w:p>
            <w:r>
              <w:rPr>
                <w:b/>
                <w:color w:val="B32020"/>
              </w:rPr>
              <w:t>18.4</w:t>
            </w:r>
          </w:p>
        </w:tc>
        <w:tc>
          <w:tcPr>
            <w:tcW w:type="dxa" w:w="1728"/>
          </w:tcPr>
          <w:p>
            <w:r>
              <w:t>mg/L</w:t>
            </w:r>
          </w:p>
        </w:tc>
        <w:tc>
          <w:tcPr>
            <w:tcW w:type="dxa" w:w="1728"/>
          </w:tcPr>
          <w:p>
            <w:r>
              <w:t>&lt; 5.0</w:t>
            </w:r>
          </w:p>
        </w:tc>
        <w:tc>
          <w:tcPr>
            <w:tcW w:type="dxa" w:w="1728"/>
          </w:tcPr>
          <w:p>
            <w:r>
              <w:rPr>
                <w:b/>
                <w:color w:val="B32020"/>
              </w:rPr>
              <w:t>HIGH</w:t>
            </w:r>
          </w:p>
        </w:tc>
      </w:tr>
      <w:tr>
        <w:tc>
          <w:tcPr>
            <w:tcW w:type="dxa" w:w="1728"/>
          </w:tcPr>
          <w:p>
            <w:r>
              <w:t>ESR</w:t>
            </w:r>
          </w:p>
        </w:tc>
        <w:tc>
          <w:tcPr>
            <w:tcW w:type="dxa" w:w="1728"/>
          </w:tcPr>
          <w:p>
            <w:r>
              <w:rPr>
                <w:b/>
                <w:color w:val="B32020"/>
              </w:rPr>
              <w:t>34</w:t>
            </w:r>
          </w:p>
        </w:tc>
        <w:tc>
          <w:tcPr>
            <w:tcW w:type="dxa" w:w="1728"/>
          </w:tcPr>
          <w:p>
            <w:r>
              <w:t>mm/hr</w:t>
            </w:r>
          </w:p>
        </w:tc>
        <w:tc>
          <w:tcPr>
            <w:tcW w:type="dxa" w:w="1728"/>
          </w:tcPr>
          <w:p>
            <w:r>
              <w:t>0 - 15</w:t>
            </w:r>
          </w:p>
        </w:tc>
        <w:tc>
          <w:tcPr>
            <w:tcW w:type="dxa" w:w="1728"/>
          </w:tcPr>
          <w:p>
            <w:r>
              <w:rPr>
                <w:b/>
                <w:color w:val="B32020"/>
              </w:rPr>
              <w:t>HIGH</w:t>
            </w:r>
          </w:p>
        </w:tc>
      </w:tr>
    </w:tbl>
    <w:p>
      <w:pPr>
        <w:pStyle w:val="Heading2"/>
      </w:pPr>
      <w:r>
        <w:t>INTERPRETATION</w:t>
      </w:r>
    </w:p>
    <w:p>
      <w:pPr>
        <w:pStyle w:val="ListBullet"/>
      </w:pPr>
      <w:r>
        <w:t>Microcytic hypochromic anaemia pattern with low haemoglobin, MCV and MCH - consider iron studies.</w:t>
      </w:r>
    </w:p>
    <w:p>
      <w:pPr>
        <w:pStyle w:val="ListBullet"/>
      </w:pPr>
      <w:r>
        <w:t>Neutrophilic leucocytosis with raised CRP and ESR suggests an active bacterial infection.</w:t>
      </w:r>
    </w:p>
    <w:p>
      <w:pPr>
        <w:pStyle w:val="ListBullet"/>
      </w:pPr>
      <w:r>
        <w:t>Fasting glucose and HbA1c are in the diabetic range; correlate clinically and repeat to confirm.</w:t>
      </w:r>
    </w:p>
    <w:p>
      <w:pPr>
        <w:pStyle w:val="ListBullet"/>
      </w:pPr>
      <w:r>
        <w:t>Dyslipidaemia noted: raised LDL and triglycerides with low HDL.</w:t>
      </w:r>
    </w:p>
    <w:p>
      <w:pPr>
        <w:jc w:val="right"/>
      </w:pPr>
      <w:r>
        <w:rPr>
          <w:b/>
        </w:rPr>
        <w:t>Dr. A. Placeholder, MD (Pathology)</w:t>
        <w:br/>
        <w:t>Consultant Pathologist  |  Reg. No. SAMPLE-0000</w:t>
      </w:r>
    </w:p>
    <w:p>
      <w:r>
        <w:rPr>
          <w:i/>
          <w:sz w:val="15"/>
        </w:rPr>
        <w:t>This document is synthetic test data generated for the AI Doctor project. The patient, physician and laboratory named above do not exist, and the results describe no real person. Not for clinical or diagnostic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Lab Report</dc:title>
  <dc:subject/>
  <dc:creator>python-docx</dc:creator>
  <cp:keywords/>
  <dc:description>Synthetic test data for the AI Doctor project.</dc:description>
  <cp:lastModifiedBy/>
  <cp:revision>1</cp:revision>
  <dcterms:created xsi:type="dcterms:W3CDTF">2013-12-23T23:15:00Z</dcterms:created>
  <dcterms:modified xsi:type="dcterms:W3CDTF">2013-12-23T23:15:00Z</dcterms:modified>
  <cp:category/>
</cp:coreProperties>
</file>