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15" w:type="dxa"/>
        <w:tblCellMar>
          <w:left w:w="0" w:type="dxa"/>
          <w:right w:w="0" w:type="dxa"/>
        </w:tblCellMar>
        <w:tblLook w:val="04A0" w:firstRow="1" w:lastRow="0" w:firstColumn="1" w:lastColumn="0" w:noHBand="0" w:noVBand="1"/>
      </w:tblPr>
      <w:tblGrid>
        <w:gridCol w:w="1315"/>
        <w:gridCol w:w="1771"/>
        <w:gridCol w:w="1300"/>
        <w:gridCol w:w="841"/>
        <w:gridCol w:w="1251"/>
        <w:gridCol w:w="1771"/>
        <w:gridCol w:w="1315"/>
      </w:tblGrid>
      <w:tr w:rsidR="009645BA" w:rsidRPr="009645BA" w:rsidTr="009645BA">
        <w:trPr>
          <w:tblCellSpacing w:w="15" w:type="dxa"/>
        </w:trPr>
        <w:tc>
          <w:tcPr>
            <w:tcW w:w="0" w:type="auto"/>
            <w:shd w:val="clear" w:color="auto" w:fill="995555"/>
            <w:tcMar>
              <w:top w:w="24" w:type="dxa"/>
              <w:left w:w="72" w:type="dxa"/>
              <w:bottom w:w="24" w:type="dxa"/>
              <w:right w:w="72" w:type="dxa"/>
            </w:tcMar>
            <w:vAlign w:val="center"/>
            <w:hideMark/>
          </w:tcPr>
          <w:p w:rsidR="009645BA" w:rsidRPr="009645BA" w:rsidRDefault="009645BA" w:rsidP="009645BA">
            <w:pPr>
              <w:spacing w:after="0" w:line="240" w:lineRule="auto"/>
              <w:rPr>
                <w:rFonts w:ascii="Arial" w:eastAsia="Times New Roman" w:hAnsi="Arial" w:cs="Arial"/>
                <w:color w:val="FFFFFF"/>
                <w:sz w:val="23"/>
                <w:szCs w:val="23"/>
              </w:rPr>
            </w:pPr>
            <w:hyperlink r:id="rId5" w:history="1">
              <w:r w:rsidRPr="009645BA">
                <w:rPr>
                  <w:rFonts w:ascii="Arial" w:eastAsia="Times New Roman" w:hAnsi="Arial" w:cs="Arial"/>
                  <w:color w:val="FFFFFF"/>
                  <w:sz w:val="23"/>
                  <w:szCs w:val="23"/>
                </w:rPr>
                <w:t>                       </w:t>
              </w:r>
            </w:hyperlink>
          </w:p>
        </w:tc>
        <w:tc>
          <w:tcPr>
            <w:tcW w:w="0" w:type="auto"/>
            <w:shd w:val="clear" w:color="auto" w:fill="995555"/>
            <w:tcMar>
              <w:top w:w="24" w:type="dxa"/>
              <w:left w:w="72" w:type="dxa"/>
              <w:bottom w:w="24" w:type="dxa"/>
              <w:right w:w="72" w:type="dxa"/>
            </w:tcMar>
            <w:vAlign w:val="center"/>
            <w:hideMark/>
          </w:tcPr>
          <w:p w:rsidR="009645BA" w:rsidRPr="009645BA" w:rsidRDefault="009645BA" w:rsidP="009645BA">
            <w:pPr>
              <w:spacing w:after="0" w:line="240" w:lineRule="auto"/>
              <w:rPr>
                <w:rFonts w:ascii="Arial" w:eastAsia="Times New Roman" w:hAnsi="Arial" w:cs="Arial"/>
                <w:color w:val="FFFFFF"/>
                <w:sz w:val="23"/>
                <w:szCs w:val="23"/>
              </w:rPr>
            </w:pPr>
            <w:hyperlink r:id="rId6" w:history="1">
              <w:r w:rsidRPr="009645BA">
                <w:rPr>
                  <w:rFonts w:ascii="Arial" w:eastAsia="Times New Roman" w:hAnsi="Arial" w:cs="Arial"/>
                  <w:color w:val="FFFFFF"/>
                  <w:sz w:val="23"/>
                  <w:szCs w:val="23"/>
                </w:rPr>
                <w:t>  Everything Oracle  </w:t>
              </w:r>
            </w:hyperlink>
          </w:p>
        </w:tc>
        <w:tc>
          <w:tcPr>
            <w:tcW w:w="0" w:type="auto"/>
            <w:shd w:val="clear" w:color="auto" w:fill="995555"/>
            <w:tcMar>
              <w:top w:w="24" w:type="dxa"/>
              <w:left w:w="72" w:type="dxa"/>
              <w:bottom w:w="24" w:type="dxa"/>
              <w:right w:w="72" w:type="dxa"/>
            </w:tcMar>
            <w:vAlign w:val="center"/>
            <w:hideMark/>
          </w:tcPr>
          <w:p w:rsidR="009645BA" w:rsidRPr="009645BA" w:rsidRDefault="009645BA" w:rsidP="009645BA">
            <w:pPr>
              <w:spacing w:after="0" w:line="240" w:lineRule="auto"/>
              <w:rPr>
                <w:rFonts w:ascii="Arial" w:eastAsia="Times New Roman" w:hAnsi="Arial" w:cs="Arial"/>
                <w:color w:val="FFFFFF"/>
                <w:sz w:val="23"/>
                <w:szCs w:val="23"/>
              </w:rPr>
            </w:pPr>
            <w:hyperlink r:id="rId7" w:history="1">
              <w:r w:rsidRPr="009645BA">
                <w:rPr>
                  <w:rFonts w:ascii="Arial" w:eastAsia="Times New Roman" w:hAnsi="Arial" w:cs="Arial"/>
                  <w:color w:val="FFFFFF"/>
                  <w:sz w:val="23"/>
                  <w:szCs w:val="23"/>
                </w:rPr>
                <w:t>                       </w:t>
              </w:r>
            </w:hyperlink>
          </w:p>
        </w:tc>
        <w:tc>
          <w:tcPr>
            <w:tcW w:w="0" w:type="auto"/>
            <w:shd w:val="clear" w:color="auto" w:fill="995555"/>
            <w:tcMar>
              <w:top w:w="24" w:type="dxa"/>
              <w:left w:w="72" w:type="dxa"/>
              <w:bottom w:w="24" w:type="dxa"/>
              <w:right w:w="72" w:type="dxa"/>
            </w:tcMar>
            <w:vAlign w:val="center"/>
            <w:hideMark/>
          </w:tcPr>
          <w:p w:rsidR="009645BA" w:rsidRPr="009645BA" w:rsidRDefault="009645BA" w:rsidP="009645BA">
            <w:pPr>
              <w:spacing w:after="0" w:line="240" w:lineRule="auto"/>
              <w:rPr>
                <w:rFonts w:ascii="Arial" w:eastAsia="Times New Roman" w:hAnsi="Arial" w:cs="Arial"/>
                <w:color w:val="FFFFFF"/>
                <w:sz w:val="23"/>
                <w:szCs w:val="23"/>
              </w:rPr>
            </w:pPr>
            <w:hyperlink r:id="rId8" w:history="1">
              <w:r w:rsidRPr="009645BA">
                <w:rPr>
                  <w:rFonts w:ascii="Arial" w:eastAsia="Times New Roman" w:hAnsi="Arial" w:cs="Arial"/>
                  <w:color w:val="FFFFFF"/>
                  <w:sz w:val="23"/>
                  <w:szCs w:val="23"/>
                </w:rPr>
                <w:t>  Home  </w:t>
              </w:r>
            </w:hyperlink>
          </w:p>
        </w:tc>
        <w:tc>
          <w:tcPr>
            <w:tcW w:w="0" w:type="auto"/>
            <w:shd w:val="clear" w:color="auto" w:fill="995555"/>
            <w:tcMar>
              <w:top w:w="24" w:type="dxa"/>
              <w:left w:w="72" w:type="dxa"/>
              <w:bottom w:w="24" w:type="dxa"/>
              <w:right w:w="72" w:type="dxa"/>
            </w:tcMar>
            <w:vAlign w:val="center"/>
            <w:hideMark/>
          </w:tcPr>
          <w:p w:rsidR="009645BA" w:rsidRPr="009645BA" w:rsidRDefault="009645BA" w:rsidP="009645BA">
            <w:pPr>
              <w:spacing w:after="0" w:line="240" w:lineRule="auto"/>
              <w:rPr>
                <w:rFonts w:ascii="Arial" w:eastAsia="Times New Roman" w:hAnsi="Arial" w:cs="Arial"/>
                <w:color w:val="FFFFFF"/>
                <w:sz w:val="23"/>
                <w:szCs w:val="23"/>
              </w:rPr>
            </w:pPr>
            <w:hyperlink r:id="rId9" w:history="1">
              <w:r w:rsidRPr="009645BA">
                <w:rPr>
                  <w:rFonts w:ascii="Arial" w:eastAsia="Times New Roman" w:hAnsi="Arial" w:cs="Arial"/>
                  <w:color w:val="FFFFFF"/>
                  <w:sz w:val="23"/>
                  <w:szCs w:val="23"/>
                </w:rPr>
                <w:t>                      </w:t>
              </w:r>
            </w:hyperlink>
          </w:p>
        </w:tc>
        <w:tc>
          <w:tcPr>
            <w:tcW w:w="0" w:type="auto"/>
            <w:shd w:val="clear" w:color="auto" w:fill="995555"/>
            <w:tcMar>
              <w:top w:w="24" w:type="dxa"/>
              <w:left w:w="72" w:type="dxa"/>
              <w:bottom w:w="24" w:type="dxa"/>
              <w:right w:w="72" w:type="dxa"/>
            </w:tcMar>
            <w:vAlign w:val="center"/>
            <w:hideMark/>
          </w:tcPr>
          <w:p w:rsidR="009645BA" w:rsidRPr="009645BA" w:rsidRDefault="009645BA" w:rsidP="009645BA">
            <w:pPr>
              <w:spacing w:after="0" w:line="240" w:lineRule="auto"/>
              <w:rPr>
                <w:rFonts w:ascii="Arial" w:eastAsia="Times New Roman" w:hAnsi="Arial" w:cs="Arial"/>
                <w:color w:val="FFFFFF"/>
                <w:sz w:val="23"/>
                <w:szCs w:val="23"/>
              </w:rPr>
            </w:pPr>
            <w:hyperlink r:id="rId10" w:history="1">
              <w:r w:rsidRPr="009645BA">
                <w:rPr>
                  <w:rFonts w:ascii="Arial" w:eastAsia="Times New Roman" w:hAnsi="Arial" w:cs="Arial"/>
                  <w:color w:val="FFFFFF"/>
                  <w:sz w:val="23"/>
                  <w:szCs w:val="23"/>
                </w:rPr>
                <w:t>  Everything Oracle  </w:t>
              </w:r>
            </w:hyperlink>
          </w:p>
        </w:tc>
        <w:tc>
          <w:tcPr>
            <w:tcW w:w="0" w:type="auto"/>
            <w:shd w:val="clear" w:color="auto" w:fill="995555"/>
            <w:tcMar>
              <w:top w:w="24" w:type="dxa"/>
              <w:left w:w="72" w:type="dxa"/>
              <w:bottom w:w="24" w:type="dxa"/>
              <w:right w:w="72" w:type="dxa"/>
            </w:tcMar>
            <w:vAlign w:val="center"/>
            <w:hideMark/>
          </w:tcPr>
          <w:p w:rsidR="009645BA" w:rsidRPr="009645BA" w:rsidRDefault="009645BA" w:rsidP="009645BA">
            <w:pPr>
              <w:spacing w:after="0" w:line="240" w:lineRule="auto"/>
              <w:rPr>
                <w:rFonts w:ascii="Arial" w:eastAsia="Times New Roman" w:hAnsi="Arial" w:cs="Arial"/>
                <w:color w:val="FFFFFF"/>
                <w:sz w:val="23"/>
                <w:szCs w:val="23"/>
              </w:rPr>
            </w:pPr>
            <w:hyperlink r:id="rId11" w:history="1">
              <w:r w:rsidRPr="009645BA">
                <w:rPr>
                  <w:rFonts w:ascii="Arial" w:eastAsia="Times New Roman" w:hAnsi="Arial" w:cs="Arial"/>
                  <w:color w:val="FFFFFF"/>
                  <w:sz w:val="23"/>
                  <w:szCs w:val="23"/>
                </w:rPr>
                <w:t>                       </w:t>
              </w:r>
            </w:hyperlink>
          </w:p>
        </w:tc>
      </w:tr>
    </w:tbl>
    <w:p w:rsidR="009645BA" w:rsidRPr="009645BA" w:rsidRDefault="009645BA" w:rsidP="009645BA">
      <w:pPr>
        <w:spacing w:after="0" w:line="240" w:lineRule="auto"/>
        <w:rPr>
          <w:rFonts w:ascii="Arial" w:eastAsia="Times New Roman" w:hAnsi="Arial" w:cs="Arial"/>
          <w:color w:val="000000"/>
          <w:sz w:val="29"/>
          <w:szCs w:val="29"/>
        </w:rPr>
      </w:pPr>
      <w:r w:rsidRPr="009645BA">
        <w:rPr>
          <w:rFonts w:ascii="Arial" w:eastAsia="Times New Roman" w:hAnsi="Arial" w:cs="Arial"/>
          <w:color w:val="000000"/>
          <w:sz w:val="29"/>
          <w:szCs w:val="29"/>
        </w:rPr>
        <w:t> </w:t>
      </w:r>
    </w:p>
    <w:p w:rsidR="009645BA" w:rsidRPr="009645BA" w:rsidRDefault="009645BA" w:rsidP="009645BA">
      <w:pPr>
        <w:spacing w:after="0" w:line="240" w:lineRule="auto"/>
        <w:rPr>
          <w:rFonts w:ascii="Arial" w:eastAsia="Times New Roman" w:hAnsi="Arial" w:cs="Arial"/>
          <w:color w:val="000000"/>
          <w:sz w:val="29"/>
          <w:szCs w:val="29"/>
        </w:rPr>
      </w:pPr>
      <w:r w:rsidRPr="009645BA">
        <w:rPr>
          <w:rFonts w:ascii="Arial" w:eastAsia="Times New Roman" w:hAnsi="Arial" w:cs="Arial"/>
          <w:color w:val="000000"/>
          <w:sz w:val="29"/>
          <w:szCs w:val="29"/>
        </w:rPr>
        <w:t> </w:t>
      </w:r>
    </w:p>
    <w:p w:rsidR="009645BA" w:rsidRPr="009645BA" w:rsidRDefault="009645BA" w:rsidP="009645BA">
      <w:pPr>
        <w:spacing w:after="0" w:line="240" w:lineRule="auto"/>
        <w:rPr>
          <w:rFonts w:ascii="Arial" w:eastAsia="Times New Roman" w:hAnsi="Arial" w:cs="Arial"/>
          <w:color w:val="000000"/>
          <w:sz w:val="29"/>
          <w:szCs w:val="29"/>
        </w:rPr>
      </w:pPr>
      <w:r w:rsidRPr="009645BA">
        <w:rPr>
          <w:rFonts w:ascii="Arial" w:eastAsia="Times New Roman" w:hAnsi="Arial" w:cs="Arial"/>
          <w:color w:val="000000"/>
          <w:sz w:val="29"/>
          <w:szCs w:val="29"/>
        </w:rPr>
        <w:t> </w:t>
      </w:r>
    </w:p>
    <w:tbl>
      <w:tblPr>
        <w:tblW w:w="0" w:type="auto"/>
        <w:jc w:val="center"/>
        <w:tblCellSpacing w:w="15" w:type="dxa"/>
        <w:tblCellMar>
          <w:left w:w="0" w:type="dxa"/>
          <w:right w:w="0" w:type="dxa"/>
        </w:tblCellMar>
        <w:tblLook w:val="04A0" w:firstRow="1" w:lastRow="0" w:firstColumn="1" w:lastColumn="0" w:noHBand="0" w:noVBand="1"/>
      </w:tblPr>
      <w:tblGrid>
        <w:gridCol w:w="210"/>
        <w:gridCol w:w="1470"/>
        <w:gridCol w:w="195"/>
        <w:gridCol w:w="525"/>
        <w:gridCol w:w="894"/>
        <w:gridCol w:w="957"/>
        <w:gridCol w:w="1486"/>
        <w:gridCol w:w="235"/>
      </w:tblGrid>
      <w:tr w:rsidR="009645BA" w:rsidRPr="009645BA" w:rsidTr="009645BA">
        <w:trPr>
          <w:tblCellSpacing w:w="15" w:type="dxa"/>
          <w:jc w:val="center"/>
        </w:trPr>
        <w:tc>
          <w:tcPr>
            <w:tcW w:w="0" w:type="auto"/>
            <w:shd w:val="clear" w:color="auto" w:fill="995555"/>
            <w:tcMar>
              <w:top w:w="96" w:type="dxa"/>
              <w:left w:w="0" w:type="dxa"/>
              <w:bottom w:w="96" w:type="dxa"/>
              <w:right w:w="0" w:type="dxa"/>
            </w:tcMar>
            <w:vAlign w:val="center"/>
            <w:hideMark/>
          </w:tcPr>
          <w:p w:rsidR="009645BA" w:rsidRPr="009645BA" w:rsidRDefault="009645BA" w:rsidP="009645BA">
            <w:pPr>
              <w:spacing w:before="100" w:beforeAutospacing="1" w:after="100" w:afterAutospacing="1" w:line="240" w:lineRule="auto"/>
              <w:rPr>
                <w:rFonts w:ascii="Times New Roman" w:eastAsia="Times New Roman" w:hAnsi="Times New Roman" w:cs="Times New Roman"/>
                <w:color w:val="BB8855"/>
              </w:rPr>
            </w:pPr>
            <w:r w:rsidRPr="009645BA">
              <w:rPr>
                <w:rFonts w:ascii="Times New Roman" w:eastAsia="Times New Roman" w:hAnsi="Times New Roman" w:cs="Times New Roman"/>
                <w:color w:val="BB8855"/>
              </w:rPr>
              <w:t>   </w:t>
            </w:r>
          </w:p>
        </w:tc>
        <w:tc>
          <w:tcPr>
            <w:tcW w:w="0" w:type="auto"/>
            <w:vMerge w:val="restart"/>
            <w:shd w:val="clear" w:color="auto" w:fill="FFFFFF"/>
            <w:vAlign w:val="center"/>
            <w:hideMark/>
          </w:tcPr>
          <w:p w:rsidR="009645BA" w:rsidRPr="009645BA" w:rsidRDefault="009645BA" w:rsidP="009645BA">
            <w:pPr>
              <w:spacing w:before="100" w:beforeAutospacing="1" w:after="100" w:afterAutospacing="1" w:line="240" w:lineRule="auto"/>
              <w:rPr>
                <w:rFonts w:ascii="Times New Roman" w:eastAsia="Times New Roman" w:hAnsi="Times New Roman" w:cs="Times New Roman"/>
                <w:color w:val="BB8855"/>
              </w:rPr>
            </w:pPr>
            <w:r>
              <w:rPr>
                <w:rFonts w:ascii="Times New Roman" w:eastAsia="Times New Roman" w:hAnsi="Times New Roman" w:cs="Times New Roman"/>
                <w:noProof/>
                <w:color w:val="BB8855"/>
              </w:rPr>
              <w:drawing>
                <wp:inline distT="0" distB="0" distL="0" distR="0">
                  <wp:extent cx="914400" cy="884555"/>
                  <wp:effectExtent l="0" t="0" r="0" b="0"/>
                  <wp:docPr id="25" name="Picture 25" descr="http://everything-oracle.com/imag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verything-oracle.com/images/log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4400" cy="884555"/>
                          </a:xfrm>
                          <a:prstGeom prst="rect">
                            <a:avLst/>
                          </a:prstGeom>
                          <a:noFill/>
                          <a:ln>
                            <a:noFill/>
                          </a:ln>
                        </pic:spPr>
                      </pic:pic>
                    </a:graphicData>
                  </a:graphic>
                </wp:inline>
              </w:drawing>
            </w:r>
          </w:p>
        </w:tc>
        <w:tc>
          <w:tcPr>
            <w:tcW w:w="0" w:type="auto"/>
            <w:shd w:val="clear" w:color="auto" w:fill="995555"/>
            <w:tcMar>
              <w:top w:w="96" w:type="dxa"/>
              <w:left w:w="0" w:type="dxa"/>
              <w:bottom w:w="96" w:type="dxa"/>
              <w:right w:w="0" w:type="dxa"/>
            </w:tcMar>
            <w:vAlign w:val="center"/>
            <w:hideMark/>
          </w:tcPr>
          <w:p w:rsidR="009645BA" w:rsidRPr="009645BA" w:rsidRDefault="009645BA" w:rsidP="009645BA">
            <w:pPr>
              <w:spacing w:before="100" w:beforeAutospacing="1" w:after="100" w:afterAutospacing="1" w:line="240" w:lineRule="auto"/>
              <w:rPr>
                <w:rFonts w:ascii="Times New Roman" w:eastAsia="Times New Roman" w:hAnsi="Times New Roman" w:cs="Times New Roman"/>
                <w:color w:val="BB8855"/>
              </w:rPr>
            </w:pPr>
            <w:r w:rsidRPr="009645BA">
              <w:rPr>
                <w:rFonts w:ascii="Times New Roman" w:eastAsia="Times New Roman" w:hAnsi="Times New Roman" w:cs="Times New Roman"/>
                <w:color w:val="BB8855"/>
              </w:rPr>
              <w:t>   </w:t>
            </w:r>
          </w:p>
        </w:tc>
        <w:tc>
          <w:tcPr>
            <w:tcW w:w="0" w:type="auto"/>
            <w:shd w:val="clear" w:color="auto" w:fill="EEEEEE"/>
            <w:tcMar>
              <w:top w:w="96" w:type="dxa"/>
              <w:left w:w="0" w:type="dxa"/>
              <w:bottom w:w="96" w:type="dxa"/>
              <w:right w:w="0" w:type="dxa"/>
            </w:tcMar>
            <w:vAlign w:val="center"/>
            <w:hideMark/>
          </w:tcPr>
          <w:p w:rsidR="009645BA" w:rsidRPr="009645BA" w:rsidRDefault="009645BA" w:rsidP="009645BA">
            <w:pPr>
              <w:spacing w:before="100" w:beforeAutospacing="1" w:after="100" w:afterAutospacing="1" w:line="240" w:lineRule="auto"/>
              <w:rPr>
                <w:rFonts w:ascii="Times New Roman" w:eastAsia="Times New Roman" w:hAnsi="Times New Roman" w:cs="Times New Roman"/>
                <w:color w:val="800000"/>
              </w:rPr>
            </w:pPr>
            <w:r w:rsidRPr="009645BA">
              <w:rPr>
                <w:rFonts w:ascii="Times New Roman" w:eastAsia="Times New Roman" w:hAnsi="Times New Roman" w:cs="Times New Roman"/>
                <w:color w:val="800000"/>
              </w:rPr>
              <w:t>         </w:t>
            </w:r>
          </w:p>
        </w:tc>
        <w:tc>
          <w:tcPr>
            <w:tcW w:w="0" w:type="auto"/>
            <w:vMerge w:val="restart"/>
            <w:shd w:val="clear" w:color="auto" w:fill="995555"/>
            <w:tcMar>
              <w:top w:w="72" w:type="dxa"/>
              <w:left w:w="0" w:type="dxa"/>
              <w:bottom w:w="72" w:type="dxa"/>
              <w:right w:w="0" w:type="dxa"/>
            </w:tcMar>
            <w:vAlign w:val="center"/>
            <w:hideMark/>
          </w:tcPr>
          <w:p w:rsidR="009645BA" w:rsidRPr="009645BA" w:rsidRDefault="009645BA" w:rsidP="009645BA">
            <w:pPr>
              <w:spacing w:before="100" w:beforeAutospacing="1" w:after="100" w:afterAutospacing="1" w:line="240" w:lineRule="auto"/>
              <w:rPr>
                <w:rFonts w:ascii="Times New Roman" w:eastAsia="Times New Roman" w:hAnsi="Times New Roman" w:cs="Times New Roman"/>
                <w:color w:val="FFFFFF"/>
                <w:sz w:val="36"/>
                <w:szCs w:val="36"/>
              </w:rPr>
            </w:pPr>
            <w:r w:rsidRPr="009645BA">
              <w:rPr>
                <w:rFonts w:ascii="Times New Roman" w:eastAsia="Times New Roman" w:hAnsi="Times New Roman" w:cs="Times New Roman"/>
                <w:color w:val="FFFFFF"/>
                <w:sz w:val="36"/>
                <w:szCs w:val="36"/>
              </w:rPr>
              <w:t> Java </w:t>
            </w:r>
          </w:p>
        </w:tc>
        <w:tc>
          <w:tcPr>
            <w:tcW w:w="0" w:type="auto"/>
            <w:vMerge w:val="restart"/>
            <w:shd w:val="clear" w:color="auto" w:fill="995555"/>
            <w:tcMar>
              <w:top w:w="72" w:type="dxa"/>
              <w:left w:w="0" w:type="dxa"/>
              <w:bottom w:w="72" w:type="dxa"/>
              <w:right w:w="0" w:type="dxa"/>
            </w:tcMar>
            <w:vAlign w:val="center"/>
            <w:hideMark/>
          </w:tcPr>
          <w:p w:rsidR="009645BA" w:rsidRPr="009645BA" w:rsidRDefault="009645BA" w:rsidP="009645BA">
            <w:pPr>
              <w:spacing w:before="100" w:beforeAutospacing="1" w:after="100" w:afterAutospacing="1" w:line="240" w:lineRule="auto"/>
              <w:rPr>
                <w:rFonts w:ascii="Times New Roman" w:eastAsia="Times New Roman" w:hAnsi="Times New Roman" w:cs="Times New Roman"/>
                <w:color w:val="FFFFFF"/>
                <w:sz w:val="36"/>
                <w:szCs w:val="36"/>
              </w:rPr>
            </w:pPr>
            <w:r w:rsidRPr="009645BA">
              <w:rPr>
                <w:rFonts w:ascii="Times New Roman" w:eastAsia="Times New Roman" w:hAnsi="Times New Roman" w:cs="Times New Roman"/>
                <w:color w:val="FFFFFF"/>
                <w:sz w:val="36"/>
                <w:szCs w:val="36"/>
              </w:rPr>
              <w:t> from </w:t>
            </w:r>
          </w:p>
        </w:tc>
        <w:tc>
          <w:tcPr>
            <w:tcW w:w="0" w:type="auto"/>
            <w:vMerge w:val="restart"/>
            <w:shd w:val="clear" w:color="auto" w:fill="995555"/>
            <w:tcMar>
              <w:top w:w="72" w:type="dxa"/>
              <w:left w:w="0" w:type="dxa"/>
              <w:bottom w:w="72" w:type="dxa"/>
              <w:right w:w="0" w:type="dxa"/>
            </w:tcMar>
            <w:vAlign w:val="center"/>
            <w:hideMark/>
          </w:tcPr>
          <w:p w:rsidR="009645BA" w:rsidRPr="009645BA" w:rsidRDefault="009645BA" w:rsidP="009645BA">
            <w:pPr>
              <w:spacing w:before="100" w:beforeAutospacing="1" w:after="100" w:afterAutospacing="1" w:line="240" w:lineRule="auto"/>
              <w:rPr>
                <w:rFonts w:ascii="Times New Roman" w:eastAsia="Times New Roman" w:hAnsi="Times New Roman" w:cs="Times New Roman"/>
                <w:color w:val="FFFFFF"/>
                <w:sz w:val="36"/>
                <w:szCs w:val="36"/>
              </w:rPr>
            </w:pPr>
            <w:r w:rsidRPr="009645BA">
              <w:rPr>
                <w:rFonts w:ascii="Times New Roman" w:eastAsia="Times New Roman" w:hAnsi="Times New Roman" w:cs="Times New Roman"/>
                <w:color w:val="FFFFFF"/>
                <w:sz w:val="36"/>
                <w:szCs w:val="36"/>
              </w:rPr>
              <w:t> PL/SQL </w:t>
            </w:r>
          </w:p>
        </w:tc>
        <w:tc>
          <w:tcPr>
            <w:tcW w:w="0" w:type="auto"/>
            <w:vMerge w:val="restart"/>
            <w:shd w:val="clear" w:color="auto" w:fill="808080"/>
            <w:tcMar>
              <w:top w:w="134" w:type="dxa"/>
              <w:left w:w="0" w:type="dxa"/>
              <w:bottom w:w="134" w:type="dxa"/>
              <w:right w:w="0" w:type="dxa"/>
            </w:tcMar>
            <w:vAlign w:val="center"/>
            <w:hideMark/>
          </w:tcPr>
          <w:p w:rsidR="009645BA" w:rsidRPr="009645BA" w:rsidRDefault="009645BA" w:rsidP="009645BA">
            <w:pPr>
              <w:spacing w:before="100" w:beforeAutospacing="1" w:after="100" w:afterAutospacing="1" w:line="240" w:lineRule="auto"/>
              <w:rPr>
                <w:rFonts w:ascii="Times New Roman" w:eastAsia="Times New Roman" w:hAnsi="Times New Roman" w:cs="Times New Roman"/>
                <w:color w:val="800000"/>
                <w:sz w:val="24"/>
                <w:szCs w:val="24"/>
              </w:rPr>
            </w:pPr>
            <w:r w:rsidRPr="009645BA">
              <w:rPr>
                <w:rFonts w:ascii="Times New Roman" w:eastAsia="Times New Roman" w:hAnsi="Times New Roman" w:cs="Times New Roman"/>
                <w:color w:val="800000"/>
                <w:sz w:val="24"/>
                <w:szCs w:val="24"/>
              </w:rPr>
              <w:t>   </w:t>
            </w:r>
          </w:p>
        </w:tc>
      </w:tr>
      <w:tr w:rsidR="009645BA" w:rsidRPr="009645BA" w:rsidTr="009645BA">
        <w:trPr>
          <w:tblCellSpacing w:w="15" w:type="dxa"/>
          <w:jc w:val="center"/>
        </w:trPr>
        <w:tc>
          <w:tcPr>
            <w:tcW w:w="0" w:type="auto"/>
            <w:shd w:val="clear" w:color="auto" w:fill="808080"/>
            <w:tcMar>
              <w:top w:w="96" w:type="dxa"/>
              <w:left w:w="0" w:type="dxa"/>
              <w:bottom w:w="96" w:type="dxa"/>
              <w:right w:w="0" w:type="dxa"/>
            </w:tcMar>
            <w:vAlign w:val="center"/>
            <w:hideMark/>
          </w:tcPr>
          <w:p w:rsidR="009645BA" w:rsidRPr="009645BA" w:rsidRDefault="009645BA" w:rsidP="009645BA">
            <w:pPr>
              <w:spacing w:before="100" w:beforeAutospacing="1" w:after="100" w:afterAutospacing="1" w:line="240" w:lineRule="auto"/>
              <w:rPr>
                <w:rFonts w:ascii="Times New Roman" w:eastAsia="Times New Roman" w:hAnsi="Times New Roman" w:cs="Times New Roman"/>
                <w:color w:val="800000"/>
              </w:rPr>
            </w:pPr>
            <w:r w:rsidRPr="009645BA">
              <w:rPr>
                <w:rFonts w:ascii="Times New Roman" w:eastAsia="Times New Roman" w:hAnsi="Times New Roman" w:cs="Times New Roman"/>
                <w:color w:val="800000"/>
              </w:rPr>
              <w:t> </w:t>
            </w:r>
          </w:p>
        </w:tc>
        <w:tc>
          <w:tcPr>
            <w:tcW w:w="0" w:type="auto"/>
            <w:vMerge/>
            <w:vAlign w:val="center"/>
            <w:hideMark/>
          </w:tcPr>
          <w:p w:rsidR="009645BA" w:rsidRPr="009645BA" w:rsidRDefault="009645BA" w:rsidP="009645BA">
            <w:pPr>
              <w:spacing w:after="0" w:line="240" w:lineRule="auto"/>
              <w:rPr>
                <w:rFonts w:ascii="Times New Roman" w:eastAsia="Times New Roman" w:hAnsi="Times New Roman" w:cs="Times New Roman"/>
                <w:color w:val="BB8855"/>
              </w:rPr>
            </w:pPr>
          </w:p>
        </w:tc>
        <w:tc>
          <w:tcPr>
            <w:tcW w:w="0" w:type="auto"/>
            <w:shd w:val="clear" w:color="auto" w:fill="808080"/>
            <w:tcMar>
              <w:top w:w="96" w:type="dxa"/>
              <w:left w:w="0" w:type="dxa"/>
              <w:bottom w:w="96" w:type="dxa"/>
              <w:right w:w="0" w:type="dxa"/>
            </w:tcMar>
            <w:vAlign w:val="center"/>
            <w:hideMark/>
          </w:tcPr>
          <w:p w:rsidR="009645BA" w:rsidRPr="009645BA" w:rsidRDefault="009645BA" w:rsidP="009645BA">
            <w:pPr>
              <w:spacing w:before="100" w:beforeAutospacing="1" w:after="100" w:afterAutospacing="1" w:line="240" w:lineRule="auto"/>
              <w:rPr>
                <w:rFonts w:ascii="Times New Roman" w:eastAsia="Times New Roman" w:hAnsi="Times New Roman" w:cs="Times New Roman"/>
                <w:color w:val="800000"/>
              </w:rPr>
            </w:pPr>
            <w:r w:rsidRPr="009645BA">
              <w:rPr>
                <w:rFonts w:ascii="Times New Roman" w:eastAsia="Times New Roman" w:hAnsi="Times New Roman" w:cs="Times New Roman"/>
                <w:color w:val="800000"/>
              </w:rPr>
              <w:t> </w:t>
            </w:r>
          </w:p>
        </w:tc>
        <w:tc>
          <w:tcPr>
            <w:tcW w:w="0" w:type="auto"/>
            <w:shd w:val="clear" w:color="auto" w:fill="EEEEEE"/>
            <w:tcMar>
              <w:top w:w="96" w:type="dxa"/>
              <w:left w:w="0" w:type="dxa"/>
              <w:bottom w:w="96" w:type="dxa"/>
              <w:right w:w="0" w:type="dxa"/>
            </w:tcMar>
            <w:vAlign w:val="center"/>
            <w:hideMark/>
          </w:tcPr>
          <w:p w:rsidR="009645BA" w:rsidRPr="009645BA" w:rsidRDefault="009645BA" w:rsidP="009645BA">
            <w:pPr>
              <w:spacing w:before="100" w:beforeAutospacing="1" w:after="100" w:afterAutospacing="1" w:line="240" w:lineRule="auto"/>
              <w:rPr>
                <w:rFonts w:ascii="Times New Roman" w:eastAsia="Times New Roman" w:hAnsi="Times New Roman" w:cs="Times New Roman"/>
                <w:color w:val="800000"/>
              </w:rPr>
            </w:pPr>
            <w:r w:rsidRPr="009645BA">
              <w:rPr>
                <w:rFonts w:ascii="Times New Roman" w:eastAsia="Times New Roman" w:hAnsi="Times New Roman" w:cs="Times New Roman"/>
                <w:color w:val="800000"/>
              </w:rPr>
              <w:t>   </w:t>
            </w:r>
          </w:p>
        </w:tc>
        <w:tc>
          <w:tcPr>
            <w:tcW w:w="0" w:type="auto"/>
            <w:vMerge/>
            <w:vAlign w:val="center"/>
            <w:hideMark/>
          </w:tcPr>
          <w:p w:rsidR="009645BA" w:rsidRPr="009645BA" w:rsidRDefault="009645BA" w:rsidP="009645BA">
            <w:pPr>
              <w:spacing w:after="0" w:line="240" w:lineRule="auto"/>
              <w:rPr>
                <w:rFonts w:ascii="Times New Roman" w:eastAsia="Times New Roman" w:hAnsi="Times New Roman" w:cs="Times New Roman"/>
                <w:color w:val="FFFFFF"/>
                <w:sz w:val="36"/>
                <w:szCs w:val="36"/>
              </w:rPr>
            </w:pPr>
          </w:p>
        </w:tc>
        <w:tc>
          <w:tcPr>
            <w:tcW w:w="0" w:type="auto"/>
            <w:vMerge/>
            <w:vAlign w:val="center"/>
            <w:hideMark/>
          </w:tcPr>
          <w:p w:rsidR="009645BA" w:rsidRPr="009645BA" w:rsidRDefault="009645BA" w:rsidP="009645BA">
            <w:pPr>
              <w:spacing w:after="0" w:line="240" w:lineRule="auto"/>
              <w:rPr>
                <w:rFonts w:ascii="Times New Roman" w:eastAsia="Times New Roman" w:hAnsi="Times New Roman" w:cs="Times New Roman"/>
                <w:color w:val="FFFFFF"/>
                <w:sz w:val="36"/>
                <w:szCs w:val="36"/>
              </w:rPr>
            </w:pPr>
          </w:p>
        </w:tc>
        <w:tc>
          <w:tcPr>
            <w:tcW w:w="0" w:type="auto"/>
            <w:vMerge/>
            <w:vAlign w:val="center"/>
            <w:hideMark/>
          </w:tcPr>
          <w:p w:rsidR="009645BA" w:rsidRPr="009645BA" w:rsidRDefault="009645BA" w:rsidP="009645BA">
            <w:pPr>
              <w:spacing w:after="0" w:line="240" w:lineRule="auto"/>
              <w:rPr>
                <w:rFonts w:ascii="Times New Roman" w:eastAsia="Times New Roman" w:hAnsi="Times New Roman" w:cs="Times New Roman"/>
                <w:color w:val="FFFFFF"/>
                <w:sz w:val="36"/>
                <w:szCs w:val="36"/>
              </w:rPr>
            </w:pPr>
          </w:p>
        </w:tc>
        <w:tc>
          <w:tcPr>
            <w:tcW w:w="0" w:type="auto"/>
            <w:vMerge/>
            <w:vAlign w:val="center"/>
            <w:hideMark/>
          </w:tcPr>
          <w:p w:rsidR="009645BA" w:rsidRPr="009645BA" w:rsidRDefault="009645BA" w:rsidP="009645BA">
            <w:pPr>
              <w:spacing w:after="0" w:line="240" w:lineRule="auto"/>
              <w:rPr>
                <w:rFonts w:ascii="Times New Roman" w:eastAsia="Times New Roman" w:hAnsi="Times New Roman" w:cs="Times New Roman"/>
                <w:color w:val="800000"/>
                <w:sz w:val="24"/>
                <w:szCs w:val="24"/>
              </w:rPr>
            </w:pPr>
          </w:p>
        </w:tc>
      </w:tr>
      <w:tr w:rsidR="009645BA" w:rsidRPr="009645BA" w:rsidTr="009645BA">
        <w:trPr>
          <w:tblCellSpacing w:w="15" w:type="dxa"/>
          <w:jc w:val="center"/>
        </w:trPr>
        <w:tc>
          <w:tcPr>
            <w:tcW w:w="0" w:type="auto"/>
            <w:shd w:val="clear" w:color="auto" w:fill="995555"/>
            <w:tcMar>
              <w:top w:w="96" w:type="dxa"/>
              <w:left w:w="0" w:type="dxa"/>
              <w:bottom w:w="96" w:type="dxa"/>
              <w:right w:w="0" w:type="dxa"/>
            </w:tcMar>
            <w:vAlign w:val="center"/>
            <w:hideMark/>
          </w:tcPr>
          <w:p w:rsidR="009645BA" w:rsidRPr="009645BA" w:rsidRDefault="009645BA" w:rsidP="009645BA">
            <w:pPr>
              <w:spacing w:before="100" w:beforeAutospacing="1" w:after="100" w:afterAutospacing="1" w:line="240" w:lineRule="auto"/>
              <w:rPr>
                <w:rFonts w:ascii="Times New Roman" w:eastAsia="Times New Roman" w:hAnsi="Times New Roman" w:cs="Times New Roman"/>
                <w:color w:val="BB8855"/>
              </w:rPr>
            </w:pPr>
            <w:r w:rsidRPr="009645BA">
              <w:rPr>
                <w:rFonts w:ascii="Times New Roman" w:eastAsia="Times New Roman" w:hAnsi="Times New Roman" w:cs="Times New Roman"/>
                <w:color w:val="BB8855"/>
              </w:rPr>
              <w:t> </w:t>
            </w:r>
          </w:p>
        </w:tc>
        <w:tc>
          <w:tcPr>
            <w:tcW w:w="0" w:type="auto"/>
            <w:vMerge/>
            <w:vAlign w:val="center"/>
            <w:hideMark/>
          </w:tcPr>
          <w:p w:rsidR="009645BA" w:rsidRPr="009645BA" w:rsidRDefault="009645BA" w:rsidP="009645BA">
            <w:pPr>
              <w:spacing w:after="0" w:line="240" w:lineRule="auto"/>
              <w:rPr>
                <w:rFonts w:ascii="Times New Roman" w:eastAsia="Times New Roman" w:hAnsi="Times New Roman" w:cs="Times New Roman"/>
                <w:color w:val="BB8855"/>
              </w:rPr>
            </w:pPr>
          </w:p>
        </w:tc>
        <w:tc>
          <w:tcPr>
            <w:tcW w:w="0" w:type="auto"/>
            <w:shd w:val="clear" w:color="auto" w:fill="995555"/>
            <w:tcMar>
              <w:top w:w="96" w:type="dxa"/>
              <w:left w:w="0" w:type="dxa"/>
              <w:bottom w:w="96" w:type="dxa"/>
              <w:right w:w="0" w:type="dxa"/>
            </w:tcMar>
            <w:vAlign w:val="center"/>
            <w:hideMark/>
          </w:tcPr>
          <w:p w:rsidR="009645BA" w:rsidRPr="009645BA" w:rsidRDefault="009645BA" w:rsidP="009645BA">
            <w:pPr>
              <w:spacing w:before="100" w:beforeAutospacing="1" w:after="100" w:afterAutospacing="1" w:line="240" w:lineRule="auto"/>
              <w:rPr>
                <w:rFonts w:ascii="Times New Roman" w:eastAsia="Times New Roman" w:hAnsi="Times New Roman" w:cs="Times New Roman"/>
                <w:color w:val="BB8855"/>
              </w:rPr>
            </w:pPr>
            <w:r w:rsidRPr="009645BA">
              <w:rPr>
                <w:rFonts w:ascii="Times New Roman" w:eastAsia="Times New Roman" w:hAnsi="Times New Roman" w:cs="Times New Roman"/>
                <w:color w:val="BB8855"/>
              </w:rPr>
              <w:t> </w:t>
            </w:r>
          </w:p>
        </w:tc>
        <w:tc>
          <w:tcPr>
            <w:tcW w:w="0" w:type="auto"/>
            <w:shd w:val="clear" w:color="auto" w:fill="EEEEEE"/>
            <w:tcMar>
              <w:top w:w="96" w:type="dxa"/>
              <w:left w:w="0" w:type="dxa"/>
              <w:bottom w:w="96" w:type="dxa"/>
              <w:right w:w="0" w:type="dxa"/>
            </w:tcMar>
            <w:vAlign w:val="center"/>
            <w:hideMark/>
          </w:tcPr>
          <w:p w:rsidR="009645BA" w:rsidRPr="009645BA" w:rsidRDefault="009645BA" w:rsidP="009645BA">
            <w:pPr>
              <w:spacing w:before="100" w:beforeAutospacing="1" w:after="100" w:afterAutospacing="1" w:line="240" w:lineRule="auto"/>
              <w:rPr>
                <w:rFonts w:ascii="Times New Roman" w:eastAsia="Times New Roman" w:hAnsi="Times New Roman" w:cs="Times New Roman"/>
                <w:color w:val="800000"/>
              </w:rPr>
            </w:pPr>
            <w:r w:rsidRPr="009645BA">
              <w:rPr>
                <w:rFonts w:ascii="Times New Roman" w:eastAsia="Times New Roman" w:hAnsi="Times New Roman" w:cs="Times New Roman"/>
                <w:color w:val="800000"/>
              </w:rPr>
              <w:t>   </w:t>
            </w:r>
          </w:p>
        </w:tc>
        <w:tc>
          <w:tcPr>
            <w:tcW w:w="0" w:type="auto"/>
            <w:gridSpan w:val="4"/>
            <w:shd w:val="clear" w:color="auto" w:fill="EEEEEE"/>
            <w:vAlign w:val="center"/>
            <w:hideMark/>
          </w:tcPr>
          <w:p w:rsidR="009645BA" w:rsidRPr="009645BA" w:rsidRDefault="009645BA" w:rsidP="009645BA">
            <w:pPr>
              <w:spacing w:before="100" w:beforeAutospacing="1" w:after="100" w:afterAutospacing="1" w:line="240" w:lineRule="auto"/>
              <w:jc w:val="center"/>
              <w:rPr>
                <w:rFonts w:ascii="Times New Roman" w:eastAsia="Times New Roman" w:hAnsi="Times New Roman" w:cs="Times New Roman"/>
                <w:i/>
                <w:iCs/>
                <w:color w:val="800000"/>
              </w:rPr>
            </w:pPr>
            <w:r w:rsidRPr="009645BA">
              <w:rPr>
                <w:rFonts w:ascii="Times New Roman" w:eastAsia="Times New Roman" w:hAnsi="Times New Roman" w:cs="Times New Roman"/>
                <w:i/>
                <w:iCs/>
                <w:color w:val="800000"/>
              </w:rPr>
              <w:t>  </w:t>
            </w:r>
            <w:bookmarkStart w:id="0" w:name="_GoBack"/>
            <w:r w:rsidRPr="009645BA">
              <w:rPr>
                <w:rFonts w:ascii="Times New Roman" w:eastAsia="Times New Roman" w:hAnsi="Times New Roman" w:cs="Times New Roman"/>
                <w:i/>
                <w:iCs/>
                <w:color w:val="800000"/>
              </w:rPr>
              <w:t>Calling Java from PL/SQL</w:t>
            </w:r>
            <w:bookmarkEnd w:id="0"/>
            <w:r w:rsidRPr="009645BA">
              <w:rPr>
                <w:rFonts w:ascii="Times New Roman" w:eastAsia="Times New Roman" w:hAnsi="Times New Roman" w:cs="Times New Roman"/>
                <w:i/>
                <w:iCs/>
                <w:color w:val="800000"/>
              </w:rPr>
              <w:t xml:space="preserve"> – Tutorial  </w:t>
            </w:r>
          </w:p>
        </w:tc>
      </w:tr>
    </w:tbl>
    <w:p w:rsidR="009645BA" w:rsidRPr="009645BA" w:rsidRDefault="009645BA" w:rsidP="009645BA">
      <w:pPr>
        <w:spacing w:after="0" w:line="240" w:lineRule="auto"/>
        <w:rPr>
          <w:rFonts w:ascii="Arial" w:eastAsia="Times New Roman" w:hAnsi="Arial" w:cs="Arial"/>
          <w:color w:val="000000"/>
          <w:sz w:val="29"/>
          <w:szCs w:val="29"/>
        </w:rPr>
      </w:pPr>
      <w:r w:rsidRPr="009645BA">
        <w:rPr>
          <w:rFonts w:ascii="Arial" w:eastAsia="Times New Roman" w:hAnsi="Arial" w:cs="Arial"/>
          <w:color w:val="000000"/>
          <w:sz w:val="29"/>
          <w:szCs w:val="29"/>
        </w:rPr>
        <w:t> </w:t>
      </w:r>
    </w:p>
    <w:p w:rsidR="009645BA" w:rsidRPr="009645BA" w:rsidRDefault="009645BA" w:rsidP="009645BA">
      <w:pPr>
        <w:spacing w:after="0" w:line="240" w:lineRule="auto"/>
        <w:rPr>
          <w:rFonts w:ascii="Arial" w:eastAsia="Times New Roman" w:hAnsi="Arial" w:cs="Arial"/>
          <w:color w:val="000000"/>
          <w:sz w:val="29"/>
          <w:szCs w:val="29"/>
        </w:rPr>
      </w:pPr>
      <w:r w:rsidRPr="009645BA">
        <w:rPr>
          <w:rFonts w:ascii="Arial" w:eastAsia="Times New Roman" w:hAnsi="Arial" w:cs="Arial"/>
          <w:color w:val="000000"/>
          <w:sz w:val="29"/>
          <w:szCs w:val="29"/>
        </w:rPr>
        <w:t> </w:t>
      </w:r>
    </w:p>
    <w:p w:rsidR="009645BA" w:rsidRPr="009645BA" w:rsidRDefault="009645BA" w:rsidP="009645BA">
      <w:pPr>
        <w:spacing w:after="0" w:line="240" w:lineRule="auto"/>
        <w:rPr>
          <w:rFonts w:ascii="Arial" w:eastAsia="Times New Roman" w:hAnsi="Arial" w:cs="Arial"/>
          <w:color w:val="000000"/>
          <w:sz w:val="29"/>
          <w:szCs w:val="29"/>
        </w:rPr>
      </w:pPr>
      <w:r w:rsidRPr="009645BA">
        <w:rPr>
          <w:rFonts w:ascii="Arial" w:eastAsia="Times New Roman" w:hAnsi="Arial" w:cs="Arial"/>
          <w:color w:val="000000"/>
          <w:sz w:val="29"/>
          <w:szCs w:val="29"/>
        </w:rPr>
        <w:t> </w:t>
      </w:r>
    </w:p>
    <w:tbl>
      <w:tblPr>
        <w:tblW w:w="0" w:type="auto"/>
        <w:tblCellSpacing w:w="15" w:type="dxa"/>
        <w:tblCellMar>
          <w:left w:w="0" w:type="dxa"/>
          <w:right w:w="0" w:type="dxa"/>
        </w:tblCellMar>
        <w:tblLook w:val="04A0" w:firstRow="1" w:lastRow="0" w:firstColumn="1" w:lastColumn="0" w:noHBand="0" w:noVBand="1"/>
      </w:tblPr>
      <w:tblGrid>
        <w:gridCol w:w="237"/>
        <w:gridCol w:w="198"/>
        <w:gridCol w:w="8925"/>
      </w:tblGrid>
      <w:tr w:rsidR="009645BA" w:rsidRPr="009645BA" w:rsidTr="009645BA">
        <w:trPr>
          <w:tblCellSpacing w:w="15" w:type="dxa"/>
        </w:trPr>
        <w:tc>
          <w:tcPr>
            <w:tcW w:w="192" w:type="dxa"/>
            <w:shd w:val="clear" w:color="auto" w:fill="800000"/>
            <w:vAlign w:val="center"/>
            <w:hideMark/>
          </w:tcPr>
          <w:p w:rsidR="009645BA" w:rsidRPr="009645BA" w:rsidRDefault="009645BA" w:rsidP="009645BA">
            <w:pPr>
              <w:spacing w:after="0" w:line="240" w:lineRule="auto"/>
              <w:rPr>
                <w:rFonts w:ascii="Times New Roman" w:eastAsia="Times New Roman" w:hAnsi="Times New Roman" w:cs="Times New Roman"/>
                <w:color w:val="000000"/>
                <w:sz w:val="27"/>
                <w:szCs w:val="27"/>
              </w:rPr>
            </w:pPr>
          </w:p>
        </w:tc>
        <w:tc>
          <w:tcPr>
            <w:tcW w:w="168" w:type="dxa"/>
            <w:shd w:val="clear" w:color="auto" w:fill="FFA500"/>
            <w:vAlign w:val="center"/>
            <w:hideMark/>
          </w:tcPr>
          <w:p w:rsidR="009645BA" w:rsidRPr="009645BA" w:rsidRDefault="009645BA" w:rsidP="009645BA">
            <w:pPr>
              <w:spacing w:after="0" w:line="240" w:lineRule="auto"/>
              <w:rPr>
                <w:rFonts w:ascii="Times New Roman" w:eastAsia="Times New Roman" w:hAnsi="Times New Roman" w:cs="Times New Roman"/>
                <w:color w:val="000000"/>
                <w:sz w:val="27"/>
                <w:szCs w:val="27"/>
              </w:rPr>
            </w:pPr>
          </w:p>
        </w:tc>
        <w:tc>
          <w:tcPr>
            <w:tcW w:w="8880" w:type="dxa"/>
            <w:shd w:val="clear" w:color="auto" w:fill="995555"/>
            <w:tcMar>
              <w:top w:w="24" w:type="dxa"/>
              <w:left w:w="240" w:type="dxa"/>
              <w:bottom w:w="24" w:type="dxa"/>
              <w:right w:w="0" w:type="dxa"/>
            </w:tcMar>
            <w:vAlign w:val="center"/>
            <w:hideMark/>
          </w:tcPr>
          <w:p w:rsidR="009645BA" w:rsidRPr="009645BA" w:rsidRDefault="009645BA" w:rsidP="009645BA">
            <w:pPr>
              <w:spacing w:after="0" w:line="240" w:lineRule="auto"/>
              <w:rPr>
                <w:rFonts w:ascii="Arial" w:eastAsia="Times New Roman" w:hAnsi="Arial" w:cs="Arial"/>
                <w:color w:val="FFFFFF"/>
                <w:sz w:val="32"/>
                <w:szCs w:val="32"/>
              </w:rPr>
            </w:pPr>
            <w:r w:rsidRPr="009645BA">
              <w:rPr>
                <w:rFonts w:ascii="Arial" w:eastAsia="Times New Roman" w:hAnsi="Arial" w:cs="Arial"/>
                <w:color w:val="FFFFFF"/>
                <w:sz w:val="32"/>
                <w:szCs w:val="32"/>
              </w:rPr>
              <w:t>Introduction</w:t>
            </w:r>
          </w:p>
        </w:tc>
      </w:tr>
    </w:tbl>
    <w:p w:rsidR="009645BA" w:rsidRPr="009645BA" w:rsidRDefault="009645BA" w:rsidP="009645BA">
      <w:pPr>
        <w:spacing w:after="0" w:line="240" w:lineRule="auto"/>
        <w:rPr>
          <w:rFonts w:ascii="Arial" w:eastAsia="Times New Roman" w:hAnsi="Arial" w:cs="Arial"/>
          <w:color w:val="000000"/>
          <w:sz w:val="29"/>
          <w:szCs w:val="29"/>
        </w:rPr>
      </w:pPr>
      <w:r w:rsidRPr="009645BA">
        <w:rPr>
          <w:rFonts w:ascii="Arial" w:eastAsia="Times New Roman" w:hAnsi="Arial" w:cs="Arial"/>
          <w:color w:val="000000"/>
          <w:sz w:val="29"/>
          <w:szCs w:val="29"/>
        </w:rPr>
        <w:t> </w:t>
      </w:r>
    </w:p>
    <w:p w:rsidR="009645BA" w:rsidRPr="009645BA" w:rsidRDefault="009645BA" w:rsidP="009645BA">
      <w:pPr>
        <w:spacing w:after="0" w:line="240" w:lineRule="auto"/>
        <w:ind w:left="744"/>
        <w:rPr>
          <w:rFonts w:ascii="Arial" w:eastAsia="Times New Roman" w:hAnsi="Arial" w:cs="Arial"/>
          <w:color w:val="000000"/>
          <w:sz w:val="29"/>
          <w:szCs w:val="29"/>
        </w:rPr>
      </w:pPr>
      <w:r w:rsidRPr="009645BA">
        <w:rPr>
          <w:rFonts w:ascii="Arial" w:eastAsia="Times New Roman" w:hAnsi="Arial" w:cs="Arial"/>
          <w:color w:val="000000"/>
          <w:sz w:val="29"/>
          <w:szCs w:val="29"/>
        </w:rPr>
        <w:t>This article describes how to call a method within a Java class from a PL/SQL wrapper subprogram. It’s aimed at those PL/SQL programmers who have no previous knowledge of Java programming (to call PL/SQL from Java see </w:t>
      </w:r>
      <w:hyperlink r:id="rId13" w:history="1">
        <w:r w:rsidRPr="009645BA">
          <w:rPr>
            <w:rFonts w:ascii="Arial" w:eastAsia="Times New Roman" w:hAnsi="Arial" w:cs="Arial"/>
            <w:color w:val="800000"/>
            <w:sz w:val="29"/>
            <w:szCs w:val="29"/>
          </w:rPr>
          <w:t>this article</w:t>
        </w:r>
      </w:hyperlink>
      <w:r w:rsidRPr="009645BA">
        <w:rPr>
          <w:rFonts w:ascii="Arial" w:eastAsia="Times New Roman" w:hAnsi="Arial" w:cs="Arial"/>
          <w:color w:val="000000"/>
          <w:sz w:val="29"/>
          <w:szCs w:val="29"/>
        </w:rPr>
        <w:t>).</w:t>
      </w:r>
    </w:p>
    <w:p w:rsidR="009645BA" w:rsidRPr="009645BA" w:rsidRDefault="009645BA" w:rsidP="009645BA">
      <w:pPr>
        <w:spacing w:after="0" w:line="240" w:lineRule="auto"/>
        <w:rPr>
          <w:rFonts w:ascii="Arial" w:eastAsia="Times New Roman" w:hAnsi="Arial" w:cs="Arial"/>
          <w:color w:val="000000"/>
          <w:sz w:val="29"/>
          <w:szCs w:val="29"/>
        </w:rPr>
      </w:pPr>
      <w:r w:rsidRPr="009645BA">
        <w:rPr>
          <w:rFonts w:ascii="Arial" w:eastAsia="Times New Roman" w:hAnsi="Arial" w:cs="Arial"/>
          <w:color w:val="000000"/>
          <w:sz w:val="29"/>
          <w:szCs w:val="29"/>
        </w:rPr>
        <w:t> </w:t>
      </w:r>
    </w:p>
    <w:p w:rsidR="009645BA" w:rsidRPr="009645BA" w:rsidRDefault="009645BA" w:rsidP="009645BA">
      <w:pPr>
        <w:spacing w:after="0" w:line="240" w:lineRule="auto"/>
        <w:ind w:left="744"/>
        <w:rPr>
          <w:rFonts w:ascii="Arial" w:eastAsia="Times New Roman" w:hAnsi="Arial" w:cs="Arial"/>
          <w:color w:val="000000"/>
          <w:sz w:val="29"/>
          <w:szCs w:val="29"/>
        </w:rPr>
      </w:pPr>
      <w:r w:rsidRPr="009645BA">
        <w:rPr>
          <w:rFonts w:ascii="Arial" w:eastAsia="Times New Roman" w:hAnsi="Arial" w:cs="Arial"/>
          <w:color w:val="000000"/>
          <w:sz w:val="29"/>
          <w:szCs w:val="29"/>
        </w:rPr>
        <w:t>The outline of what we wish to do is as follows:</w:t>
      </w:r>
    </w:p>
    <w:p w:rsidR="009645BA" w:rsidRPr="009645BA" w:rsidRDefault="009645BA" w:rsidP="009645BA">
      <w:pPr>
        <w:spacing w:after="0" w:line="240" w:lineRule="auto"/>
        <w:rPr>
          <w:rFonts w:ascii="Arial" w:eastAsia="Times New Roman" w:hAnsi="Arial" w:cs="Arial"/>
          <w:color w:val="000000"/>
          <w:sz w:val="29"/>
          <w:szCs w:val="29"/>
        </w:rPr>
      </w:pPr>
      <w:r w:rsidRPr="009645BA">
        <w:rPr>
          <w:rFonts w:ascii="Arial" w:eastAsia="Times New Roman" w:hAnsi="Arial" w:cs="Arial"/>
          <w:color w:val="000000"/>
          <w:sz w:val="29"/>
          <w:szCs w:val="29"/>
        </w:rPr>
        <w:t> </w:t>
      </w:r>
    </w:p>
    <w:p w:rsidR="009645BA" w:rsidRPr="009645BA" w:rsidRDefault="009645BA" w:rsidP="009645BA">
      <w:pPr>
        <w:spacing w:after="67" w:line="240" w:lineRule="auto"/>
        <w:ind w:left="1488" w:hanging="324"/>
        <w:rPr>
          <w:rFonts w:ascii="Arial" w:eastAsia="Times New Roman" w:hAnsi="Arial" w:cs="Arial"/>
          <w:color w:val="000000"/>
          <w:sz w:val="29"/>
          <w:szCs w:val="29"/>
        </w:rPr>
      </w:pPr>
      <w:r>
        <w:rPr>
          <w:rFonts w:ascii="Arial" w:eastAsia="Times New Roman" w:hAnsi="Arial" w:cs="Arial"/>
          <w:noProof/>
          <w:color w:val="000000"/>
          <w:sz w:val="29"/>
          <w:szCs w:val="29"/>
        </w:rPr>
        <w:drawing>
          <wp:inline distT="0" distB="0" distL="0" distR="0">
            <wp:extent cx="154305" cy="154305"/>
            <wp:effectExtent l="0" t="0" r="0" b="0"/>
            <wp:docPr id="24"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9645BA">
        <w:rPr>
          <w:rFonts w:ascii="Arial" w:eastAsia="Times New Roman" w:hAnsi="Arial" w:cs="Arial"/>
          <w:color w:val="000000"/>
          <w:sz w:val="29"/>
          <w:szCs w:val="29"/>
        </w:rPr>
        <w:t>  Create a Java program and test that it works outside of PL/SQL.</w:t>
      </w:r>
    </w:p>
    <w:p w:rsidR="009645BA" w:rsidRPr="009645BA" w:rsidRDefault="009645BA" w:rsidP="009645BA">
      <w:pPr>
        <w:spacing w:after="67" w:line="240" w:lineRule="auto"/>
        <w:ind w:left="1488" w:hanging="324"/>
        <w:rPr>
          <w:rFonts w:ascii="Arial" w:eastAsia="Times New Roman" w:hAnsi="Arial" w:cs="Arial"/>
          <w:color w:val="000000"/>
          <w:sz w:val="29"/>
          <w:szCs w:val="29"/>
        </w:rPr>
      </w:pPr>
      <w:r>
        <w:rPr>
          <w:rFonts w:ascii="Arial" w:eastAsia="Times New Roman" w:hAnsi="Arial" w:cs="Arial"/>
          <w:noProof/>
          <w:color w:val="000000"/>
          <w:sz w:val="29"/>
          <w:szCs w:val="29"/>
        </w:rPr>
        <w:drawing>
          <wp:inline distT="0" distB="0" distL="0" distR="0">
            <wp:extent cx="154305" cy="154305"/>
            <wp:effectExtent l="0" t="0" r="0" b="0"/>
            <wp:docPr id="23"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9645BA">
        <w:rPr>
          <w:rFonts w:ascii="Arial" w:eastAsia="Times New Roman" w:hAnsi="Arial" w:cs="Arial"/>
          <w:color w:val="000000"/>
          <w:sz w:val="29"/>
          <w:szCs w:val="29"/>
        </w:rPr>
        <w:t>  Compile the program using a file-based Java compiler.</w:t>
      </w:r>
    </w:p>
    <w:p w:rsidR="009645BA" w:rsidRPr="009645BA" w:rsidRDefault="009645BA" w:rsidP="009645BA">
      <w:pPr>
        <w:spacing w:after="67" w:line="240" w:lineRule="auto"/>
        <w:ind w:left="1488" w:hanging="324"/>
        <w:rPr>
          <w:rFonts w:ascii="Arial" w:eastAsia="Times New Roman" w:hAnsi="Arial" w:cs="Arial"/>
          <w:color w:val="000000"/>
          <w:sz w:val="29"/>
          <w:szCs w:val="29"/>
        </w:rPr>
      </w:pPr>
      <w:r>
        <w:rPr>
          <w:rFonts w:ascii="Arial" w:eastAsia="Times New Roman" w:hAnsi="Arial" w:cs="Arial"/>
          <w:noProof/>
          <w:color w:val="000000"/>
          <w:sz w:val="29"/>
          <w:szCs w:val="29"/>
        </w:rPr>
        <w:drawing>
          <wp:inline distT="0" distB="0" distL="0" distR="0">
            <wp:extent cx="154305" cy="154305"/>
            <wp:effectExtent l="0" t="0" r="0" b="0"/>
            <wp:docPr id="22"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9645BA">
        <w:rPr>
          <w:rFonts w:ascii="Arial" w:eastAsia="Times New Roman" w:hAnsi="Arial" w:cs="Arial"/>
          <w:color w:val="000000"/>
          <w:sz w:val="29"/>
          <w:szCs w:val="29"/>
        </w:rPr>
        <w:t>  Load and store the compiled code in an Oracle database schema.</w:t>
      </w:r>
    </w:p>
    <w:p w:rsidR="009645BA" w:rsidRPr="009645BA" w:rsidRDefault="009645BA" w:rsidP="009645BA">
      <w:pPr>
        <w:spacing w:after="67" w:line="240" w:lineRule="auto"/>
        <w:ind w:left="1488" w:hanging="324"/>
        <w:rPr>
          <w:rFonts w:ascii="Arial" w:eastAsia="Times New Roman" w:hAnsi="Arial" w:cs="Arial"/>
          <w:color w:val="000000"/>
          <w:sz w:val="29"/>
          <w:szCs w:val="29"/>
        </w:rPr>
      </w:pPr>
      <w:r>
        <w:rPr>
          <w:rFonts w:ascii="Arial" w:eastAsia="Times New Roman" w:hAnsi="Arial" w:cs="Arial"/>
          <w:noProof/>
          <w:color w:val="000000"/>
          <w:sz w:val="29"/>
          <w:szCs w:val="29"/>
        </w:rPr>
        <w:drawing>
          <wp:inline distT="0" distB="0" distL="0" distR="0">
            <wp:extent cx="154305" cy="154305"/>
            <wp:effectExtent l="0" t="0" r="0" b="0"/>
            <wp:docPr id="21"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9645BA">
        <w:rPr>
          <w:rFonts w:ascii="Arial" w:eastAsia="Times New Roman" w:hAnsi="Arial" w:cs="Arial"/>
          <w:color w:val="000000"/>
          <w:sz w:val="29"/>
          <w:szCs w:val="29"/>
        </w:rPr>
        <w:t>  Create a PL/SQL wrapper, or interface, for the Java program.</w:t>
      </w:r>
    </w:p>
    <w:p w:rsidR="009645BA" w:rsidRPr="009645BA" w:rsidRDefault="009645BA" w:rsidP="009645BA">
      <w:pPr>
        <w:spacing w:after="67" w:line="240" w:lineRule="auto"/>
        <w:ind w:left="1488" w:hanging="324"/>
        <w:rPr>
          <w:rFonts w:ascii="Arial" w:eastAsia="Times New Roman" w:hAnsi="Arial" w:cs="Arial"/>
          <w:color w:val="000000"/>
          <w:sz w:val="29"/>
          <w:szCs w:val="29"/>
        </w:rPr>
      </w:pPr>
      <w:r>
        <w:rPr>
          <w:rFonts w:ascii="Arial" w:eastAsia="Times New Roman" w:hAnsi="Arial" w:cs="Arial"/>
          <w:noProof/>
          <w:color w:val="000000"/>
          <w:sz w:val="29"/>
          <w:szCs w:val="29"/>
        </w:rPr>
        <w:drawing>
          <wp:inline distT="0" distB="0" distL="0" distR="0">
            <wp:extent cx="154305" cy="154305"/>
            <wp:effectExtent l="0" t="0" r="0" b="0"/>
            <wp:docPr id="20"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9645BA">
        <w:rPr>
          <w:rFonts w:ascii="Arial" w:eastAsia="Times New Roman" w:hAnsi="Arial" w:cs="Arial"/>
          <w:color w:val="000000"/>
          <w:sz w:val="29"/>
          <w:szCs w:val="29"/>
        </w:rPr>
        <w:t>  Call the PL/SQL wrapper from a PL/SQL subprogram.</w:t>
      </w:r>
    </w:p>
    <w:p w:rsidR="009645BA" w:rsidRPr="009645BA" w:rsidRDefault="009645BA" w:rsidP="009645BA">
      <w:pPr>
        <w:spacing w:after="0" w:line="240" w:lineRule="auto"/>
        <w:rPr>
          <w:rFonts w:ascii="Arial" w:eastAsia="Times New Roman" w:hAnsi="Arial" w:cs="Arial"/>
          <w:color w:val="000000"/>
          <w:sz w:val="29"/>
          <w:szCs w:val="29"/>
        </w:rPr>
      </w:pPr>
      <w:r w:rsidRPr="009645BA">
        <w:rPr>
          <w:rFonts w:ascii="Arial" w:eastAsia="Times New Roman" w:hAnsi="Arial" w:cs="Arial"/>
          <w:color w:val="000000"/>
          <w:sz w:val="29"/>
          <w:szCs w:val="29"/>
        </w:rPr>
        <w:t> </w:t>
      </w:r>
    </w:p>
    <w:p w:rsidR="009645BA" w:rsidRPr="009645BA" w:rsidRDefault="009645BA" w:rsidP="009645BA">
      <w:pPr>
        <w:spacing w:after="0" w:line="240" w:lineRule="auto"/>
        <w:rPr>
          <w:rFonts w:ascii="Arial" w:eastAsia="Times New Roman" w:hAnsi="Arial" w:cs="Arial"/>
          <w:color w:val="000000"/>
          <w:sz w:val="29"/>
          <w:szCs w:val="29"/>
        </w:rPr>
      </w:pPr>
      <w:r w:rsidRPr="009645BA">
        <w:rPr>
          <w:rFonts w:ascii="Arial" w:eastAsia="Times New Roman" w:hAnsi="Arial" w:cs="Arial"/>
          <w:color w:val="000000"/>
          <w:sz w:val="29"/>
          <w:szCs w:val="29"/>
        </w:rPr>
        <w:t> </w:t>
      </w:r>
    </w:p>
    <w:tbl>
      <w:tblPr>
        <w:tblW w:w="0" w:type="auto"/>
        <w:tblCellSpacing w:w="15" w:type="dxa"/>
        <w:tblCellMar>
          <w:left w:w="0" w:type="dxa"/>
          <w:right w:w="0" w:type="dxa"/>
        </w:tblCellMar>
        <w:tblLook w:val="04A0" w:firstRow="1" w:lastRow="0" w:firstColumn="1" w:lastColumn="0" w:noHBand="0" w:noVBand="1"/>
      </w:tblPr>
      <w:tblGrid>
        <w:gridCol w:w="237"/>
        <w:gridCol w:w="198"/>
        <w:gridCol w:w="8925"/>
      </w:tblGrid>
      <w:tr w:rsidR="009645BA" w:rsidRPr="009645BA" w:rsidTr="009645BA">
        <w:trPr>
          <w:tblCellSpacing w:w="15" w:type="dxa"/>
        </w:trPr>
        <w:tc>
          <w:tcPr>
            <w:tcW w:w="192" w:type="dxa"/>
            <w:shd w:val="clear" w:color="auto" w:fill="800000"/>
            <w:vAlign w:val="center"/>
            <w:hideMark/>
          </w:tcPr>
          <w:p w:rsidR="009645BA" w:rsidRPr="009645BA" w:rsidRDefault="009645BA" w:rsidP="009645BA">
            <w:pPr>
              <w:spacing w:after="0" w:line="240" w:lineRule="auto"/>
              <w:rPr>
                <w:rFonts w:ascii="Times New Roman" w:eastAsia="Times New Roman" w:hAnsi="Times New Roman" w:cs="Times New Roman"/>
                <w:color w:val="000000"/>
                <w:sz w:val="27"/>
                <w:szCs w:val="27"/>
              </w:rPr>
            </w:pPr>
          </w:p>
        </w:tc>
        <w:tc>
          <w:tcPr>
            <w:tcW w:w="168" w:type="dxa"/>
            <w:shd w:val="clear" w:color="auto" w:fill="FFA500"/>
            <w:vAlign w:val="center"/>
            <w:hideMark/>
          </w:tcPr>
          <w:p w:rsidR="009645BA" w:rsidRPr="009645BA" w:rsidRDefault="009645BA" w:rsidP="009645BA">
            <w:pPr>
              <w:spacing w:after="0" w:line="240" w:lineRule="auto"/>
              <w:rPr>
                <w:rFonts w:ascii="Times New Roman" w:eastAsia="Times New Roman" w:hAnsi="Times New Roman" w:cs="Times New Roman"/>
                <w:color w:val="000000"/>
                <w:sz w:val="27"/>
                <w:szCs w:val="27"/>
              </w:rPr>
            </w:pPr>
          </w:p>
        </w:tc>
        <w:tc>
          <w:tcPr>
            <w:tcW w:w="8880" w:type="dxa"/>
            <w:shd w:val="clear" w:color="auto" w:fill="995555"/>
            <w:tcMar>
              <w:top w:w="24" w:type="dxa"/>
              <w:left w:w="240" w:type="dxa"/>
              <w:bottom w:w="24" w:type="dxa"/>
              <w:right w:w="0" w:type="dxa"/>
            </w:tcMar>
            <w:vAlign w:val="center"/>
            <w:hideMark/>
          </w:tcPr>
          <w:p w:rsidR="009645BA" w:rsidRPr="009645BA" w:rsidRDefault="009645BA" w:rsidP="009645BA">
            <w:pPr>
              <w:spacing w:after="0" w:line="240" w:lineRule="auto"/>
              <w:rPr>
                <w:rFonts w:ascii="Arial" w:eastAsia="Times New Roman" w:hAnsi="Arial" w:cs="Arial"/>
                <w:color w:val="FFFFFF"/>
                <w:sz w:val="32"/>
                <w:szCs w:val="32"/>
              </w:rPr>
            </w:pPr>
            <w:r w:rsidRPr="009645BA">
              <w:rPr>
                <w:rFonts w:ascii="Arial" w:eastAsia="Times New Roman" w:hAnsi="Arial" w:cs="Arial"/>
                <w:color w:val="FFFFFF"/>
                <w:sz w:val="32"/>
                <w:szCs w:val="32"/>
              </w:rPr>
              <w:t>Introduction to Java</w:t>
            </w:r>
          </w:p>
        </w:tc>
      </w:tr>
    </w:tbl>
    <w:p w:rsidR="009645BA" w:rsidRPr="009645BA" w:rsidRDefault="009645BA" w:rsidP="009645BA">
      <w:pPr>
        <w:spacing w:after="0" w:line="240" w:lineRule="auto"/>
        <w:rPr>
          <w:rFonts w:ascii="Arial" w:eastAsia="Times New Roman" w:hAnsi="Arial" w:cs="Arial"/>
          <w:color w:val="000000"/>
          <w:sz w:val="29"/>
          <w:szCs w:val="29"/>
        </w:rPr>
      </w:pPr>
      <w:r w:rsidRPr="009645BA">
        <w:rPr>
          <w:rFonts w:ascii="Arial" w:eastAsia="Times New Roman" w:hAnsi="Arial" w:cs="Arial"/>
          <w:color w:val="000000"/>
          <w:sz w:val="29"/>
          <w:szCs w:val="29"/>
        </w:rPr>
        <w:t> </w:t>
      </w:r>
    </w:p>
    <w:p w:rsidR="009645BA" w:rsidRPr="009645BA" w:rsidRDefault="009645BA" w:rsidP="009645BA">
      <w:pPr>
        <w:spacing w:after="0" w:line="240" w:lineRule="auto"/>
        <w:ind w:left="744"/>
        <w:rPr>
          <w:rFonts w:ascii="Arial" w:eastAsia="Times New Roman" w:hAnsi="Arial" w:cs="Arial"/>
          <w:color w:val="000000"/>
          <w:sz w:val="29"/>
          <w:szCs w:val="29"/>
        </w:rPr>
      </w:pPr>
      <w:r w:rsidRPr="009645BA">
        <w:rPr>
          <w:rFonts w:ascii="Arial" w:eastAsia="Times New Roman" w:hAnsi="Arial" w:cs="Arial"/>
          <w:color w:val="000000"/>
          <w:sz w:val="29"/>
          <w:szCs w:val="29"/>
        </w:rPr>
        <w:t xml:space="preserve">Our program will be a variant on the familiar “Hello World” program, one beloved of tutorial writers the world over. We’ll pass </w:t>
      </w:r>
      <w:r w:rsidRPr="009645BA">
        <w:rPr>
          <w:rFonts w:ascii="Arial" w:eastAsia="Times New Roman" w:hAnsi="Arial" w:cs="Arial"/>
          <w:color w:val="000000"/>
          <w:sz w:val="29"/>
          <w:szCs w:val="29"/>
        </w:rPr>
        <w:lastRenderedPageBreak/>
        <w:t>in a name as a parameter and the program will return the text “Hello World from ” with the name appended.</w:t>
      </w:r>
    </w:p>
    <w:p w:rsidR="009645BA" w:rsidRPr="009645BA" w:rsidRDefault="009645BA" w:rsidP="009645BA">
      <w:pPr>
        <w:spacing w:after="0" w:line="240" w:lineRule="auto"/>
        <w:rPr>
          <w:rFonts w:ascii="Arial" w:eastAsia="Times New Roman" w:hAnsi="Arial" w:cs="Arial"/>
          <w:color w:val="000000"/>
          <w:sz w:val="29"/>
          <w:szCs w:val="29"/>
        </w:rPr>
      </w:pPr>
      <w:r w:rsidRPr="009645BA">
        <w:rPr>
          <w:rFonts w:ascii="Arial" w:eastAsia="Times New Roman" w:hAnsi="Arial" w:cs="Arial"/>
          <w:color w:val="000000"/>
          <w:sz w:val="29"/>
          <w:szCs w:val="29"/>
        </w:rPr>
        <w:t> </w:t>
      </w:r>
    </w:p>
    <w:p w:rsidR="009645BA" w:rsidRPr="009645BA" w:rsidRDefault="009645BA" w:rsidP="009645BA">
      <w:pPr>
        <w:spacing w:after="0" w:line="240" w:lineRule="auto"/>
        <w:ind w:left="744"/>
        <w:rPr>
          <w:rFonts w:ascii="Arial" w:eastAsia="Times New Roman" w:hAnsi="Arial" w:cs="Arial"/>
          <w:color w:val="000000"/>
          <w:sz w:val="29"/>
          <w:szCs w:val="29"/>
        </w:rPr>
      </w:pPr>
      <w:r w:rsidRPr="009645BA">
        <w:rPr>
          <w:rFonts w:ascii="Arial" w:eastAsia="Times New Roman" w:hAnsi="Arial" w:cs="Arial"/>
          <w:color w:val="000000"/>
          <w:sz w:val="29"/>
          <w:szCs w:val="29"/>
        </w:rPr>
        <w:t>Let’s start with the Java code needed to create the program and to test it:</w:t>
      </w: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9645BA">
        <w:rPr>
          <w:rFonts w:ascii="Lucida Console" w:eastAsia="Times New Roman" w:hAnsi="Lucida Console" w:cs="Courier New"/>
          <w:color w:val="000000"/>
          <w:sz w:val="20"/>
          <w:szCs w:val="20"/>
        </w:rPr>
        <w:t xml:space="preserve">            public class HelloWorld {</w:t>
      </w: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9645BA">
        <w:rPr>
          <w:rFonts w:ascii="Lucida Console" w:eastAsia="Times New Roman" w:hAnsi="Lucida Console" w:cs="Courier New"/>
          <w:color w:val="000000"/>
          <w:sz w:val="20"/>
          <w:szCs w:val="20"/>
        </w:rPr>
        <w:t xml:space="preserve">               public static String sayHello( String pName ){</w:t>
      </w: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9645BA">
        <w:rPr>
          <w:rFonts w:ascii="Lucida Console" w:eastAsia="Times New Roman" w:hAnsi="Lucida Console" w:cs="Courier New"/>
          <w:color w:val="000000"/>
          <w:sz w:val="20"/>
          <w:szCs w:val="20"/>
        </w:rPr>
        <w:t xml:space="preserve">                  return "Hello World from " + pName;</w:t>
      </w: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9645BA">
        <w:rPr>
          <w:rFonts w:ascii="Lucida Console" w:eastAsia="Times New Roman" w:hAnsi="Lucida Console" w:cs="Courier New"/>
          <w:color w:val="000000"/>
          <w:sz w:val="20"/>
          <w:szCs w:val="20"/>
        </w:rPr>
        <w:t xml:space="preserve">               }</w:t>
      </w: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9645BA">
        <w:rPr>
          <w:rFonts w:ascii="Lucida Console" w:eastAsia="Times New Roman" w:hAnsi="Lucida Console" w:cs="Courier New"/>
          <w:color w:val="000000"/>
          <w:sz w:val="20"/>
          <w:szCs w:val="20"/>
        </w:rPr>
        <w:t xml:space="preserve">               public static void main( String args[] ){ </w:t>
      </w: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9645BA">
        <w:rPr>
          <w:rFonts w:ascii="Lucida Console" w:eastAsia="Times New Roman" w:hAnsi="Lucida Console" w:cs="Courier New"/>
          <w:color w:val="000000"/>
          <w:sz w:val="20"/>
          <w:szCs w:val="20"/>
        </w:rPr>
        <w:t xml:space="preserve">                  System.out.println( sayHello( "Oracle" ) ); </w:t>
      </w: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9645BA">
        <w:rPr>
          <w:rFonts w:ascii="Lucida Console" w:eastAsia="Times New Roman" w:hAnsi="Lucida Console" w:cs="Courier New"/>
          <w:color w:val="000000"/>
          <w:sz w:val="20"/>
          <w:szCs w:val="20"/>
        </w:rPr>
        <w:t xml:space="preserve">                  </w:t>
      </w: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9645BA">
        <w:rPr>
          <w:rFonts w:ascii="Lucida Console" w:eastAsia="Times New Roman" w:hAnsi="Lucida Console" w:cs="Courier New"/>
          <w:color w:val="000000"/>
          <w:sz w:val="20"/>
          <w:szCs w:val="20"/>
        </w:rPr>
        <w:t xml:space="preserve">               }</w:t>
      </w: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9645BA">
        <w:rPr>
          <w:rFonts w:ascii="Lucida Console" w:eastAsia="Times New Roman" w:hAnsi="Lucida Console" w:cs="Courier New"/>
          <w:color w:val="000000"/>
          <w:sz w:val="20"/>
          <w:szCs w:val="20"/>
        </w:rPr>
        <w:t xml:space="preserve">            }</w:t>
      </w:r>
    </w:p>
    <w:p w:rsidR="009645BA" w:rsidRPr="009645BA" w:rsidRDefault="009645BA" w:rsidP="009645BA">
      <w:pPr>
        <w:spacing w:after="0" w:line="240" w:lineRule="auto"/>
        <w:ind w:left="744"/>
        <w:rPr>
          <w:rFonts w:ascii="Arial" w:eastAsia="Times New Roman" w:hAnsi="Arial" w:cs="Arial"/>
          <w:color w:val="000000"/>
          <w:sz w:val="29"/>
          <w:szCs w:val="29"/>
        </w:rPr>
      </w:pPr>
      <w:r w:rsidRPr="009645BA">
        <w:rPr>
          <w:rFonts w:ascii="Arial" w:eastAsia="Times New Roman" w:hAnsi="Arial" w:cs="Arial"/>
          <w:color w:val="000000"/>
          <w:sz w:val="29"/>
          <w:szCs w:val="29"/>
        </w:rPr>
        <w:t>The program begins with the text “public class HelloWorld” and ends with “}” (the keyword “public” indicates that the class is visible to the outside world).</w:t>
      </w:r>
    </w:p>
    <w:p w:rsidR="009645BA" w:rsidRPr="009645BA" w:rsidRDefault="009645BA" w:rsidP="009645BA">
      <w:pPr>
        <w:spacing w:after="0" w:line="240" w:lineRule="auto"/>
        <w:rPr>
          <w:rFonts w:ascii="Arial" w:eastAsia="Times New Roman" w:hAnsi="Arial" w:cs="Arial"/>
          <w:color w:val="000000"/>
          <w:sz w:val="29"/>
          <w:szCs w:val="29"/>
        </w:rPr>
      </w:pPr>
      <w:r w:rsidRPr="009645BA">
        <w:rPr>
          <w:rFonts w:ascii="Arial" w:eastAsia="Times New Roman" w:hAnsi="Arial" w:cs="Arial"/>
          <w:color w:val="000000"/>
          <w:sz w:val="29"/>
          <w:szCs w:val="29"/>
        </w:rPr>
        <w:t> </w:t>
      </w:r>
    </w:p>
    <w:p w:rsidR="009645BA" w:rsidRPr="009645BA" w:rsidRDefault="009645BA" w:rsidP="009645BA">
      <w:pPr>
        <w:spacing w:after="0" w:line="240" w:lineRule="auto"/>
        <w:ind w:left="744"/>
        <w:rPr>
          <w:rFonts w:ascii="Arial" w:eastAsia="Times New Roman" w:hAnsi="Arial" w:cs="Arial"/>
          <w:color w:val="000000"/>
          <w:sz w:val="29"/>
          <w:szCs w:val="29"/>
        </w:rPr>
      </w:pPr>
      <w:r w:rsidRPr="009645BA">
        <w:rPr>
          <w:rFonts w:ascii="Arial" w:eastAsia="Times New Roman" w:hAnsi="Arial" w:cs="Arial"/>
          <w:color w:val="000000"/>
          <w:sz w:val="29"/>
          <w:szCs w:val="29"/>
        </w:rPr>
        <w:t>Think of this declaration as being similar to the following PL/SQL package declaration:</w:t>
      </w: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9645BA">
        <w:rPr>
          <w:rFonts w:ascii="Lucida Console" w:eastAsia="Times New Roman" w:hAnsi="Lucida Console" w:cs="Courier New"/>
          <w:color w:val="000000"/>
          <w:sz w:val="20"/>
          <w:szCs w:val="20"/>
        </w:rPr>
        <w:t xml:space="preserve">            create or replace package hello_world as</w:t>
      </w: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9645BA">
        <w:rPr>
          <w:rFonts w:ascii="Lucida Console" w:eastAsia="Times New Roman" w:hAnsi="Lucida Console" w:cs="Courier New"/>
          <w:color w:val="000000"/>
          <w:sz w:val="20"/>
          <w:szCs w:val="20"/>
        </w:rPr>
        <w:t xml:space="preserve">            end;</w:t>
      </w: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9645BA">
        <w:rPr>
          <w:rFonts w:ascii="Lucida Console" w:eastAsia="Times New Roman" w:hAnsi="Lucida Console" w:cs="Courier New"/>
          <w:color w:val="000000"/>
          <w:sz w:val="20"/>
          <w:szCs w:val="20"/>
        </w:rPr>
        <w:t xml:space="preserve">            /</w:t>
      </w: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9645BA">
        <w:rPr>
          <w:rFonts w:ascii="Lucida Console" w:eastAsia="Times New Roman" w:hAnsi="Lucida Console" w:cs="Courier New"/>
          <w:color w:val="000000"/>
          <w:sz w:val="20"/>
          <w:szCs w:val="20"/>
        </w:rPr>
        <w:t xml:space="preserve">            create or replace package body hello_world as</w:t>
      </w: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9645BA">
        <w:rPr>
          <w:rFonts w:ascii="Lucida Console" w:eastAsia="Times New Roman" w:hAnsi="Lucida Console" w:cs="Courier New"/>
          <w:color w:val="000000"/>
          <w:sz w:val="20"/>
          <w:szCs w:val="20"/>
        </w:rPr>
        <w:t xml:space="preserve">            end;</w:t>
      </w: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9645BA">
        <w:rPr>
          <w:rFonts w:ascii="Lucida Console" w:eastAsia="Times New Roman" w:hAnsi="Lucida Console" w:cs="Courier New"/>
          <w:color w:val="000000"/>
          <w:sz w:val="20"/>
          <w:szCs w:val="20"/>
        </w:rPr>
        <w:t xml:space="preserve">            /</w:t>
      </w:r>
    </w:p>
    <w:p w:rsidR="009645BA" w:rsidRPr="009645BA" w:rsidRDefault="009645BA" w:rsidP="009645BA">
      <w:pPr>
        <w:spacing w:after="0" w:line="240" w:lineRule="auto"/>
        <w:ind w:left="744"/>
        <w:rPr>
          <w:rFonts w:ascii="Arial" w:eastAsia="Times New Roman" w:hAnsi="Arial" w:cs="Arial"/>
          <w:color w:val="000000"/>
          <w:sz w:val="29"/>
          <w:szCs w:val="29"/>
        </w:rPr>
      </w:pPr>
      <w:r w:rsidRPr="009645BA">
        <w:rPr>
          <w:rFonts w:ascii="Arial" w:eastAsia="Times New Roman" w:hAnsi="Arial" w:cs="Arial"/>
          <w:color w:val="000000"/>
          <w:sz w:val="29"/>
          <w:szCs w:val="29"/>
        </w:rPr>
        <w:t>This class contains two Java methods, “sayHello” and “main”. Methods are similar to the functions and procedures that we declare and define within a PL/SQL package.</w:t>
      </w:r>
    </w:p>
    <w:p w:rsidR="009645BA" w:rsidRPr="009645BA" w:rsidRDefault="009645BA" w:rsidP="009645BA">
      <w:pPr>
        <w:spacing w:after="0" w:line="240" w:lineRule="auto"/>
        <w:rPr>
          <w:rFonts w:ascii="Arial" w:eastAsia="Times New Roman" w:hAnsi="Arial" w:cs="Arial"/>
          <w:color w:val="000000"/>
          <w:sz w:val="29"/>
          <w:szCs w:val="29"/>
        </w:rPr>
      </w:pPr>
      <w:r w:rsidRPr="009645BA">
        <w:rPr>
          <w:rFonts w:ascii="Arial" w:eastAsia="Times New Roman" w:hAnsi="Arial" w:cs="Arial"/>
          <w:color w:val="000000"/>
          <w:sz w:val="29"/>
          <w:szCs w:val="29"/>
        </w:rPr>
        <w:t> </w:t>
      </w:r>
    </w:p>
    <w:p w:rsidR="009645BA" w:rsidRPr="009645BA" w:rsidRDefault="009645BA" w:rsidP="009645BA">
      <w:pPr>
        <w:spacing w:after="0" w:line="240" w:lineRule="auto"/>
        <w:ind w:left="744"/>
        <w:rPr>
          <w:rFonts w:ascii="Arial" w:eastAsia="Times New Roman" w:hAnsi="Arial" w:cs="Arial"/>
          <w:color w:val="000000"/>
          <w:sz w:val="29"/>
          <w:szCs w:val="29"/>
        </w:rPr>
      </w:pPr>
      <w:r w:rsidRPr="009645BA">
        <w:rPr>
          <w:rFonts w:ascii="Arial" w:eastAsia="Times New Roman" w:hAnsi="Arial" w:cs="Arial"/>
          <w:color w:val="000000"/>
          <w:sz w:val="29"/>
          <w:szCs w:val="29"/>
        </w:rPr>
        <w:t>The method, “sayHello”, performs the required functionality. The first line:</w:t>
      </w: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9645BA">
        <w:rPr>
          <w:rFonts w:ascii="Lucida Console" w:eastAsia="Times New Roman" w:hAnsi="Lucida Console" w:cs="Courier New"/>
          <w:color w:val="000000"/>
          <w:sz w:val="20"/>
          <w:szCs w:val="20"/>
        </w:rPr>
        <w:t xml:space="preserve">            public static String sayHello( String pName ){</w:t>
      </w:r>
    </w:p>
    <w:p w:rsidR="009645BA" w:rsidRPr="009645BA" w:rsidRDefault="009645BA" w:rsidP="009645BA">
      <w:pPr>
        <w:spacing w:after="0" w:line="240" w:lineRule="auto"/>
        <w:ind w:left="744"/>
        <w:rPr>
          <w:rFonts w:ascii="Arial" w:eastAsia="Times New Roman" w:hAnsi="Arial" w:cs="Arial"/>
          <w:color w:val="000000"/>
          <w:sz w:val="29"/>
          <w:szCs w:val="29"/>
        </w:rPr>
      </w:pPr>
      <w:r w:rsidRPr="009645BA">
        <w:rPr>
          <w:rFonts w:ascii="Arial" w:eastAsia="Times New Roman" w:hAnsi="Arial" w:cs="Arial"/>
          <w:color w:val="000000"/>
          <w:sz w:val="29"/>
          <w:szCs w:val="29"/>
        </w:rPr>
        <w:t>implies that the method name is “sayHello” (the “Camel” notation is commonly used within Java – yes, it’s much less readable and developer friendly than the PL/SQL equivalent, “say_hello”).</w:t>
      </w:r>
    </w:p>
    <w:p w:rsidR="009645BA" w:rsidRPr="009645BA" w:rsidRDefault="009645BA" w:rsidP="009645BA">
      <w:pPr>
        <w:spacing w:after="0" w:line="240" w:lineRule="auto"/>
        <w:rPr>
          <w:rFonts w:ascii="Arial" w:eastAsia="Times New Roman" w:hAnsi="Arial" w:cs="Arial"/>
          <w:color w:val="000000"/>
          <w:sz w:val="29"/>
          <w:szCs w:val="29"/>
        </w:rPr>
      </w:pPr>
      <w:r w:rsidRPr="009645BA">
        <w:rPr>
          <w:rFonts w:ascii="Arial" w:eastAsia="Times New Roman" w:hAnsi="Arial" w:cs="Arial"/>
          <w:color w:val="000000"/>
          <w:sz w:val="29"/>
          <w:szCs w:val="29"/>
        </w:rPr>
        <w:t> </w:t>
      </w:r>
    </w:p>
    <w:p w:rsidR="009645BA" w:rsidRPr="009645BA" w:rsidRDefault="009645BA" w:rsidP="009645BA">
      <w:pPr>
        <w:spacing w:after="0" w:line="240" w:lineRule="auto"/>
        <w:ind w:left="744"/>
        <w:rPr>
          <w:rFonts w:ascii="Arial" w:eastAsia="Times New Roman" w:hAnsi="Arial" w:cs="Arial"/>
          <w:color w:val="000000"/>
          <w:sz w:val="29"/>
          <w:szCs w:val="29"/>
        </w:rPr>
      </w:pPr>
      <w:r w:rsidRPr="009645BA">
        <w:rPr>
          <w:rFonts w:ascii="Arial" w:eastAsia="Times New Roman" w:hAnsi="Arial" w:cs="Arial"/>
          <w:color w:val="000000"/>
          <w:sz w:val="29"/>
          <w:szCs w:val="29"/>
        </w:rPr>
        <w:t>The method takes a parameter “pName” with a datatype of “String” (the component within the brackets). It also returns a value with a datatype of “String” (the word that precedes the method’s name).</w:t>
      </w:r>
    </w:p>
    <w:p w:rsidR="009645BA" w:rsidRPr="009645BA" w:rsidRDefault="009645BA" w:rsidP="009645BA">
      <w:pPr>
        <w:spacing w:after="0" w:line="240" w:lineRule="auto"/>
        <w:rPr>
          <w:rFonts w:ascii="Arial" w:eastAsia="Times New Roman" w:hAnsi="Arial" w:cs="Arial"/>
          <w:color w:val="000000"/>
          <w:sz w:val="29"/>
          <w:szCs w:val="29"/>
        </w:rPr>
      </w:pPr>
      <w:r w:rsidRPr="009645BA">
        <w:rPr>
          <w:rFonts w:ascii="Arial" w:eastAsia="Times New Roman" w:hAnsi="Arial" w:cs="Arial"/>
          <w:color w:val="000000"/>
          <w:sz w:val="29"/>
          <w:szCs w:val="29"/>
        </w:rPr>
        <w:t> </w:t>
      </w:r>
    </w:p>
    <w:p w:rsidR="009645BA" w:rsidRPr="009645BA" w:rsidRDefault="009645BA" w:rsidP="009645BA">
      <w:pPr>
        <w:spacing w:after="0" w:line="240" w:lineRule="auto"/>
        <w:ind w:left="744"/>
        <w:rPr>
          <w:rFonts w:ascii="Arial" w:eastAsia="Times New Roman" w:hAnsi="Arial" w:cs="Arial"/>
          <w:color w:val="000000"/>
          <w:sz w:val="29"/>
          <w:szCs w:val="29"/>
        </w:rPr>
      </w:pPr>
      <w:r w:rsidRPr="009645BA">
        <w:rPr>
          <w:rFonts w:ascii="Arial" w:eastAsia="Times New Roman" w:hAnsi="Arial" w:cs="Arial"/>
          <w:color w:val="000000"/>
          <w:sz w:val="29"/>
          <w:szCs w:val="29"/>
        </w:rPr>
        <w:lastRenderedPageBreak/>
        <w:t>The keyword “public” at the start of the line tell us that the method is publicly visible (similar to declaring it the header, rather than the body, of a PL/SQL package).</w:t>
      </w:r>
    </w:p>
    <w:p w:rsidR="009645BA" w:rsidRPr="009645BA" w:rsidRDefault="009645BA" w:rsidP="009645BA">
      <w:pPr>
        <w:spacing w:after="0" w:line="240" w:lineRule="auto"/>
        <w:rPr>
          <w:rFonts w:ascii="Arial" w:eastAsia="Times New Roman" w:hAnsi="Arial" w:cs="Arial"/>
          <w:color w:val="000000"/>
          <w:sz w:val="29"/>
          <w:szCs w:val="29"/>
        </w:rPr>
      </w:pPr>
      <w:r w:rsidRPr="009645BA">
        <w:rPr>
          <w:rFonts w:ascii="Arial" w:eastAsia="Times New Roman" w:hAnsi="Arial" w:cs="Arial"/>
          <w:color w:val="000000"/>
          <w:sz w:val="29"/>
          <w:szCs w:val="29"/>
        </w:rPr>
        <w:t> </w:t>
      </w:r>
    </w:p>
    <w:p w:rsidR="009645BA" w:rsidRPr="009645BA" w:rsidRDefault="009645BA" w:rsidP="009645BA">
      <w:pPr>
        <w:spacing w:after="0" w:line="240" w:lineRule="auto"/>
        <w:ind w:left="744"/>
        <w:rPr>
          <w:rFonts w:ascii="Arial" w:eastAsia="Times New Roman" w:hAnsi="Arial" w:cs="Arial"/>
          <w:color w:val="000000"/>
          <w:sz w:val="29"/>
          <w:szCs w:val="29"/>
        </w:rPr>
      </w:pPr>
      <w:r w:rsidRPr="009645BA">
        <w:rPr>
          <w:rFonts w:ascii="Arial" w:eastAsia="Times New Roman" w:hAnsi="Arial" w:cs="Arial"/>
          <w:color w:val="000000"/>
          <w:sz w:val="29"/>
          <w:szCs w:val="29"/>
        </w:rPr>
        <w:t>The keyword “static” that follows tells us that the method is like a PL/SQL packaged subprogram and belongs to the class, rather than to each instance of the class (object-oriented programming in Java offers many more variants than are possible within PL/SQL).</w:t>
      </w:r>
    </w:p>
    <w:p w:rsidR="009645BA" w:rsidRPr="009645BA" w:rsidRDefault="009645BA" w:rsidP="009645BA">
      <w:pPr>
        <w:spacing w:after="0" w:line="240" w:lineRule="auto"/>
        <w:rPr>
          <w:rFonts w:ascii="Arial" w:eastAsia="Times New Roman" w:hAnsi="Arial" w:cs="Arial"/>
          <w:color w:val="000000"/>
          <w:sz w:val="29"/>
          <w:szCs w:val="29"/>
        </w:rPr>
      </w:pPr>
      <w:r w:rsidRPr="009645BA">
        <w:rPr>
          <w:rFonts w:ascii="Arial" w:eastAsia="Times New Roman" w:hAnsi="Arial" w:cs="Arial"/>
          <w:color w:val="000000"/>
          <w:sz w:val="29"/>
          <w:szCs w:val="29"/>
        </w:rPr>
        <w:t> </w:t>
      </w:r>
    </w:p>
    <w:p w:rsidR="009645BA" w:rsidRPr="009645BA" w:rsidRDefault="009645BA" w:rsidP="009645BA">
      <w:pPr>
        <w:spacing w:after="0" w:line="240" w:lineRule="auto"/>
        <w:ind w:left="744"/>
        <w:rPr>
          <w:rFonts w:ascii="Arial" w:eastAsia="Times New Roman" w:hAnsi="Arial" w:cs="Arial"/>
          <w:color w:val="000000"/>
          <w:sz w:val="29"/>
          <w:szCs w:val="29"/>
        </w:rPr>
      </w:pPr>
      <w:r w:rsidRPr="009645BA">
        <w:rPr>
          <w:rFonts w:ascii="Arial" w:eastAsia="Times New Roman" w:hAnsi="Arial" w:cs="Arial"/>
          <w:color w:val="000000"/>
          <w:sz w:val="29"/>
          <w:szCs w:val="29"/>
        </w:rPr>
        <w:t>The second line:</w:t>
      </w: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9645BA">
        <w:rPr>
          <w:rFonts w:ascii="Lucida Console" w:eastAsia="Times New Roman" w:hAnsi="Lucida Console" w:cs="Courier New"/>
          <w:color w:val="000000"/>
          <w:sz w:val="20"/>
          <w:szCs w:val="20"/>
        </w:rPr>
        <w:t xml:space="preserve">            return "Hello World from " + pName;</w:t>
      </w:r>
    </w:p>
    <w:p w:rsidR="009645BA" w:rsidRPr="009645BA" w:rsidRDefault="009645BA" w:rsidP="009645BA">
      <w:pPr>
        <w:spacing w:after="0" w:line="240" w:lineRule="auto"/>
        <w:ind w:left="744"/>
        <w:rPr>
          <w:rFonts w:ascii="Arial" w:eastAsia="Times New Roman" w:hAnsi="Arial" w:cs="Arial"/>
          <w:color w:val="000000"/>
          <w:sz w:val="29"/>
          <w:szCs w:val="29"/>
        </w:rPr>
      </w:pPr>
      <w:r w:rsidRPr="009645BA">
        <w:rPr>
          <w:rFonts w:ascii="Arial" w:eastAsia="Times New Roman" w:hAnsi="Arial" w:cs="Arial"/>
          <w:color w:val="000000"/>
          <w:sz w:val="29"/>
          <w:szCs w:val="29"/>
        </w:rPr>
        <w:t>is fairly self explanatory: double quotes function as single quotes would in PL/SQL, and the “+” in Java represents string concatenation, or “||” in PL/SQL.</w:t>
      </w:r>
    </w:p>
    <w:p w:rsidR="009645BA" w:rsidRPr="009645BA" w:rsidRDefault="009645BA" w:rsidP="009645BA">
      <w:pPr>
        <w:spacing w:after="0" w:line="240" w:lineRule="auto"/>
        <w:rPr>
          <w:rFonts w:ascii="Arial" w:eastAsia="Times New Roman" w:hAnsi="Arial" w:cs="Arial"/>
          <w:color w:val="000000"/>
          <w:sz w:val="29"/>
          <w:szCs w:val="29"/>
        </w:rPr>
      </w:pPr>
      <w:r w:rsidRPr="009645BA">
        <w:rPr>
          <w:rFonts w:ascii="Arial" w:eastAsia="Times New Roman" w:hAnsi="Arial" w:cs="Arial"/>
          <w:color w:val="000000"/>
          <w:sz w:val="29"/>
          <w:szCs w:val="29"/>
        </w:rPr>
        <w:t> </w:t>
      </w:r>
    </w:p>
    <w:p w:rsidR="009645BA" w:rsidRPr="009645BA" w:rsidRDefault="009645BA" w:rsidP="009645BA">
      <w:pPr>
        <w:spacing w:after="0" w:line="240" w:lineRule="auto"/>
        <w:ind w:left="744"/>
        <w:rPr>
          <w:rFonts w:ascii="Arial" w:eastAsia="Times New Roman" w:hAnsi="Arial" w:cs="Arial"/>
          <w:color w:val="000000"/>
          <w:sz w:val="29"/>
          <w:szCs w:val="29"/>
        </w:rPr>
      </w:pPr>
      <w:r w:rsidRPr="009645BA">
        <w:rPr>
          <w:rFonts w:ascii="Arial" w:eastAsia="Times New Roman" w:hAnsi="Arial" w:cs="Arial"/>
          <w:color w:val="000000"/>
          <w:sz w:val="29"/>
          <w:szCs w:val="29"/>
        </w:rPr>
        <w:t>The final “}” on the third line is equivalent to the PL/SQL “end;”</w:t>
      </w:r>
    </w:p>
    <w:p w:rsidR="009645BA" w:rsidRPr="009645BA" w:rsidRDefault="009645BA" w:rsidP="009645BA">
      <w:pPr>
        <w:spacing w:after="0" w:line="240" w:lineRule="auto"/>
        <w:rPr>
          <w:rFonts w:ascii="Arial" w:eastAsia="Times New Roman" w:hAnsi="Arial" w:cs="Arial"/>
          <w:color w:val="000000"/>
          <w:sz w:val="29"/>
          <w:szCs w:val="29"/>
        </w:rPr>
      </w:pPr>
      <w:r w:rsidRPr="009645BA">
        <w:rPr>
          <w:rFonts w:ascii="Arial" w:eastAsia="Times New Roman" w:hAnsi="Arial" w:cs="Arial"/>
          <w:color w:val="000000"/>
          <w:sz w:val="29"/>
          <w:szCs w:val="29"/>
        </w:rPr>
        <w:t> </w:t>
      </w:r>
    </w:p>
    <w:p w:rsidR="009645BA" w:rsidRPr="009645BA" w:rsidRDefault="009645BA" w:rsidP="009645BA">
      <w:pPr>
        <w:spacing w:after="0" w:line="240" w:lineRule="auto"/>
        <w:ind w:left="744"/>
        <w:rPr>
          <w:rFonts w:ascii="Arial" w:eastAsia="Times New Roman" w:hAnsi="Arial" w:cs="Arial"/>
          <w:color w:val="000000"/>
          <w:sz w:val="29"/>
          <w:szCs w:val="29"/>
        </w:rPr>
      </w:pPr>
      <w:r w:rsidRPr="009645BA">
        <w:rPr>
          <w:rFonts w:ascii="Arial" w:eastAsia="Times New Roman" w:hAnsi="Arial" w:cs="Arial"/>
          <w:color w:val="000000"/>
          <w:sz w:val="29"/>
          <w:szCs w:val="29"/>
        </w:rPr>
        <w:t>In PL/SQL, we could write this method as:</w:t>
      </w: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9645BA">
        <w:rPr>
          <w:rFonts w:ascii="Lucida Console" w:eastAsia="Times New Roman" w:hAnsi="Lucida Console" w:cs="Courier New"/>
          <w:color w:val="000000"/>
          <w:sz w:val="20"/>
          <w:szCs w:val="20"/>
        </w:rPr>
        <w:t xml:space="preserve">            function say_hello( p_name varchar2 ) return varchar2 is</w:t>
      </w: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9645BA">
        <w:rPr>
          <w:rFonts w:ascii="Lucida Console" w:eastAsia="Times New Roman" w:hAnsi="Lucida Console" w:cs="Courier New"/>
          <w:color w:val="000000"/>
          <w:sz w:val="20"/>
          <w:szCs w:val="20"/>
        </w:rPr>
        <w:t xml:space="preserve">            begin</w:t>
      </w: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9645BA">
        <w:rPr>
          <w:rFonts w:ascii="Lucida Console" w:eastAsia="Times New Roman" w:hAnsi="Lucida Console" w:cs="Courier New"/>
          <w:color w:val="000000"/>
          <w:sz w:val="20"/>
          <w:szCs w:val="20"/>
        </w:rPr>
        <w:t xml:space="preserve">               return 'Hello World from ' || p_name;</w:t>
      </w: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9645BA">
        <w:rPr>
          <w:rFonts w:ascii="Lucida Console" w:eastAsia="Times New Roman" w:hAnsi="Lucida Console" w:cs="Courier New"/>
          <w:color w:val="000000"/>
          <w:sz w:val="20"/>
          <w:szCs w:val="20"/>
        </w:rPr>
        <w:t xml:space="preserve">            end;</w:t>
      </w:r>
    </w:p>
    <w:p w:rsidR="009645BA" w:rsidRPr="009645BA" w:rsidRDefault="009645BA" w:rsidP="009645BA">
      <w:pPr>
        <w:spacing w:after="0" w:line="240" w:lineRule="auto"/>
        <w:ind w:left="744"/>
        <w:rPr>
          <w:rFonts w:ascii="Arial" w:eastAsia="Times New Roman" w:hAnsi="Arial" w:cs="Arial"/>
          <w:color w:val="000000"/>
          <w:sz w:val="29"/>
          <w:szCs w:val="29"/>
        </w:rPr>
      </w:pPr>
      <w:r w:rsidRPr="009645BA">
        <w:rPr>
          <w:rFonts w:ascii="Arial" w:eastAsia="Times New Roman" w:hAnsi="Arial" w:cs="Arial"/>
          <w:color w:val="000000"/>
          <w:sz w:val="29"/>
          <w:szCs w:val="29"/>
        </w:rPr>
        <w:t>The second method, “main”, is just in the class for the purposes of testing (we’ll remove it later). The keyword “void” indicates that the method returns no data (making it the equivalent of a PL/SQL procedure, rather than a function).</w:t>
      </w:r>
    </w:p>
    <w:p w:rsidR="009645BA" w:rsidRPr="009645BA" w:rsidRDefault="009645BA" w:rsidP="009645BA">
      <w:pPr>
        <w:spacing w:after="0" w:line="240" w:lineRule="auto"/>
        <w:rPr>
          <w:rFonts w:ascii="Arial" w:eastAsia="Times New Roman" w:hAnsi="Arial" w:cs="Arial"/>
          <w:color w:val="000000"/>
          <w:sz w:val="29"/>
          <w:szCs w:val="29"/>
        </w:rPr>
      </w:pPr>
      <w:r w:rsidRPr="009645BA">
        <w:rPr>
          <w:rFonts w:ascii="Arial" w:eastAsia="Times New Roman" w:hAnsi="Arial" w:cs="Arial"/>
          <w:color w:val="000000"/>
          <w:sz w:val="29"/>
          <w:szCs w:val="29"/>
        </w:rPr>
        <w:t> </w:t>
      </w:r>
    </w:p>
    <w:p w:rsidR="009645BA" w:rsidRPr="009645BA" w:rsidRDefault="009645BA" w:rsidP="009645BA">
      <w:pPr>
        <w:spacing w:after="0" w:line="240" w:lineRule="auto"/>
        <w:ind w:left="744"/>
        <w:rPr>
          <w:rFonts w:ascii="Arial" w:eastAsia="Times New Roman" w:hAnsi="Arial" w:cs="Arial"/>
          <w:color w:val="000000"/>
          <w:sz w:val="29"/>
          <w:szCs w:val="29"/>
        </w:rPr>
      </w:pPr>
      <w:r w:rsidRPr="009645BA">
        <w:rPr>
          <w:rFonts w:ascii="Arial" w:eastAsia="Times New Roman" w:hAnsi="Arial" w:cs="Arial"/>
          <w:color w:val="000000"/>
          <w:sz w:val="29"/>
          <w:szCs w:val="29"/>
        </w:rPr>
        <w:t>The parameter “args[]” represents a special notation, indicating an array of command line arguments. And, finally, “System.out.println” is the Java equivalent of our old friend “dbms_output.put_line”.</w:t>
      </w:r>
    </w:p>
    <w:p w:rsidR="009645BA" w:rsidRPr="009645BA" w:rsidRDefault="009645BA" w:rsidP="009645BA">
      <w:pPr>
        <w:spacing w:after="0" w:line="240" w:lineRule="auto"/>
        <w:rPr>
          <w:rFonts w:ascii="Arial" w:eastAsia="Times New Roman" w:hAnsi="Arial" w:cs="Arial"/>
          <w:color w:val="000000"/>
          <w:sz w:val="29"/>
          <w:szCs w:val="29"/>
        </w:rPr>
      </w:pPr>
      <w:r w:rsidRPr="009645BA">
        <w:rPr>
          <w:rFonts w:ascii="Arial" w:eastAsia="Times New Roman" w:hAnsi="Arial" w:cs="Arial"/>
          <w:color w:val="000000"/>
          <w:sz w:val="29"/>
          <w:szCs w:val="29"/>
        </w:rPr>
        <w:t> </w:t>
      </w:r>
    </w:p>
    <w:p w:rsidR="009645BA" w:rsidRPr="009645BA" w:rsidRDefault="009645BA" w:rsidP="009645BA">
      <w:pPr>
        <w:spacing w:after="0" w:line="240" w:lineRule="auto"/>
        <w:ind w:left="744"/>
        <w:rPr>
          <w:rFonts w:ascii="Arial" w:eastAsia="Times New Roman" w:hAnsi="Arial" w:cs="Arial"/>
          <w:color w:val="000000"/>
          <w:sz w:val="29"/>
          <w:szCs w:val="29"/>
        </w:rPr>
      </w:pPr>
      <w:r w:rsidRPr="009645BA">
        <w:rPr>
          <w:rFonts w:ascii="Arial" w:eastAsia="Times New Roman" w:hAnsi="Arial" w:cs="Arial"/>
          <w:color w:val="000000"/>
          <w:sz w:val="29"/>
          <w:szCs w:val="29"/>
        </w:rPr>
        <w:t>So, the Java class is functionally equivalent to the PL/SQL package:</w:t>
      </w: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9645BA">
        <w:rPr>
          <w:rFonts w:ascii="Lucida Console" w:eastAsia="Times New Roman" w:hAnsi="Lucida Console" w:cs="Courier New"/>
          <w:color w:val="000000"/>
          <w:sz w:val="20"/>
          <w:szCs w:val="20"/>
        </w:rPr>
        <w:t xml:space="preserve">            create or replace package hello_world as</w:t>
      </w: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9645BA">
        <w:rPr>
          <w:rFonts w:ascii="Lucida Console" w:eastAsia="Times New Roman" w:hAnsi="Lucida Console" w:cs="Courier New"/>
          <w:color w:val="000000"/>
          <w:sz w:val="20"/>
          <w:szCs w:val="20"/>
        </w:rPr>
        <w:t xml:space="preserve">               function say_hello( p_name varchar2 ) return varchar2;</w:t>
      </w: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9645BA">
        <w:rPr>
          <w:rFonts w:ascii="Lucida Console" w:eastAsia="Times New Roman" w:hAnsi="Lucida Console" w:cs="Courier New"/>
          <w:color w:val="000000"/>
          <w:sz w:val="20"/>
          <w:szCs w:val="20"/>
        </w:rPr>
        <w:t xml:space="preserve">               procedure main;</w:t>
      </w: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9645BA">
        <w:rPr>
          <w:rFonts w:ascii="Lucida Console" w:eastAsia="Times New Roman" w:hAnsi="Lucida Console" w:cs="Courier New"/>
          <w:color w:val="000000"/>
          <w:sz w:val="20"/>
          <w:szCs w:val="20"/>
        </w:rPr>
        <w:t xml:space="preserve">            end;</w:t>
      </w: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9645BA">
        <w:rPr>
          <w:rFonts w:ascii="Lucida Console" w:eastAsia="Times New Roman" w:hAnsi="Lucida Console" w:cs="Courier New"/>
          <w:color w:val="000000"/>
          <w:sz w:val="20"/>
          <w:szCs w:val="20"/>
        </w:rPr>
        <w:t xml:space="preserve">            /</w:t>
      </w: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9645BA">
        <w:rPr>
          <w:rFonts w:ascii="Lucida Console" w:eastAsia="Times New Roman" w:hAnsi="Lucida Console" w:cs="Courier New"/>
          <w:color w:val="000000"/>
          <w:sz w:val="20"/>
          <w:szCs w:val="20"/>
        </w:rPr>
        <w:t xml:space="preserve">            create or replace package body hello_world as</w:t>
      </w: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9645BA">
        <w:rPr>
          <w:rFonts w:ascii="Lucida Console" w:eastAsia="Times New Roman" w:hAnsi="Lucida Console" w:cs="Courier New"/>
          <w:color w:val="000000"/>
          <w:sz w:val="20"/>
          <w:szCs w:val="20"/>
        </w:rPr>
        <w:t xml:space="preserve">               function say_hello( p_name varchar2 ) return varchar2 is</w:t>
      </w: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9645BA">
        <w:rPr>
          <w:rFonts w:ascii="Lucida Console" w:eastAsia="Times New Roman" w:hAnsi="Lucida Console" w:cs="Courier New"/>
          <w:color w:val="000000"/>
          <w:sz w:val="20"/>
          <w:szCs w:val="20"/>
        </w:rPr>
        <w:t xml:space="preserve">               begin</w:t>
      </w: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9645BA">
        <w:rPr>
          <w:rFonts w:ascii="Lucida Console" w:eastAsia="Times New Roman" w:hAnsi="Lucida Console" w:cs="Courier New"/>
          <w:color w:val="000000"/>
          <w:sz w:val="20"/>
          <w:szCs w:val="20"/>
        </w:rPr>
        <w:t xml:space="preserve">                  return 'Hello World from ' || p_name;</w:t>
      </w: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9645BA">
        <w:rPr>
          <w:rFonts w:ascii="Lucida Console" w:eastAsia="Times New Roman" w:hAnsi="Lucida Console" w:cs="Courier New"/>
          <w:color w:val="000000"/>
          <w:sz w:val="20"/>
          <w:szCs w:val="20"/>
        </w:rPr>
        <w:t xml:space="preserve">               end;</w:t>
      </w: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9645BA">
        <w:rPr>
          <w:rFonts w:ascii="Lucida Console" w:eastAsia="Times New Roman" w:hAnsi="Lucida Console" w:cs="Courier New"/>
          <w:color w:val="000000"/>
          <w:sz w:val="20"/>
          <w:szCs w:val="20"/>
        </w:rPr>
        <w:t xml:space="preserve">               procedure main is </w:t>
      </w: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9645BA">
        <w:rPr>
          <w:rFonts w:ascii="Lucida Console" w:eastAsia="Times New Roman" w:hAnsi="Lucida Console" w:cs="Courier New"/>
          <w:color w:val="000000"/>
          <w:sz w:val="20"/>
          <w:szCs w:val="20"/>
        </w:rPr>
        <w:t xml:space="preserve">               begin</w:t>
      </w: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9645BA">
        <w:rPr>
          <w:rFonts w:ascii="Lucida Console" w:eastAsia="Times New Roman" w:hAnsi="Lucida Console" w:cs="Courier New"/>
          <w:color w:val="000000"/>
          <w:sz w:val="20"/>
          <w:szCs w:val="20"/>
        </w:rPr>
        <w:t xml:space="preserve">                  dbms_output.put_line( say_hello( 'Oracle' ) );</w:t>
      </w: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9645BA">
        <w:rPr>
          <w:rFonts w:ascii="Lucida Console" w:eastAsia="Times New Roman" w:hAnsi="Lucida Console" w:cs="Courier New"/>
          <w:color w:val="000000"/>
          <w:sz w:val="20"/>
          <w:szCs w:val="20"/>
        </w:rPr>
        <w:t xml:space="preserve">               end;</w:t>
      </w: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9645BA">
        <w:rPr>
          <w:rFonts w:ascii="Lucida Console" w:eastAsia="Times New Roman" w:hAnsi="Lucida Console" w:cs="Courier New"/>
          <w:color w:val="000000"/>
          <w:sz w:val="20"/>
          <w:szCs w:val="20"/>
        </w:rPr>
        <w:t xml:space="preserve">            end;</w:t>
      </w: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9645BA">
        <w:rPr>
          <w:rFonts w:ascii="Lucida Console" w:eastAsia="Times New Roman" w:hAnsi="Lucida Console" w:cs="Courier New"/>
          <w:color w:val="000000"/>
          <w:sz w:val="20"/>
          <w:szCs w:val="20"/>
        </w:rPr>
        <w:t xml:space="preserve">            /</w:t>
      </w:r>
    </w:p>
    <w:p w:rsidR="009645BA" w:rsidRPr="009645BA" w:rsidRDefault="009645BA" w:rsidP="009645BA">
      <w:pPr>
        <w:spacing w:after="0" w:line="240" w:lineRule="auto"/>
        <w:ind w:left="744"/>
        <w:rPr>
          <w:rFonts w:ascii="Arial" w:eastAsia="Times New Roman" w:hAnsi="Arial" w:cs="Arial"/>
          <w:color w:val="000000"/>
          <w:sz w:val="29"/>
          <w:szCs w:val="29"/>
        </w:rPr>
      </w:pPr>
      <w:r w:rsidRPr="009645BA">
        <w:rPr>
          <w:rFonts w:ascii="Arial" w:eastAsia="Times New Roman" w:hAnsi="Arial" w:cs="Arial"/>
          <w:color w:val="000000"/>
          <w:sz w:val="29"/>
          <w:szCs w:val="29"/>
        </w:rPr>
        <w:t>which when we run it from SQL Plus using:</w:t>
      </w: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9645BA">
        <w:rPr>
          <w:rFonts w:ascii="Lucida Console" w:eastAsia="Times New Roman" w:hAnsi="Lucida Console" w:cs="Courier New"/>
          <w:color w:val="000000"/>
          <w:sz w:val="20"/>
          <w:szCs w:val="20"/>
        </w:rPr>
        <w:t xml:space="preserve">            call hello_world.main();</w:t>
      </w:r>
    </w:p>
    <w:p w:rsidR="009645BA" w:rsidRPr="009645BA" w:rsidRDefault="009645BA" w:rsidP="009645BA">
      <w:pPr>
        <w:spacing w:after="0" w:line="240" w:lineRule="auto"/>
        <w:ind w:left="744"/>
        <w:rPr>
          <w:rFonts w:ascii="Arial" w:eastAsia="Times New Roman" w:hAnsi="Arial" w:cs="Arial"/>
          <w:color w:val="000000"/>
          <w:sz w:val="29"/>
          <w:szCs w:val="29"/>
        </w:rPr>
      </w:pPr>
      <w:r w:rsidRPr="009645BA">
        <w:rPr>
          <w:rFonts w:ascii="Arial" w:eastAsia="Times New Roman" w:hAnsi="Arial" w:cs="Arial"/>
          <w:color w:val="000000"/>
          <w:sz w:val="29"/>
          <w:szCs w:val="29"/>
        </w:rPr>
        <w:t>produces the output:</w:t>
      </w: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9645BA">
        <w:rPr>
          <w:rFonts w:ascii="Lucida Console" w:eastAsia="Times New Roman" w:hAnsi="Lucida Console" w:cs="Courier New"/>
          <w:color w:val="000000"/>
          <w:sz w:val="20"/>
          <w:szCs w:val="20"/>
        </w:rPr>
        <w:t xml:space="preserve">            Hello World from Oracle</w:t>
      </w:r>
    </w:p>
    <w:p w:rsidR="009645BA" w:rsidRPr="009645BA" w:rsidRDefault="009645BA" w:rsidP="009645BA">
      <w:pPr>
        <w:spacing w:after="0" w:line="240" w:lineRule="auto"/>
        <w:ind w:left="744"/>
        <w:rPr>
          <w:rFonts w:ascii="Arial" w:eastAsia="Times New Roman" w:hAnsi="Arial" w:cs="Arial"/>
          <w:color w:val="000000"/>
          <w:sz w:val="29"/>
          <w:szCs w:val="29"/>
        </w:rPr>
      </w:pPr>
      <w:r w:rsidRPr="009645BA">
        <w:rPr>
          <w:rFonts w:ascii="Arial" w:eastAsia="Times New Roman" w:hAnsi="Arial" w:cs="Arial"/>
          <w:color w:val="000000"/>
          <w:sz w:val="29"/>
          <w:szCs w:val="29"/>
        </w:rPr>
        <w:t>Needless to say, there is rather more to writing Java code than is illustrated by this very brief example, but it should be sufficient to orient those developers coming from a PL/SQL background.</w:t>
      </w:r>
    </w:p>
    <w:p w:rsidR="009645BA" w:rsidRPr="009645BA" w:rsidRDefault="009645BA" w:rsidP="009645BA">
      <w:pPr>
        <w:spacing w:after="0" w:line="240" w:lineRule="auto"/>
        <w:rPr>
          <w:rFonts w:ascii="Arial" w:eastAsia="Times New Roman" w:hAnsi="Arial" w:cs="Arial"/>
          <w:color w:val="000000"/>
          <w:sz w:val="29"/>
          <w:szCs w:val="29"/>
        </w:rPr>
      </w:pPr>
      <w:r w:rsidRPr="009645BA">
        <w:rPr>
          <w:rFonts w:ascii="Arial" w:eastAsia="Times New Roman" w:hAnsi="Arial" w:cs="Arial"/>
          <w:color w:val="000000"/>
          <w:sz w:val="29"/>
          <w:szCs w:val="29"/>
        </w:rPr>
        <w:t> </w:t>
      </w:r>
    </w:p>
    <w:p w:rsidR="009645BA" w:rsidRPr="009645BA" w:rsidRDefault="009645BA" w:rsidP="009645BA">
      <w:pPr>
        <w:spacing w:after="0" w:line="240" w:lineRule="auto"/>
        <w:rPr>
          <w:rFonts w:ascii="Arial" w:eastAsia="Times New Roman" w:hAnsi="Arial" w:cs="Arial"/>
          <w:color w:val="000000"/>
          <w:sz w:val="29"/>
          <w:szCs w:val="29"/>
        </w:rPr>
      </w:pPr>
      <w:r w:rsidRPr="009645BA">
        <w:rPr>
          <w:rFonts w:ascii="Arial" w:eastAsia="Times New Roman" w:hAnsi="Arial" w:cs="Arial"/>
          <w:color w:val="000000"/>
          <w:sz w:val="29"/>
          <w:szCs w:val="29"/>
        </w:rPr>
        <w:t> </w:t>
      </w:r>
    </w:p>
    <w:tbl>
      <w:tblPr>
        <w:tblW w:w="0" w:type="auto"/>
        <w:tblCellSpacing w:w="15" w:type="dxa"/>
        <w:tblCellMar>
          <w:left w:w="0" w:type="dxa"/>
          <w:right w:w="0" w:type="dxa"/>
        </w:tblCellMar>
        <w:tblLook w:val="04A0" w:firstRow="1" w:lastRow="0" w:firstColumn="1" w:lastColumn="0" w:noHBand="0" w:noVBand="1"/>
      </w:tblPr>
      <w:tblGrid>
        <w:gridCol w:w="237"/>
        <w:gridCol w:w="198"/>
        <w:gridCol w:w="8925"/>
      </w:tblGrid>
      <w:tr w:rsidR="009645BA" w:rsidRPr="009645BA" w:rsidTr="009645BA">
        <w:trPr>
          <w:tblCellSpacing w:w="15" w:type="dxa"/>
        </w:trPr>
        <w:tc>
          <w:tcPr>
            <w:tcW w:w="192" w:type="dxa"/>
            <w:shd w:val="clear" w:color="auto" w:fill="800000"/>
            <w:vAlign w:val="center"/>
            <w:hideMark/>
          </w:tcPr>
          <w:p w:rsidR="009645BA" w:rsidRPr="009645BA" w:rsidRDefault="009645BA" w:rsidP="009645BA">
            <w:pPr>
              <w:spacing w:after="0" w:line="240" w:lineRule="auto"/>
              <w:rPr>
                <w:rFonts w:ascii="Times New Roman" w:eastAsia="Times New Roman" w:hAnsi="Times New Roman" w:cs="Times New Roman"/>
                <w:color w:val="000000"/>
                <w:sz w:val="27"/>
                <w:szCs w:val="27"/>
              </w:rPr>
            </w:pPr>
          </w:p>
        </w:tc>
        <w:tc>
          <w:tcPr>
            <w:tcW w:w="168" w:type="dxa"/>
            <w:shd w:val="clear" w:color="auto" w:fill="FFA500"/>
            <w:vAlign w:val="center"/>
            <w:hideMark/>
          </w:tcPr>
          <w:p w:rsidR="009645BA" w:rsidRPr="009645BA" w:rsidRDefault="009645BA" w:rsidP="009645BA">
            <w:pPr>
              <w:spacing w:after="0" w:line="240" w:lineRule="auto"/>
              <w:rPr>
                <w:rFonts w:ascii="Times New Roman" w:eastAsia="Times New Roman" w:hAnsi="Times New Roman" w:cs="Times New Roman"/>
                <w:color w:val="000000"/>
                <w:sz w:val="27"/>
                <w:szCs w:val="27"/>
              </w:rPr>
            </w:pPr>
          </w:p>
        </w:tc>
        <w:tc>
          <w:tcPr>
            <w:tcW w:w="8880" w:type="dxa"/>
            <w:shd w:val="clear" w:color="auto" w:fill="995555"/>
            <w:tcMar>
              <w:top w:w="24" w:type="dxa"/>
              <w:left w:w="240" w:type="dxa"/>
              <w:bottom w:w="24" w:type="dxa"/>
              <w:right w:w="0" w:type="dxa"/>
            </w:tcMar>
            <w:vAlign w:val="center"/>
            <w:hideMark/>
          </w:tcPr>
          <w:p w:rsidR="009645BA" w:rsidRPr="009645BA" w:rsidRDefault="009645BA" w:rsidP="009645BA">
            <w:pPr>
              <w:spacing w:after="0" w:line="240" w:lineRule="auto"/>
              <w:rPr>
                <w:rFonts w:ascii="Arial" w:eastAsia="Times New Roman" w:hAnsi="Arial" w:cs="Arial"/>
                <w:color w:val="FFFFFF"/>
                <w:sz w:val="32"/>
                <w:szCs w:val="32"/>
              </w:rPr>
            </w:pPr>
            <w:r w:rsidRPr="009645BA">
              <w:rPr>
                <w:rFonts w:ascii="Arial" w:eastAsia="Times New Roman" w:hAnsi="Arial" w:cs="Arial"/>
                <w:color w:val="FFFFFF"/>
                <w:sz w:val="32"/>
                <w:szCs w:val="32"/>
              </w:rPr>
              <w:t>The Java Compiler</w:t>
            </w:r>
          </w:p>
        </w:tc>
      </w:tr>
    </w:tbl>
    <w:p w:rsidR="009645BA" w:rsidRPr="009645BA" w:rsidRDefault="009645BA" w:rsidP="009645BA">
      <w:pPr>
        <w:spacing w:after="0" w:line="240" w:lineRule="auto"/>
        <w:rPr>
          <w:rFonts w:ascii="Arial" w:eastAsia="Times New Roman" w:hAnsi="Arial" w:cs="Arial"/>
          <w:color w:val="000000"/>
          <w:sz w:val="29"/>
          <w:szCs w:val="29"/>
        </w:rPr>
      </w:pPr>
      <w:r w:rsidRPr="009645BA">
        <w:rPr>
          <w:rFonts w:ascii="Arial" w:eastAsia="Times New Roman" w:hAnsi="Arial" w:cs="Arial"/>
          <w:color w:val="000000"/>
          <w:sz w:val="29"/>
          <w:szCs w:val="29"/>
        </w:rPr>
        <w:t> </w:t>
      </w:r>
    </w:p>
    <w:p w:rsidR="009645BA" w:rsidRPr="009645BA" w:rsidRDefault="009645BA" w:rsidP="009645BA">
      <w:pPr>
        <w:spacing w:after="0" w:line="240" w:lineRule="auto"/>
        <w:ind w:left="744"/>
        <w:rPr>
          <w:rFonts w:ascii="Arial" w:eastAsia="Times New Roman" w:hAnsi="Arial" w:cs="Arial"/>
          <w:color w:val="000000"/>
          <w:sz w:val="29"/>
          <w:szCs w:val="29"/>
        </w:rPr>
      </w:pPr>
      <w:r w:rsidRPr="009645BA">
        <w:rPr>
          <w:rFonts w:ascii="Arial" w:eastAsia="Times New Roman" w:hAnsi="Arial" w:cs="Arial"/>
          <w:color w:val="000000"/>
          <w:sz w:val="29"/>
          <w:szCs w:val="29"/>
        </w:rPr>
        <w:t>To compile Java code we need a Java compiler. A compiler is contained in a JDK (Java Development Kit), so we’ll need to either (1) install an appropriate JDK, or (2) make use of an existing JDK.</w:t>
      </w:r>
    </w:p>
    <w:p w:rsidR="009645BA" w:rsidRPr="009645BA" w:rsidRDefault="009645BA" w:rsidP="009645BA">
      <w:pPr>
        <w:spacing w:after="0" w:line="240" w:lineRule="auto"/>
        <w:rPr>
          <w:rFonts w:ascii="Arial" w:eastAsia="Times New Roman" w:hAnsi="Arial" w:cs="Arial"/>
          <w:color w:val="000000"/>
          <w:sz w:val="29"/>
          <w:szCs w:val="29"/>
        </w:rPr>
      </w:pPr>
      <w:r w:rsidRPr="009645BA">
        <w:rPr>
          <w:rFonts w:ascii="Arial" w:eastAsia="Times New Roman" w:hAnsi="Arial" w:cs="Arial"/>
          <w:color w:val="000000"/>
          <w:sz w:val="29"/>
          <w:szCs w:val="29"/>
        </w:rPr>
        <w:t> </w:t>
      </w:r>
    </w:p>
    <w:p w:rsidR="009645BA" w:rsidRPr="009645BA" w:rsidRDefault="009645BA" w:rsidP="009645BA">
      <w:pPr>
        <w:spacing w:after="0" w:line="240" w:lineRule="auto"/>
        <w:ind w:left="744"/>
        <w:rPr>
          <w:rFonts w:ascii="Arial" w:eastAsia="Times New Roman" w:hAnsi="Arial" w:cs="Arial"/>
          <w:color w:val="000000"/>
          <w:sz w:val="29"/>
          <w:szCs w:val="29"/>
        </w:rPr>
      </w:pPr>
      <w:r w:rsidRPr="009645BA">
        <w:rPr>
          <w:rFonts w:ascii="Arial" w:eastAsia="Times New Roman" w:hAnsi="Arial" w:cs="Arial"/>
          <w:color w:val="000000"/>
          <w:sz w:val="29"/>
          <w:szCs w:val="29"/>
        </w:rPr>
        <w:t>We have three options:</w:t>
      </w:r>
    </w:p>
    <w:p w:rsidR="009645BA" w:rsidRPr="009645BA" w:rsidRDefault="009645BA" w:rsidP="009645BA">
      <w:pPr>
        <w:spacing w:after="0" w:line="240" w:lineRule="auto"/>
        <w:rPr>
          <w:rFonts w:ascii="Arial" w:eastAsia="Times New Roman" w:hAnsi="Arial" w:cs="Arial"/>
          <w:color w:val="000000"/>
          <w:sz w:val="29"/>
          <w:szCs w:val="29"/>
        </w:rPr>
      </w:pPr>
      <w:r w:rsidRPr="009645BA">
        <w:rPr>
          <w:rFonts w:ascii="Arial" w:eastAsia="Times New Roman" w:hAnsi="Arial" w:cs="Arial"/>
          <w:color w:val="000000"/>
          <w:sz w:val="29"/>
          <w:szCs w:val="29"/>
        </w:rPr>
        <w:t> </w:t>
      </w:r>
    </w:p>
    <w:p w:rsidR="009645BA" w:rsidRPr="009645BA" w:rsidRDefault="009645BA" w:rsidP="009645BA">
      <w:pPr>
        <w:spacing w:after="67" w:line="240" w:lineRule="auto"/>
        <w:ind w:left="1488" w:hanging="324"/>
        <w:rPr>
          <w:rFonts w:ascii="Arial" w:eastAsia="Times New Roman" w:hAnsi="Arial" w:cs="Arial"/>
          <w:color w:val="000000"/>
          <w:sz w:val="29"/>
          <w:szCs w:val="29"/>
        </w:rPr>
      </w:pPr>
      <w:r>
        <w:rPr>
          <w:rFonts w:ascii="Arial" w:eastAsia="Times New Roman" w:hAnsi="Arial" w:cs="Arial"/>
          <w:noProof/>
          <w:color w:val="000000"/>
          <w:sz w:val="29"/>
          <w:szCs w:val="29"/>
        </w:rPr>
        <w:drawing>
          <wp:inline distT="0" distB="0" distL="0" distR="0">
            <wp:extent cx="154305" cy="154305"/>
            <wp:effectExtent l="0" t="0" r="0" b="0"/>
            <wp:docPr id="19"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9645BA">
        <w:rPr>
          <w:rFonts w:ascii="Arial" w:eastAsia="Times New Roman" w:hAnsi="Arial" w:cs="Arial"/>
          <w:color w:val="000000"/>
          <w:sz w:val="29"/>
          <w:szCs w:val="29"/>
        </w:rPr>
        <w:t>  </w:t>
      </w:r>
      <w:r w:rsidRPr="009645BA">
        <w:rPr>
          <w:rFonts w:ascii="Arial" w:eastAsia="Times New Roman" w:hAnsi="Arial" w:cs="Arial"/>
          <w:b/>
          <w:bCs/>
          <w:color w:val="000000"/>
          <w:sz w:val="29"/>
          <w:szCs w:val="29"/>
        </w:rPr>
        <w:t>Use the JDK contained in the Oracle RDBMS:</w:t>
      </w:r>
      <w:r w:rsidRPr="009645BA">
        <w:rPr>
          <w:rFonts w:ascii="Arial" w:eastAsia="Times New Roman" w:hAnsi="Arial" w:cs="Arial"/>
          <w:color w:val="000000"/>
          <w:sz w:val="29"/>
          <w:szCs w:val="29"/>
        </w:rPr>
        <w:t> the Oracle RDBMS contains an in-built JDK. We can use its compiler if we load the Java </w:t>
      </w:r>
      <w:r w:rsidRPr="009645BA">
        <w:rPr>
          <w:rFonts w:ascii="Arial" w:eastAsia="Times New Roman" w:hAnsi="Arial" w:cs="Arial"/>
          <w:b/>
          <w:bCs/>
          <w:i/>
          <w:iCs/>
          <w:color w:val="000000"/>
          <w:sz w:val="29"/>
          <w:szCs w:val="29"/>
        </w:rPr>
        <w:t>source code</w:t>
      </w:r>
      <w:r w:rsidRPr="009645BA">
        <w:rPr>
          <w:rFonts w:ascii="Arial" w:eastAsia="Times New Roman" w:hAnsi="Arial" w:cs="Arial"/>
          <w:color w:val="000000"/>
          <w:sz w:val="29"/>
          <w:szCs w:val="29"/>
        </w:rPr>
        <w:t> directly into the RDBMS. It will be automatically compiled. The downside is that we won’t be able to test the code first before loading it into the RDBMS (the JDK in the RDBMS produces reasonable error messages when the code contains syntactic errors, but we won’t be able to exercise the code until we create a PL/SQL wrapper and call it from a PL/SQL test stub).</w:t>
      </w:r>
    </w:p>
    <w:p w:rsidR="009645BA" w:rsidRPr="009645BA" w:rsidRDefault="009645BA" w:rsidP="009645BA">
      <w:pPr>
        <w:spacing w:after="0" w:line="240" w:lineRule="auto"/>
        <w:rPr>
          <w:rFonts w:ascii="Arial" w:eastAsia="Times New Roman" w:hAnsi="Arial" w:cs="Arial"/>
          <w:color w:val="000000"/>
          <w:sz w:val="29"/>
          <w:szCs w:val="29"/>
        </w:rPr>
      </w:pPr>
      <w:r w:rsidRPr="009645BA">
        <w:rPr>
          <w:rFonts w:ascii="Arial" w:eastAsia="Times New Roman" w:hAnsi="Arial" w:cs="Arial"/>
          <w:color w:val="000000"/>
          <w:sz w:val="29"/>
          <w:szCs w:val="29"/>
        </w:rPr>
        <w:t> </w:t>
      </w:r>
    </w:p>
    <w:p w:rsidR="009645BA" w:rsidRPr="009645BA" w:rsidRDefault="009645BA" w:rsidP="009645BA">
      <w:pPr>
        <w:spacing w:after="67" w:line="240" w:lineRule="auto"/>
        <w:ind w:left="1488" w:hanging="324"/>
        <w:rPr>
          <w:rFonts w:ascii="Arial" w:eastAsia="Times New Roman" w:hAnsi="Arial" w:cs="Arial"/>
          <w:color w:val="000000"/>
          <w:sz w:val="29"/>
          <w:szCs w:val="29"/>
        </w:rPr>
      </w:pPr>
      <w:r>
        <w:rPr>
          <w:rFonts w:ascii="Arial" w:eastAsia="Times New Roman" w:hAnsi="Arial" w:cs="Arial"/>
          <w:noProof/>
          <w:color w:val="000000"/>
          <w:sz w:val="29"/>
          <w:szCs w:val="29"/>
        </w:rPr>
        <w:lastRenderedPageBreak/>
        <w:drawing>
          <wp:inline distT="0" distB="0" distL="0" distR="0">
            <wp:extent cx="154305" cy="154305"/>
            <wp:effectExtent l="0" t="0" r="0" b="0"/>
            <wp:docPr id="18"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9645BA">
        <w:rPr>
          <w:rFonts w:ascii="Arial" w:eastAsia="Times New Roman" w:hAnsi="Arial" w:cs="Arial"/>
          <w:color w:val="000000"/>
          <w:sz w:val="29"/>
          <w:szCs w:val="29"/>
        </w:rPr>
        <w:t>  </w:t>
      </w:r>
      <w:r w:rsidRPr="009645BA">
        <w:rPr>
          <w:rFonts w:ascii="Arial" w:eastAsia="Times New Roman" w:hAnsi="Arial" w:cs="Arial"/>
          <w:b/>
          <w:bCs/>
          <w:color w:val="000000"/>
          <w:sz w:val="29"/>
          <w:szCs w:val="29"/>
        </w:rPr>
        <w:t>Compile the Java code with an incompatible JDK:</w:t>
      </w:r>
      <w:r w:rsidRPr="009645BA">
        <w:rPr>
          <w:rFonts w:ascii="Arial" w:eastAsia="Times New Roman" w:hAnsi="Arial" w:cs="Arial"/>
          <w:color w:val="000000"/>
          <w:sz w:val="29"/>
          <w:szCs w:val="29"/>
        </w:rPr>
        <w:t> we can install or make use of an existing file-based JDK that is incompatible with that in the RDBMS – incompatible because it has a higher version number (for Oracle 11g the version number must be no greater than 1.5). We can compile and test the code, and when we are satisfied that it works correctly we can load the </w:t>
      </w:r>
      <w:r w:rsidRPr="009645BA">
        <w:rPr>
          <w:rFonts w:ascii="Arial" w:eastAsia="Times New Roman" w:hAnsi="Arial" w:cs="Arial"/>
          <w:b/>
          <w:bCs/>
          <w:i/>
          <w:iCs/>
          <w:color w:val="000000"/>
          <w:sz w:val="29"/>
          <w:szCs w:val="29"/>
        </w:rPr>
        <w:t>source code</w:t>
      </w:r>
      <w:r w:rsidRPr="009645BA">
        <w:rPr>
          <w:rFonts w:ascii="Arial" w:eastAsia="Times New Roman" w:hAnsi="Arial" w:cs="Arial"/>
          <w:color w:val="000000"/>
          <w:sz w:val="29"/>
          <w:szCs w:val="29"/>
        </w:rPr>
        <w:t> into the Oracle RDBMS and have it automatically compiled with the in-built JDK. The downside is that the source code is being compiled with one version of the JDK for testing, and with another version for use by PL/SQL (if we attempted to load the </w:t>
      </w:r>
      <w:r w:rsidRPr="009645BA">
        <w:rPr>
          <w:rFonts w:ascii="Arial" w:eastAsia="Times New Roman" w:hAnsi="Arial" w:cs="Arial"/>
          <w:b/>
          <w:bCs/>
          <w:i/>
          <w:iCs/>
          <w:color w:val="000000"/>
          <w:sz w:val="29"/>
          <w:szCs w:val="29"/>
        </w:rPr>
        <w:t>compiled code</w:t>
      </w:r>
      <w:r w:rsidRPr="009645BA">
        <w:rPr>
          <w:rFonts w:ascii="Arial" w:eastAsia="Times New Roman" w:hAnsi="Arial" w:cs="Arial"/>
          <w:color w:val="000000"/>
          <w:sz w:val="29"/>
          <w:szCs w:val="29"/>
        </w:rPr>
        <w:t> into the RDBMS we would get a </w:t>
      </w:r>
      <w:hyperlink r:id="rId15" w:history="1">
        <w:r w:rsidRPr="009645BA">
          <w:rPr>
            <w:rFonts w:ascii="Arial" w:eastAsia="Times New Roman" w:hAnsi="Arial" w:cs="Arial"/>
            <w:color w:val="800000"/>
            <w:sz w:val="29"/>
            <w:szCs w:val="29"/>
          </w:rPr>
          <w:t>ORA-29552</w:t>
        </w:r>
      </w:hyperlink>
      <w:r w:rsidRPr="009645BA">
        <w:rPr>
          <w:rFonts w:ascii="Arial" w:eastAsia="Times New Roman" w:hAnsi="Arial" w:cs="Arial"/>
          <w:color w:val="000000"/>
          <w:sz w:val="29"/>
          <w:szCs w:val="29"/>
        </w:rPr>
        <w:t> error).</w:t>
      </w:r>
    </w:p>
    <w:p w:rsidR="009645BA" w:rsidRPr="009645BA" w:rsidRDefault="009645BA" w:rsidP="009645BA">
      <w:pPr>
        <w:spacing w:after="0" w:line="240" w:lineRule="auto"/>
        <w:rPr>
          <w:rFonts w:ascii="Arial" w:eastAsia="Times New Roman" w:hAnsi="Arial" w:cs="Arial"/>
          <w:color w:val="000000"/>
          <w:sz w:val="29"/>
          <w:szCs w:val="29"/>
        </w:rPr>
      </w:pPr>
      <w:r w:rsidRPr="009645BA">
        <w:rPr>
          <w:rFonts w:ascii="Arial" w:eastAsia="Times New Roman" w:hAnsi="Arial" w:cs="Arial"/>
          <w:color w:val="000000"/>
          <w:sz w:val="29"/>
          <w:szCs w:val="29"/>
        </w:rPr>
        <w:t> </w:t>
      </w:r>
    </w:p>
    <w:p w:rsidR="009645BA" w:rsidRPr="009645BA" w:rsidRDefault="009645BA" w:rsidP="009645BA">
      <w:pPr>
        <w:spacing w:after="67" w:line="240" w:lineRule="auto"/>
        <w:ind w:left="1488" w:hanging="324"/>
        <w:rPr>
          <w:rFonts w:ascii="Arial" w:eastAsia="Times New Roman" w:hAnsi="Arial" w:cs="Arial"/>
          <w:color w:val="000000"/>
          <w:sz w:val="29"/>
          <w:szCs w:val="29"/>
        </w:rPr>
      </w:pPr>
      <w:r>
        <w:rPr>
          <w:rFonts w:ascii="Arial" w:eastAsia="Times New Roman" w:hAnsi="Arial" w:cs="Arial"/>
          <w:noProof/>
          <w:color w:val="000000"/>
          <w:sz w:val="29"/>
          <w:szCs w:val="29"/>
        </w:rPr>
        <w:drawing>
          <wp:inline distT="0" distB="0" distL="0" distR="0">
            <wp:extent cx="154305" cy="154305"/>
            <wp:effectExtent l="0" t="0" r="0" b="0"/>
            <wp:docPr id="17"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9645BA">
        <w:rPr>
          <w:rFonts w:ascii="Arial" w:eastAsia="Times New Roman" w:hAnsi="Arial" w:cs="Arial"/>
          <w:color w:val="000000"/>
          <w:sz w:val="29"/>
          <w:szCs w:val="29"/>
        </w:rPr>
        <w:t>  </w:t>
      </w:r>
      <w:r w:rsidRPr="009645BA">
        <w:rPr>
          <w:rFonts w:ascii="Arial" w:eastAsia="Times New Roman" w:hAnsi="Arial" w:cs="Arial"/>
          <w:b/>
          <w:bCs/>
          <w:color w:val="000000"/>
          <w:sz w:val="29"/>
          <w:szCs w:val="29"/>
        </w:rPr>
        <w:t>Compile the Java code with a compatible JDK:</w:t>
      </w:r>
      <w:r w:rsidRPr="009645BA">
        <w:rPr>
          <w:rFonts w:ascii="Arial" w:eastAsia="Times New Roman" w:hAnsi="Arial" w:cs="Arial"/>
          <w:color w:val="000000"/>
          <w:sz w:val="29"/>
          <w:szCs w:val="29"/>
        </w:rPr>
        <w:t> we can install or make use of an existing file-based JDK that is compatible with that in the RDBMS. We can compile and test the code, and when we are satisfied that it works correctly we can load the </w:t>
      </w:r>
      <w:r w:rsidRPr="009645BA">
        <w:rPr>
          <w:rFonts w:ascii="Arial" w:eastAsia="Times New Roman" w:hAnsi="Arial" w:cs="Arial"/>
          <w:b/>
          <w:bCs/>
          <w:i/>
          <w:iCs/>
          <w:color w:val="000000"/>
          <w:sz w:val="29"/>
          <w:szCs w:val="29"/>
        </w:rPr>
        <w:t>compiled code</w:t>
      </w:r>
      <w:r w:rsidRPr="009645BA">
        <w:rPr>
          <w:rFonts w:ascii="Arial" w:eastAsia="Times New Roman" w:hAnsi="Arial" w:cs="Arial"/>
          <w:color w:val="000000"/>
          <w:sz w:val="29"/>
          <w:szCs w:val="29"/>
        </w:rPr>
        <w:t> into the Oracle RDBMS. The upside is that the compiled code that is used for testing is also referenced by our PL/SQL wrapper, reducing the likelihood of incompatibilities and errors.</w:t>
      </w:r>
    </w:p>
    <w:p w:rsidR="009645BA" w:rsidRPr="009645BA" w:rsidRDefault="009645BA" w:rsidP="009645BA">
      <w:pPr>
        <w:spacing w:after="0" w:line="240" w:lineRule="auto"/>
        <w:rPr>
          <w:rFonts w:ascii="Arial" w:eastAsia="Times New Roman" w:hAnsi="Arial" w:cs="Arial"/>
          <w:color w:val="000000"/>
          <w:sz w:val="29"/>
          <w:szCs w:val="29"/>
        </w:rPr>
      </w:pPr>
      <w:r w:rsidRPr="009645BA">
        <w:rPr>
          <w:rFonts w:ascii="Arial" w:eastAsia="Times New Roman" w:hAnsi="Arial" w:cs="Arial"/>
          <w:color w:val="000000"/>
          <w:sz w:val="29"/>
          <w:szCs w:val="29"/>
        </w:rPr>
        <w:t> </w:t>
      </w:r>
    </w:p>
    <w:p w:rsidR="009645BA" w:rsidRPr="009645BA" w:rsidRDefault="009645BA" w:rsidP="009645BA">
      <w:pPr>
        <w:spacing w:after="0" w:line="240" w:lineRule="auto"/>
        <w:ind w:left="744"/>
        <w:rPr>
          <w:rFonts w:ascii="Arial" w:eastAsia="Times New Roman" w:hAnsi="Arial" w:cs="Arial"/>
          <w:color w:val="000000"/>
          <w:sz w:val="29"/>
          <w:szCs w:val="29"/>
        </w:rPr>
      </w:pPr>
      <w:r w:rsidRPr="009645BA">
        <w:rPr>
          <w:rFonts w:ascii="Arial" w:eastAsia="Times New Roman" w:hAnsi="Arial" w:cs="Arial"/>
          <w:color w:val="000000"/>
          <w:sz w:val="29"/>
          <w:szCs w:val="29"/>
        </w:rPr>
        <w:t>To determine if a file-based JDK is installed and is present on the system path we can issue the command “javac -version” from a command window. If it is present, we will get the version number by way of a response:</w:t>
      </w:r>
    </w:p>
    <w:p w:rsidR="009645BA" w:rsidRPr="009645BA" w:rsidRDefault="009645BA" w:rsidP="009645BA">
      <w:pPr>
        <w:spacing w:after="0" w:line="240" w:lineRule="auto"/>
        <w:jc w:val="center"/>
        <w:rPr>
          <w:rFonts w:ascii="Times New Roman" w:eastAsia="Times New Roman" w:hAnsi="Times New Roman" w:cs="Times New Roman"/>
          <w:color w:val="000000"/>
          <w:sz w:val="27"/>
          <w:szCs w:val="27"/>
        </w:rPr>
      </w:pPr>
      <w:r w:rsidRPr="009645BA">
        <w:rPr>
          <w:rFonts w:ascii="Times New Roman" w:eastAsia="Times New Roman" w:hAnsi="Times New Roman" w:cs="Times New Roman"/>
          <w:color w:val="000000"/>
          <w:sz w:val="27"/>
          <w:szCs w:val="27"/>
        </w:rPr>
        <w:t>            </w:t>
      </w:r>
      <w:r>
        <w:rPr>
          <w:rFonts w:ascii="Times New Roman" w:eastAsia="Times New Roman" w:hAnsi="Times New Roman" w:cs="Times New Roman"/>
          <w:noProof/>
          <w:color w:val="000000"/>
          <w:sz w:val="27"/>
          <w:szCs w:val="27"/>
        </w:rPr>
        <w:drawing>
          <wp:inline distT="0" distB="0" distL="0" distR="0">
            <wp:extent cx="5189220" cy="991870"/>
            <wp:effectExtent l="0" t="0" r="0" b="0"/>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89220" cy="991870"/>
                    </a:xfrm>
                    <a:prstGeom prst="rect">
                      <a:avLst/>
                    </a:prstGeom>
                    <a:noFill/>
                    <a:ln>
                      <a:noFill/>
                    </a:ln>
                  </pic:spPr>
                </pic:pic>
              </a:graphicData>
            </a:graphic>
          </wp:inline>
        </w:drawing>
      </w:r>
      <w:r w:rsidRPr="009645BA">
        <w:rPr>
          <w:rFonts w:ascii="Times New Roman" w:eastAsia="Times New Roman" w:hAnsi="Times New Roman" w:cs="Times New Roman"/>
          <w:color w:val="000000"/>
          <w:sz w:val="27"/>
          <w:szCs w:val="27"/>
        </w:rPr>
        <w:t> </w:t>
      </w:r>
      <w:r w:rsidRPr="009645BA">
        <w:rPr>
          <w:rFonts w:ascii="Times New Roman" w:eastAsia="Times New Roman" w:hAnsi="Times New Roman" w:cs="Times New Roman"/>
          <w:color w:val="000000"/>
          <w:sz w:val="27"/>
          <w:szCs w:val="27"/>
        </w:rPr>
        <w:br/>
        <w:t>      </w:t>
      </w:r>
      <w:r w:rsidRPr="009645BA">
        <w:rPr>
          <w:rFonts w:ascii="Arial" w:eastAsia="Times New Roman" w:hAnsi="Arial" w:cs="Arial"/>
          <w:b/>
          <w:bCs/>
          <w:color w:val="000000"/>
        </w:rPr>
        <w:t>Figure 1 - Java Version</w:t>
      </w:r>
    </w:p>
    <w:p w:rsidR="009645BA" w:rsidRPr="009645BA" w:rsidRDefault="009645BA" w:rsidP="009645BA">
      <w:pPr>
        <w:spacing w:after="0" w:line="240" w:lineRule="auto"/>
        <w:rPr>
          <w:rFonts w:ascii="Arial" w:eastAsia="Times New Roman" w:hAnsi="Arial" w:cs="Arial"/>
          <w:color w:val="000000"/>
          <w:sz w:val="29"/>
          <w:szCs w:val="29"/>
        </w:rPr>
      </w:pPr>
      <w:r w:rsidRPr="009645BA">
        <w:rPr>
          <w:rFonts w:ascii="Arial" w:eastAsia="Times New Roman" w:hAnsi="Arial" w:cs="Arial"/>
          <w:color w:val="000000"/>
          <w:sz w:val="29"/>
          <w:szCs w:val="29"/>
        </w:rPr>
        <w:t> </w:t>
      </w:r>
    </w:p>
    <w:p w:rsidR="009645BA" w:rsidRPr="009645BA" w:rsidRDefault="009645BA" w:rsidP="009645BA">
      <w:pPr>
        <w:spacing w:after="0" w:line="240" w:lineRule="auto"/>
        <w:ind w:left="744"/>
        <w:rPr>
          <w:rFonts w:ascii="Arial" w:eastAsia="Times New Roman" w:hAnsi="Arial" w:cs="Arial"/>
          <w:color w:val="000000"/>
          <w:sz w:val="29"/>
          <w:szCs w:val="29"/>
        </w:rPr>
      </w:pPr>
      <w:r w:rsidRPr="009645BA">
        <w:rPr>
          <w:rFonts w:ascii="Arial" w:eastAsia="Times New Roman" w:hAnsi="Arial" w:cs="Arial"/>
          <w:color w:val="000000"/>
          <w:sz w:val="29"/>
          <w:szCs w:val="29"/>
        </w:rPr>
        <w:t xml:space="preserve">If we don’t get a version number, then either there is no JDK installed or it is not on the system path. By default, JDKs are installed under “C:\Program Files\Java”. We can also determine </w:t>
      </w:r>
      <w:r w:rsidRPr="009645BA">
        <w:rPr>
          <w:rFonts w:ascii="Arial" w:eastAsia="Times New Roman" w:hAnsi="Arial" w:cs="Arial"/>
          <w:color w:val="000000"/>
          <w:sz w:val="29"/>
          <w:szCs w:val="29"/>
        </w:rPr>
        <w:lastRenderedPageBreak/>
        <w:t>whether a JDK has been installed by looking for the “Java” menu item in the “Control Panel”.</w:t>
      </w:r>
    </w:p>
    <w:p w:rsidR="009645BA" w:rsidRPr="009645BA" w:rsidRDefault="009645BA" w:rsidP="009645BA">
      <w:pPr>
        <w:spacing w:after="0" w:line="240" w:lineRule="auto"/>
        <w:rPr>
          <w:rFonts w:ascii="Arial" w:eastAsia="Times New Roman" w:hAnsi="Arial" w:cs="Arial"/>
          <w:color w:val="000000"/>
          <w:sz w:val="29"/>
          <w:szCs w:val="29"/>
        </w:rPr>
      </w:pPr>
      <w:r w:rsidRPr="009645BA">
        <w:rPr>
          <w:rFonts w:ascii="Arial" w:eastAsia="Times New Roman" w:hAnsi="Arial" w:cs="Arial"/>
          <w:color w:val="000000"/>
          <w:sz w:val="29"/>
          <w:szCs w:val="29"/>
        </w:rPr>
        <w:t> </w:t>
      </w:r>
    </w:p>
    <w:p w:rsidR="009645BA" w:rsidRPr="009645BA" w:rsidRDefault="009645BA" w:rsidP="009645BA">
      <w:pPr>
        <w:spacing w:after="0" w:line="240" w:lineRule="auto"/>
        <w:ind w:left="744"/>
        <w:rPr>
          <w:rFonts w:ascii="Arial" w:eastAsia="Times New Roman" w:hAnsi="Arial" w:cs="Arial"/>
          <w:color w:val="000000"/>
          <w:sz w:val="29"/>
          <w:szCs w:val="29"/>
        </w:rPr>
      </w:pPr>
      <w:r w:rsidRPr="009645BA">
        <w:rPr>
          <w:rFonts w:ascii="Arial" w:eastAsia="Times New Roman" w:hAnsi="Arial" w:cs="Arial"/>
          <w:color w:val="000000"/>
          <w:sz w:val="29"/>
          <w:szCs w:val="29"/>
        </w:rPr>
        <w:t>If we need to install a JDK, then we can </w:t>
      </w:r>
      <w:hyperlink r:id="rId17" w:history="1">
        <w:r w:rsidRPr="009645BA">
          <w:rPr>
            <w:rFonts w:ascii="Arial" w:eastAsia="Times New Roman" w:hAnsi="Arial" w:cs="Arial"/>
            <w:color w:val="800000"/>
            <w:sz w:val="29"/>
            <w:szCs w:val="29"/>
          </w:rPr>
          <w:t>download</w:t>
        </w:r>
      </w:hyperlink>
      <w:r w:rsidRPr="009645BA">
        <w:rPr>
          <w:rFonts w:ascii="Arial" w:eastAsia="Times New Roman" w:hAnsi="Arial" w:cs="Arial"/>
          <w:color w:val="000000"/>
          <w:sz w:val="29"/>
          <w:szCs w:val="29"/>
        </w:rPr>
        <w:t> one that is compatible with the JDK in the RDBMS.</w:t>
      </w:r>
    </w:p>
    <w:p w:rsidR="009645BA" w:rsidRPr="009645BA" w:rsidRDefault="009645BA" w:rsidP="009645BA">
      <w:pPr>
        <w:spacing w:after="0" w:line="240" w:lineRule="auto"/>
        <w:rPr>
          <w:rFonts w:ascii="Arial" w:eastAsia="Times New Roman" w:hAnsi="Arial" w:cs="Arial"/>
          <w:color w:val="000000"/>
          <w:sz w:val="29"/>
          <w:szCs w:val="29"/>
        </w:rPr>
      </w:pPr>
      <w:r w:rsidRPr="009645BA">
        <w:rPr>
          <w:rFonts w:ascii="Arial" w:eastAsia="Times New Roman" w:hAnsi="Arial" w:cs="Arial"/>
          <w:color w:val="000000"/>
          <w:sz w:val="29"/>
          <w:szCs w:val="29"/>
        </w:rPr>
        <w:t> </w:t>
      </w:r>
    </w:p>
    <w:p w:rsidR="009645BA" w:rsidRPr="009645BA" w:rsidRDefault="009645BA" w:rsidP="009645BA">
      <w:pPr>
        <w:spacing w:after="0" w:line="240" w:lineRule="auto"/>
        <w:ind w:left="744"/>
        <w:rPr>
          <w:rFonts w:ascii="Arial" w:eastAsia="Times New Roman" w:hAnsi="Arial" w:cs="Arial"/>
          <w:color w:val="000000"/>
          <w:sz w:val="29"/>
          <w:szCs w:val="29"/>
        </w:rPr>
      </w:pPr>
      <w:r w:rsidRPr="009645BA">
        <w:rPr>
          <w:rFonts w:ascii="Arial" w:eastAsia="Times New Roman" w:hAnsi="Arial" w:cs="Arial"/>
          <w:color w:val="000000"/>
          <w:sz w:val="29"/>
          <w:szCs w:val="29"/>
        </w:rPr>
        <w:t>It’s quite likely that a file-based JDK already exists, and that it has a higher version number than the maximum version supported by the JDK in the RDBMS (many Oracle products and other products require a higher version of the JDK). If so, then we can still install a lower version of the JDK in addition to the one that is already present, and then temporarily add it to the system path when compiling Java code. For example, if the Java 1.5 JDK is installed under “C:\Program Files\Java”, then the path can be overriden as follows:</w:t>
      </w:r>
    </w:p>
    <w:p w:rsidR="009645BA" w:rsidRPr="009645BA" w:rsidRDefault="009645BA" w:rsidP="009645BA">
      <w:pPr>
        <w:spacing w:after="0" w:line="240" w:lineRule="auto"/>
        <w:jc w:val="center"/>
        <w:rPr>
          <w:rFonts w:ascii="Times New Roman" w:eastAsia="Times New Roman" w:hAnsi="Times New Roman" w:cs="Times New Roman"/>
          <w:color w:val="000000"/>
          <w:sz w:val="27"/>
          <w:szCs w:val="27"/>
        </w:rPr>
      </w:pPr>
      <w:r w:rsidRPr="009645BA">
        <w:rPr>
          <w:rFonts w:ascii="Times New Roman" w:eastAsia="Times New Roman" w:hAnsi="Times New Roman" w:cs="Times New Roman"/>
          <w:color w:val="000000"/>
          <w:sz w:val="27"/>
          <w:szCs w:val="27"/>
        </w:rPr>
        <w:t>            </w:t>
      </w:r>
      <w:r>
        <w:rPr>
          <w:rFonts w:ascii="Times New Roman" w:eastAsia="Times New Roman" w:hAnsi="Times New Roman" w:cs="Times New Roman"/>
          <w:noProof/>
          <w:color w:val="000000"/>
          <w:sz w:val="27"/>
          <w:szCs w:val="27"/>
        </w:rPr>
        <w:drawing>
          <wp:inline distT="0" distB="0" distL="0" distR="0">
            <wp:extent cx="5646420" cy="1336040"/>
            <wp:effectExtent l="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46420" cy="1336040"/>
                    </a:xfrm>
                    <a:prstGeom prst="rect">
                      <a:avLst/>
                    </a:prstGeom>
                    <a:noFill/>
                    <a:ln>
                      <a:noFill/>
                    </a:ln>
                  </pic:spPr>
                </pic:pic>
              </a:graphicData>
            </a:graphic>
          </wp:inline>
        </w:drawing>
      </w:r>
      <w:r w:rsidRPr="009645BA">
        <w:rPr>
          <w:rFonts w:ascii="Times New Roman" w:eastAsia="Times New Roman" w:hAnsi="Times New Roman" w:cs="Times New Roman"/>
          <w:color w:val="000000"/>
          <w:sz w:val="27"/>
          <w:szCs w:val="27"/>
        </w:rPr>
        <w:t> </w:t>
      </w:r>
      <w:r w:rsidRPr="009645BA">
        <w:rPr>
          <w:rFonts w:ascii="Times New Roman" w:eastAsia="Times New Roman" w:hAnsi="Times New Roman" w:cs="Times New Roman"/>
          <w:color w:val="000000"/>
          <w:sz w:val="27"/>
          <w:szCs w:val="27"/>
        </w:rPr>
        <w:br/>
        <w:t>      </w:t>
      </w:r>
      <w:r w:rsidRPr="009645BA">
        <w:rPr>
          <w:rFonts w:ascii="Arial" w:eastAsia="Times New Roman" w:hAnsi="Arial" w:cs="Arial"/>
          <w:b/>
          <w:bCs/>
          <w:color w:val="000000"/>
        </w:rPr>
        <w:t>Figure 2 - Setting the JDK Path</w:t>
      </w:r>
    </w:p>
    <w:p w:rsidR="009645BA" w:rsidRPr="009645BA" w:rsidRDefault="009645BA" w:rsidP="009645BA">
      <w:pPr>
        <w:spacing w:after="0" w:line="240" w:lineRule="auto"/>
        <w:rPr>
          <w:rFonts w:ascii="Arial" w:eastAsia="Times New Roman" w:hAnsi="Arial" w:cs="Arial"/>
          <w:color w:val="000000"/>
          <w:sz w:val="29"/>
          <w:szCs w:val="29"/>
        </w:rPr>
      </w:pPr>
      <w:r w:rsidRPr="009645BA">
        <w:rPr>
          <w:rFonts w:ascii="Arial" w:eastAsia="Times New Roman" w:hAnsi="Arial" w:cs="Arial"/>
          <w:color w:val="000000"/>
          <w:sz w:val="29"/>
          <w:szCs w:val="29"/>
        </w:rPr>
        <w:t> </w:t>
      </w:r>
    </w:p>
    <w:p w:rsidR="009645BA" w:rsidRPr="009645BA" w:rsidRDefault="009645BA" w:rsidP="009645BA">
      <w:pPr>
        <w:spacing w:after="0" w:line="240" w:lineRule="auto"/>
        <w:rPr>
          <w:rFonts w:ascii="Arial" w:eastAsia="Times New Roman" w:hAnsi="Arial" w:cs="Arial"/>
          <w:color w:val="000000"/>
          <w:sz w:val="29"/>
          <w:szCs w:val="29"/>
        </w:rPr>
      </w:pPr>
      <w:r w:rsidRPr="009645BA">
        <w:rPr>
          <w:rFonts w:ascii="Arial" w:eastAsia="Times New Roman" w:hAnsi="Arial" w:cs="Arial"/>
          <w:color w:val="000000"/>
          <w:sz w:val="29"/>
          <w:szCs w:val="29"/>
        </w:rPr>
        <w:t> </w:t>
      </w:r>
    </w:p>
    <w:tbl>
      <w:tblPr>
        <w:tblW w:w="0" w:type="auto"/>
        <w:tblCellSpacing w:w="15" w:type="dxa"/>
        <w:tblCellMar>
          <w:left w:w="0" w:type="dxa"/>
          <w:right w:w="0" w:type="dxa"/>
        </w:tblCellMar>
        <w:tblLook w:val="04A0" w:firstRow="1" w:lastRow="0" w:firstColumn="1" w:lastColumn="0" w:noHBand="0" w:noVBand="1"/>
      </w:tblPr>
      <w:tblGrid>
        <w:gridCol w:w="237"/>
        <w:gridCol w:w="198"/>
        <w:gridCol w:w="8925"/>
      </w:tblGrid>
      <w:tr w:rsidR="009645BA" w:rsidRPr="009645BA" w:rsidTr="009645BA">
        <w:trPr>
          <w:tblCellSpacing w:w="15" w:type="dxa"/>
        </w:trPr>
        <w:tc>
          <w:tcPr>
            <w:tcW w:w="192" w:type="dxa"/>
            <w:shd w:val="clear" w:color="auto" w:fill="800000"/>
            <w:vAlign w:val="center"/>
            <w:hideMark/>
          </w:tcPr>
          <w:p w:rsidR="009645BA" w:rsidRPr="009645BA" w:rsidRDefault="009645BA" w:rsidP="009645BA">
            <w:pPr>
              <w:spacing w:after="0" w:line="240" w:lineRule="auto"/>
              <w:rPr>
                <w:rFonts w:ascii="Times New Roman" w:eastAsia="Times New Roman" w:hAnsi="Times New Roman" w:cs="Times New Roman"/>
                <w:color w:val="000000"/>
                <w:sz w:val="27"/>
                <w:szCs w:val="27"/>
              </w:rPr>
            </w:pPr>
          </w:p>
        </w:tc>
        <w:tc>
          <w:tcPr>
            <w:tcW w:w="168" w:type="dxa"/>
            <w:shd w:val="clear" w:color="auto" w:fill="FFA500"/>
            <w:vAlign w:val="center"/>
            <w:hideMark/>
          </w:tcPr>
          <w:p w:rsidR="009645BA" w:rsidRPr="009645BA" w:rsidRDefault="009645BA" w:rsidP="009645BA">
            <w:pPr>
              <w:spacing w:after="0" w:line="240" w:lineRule="auto"/>
              <w:rPr>
                <w:rFonts w:ascii="Times New Roman" w:eastAsia="Times New Roman" w:hAnsi="Times New Roman" w:cs="Times New Roman"/>
                <w:color w:val="000000"/>
                <w:sz w:val="27"/>
                <w:szCs w:val="27"/>
              </w:rPr>
            </w:pPr>
          </w:p>
        </w:tc>
        <w:tc>
          <w:tcPr>
            <w:tcW w:w="8880" w:type="dxa"/>
            <w:shd w:val="clear" w:color="auto" w:fill="995555"/>
            <w:tcMar>
              <w:top w:w="24" w:type="dxa"/>
              <w:left w:w="240" w:type="dxa"/>
              <w:bottom w:w="24" w:type="dxa"/>
              <w:right w:w="0" w:type="dxa"/>
            </w:tcMar>
            <w:vAlign w:val="center"/>
            <w:hideMark/>
          </w:tcPr>
          <w:p w:rsidR="009645BA" w:rsidRPr="009645BA" w:rsidRDefault="009645BA" w:rsidP="009645BA">
            <w:pPr>
              <w:spacing w:after="0" w:line="240" w:lineRule="auto"/>
              <w:rPr>
                <w:rFonts w:ascii="Arial" w:eastAsia="Times New Roman" w:hAnsi="Arial" w:cs="Arial"/>
                <w:color w:val="FFFFFF"/>
                <w:sz w:val="32"/>
                <w:szCs w:val="32"/>
              </w:rPr>
            </w:pPr>
            <w:r w:rsidRPr="009645BA">
              <w:rPr>
                <w:rFonts w:ascii="Arial" w:eastAsia="Times New Roman" w:hAnsi="Arial" w:cs="Arial"/>
                <w:color w:val="FFFFFF"/>
                <w:sz w:val="32"/>
                <w:szCs w:val="32"/>
              </w:rPr>
              <w:t>Compile Test Class</w:t>
            </w:r>
          </w:p>
        </w:tc>
      </w:tr>
    </w:tbl>
    <w:p w:rsidR="009645BA" w:rsidRPr="009645BA" w:rsidRDefault="009645BA" w:rsidP="009645BA">
      <w:pPr>
        <w:spacing w:after="0" w:line="240" w:lineRule="auto"/>
        <w:rPr>
          <w:rFonts w:ascii="Arial" w:eastAsia="Times New Roman" w:hAnsi="Arial" w:cs="Arial"/>
          <w:color w:val="000000"/>
          <w:sz w:val="29"/>
          <w:szCs w:val="29"/>
        </w:rPr>
      </w:pPr>
      <w:r w:rsidRPr="009645BA">
        <w:rPr>
          <w:rFonts w:ascii="Arial" w:eastAsia="Times New Roman" w:hAnsi="Arial" w:cs="Arial"/>
          <w:color w:val="000000"/>
          <w:sz w:val="29"/>
          <w:szCs w:val="29"/>
        </w:rPr>
        <w:t> </w:t>
      </w:r>
    </w:p>
    <w:p w:rsidR="009645BA" w:rsidRPr="009645BA" w:rsidRDefault="009645BA" w:rsidP="009645BA">
      <w:pPr>
        <w:spacing w:after="0" w:line="240" w:lineRule="auto"/>
        <w:ind w:left="744"/>
        <w:rPr>
          <w:rFonts w:ascii="Arial" w:eastAsia="Times New Roman" w:hAnsi="Arial" w:cs="Arial"/>
          <w:color w:val="000000"/>
          <w:sz w:val="29"/>
          <w:szCs w:val="29"/>
        </w:rPr>
      </w:pPr>
      <w:r w:rsidRPr="009645BA">
        <w:rPr>
          <w:rFonts w:ascii="Arial" w:eastAsia="Times New Roman" w:hAnsi="Arial" w:cs="Arial"/>
          <w:color w:val="000000"/>
          <w:sz w:val="29"/>
          <w:szCs w:val="29"/>
        </w:rPr>
        <w:t>We need to save our code for the test class in a file called “HelloWorld.java” (the Java compiler is rather fussy, and will fail to compile the code if the file name does not match the class name).</w:t>
      </w:r>
    </w:p>
    <w:p w:rsidR="009645BA" w:rsidRPr="009645BA" w:rsidRDefault="009645BA" w:rsidP="009645BA">
      <w:pPr>
        <w:spacing w:after="0" w:line="240" w:lineRule="auto"/>
        <w:rPr>
          <w:rFonts w:ascii="Arial" w:eastAsia="Times New Roman" w:hAnsi="Arial" w:cs="Arial"/>
          <w:color w:val="000000"/>
          <w:sz w:val="29"/>
          <w:szCs w:val="29"/>
        </w:rPr>
      </w:pPr>
      <w:r w:rsidRPr="009645BA">
        <w:rPr>
          <w:rFonts w:ascii="Arial" w:eastAsia="Times New Roman" w:hAnsi="Arial" w:cs="Arial"/>
          <w:color w:val="000000"/>
          <w:sz w:val="29"/>
          <w:szCs w:val="29"/>
        </w:rPr>
        <w:t> </w:t>
      </w:r>
    </w:p>
    <w:p w:rsidR="009645BA" w:rsidRPr="009645BA" w:rsidRDefault="009645BA" w:rsidP="009645BA">
      <w:pPr>
        <w:spacing w:after="0" w:line="240" w:lineRule="auto"/>
        <w:ind w:left="744"/>
        <w:rPr>
          <w:rFonts w:ascii="Arial" w:eastAsia="Times New Roman" w:hAnsi="Arial" w:cs="Arial"/>
          <w:color w:val="000000"/>
          <w:sz w:val="29"/>
          <w:szCs w:val="29"/>
        </w:rPr>
      </w:pPr>
      <w:r w:rsidRPr="009645BA">
        <w:rPr>
          <w:rFonts w:ascii="Arial" w:eastAsia="Times New Roman" w:hAnsi="Arial" w:cs="Arial"/>
          <w:color w:val="000000"/>
          <w:sz w:val="29"/>
          <w:szCs w:val="29"/>
        </w:rPr>
        <w:t>Next, we can create a simple “cmd” file to compile the test class:</w:t>
      </w: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9645BA">
        <w:rPr>
          <w:rFonts w:ascii="Lucida Console" w:eastAsia="Times New Roman" w:hAnsi="Lucida Console" w:cs="Courier New"/>
          <w:color w:val="000000"/>
          <w:sz w:val="20"/>
          <w:szCs w:val="20"/>
        </w:rPr>
        <w:t xml:space="preserve">            set path=C:\Progra~1\Java\jdk1.5.0_14\bin;%path%</w:t>
      </w: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9645BA">
        <w:rPr>
          <w:rFonts w:ascii="Lucida Console" w:eastAsia="Times New Roman" w:hAnsi="Lucida Console" w:cs="Courier New"/>
          <w:color w:val="000000"/>
          <w:sz w:val="20"/>
          <w:szCs w:val="20"/>
        </w:rPr>
        <w:t xml:space="preserve">            javac HelloWorld.java</w:t>
      </w: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9645BA">
        <w:rPr>
          <w:rFonts w:ascii="Lucida Console" w:eastAsia="Times New Roman" w:hAnsi="Lucida Console" w:cs="Courier New"/>
          <w:color w:val="000000"/>
          <w:sz w:val="20"/>
          <w:szCs w:val="20"/>
        </w:rPr>
        <w:t xml:space="preserve">            pause</w:t>
      </w:r>
    </w:p>
    <w:p w:rsidR="009645BA" w:rsidRPr="009645BA" w:rsidRDefault="009645BA" w:rsidP="009645BA">
      <w:pPr>
        <w:spacing w:after="0" w:line="240" w:lineRule="auto"/>
        <w:ind w:left="744"/>
        <w:rPr>
          <w:rFonts w:ascii="Arial" w:eastAsia="Times New Roman" w:hAnsi="Arial" w:cs="Arial"/>
          <w:color w:val="000000"/>
          <w:sz w:val="29"/>
          <w:szCs w:val="29"/>
        </w:rPr>
      </w:pPr>
      <w:r w:rsidRPr="009645BA">
        <w:rPr>
          <w:rFonts w:ascii="Arial" w:eastAsia="Times New Roman" w:hAnsi="Arial" w:cs="Arial"/>
          <w:color w:val="000000"/>
          <w:sz w:val="29"/>
          <w:szCs w:val="29"/>
        </w:rPr>
        <w:t>Assuming that both the class and command file are in directory “C:\Scratch\Java” (any directory will do), then when we run the command file we get the following output:</w:t>
      </w:r>
    </w:p>
    <w:p w:rsidR="009645BA" w:rsidRPr="009645BA" w:rsidRDefault="009645BA" w:rsidP="009645BA">
      <w:pPr>
        <w:spacing w:after="0" w:line="240" w:lineRule="auto"/>
        <w:jc w:val="center"/>
        <w:rPr>
          <w:rFonts w:ascii="Times New Roman" w:eastAsia="Times New Roman" w:hAnsi="Times New Roman" w:cs="Times New Roman"/>
          <w:color w:val="000000"/>
          <w:sz w:val="27"/>
          <w:szCs w:val="27"/>
        </w:rPr>
      </w:pPr>
      <w:r w:rsidRPr="009645BA">
        <w:rPr>
          <w:rFonts w:ascii="Times New Roman" w:eastAsia="Times New Roman" w:hAnsi="Times New Roman" w:cs="Times New Roman"/>
          <w:color w:val="000000"/>
          <w:sz w:val="27"/>
          <w:szCs w:val="27"/>
        </w:rPr>
        <w:lastRenderedPageBreak/>
        <w:t>            </w:t>
      </w:r>
      <w:r>
        <w:rPr>
          <w:rFonts w:ascii="Times New Roman" w:eastAsia="Times New Roman" w:hAnsi="Times New Roman" w:cs="Times New Roman"/>
          <w:noProof/>
          <w:color w:val="000000"/>
          <w:sz w:val="27"/>
          <w:szCs w:val="27"/>
        </w:rPr>
        <w:drawing>
          <wp:inline distT="0" distB="0" distL="0" distR="0">
            <wp:extent cx="6240780" cy="2238375"/>
            <wp:effectExtent l="0" t="0" r="7620" b="9525"/>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40780" cy="2238375"/>
                    </a:xfrm>
                    <a:prstGeom prst="rect">
                      <a:avLst/>
                    </a:prstGeom>
                    <a:noFill/>
                    <a:ln>
                      <a:noFill/>
                    </a:ln>
                  </pic:spPr>
                </pic:pic>
              </a:graphicData>
            </a:graphic>
          </wp:inline>
        </w:drawing>
      </w:r>
      <w:r w:rsidRPr="009645BA">
        <w:rPr>
          <w:rFonts w:ascii="Times New Roman" w:eastAsia="Times New Roman" w:hAnsi="Times New Roman" w:cs="Times New Roman"/>
          <w:color w:val="000000"/>
          <w:sz w:val="27"/>
          <w:szCs w:val="27"/>
        </w:rPr>
        <w:t> </w:t>
      </w:r>
      <w:r w:rsidRPr="009645BA">
        <w:rPr>
          <w:rFonts w:ascii="Times New Roman" w:eastAsia="Times New Roman" w:hAnsi="Times New Roman" w:cs="Times New Roman"/>
          <w:color w:val="000000"/>
          <w:sz w:val="27"/>
          <w:szCs w:val="27"/>
        </w:rPr>
        <w:br/>
        <w:t>      </w:t>
      </w:r>
      <w:r w:rsidRPr="009645BA">
        <w:rPr>
          <w:rFonts w:ascii="Arial" w:eastAsia="Times New Roman" w:hAnsi="Arial" w:cs="Arial"/>
          <w:b/>
          <w:bCs/>
          <w:color w:val="000000"/>
        </w:rPr>
        <w:t>Figure 3 - Java Compilation</w:t>
      </w:r>
    </w:p>
    <w:p w:rsidR="009645BA" w:rsidRPr="009645BA" w:rsidRDefault="009645BA" w:rsidP="009645BA">
      <w:pPr>
        <w:spacing w:after="0" w:line="240" w:lineRule="auto"/>
        <w:rPr>
          <w:rFonts w:ascii="Arial" w:eastAsia="Times New Roman" w:hAnsi="Arial" w:cs="Arial"/>
          <w:color w:val="000000"/>
          <w:sz w:val="29"/>
          <w:szCs w:val="29"/>
        </w:rPr>
      </w:pPr>
      <w:r w:rsidRPr="009645BA">
        <w:rPr>
          <w:rFonts w:ascii="Arial" w:eastAsia="Times New Roman" w:hAnsi="Arial" w:cs="Arial"/>
          <w:color w:val="000000"/>
          <w:sz w:val="29"/>
          <w:szCs w:val="29"/>
        </w:rPr>
        <w:t> </w:t>
      </w:r>
    </w:p>
    <w:p w:rsidR="009645BA" w:rsidRPr="009645BA" w:rsidRDefault="009645BA" w:rsidP="009645BA">
      <w:pPr>
        <w:spacing w:after="0" w:line="240" w:lineRule="auto"/>
        <w:ind w:left="744"/>
        <w:rPr>
          <w:rFonts w:ascii="Arial" w:eastAsia="Times New Roman" w:hAnsi="Arial" w:cs="Arial"/>
          <w:color w:val="000000"/>
          <w:sz w:val="29"/>
          <w:szCs w:val="29"/>
        </w:rPr>
      </w:pPr>
      <w:r w:rsidRPr="009645BA">
        <w:rPr>
          <w:rFonts w:ascii="Arial" w:eastAsia="Times New Roman" w:hAnsi="Arial" w:cs="Arial"/>
          <w:color w:val="000000"/>
          <w:sz w:val="29"/>
          <w:szCs w:val="29"/>
        </w:rPr>
        <w:t>As we discussed in the previous section, the first line sets the path to the Java JDK. This line is unnecessary if the correct JDK is already on the system path, or if we wish to compile with an incompatible JDK for the purposes of testing, and then subsequently load the source code into the RDBMS.</w:t>
      </w:r>
    </w:p>
    <w:p w:rsidR="009645BA" w:rsidRPr="009645BA" w:rsidRDefault="009645BA" w:rsidP="009645BA">
      <w:pPr>
        <w:spacing w:after="0" w:line="240" w:lineRule="auto"/>
        <w:rPr>
          <w:rFonts w:ascii="Arial" w:eastAsia="Times New Roman" w:hAnsi="Arial" w:cs="Arial"/>
          <w:color w:val="000000"/>
          <w:sz w:val="29"/>
          <w:szCs w:val="29"/>
        </w:rPr>
      </w:pPr>
      <w:r w:rsidRPr="009645BA">
        <w:rPr>
          <w:rFonts w:ascii="Arial" w:eastAsia="Times New Roman" w:hAnsi="Arial" w:cs="Arial"/>
          <w:color w:val="000000"/>
          <w:sz w:val="29"/>
          <w:szCs w:val="29"/>
        </w:rPr>
        <w:t> </w:t>
      </w:r>
    </w:p>
    <w:p w:rsidR="009645BA" w:rsidRPr="009645BA" w:rsidRDefault="009645BA" w:rsidP="009645BA">
      <w:pPr>
        <w:spacing w:after="0" w:line="240" w:lineRule="auto"/>
        <w:ind w:left="744"/>
        <w:rPr>
          <w:rFonts w:ascii="Arial" w:eastAsia="Times New Roman" w:hAnsi="Arial" w:cs="Arial"/>
          <w:color w:val="000000"/>
          <w:sz w:val="29"/>
          <w:szCs w:val="29"/>
        </w:rPr>
      </w:pPr>
      <w:r w:rsidRPr="009645BA">
        <w:rPr>
          <w:rFonts w:ascii="Arial" w:eastAsia="Times New Roman" w:hAnsi="Arial" w:cs="Arial"/>
          <w:color w:val="000000"/>
          <w:sz w:val="29"/>
          <w:szCs w:val="29"/>
        </w:rPr>
        <w:t>The line “javac HelloWorld.java” does the actual compilation.</w:t>
      </w:r>
    </w:p>
    <w:p w:rsidR="009645BA" w:rsidRPr="009645BA" w:rsidRDefault="009645BA" w:rsidP="009645BA">
      <w:pPr>
        <w:spacing w:after="0" w:line="240" w:lineRule="auto"/>
        <w:rPr>
          <w:rFonts w:ascii="Arial" w:eastAsia="Times New Roman" w:hAnsi="Arial" w:cs="Arial"/>
          <w:color w:val="000000"/>
          <w:sz w:val="29"/>
          <w:szCs w:val="29"/>
        </w:rPr>
      </w:pPr>
      <w:r w:rsidRPr="009645BA">
        <w:rPr>
          <w:rFonts w:ascii="Arial" w:eastAsia="Times New Roman" w:hAnsi="Arial" w:cs="Arial"/>
          <w:color w:val="000000"/>
          <w:sz w:val="29"/>
          <w:szCs w:val="29"/>
        </w:rPr>
        <w:t> </w:t>
      </w:r>
    </w:p>
    <w:p w:rsidR="009645BA" w:rsidRPr="009645BA" w:rsidRDefault="009645BA" w:rsidP="009645BA">
      <w:pPr>
        <w:spacing w:after="0" w:line="240" w:lineRule="auto"/>
        <w:rPr>
          <w:rFonts w:ascii="Arial" w:eastAsia="Times New Roman" w:hAnsi="Arial" w:cs="Arial"/>
          <w:color w:val="000000"/>
          <w:sz w:val="29"/>
          <w:szCs w:val="29"/>
        </w:rPr>
      </w:pPr>
      <w:r w:rsidRPr="009645BA">
        <w:rPr>
          <w:rFonts w:ascii="Arial" w:eastAsia="Times New Roman" w:hAnsi="Arial" w:cs="Arial"/>
          <w:color w:val="000000"/>
          <w:sz w:val="29"/>
          <w:szCs w:val="29"/>
        </w:rPr>
        <w:t> </w:t>
      </w:r>
    </w:p>
    <w:tbl>
      <w:tblPr>
        <w:tblW w:w="0" w:type="auto"/>
        <w:tblCellSpacing w:w="15" w:type="dxa"/>
        <w:tblCellMar>
          <w:left w:w="0" w:type="dxa"/>
          <w:right w:w="0" w:type="dxa"/>
        </w:tblCellMar>
        <w:tblLook w:val="04A0" w:firstRow="1" w:lastRow="0" w:firstColumn="1" w:lastColumn="0" w:noHBand="0" w:noVBand="1"/>
      </w:tblPr>
      <w:tblGrid>
        <w:gridCol w:w="237"/>
        <w:gridCol w:w="198"/>
        <w:gridCol w:w="8925"/>
      </w:tblGrid>
      <w:tr w:rsidR="009645BA" w:rsidRPr="009645BA" w:rsidTr="009645BA">
        <w:trPr>
          <w:tblCellSpacing w:w="15" w:type="dxa"/>
        </w:trPr>
        <w:tc>
          <w:tcPr>
            <w:tcW w:w="192" w:type="dxa"/>
            <w:shd w:val="clear" w:color="auto" w:fill="800000"/>
            <w:vAlign w:val="center"/>
            <w:hideMark/>
          </w:tcPr>
          <w:p w:rsidR="009645BA" w:rsidRPr="009645BA" w:rsidRDefault="009645BA" w:rsidP="009645BA">
            <w:pPr>
              <w:spacing w:after="0" w:line="240" w:lineRule="auto"/>
              <w:rPr>
                <w:rFonts w:ascii="Times New Roman" w:eastAsia="Times New Roman" w:hAnsi="Times New Roman" w:cs="Times New Roman"/>
                <w:color w:val="000000"/>
                <w:sz w:val="27"/>
                <w:szCs w:val="27"/>
              </w:rPr>
            </w:pPr>
          </w:p>
        </w:tc>
        <w:tc>
          <w:tcPr>
            <w:tcW w:w="168" w:type="dxa"/>
            <w:shd w:val="clear" w:color="auto" w:fill="FFA500"/>
            <w:vAlign w:val="center"/>
            <w:hideMark/>
          </w:tcPr>
          <w:p w:rsidR="009645BA" w:rsidRPr="009645BA" w:rsidRDefault="009645BA" w:rsidP="009645BA">
            <w:pPr>
              <w:spacing w:after="0" w:line="240" w:lineRule="auto"/>
              <w:rPr>
                <w:rFonts w:ascii="Times New Roman" w:eastAsia="Times New Roman" w:hAnsi="Times New Roman" w:cs="Times New Roman"/>
                <w:color w:val="000000"/>
                <w:sz w:val="27"/>
                <w:szCs w:val="27"/>
              </w:rPr>
            </w:pPr>
          </w:p>
        </w:tc>
        <w:tc>
          <w:tcPr>
            <w:tcW w:w="8880" w:type="dxa"/>
            <w:shd w:val="clear" w:color="auto" w:fill="995555"/>
            <w:tcMar>
              <w:top w:w="24" w:type="dxa"/>
              <w:left w:w="240" w:type="dxa"/>
              <w:bottom w:w="24" w:type="dxa"/>
              <w:right w:w="0" w:type="dxa"/>
            </w:tcMar>
            <w:vAlign w:val="center"/>
            <w:hideMark/>
          </w:tcPr>
          <w:p w:rsidR="009645BA" w:rsidRPr="009645BA" w:rsidRDefault="009645BA" w:rsidP="009645BA">
            <w:pPr>
              <w:spacing w:after="0" w:line="240" w:lineRule="auto"/>
              <w:rPr>
                <w:rFonts w:ascii="Arial" w:eastAsia="Times New Roman" w:hAnsi="Arial" w:cs="Arial"/>
                <w:color w:val="FFFFFF"/>
                <w:sz w:val="32"/>
                <w:szCs w:val="32"/>
              </w:rPr>
            </w:pPr>
            <w:r w:rsidRPr="009645BA">
              <w:rPr>
                <w:rFonts w:ascii="Arial" w:eastAsia="Times New Roman" w:hAnsi="Arial" w:cs="Arial"/>
                <w:color w:val="FFFFFF"/>
                <w:sz w:val="32"/>
                <w:szCs w:val="32"/>
              </w:rPr>
              <w:t>Run Test Class</w:t>
            </w:r>
          </w:p>
        </w:tc>
      </w:tr>
    </w:tbl>
    <w:p w:rsidR="009645BA" w:rsidRPr="009645BA" w:rsidRDefault="009645BA" w:rsidP="009645BA">
      <w:pPr>
        <w:spacing w:after="0" w:line="240" w:lineRule="auto"/>
        <w:rPr>
          <w:rFonts w:ascii="Arial" w:eastAsia="Times New Roman" w:hAnsi="Arial" w:cs="Arial"/>
          <w:color w:val="000000"/>
          <w:sz w:val="29"/>
          <w:szCs w:val="29"/>
        </w:rPr>
      </w:pPr>
      <w:r w:rsidRPr="009645BA">
        <w:rPr>
          <w:rFonts w:ascii="Arial" w:eastAsia="Times New Roman" w:hAnsi="Arial" w:cs="Arial"/>
          <w:color w:val="000000"/>
          <w:sz w:val="29"/>
          <w:szCs w:val="29"/>
        </w:rPr>
        <w:t> </w:t>
      </w:r>
    </w:p>
    <w:p w:rsidR="009645BA" w:rsidRPr="009645BA" w:rsidRDefault="009645BA" w:rsidP="009645BA">
      <w:pPr>
        <w:spacing w:after="0" w:line="240" w:lineRule="auto"/>
        <w:ind w:left="744"/>
        <w:rPr>
          <w:rFonts w:ascii="Arial" w:eastAsia="Times New Roman" w:hAnsi="Arial" w:cs="Arial"/>
          <w:color w:val="000000"/>
          <w:sz w:val="29"/>
          <w:szCs w:val="29"/>
        </w:rPr>
      </w:pPr>
      <w:r w:rsidRPr="009645BA">
        <w:rPr>
          <w:rFonts w:ascii="Arial" w:eastAsia="Times New Roman" w:hAnsi="Arial" w:cs="Arial"/>
          <w:color w:val="000000"/>
          <w:sz w:val="29"/>
          <w:szCs w:val="29"/>
        </w:rPr>
        <w:t>To run the compiled class we issue the command “java HelloWorld”:</w:t>
      </w:r>
    </w:p>
    <w:p w:rsidR="009645BA" w:rsidRPr="009645BA" w:rsidRDefault="009645BA" w:rsidP="009645BA">
      <w:pPr>
        <w:spacing w:after="0" w:line="240" w:lineRule="auto"/>
        <w:jc w:val="center"/>
        <w:rPr>
          <w:rFonts w:ascii="Times New Roman" w:eastAsia="Times New Roman" w:hAnsi="Times New Roman" w:cs="Times New Roman"/>
          <w:color w:val="000000"/>
          <w:sz w:val="27"/>
          <w:szCs w:val="27"/>
        </w:rPr>
      </w:pPr>
      <w:r w:rsidRPr="009645BA">
        <w:rPr>
          <w:rFonts w:ascii="Times New Roman" w:eastAsia="Times New Roman" w:hAnsi="Times New Roman" w:cs="Times New Roman"/>
          <w:color w:val="000000"/>
          <w:sz w:val="27"/>
          <w:szCs w:val="27"/>
        </w:rPr>
        <w:t>            </w:t>
      </w:r>
      <w:r>
        <w:rPr>
          <w:rFonts w:ascii="Times New Roman" w:eastAsia="Times New Roman" w:hAnsi="Times New Roman" w:cs="Times New Roman"/>
          <w:noProof/>
          <w:color w:val="000000"/>
          <w:sz w:val="27"/>
          <w:szCs w:val="27"/>
        </w:rPr>
        <w:drawing>
          <wp:inline distT="0" distB="0" distL="0" distR="0">
            <wp:extent cx="6240780" cy="1437005"/>
            <wp:effectExtent l="0" t="0" r="7620" b="0"/>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40780" cy="1437005"/>
                    </a:xfrm>
                    <a:prstGeom prst="rect">
                      <a:avLst/>
                    </a:prstGeom>
                    <a:noFill/>
                    <a:ln>
                      <a:noFill/>
                    </a:ln>
                  </pic:spPr>
                </pic:pic>
              </a:graphicData>
            </a:graphic>
          </wp:inline>
        </w:drawing>
      </w:r>
      <w:r w:rsidRPr="009645BA">
        <w:rPr>
          <w:rFonts w:ascii="Times New Roman" w:eastAsia="Times New Roman" w:hAnsi="Times New Roman" w:cs="Times New Roman"/>
          <w:color w:val="000000"/>
          <w:sz w:val="27"/>
          <w:szCs w:val="27"/>
        </w:rPr>
        <w:t> </w:t>
      </w:r>
      <w:r w:rsidRPr="009645BA">
        <w:rPr>
          <w:rFonts w:ascii="Times New Roman" w:eastAsia="Times New Roman" w:hAnsi="Times New Roman" w:cs="Times New Roman"/>
          <w:color w:val="000000"/>
          <w:sz w:val="27"/>
          <w:szCs w:val="27"/>
        </w:rPr>
        <w:br/>
        <w:t>      </w:t>
      </w:r>
      <w:r w:rsidRPr="009645BA">
        <w:rPr>
          <w:rFonts w:ascii="Arial" w:eastAsia="Times New Roman" w:hAnsi="Arial" w:cs="Arial"/>
          <w:b/>
          <w:bCs/>
          <w:color w:val="000000"/>
        </w:rPr>
        <w:t>Figure 4 - Test Run</w:t>
      </w:r>
    </w:p>
    <w:p w:rsidR="009645BA" w:rsidRPr="009645BA" w:rsidRDefault="009645BA" w:rsidP="009645BA">
      <w:pPr>
        <w:spacing w:after="0" w:line="240" w:lineRule="auto"/>
        <w:rPr>
          <w:rFonts w:ascii="Arial" w:eastAsia="Times New Roman" w:hAnsi="Arial" w:cs="Arial"/>
          <w:color w:val="000000"/>
          <w:sz w:val="29"/>
          <w:szCs w:val="29"/>
        </w:rPr>
      </w:pPr>
      <w:r w:rsidRPr="009645BA">
        <w:rPr>
          <w:rFonts w:ascii="Arial" w:eastAsia="Times New Roman" w:hAnsi="Arial" w:cs="Arial"/>
          <w:color w:val="000000"/>
          <w:sz w:val="29"/>
          <w:szCs w:val="29"/>
        </w:rPr>
        <w:t> </w:t>
      </w:r>
    </w:p>
    <w:p w:rsidR="009645BA" w:rsidRPr="009645BA" w:rsidRDefault="009645BA" w:rsidP="009645BA">
      <w:pPr>
        <w:spacing w:after="0" w:line="240" w:lineRule="auto"/>
        <w:rPr>
          <w:rFonts w:ascii="Arial" w:eastAsia="Times New Roman" w:hAnsi="Arial" w:cs="Arial"/>
          <w:color w:val="000000"/>
          <w:sz w:val="29"/>
          <w:szCs w:val="29"/>
        </w:rPr>
      </w:pPr>
      <w:r w:rsidRPr="009645BA">
        <w:rPr>
          <w:rFonts w:ascii="Arial" w:eastAsia="Times New Roman" w:hAnsi="Arial" w:cs="Arial"/>
          <w:color w:val="000000"/>
          <w:sz w:val="29"/>
          <w:szCs w:val="29"/>
        </w:rPr>
        <w:lastRenderedPageBreak/>
        <w:t> </w:t>
      </w:r>
    </w:p>
    <w:tbl>
      <w:tblPr>
        <w:tblW w:w="0" w:type="auto"/>
        <w:tblCellSpacing w:w="15" w:type="dxa"/>
        <w:tblCellMar>
          <w:left w:w="0" w:type="dxa"/>
          <w:right w:w="0" w:type="dxa"/>
        </w:tblCellMar>
        <w:tblLook w:val="04A0" w:firstRow="1" w:lastRow="0" w:firstColumn="1" w:lastColumn="0" w:noHBand="0" w:noVBand="1"/>
      </w:tblPr>
      <w:tblGrid>
        <w:gridCol w:w="237"/>
        <w:gridCol w:w="198"/>
        <w:gridCol w:w="8925"/>
      </w:tblGrid>
      <w:tr w:rsidR="009645BA" w:rsidRPr="009645BA" w:rsidTr="009645BA">
        <w:trPr>
          <w:tblCellSpacing w:w="15" w:type="dxa"/>
        </w:trPr>
        <w:tc>
          <w:tcPr>
            <w:tcW w:w="192" w:type="dxa"/>
            <w:shd w:val="clear" w:color="auto" w:fill="800000"/>
            <w:vAlign w:val="center"/>
            <w:hideMark/>
          </w:tcPr>
          <w:p w:rsidR="009645BA" w:rsidRPr="009645BA" w:rsidRDefault="009645BA" w:rsidP="009645BA">
            <w:pPr>
              <w:spacing w:after="0" w:line="240" w:lineRule="auto"/>
              <w:rPr>
                <w:rFonts w:ascii="Times New Roman" w:eastAsia="Times New Roman" w:hAnsi="Times New Roman" w:cs="Times New Roman"/>
                <w:color w:val="000000"/>
                <w:sz w:val="27"/>
                <w:szCs w:val="27"/>
              </w:rPr>
            </w:pPr>
          </w:p>
        </w:tc>
        <w:tc>
          <w:tcPr>
            <w:tcW w:w="168" w:type="dxa"/>
            <w:shd w:val="clear" w:color="auto" w:fill="FFA500"/>
            <w:vAlign w:val="center"/>
            <w:hideMark/>
          </w:tcPr>
          <w:p w:rsidR="009645BA" w:rsidRPr="009645BA" w:rsidRDefault="009645BA" w:rsidP="009645BA">
            <w:pPr>
              <w:spacing w:after="0" w:line="240" w:lineRule="auto"/>
              <w:rPr>
                <w:rFonts w:ascii="Times New Roman" w:eastAsia="Times New Roman" w:hAnsi="Times New Roman" w:cs="Times New Roman"/>
                <w:color w:val="000000"/>
                <w:sz w:val="27"/>
                <w:szCs w:val="27"/>
              </w:rPr>
            </w:pPr>
          </w:p>
        </w:tc>
        <w:tc>
          <w:tcPr>
            <w:tcW w:w="8880" w:type="dxa"/>
            <w:shd w:val="clear" w:color="auto" w:fill="995555"/>
            <w:tcMar>
              <w:top w:w="24" w:type="dxa"/>
              <w:left w:w="240" w:type="dxa"/>
              <w:bottom w:w="24" w:type="dxa"/>
              <w:right w:w="0" w:type="dxa"/>
            </w:tcMar>
            <w:vAlign w:val="center"/>
            <w:hideMark/>
          </w:tcPr>
          <w:p w:rsidR="009645BA" w:rsidRPr="009645BA" w:rsidRDefault="009645BA" w:rsidP="009645BA">
            <w:pPr>
              <w:spacing w:after="0" w:line="240" w:lineRule="auto"/>
              <w:rPr>
                <w:rFonts w:ascii="Arial" w:eastAsia="Times New Roman" w:hAnsi="Arial" w:cs="Arial"/>
                <w:color w:val="FFFFFF"/>
                <w:sz w:val="32"/>
                <w:szCs w:val="32"/>
              </w:rPr>
            </w:pPr>
            <w:r w:rsidRPr="009645BA">
              <w:rPr>
                <w:rFonts w:ascii="Arial" w:eastAsia="Times New Roman" w:hAnsi="Arial" w:cs="Arial"/>
                <w:color w:val="FFFFFF"/>
                <w:sz w:val="32"/>
                <w:szCs w:val="32"/>
              </w:rPr>
              <w:t>Create Load Class</w:t>
            </w:r>
          </w:p>
        </w:tc>
      </w:tr>
    </w:tbl>
    <w:p w:rsidR="009645BA" w:rsidRPr="009645BA" w:rsidRDefault="009645BA" w:rsidP="009645BA">
      <w:pPr>
        <w:spacing w:after="0" w:line="240" w:lineRule="auto"/>
        <w:rPr>
          <w:rFonts w:ascii="Arial" w:eastAsia="Times New Roman" w:hAnsi="Arial" w:cs="Arial"/>
          <w:color w:val="000000"/>
          <w:sz w:val="29"/>
          <w:szCs w:val="29"/>
        </w:rPr>
      </w:pPr>
      <w:r w:rsidRPr="009645BA">
        <w:rPr>
          <w:rFonts w:ascii="Arial" w:eastAsia="Times New Roman" w:hAnsi="Arial" w:cs="Arial"/>
          <w:color w:val="000000"/>
          <w:sz w:val="29"/>
          <w:szCs w:val="29"/>
        </w:rPr>
        <w:t> </w:t>
      </w:r>
    </w:p>
    <w:p w:rsidR="009645BA" w:rsidRPr="009645BA" w:rsidRDefault="009645BA" w:rsidP="009645BA">
      <w:pPr>
        <w:spacing w:after="0" w:line="240" w:lineRule="auto"/>
        <w:ind w:left="744"/>
        <w:rPr>
          <w:rFonts w:ascii="Arial" w:eastAsia="Times New Roman" w:hAnsi="Arial" w:cs="Arial"/>
          <w:color w:val="000000"/>
          <w:sz w:val="29"/>
          <w:szCs w:val="29"/>
        </w:rPr>
      </w:pPr>
      <w:r w:rsidRPr="009645BA">
        <w:rPr>
          <w:rFonts w:ascii="Arial" w:eastAsia="Times New Roman" w:hAnsi="Arial" w:cs="Arial"/>
          <w:color w:val="000000"/>
          <w:sz w:val="29"/>
          <w:szCs w:val="29"/>
        </w:rPr>
        <w:t>With testing complete, we can remove the “main” method from the class, so that it only contains the code needed to implement the requirement:</w:t>
      </w: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9645BA">
        <w:rPr>
          <w:rFonts w:ascii="Lucida Console" w:eastAsia="Times New Roman" w:hAnsi="Lucida Console" w:cs="Courier New"/>
          <w:color w:val="000000"/>
          <w:sz w:val="20"/>
          <w:szCs w:val="20"/>
        </w:rPr>
        <w:t xml:space="preserve">            public class HelloWorld {</w:t>
      </w: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9645BA">
        <w:rPr>
          <w:rFonts w:ascii="Lucida Console" w:eastAsia="Times New Roman" w:hAnsi="Lucida Console" w:cs="Courier New"/>
          <w:color w:val="000000"/>
          <w:sz w:val="20"/>
          <w:szCs w:val="20"/>
        </w:rPr>
        <w:t xml:space="preserve">              public static String sayHello( String pName ){</w:t>
      </w: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9645BA">
        <w:rPr>
          <w:rFonts w:ascii="Lucida Console" w:eastAsia="Times New Roman" w:hAnsi="Lucida Console" w:cs="Courier New"/>
          <w:color w:val="000000"/>
          <w:sz w:val="20"/>
          <w:szCs w:val="20"/>
        </w:rPr>
        <w:t xml:space="preserve">                return "Hello World from " + pName;</w:t>
      </w: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9645BA">
        <w:rPr>
          <w:rFonts w:ascii="Lucida Console" w:eastAsia="Times New Roman" w:hAnsi="Lucida Console" w:cs="Courier New"/>
          <w:color w:val="000000"/>
          <w:sz w:val="20"/>
          <w:szCs w:val="20"/>
        </w:rPr>
        <w:t xml:space="preserve">              }</w:t>
      </w: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9645BA">
        <w:rPr>
          <w:rFonts w:ascii="Lucida Console" w:eastAsia="Times New Roman" w:hAnsi="Lucida Console" w:cs="Courier New"/>
          <w:color w:val="000000"/>
          <w:sz w:val="20"/>
          <w:szCs w:val="20"/>
        </w:rPr>
        <w:t xml:space="preserve">            }</w:t>
      </w:r>
    </w:p>
    <w:p w:rsidR="009645BA" w:rsidRPr="009645BA" w:rsidRDefault="009645BA" w:rsidP="009645BA">
      <w:pPr>
        <w:spacing w:after="0" w:line="240" w:lineRule="auto"/>
        <w:rPr>
          <w:rFonts w:ascii="Arial" w:eastAsia="Times New Roman" w:hAnsi="Arial" w:cs="Arial"/>
          <w:color w:val="000000"/>
          <w:sz w:val="29"/>
          <w:szCs w:val="29"/>
        </w:rPr>
      </w:pPr>
      <w:r w:rsidRPr="009645BA">
        <w:rPr>
          <w:rFonts w:ascii="Arial" w:eastAsia="Times New Roman" w:hAnsi="Arial" w:cs="Arial"/>
          <w:color w:val="000000"/>
          <w:sz w:val="29"/>
          <w:szCs w:val="29"/>
        </w:rPr>
        <w:t> </w:t>
      </w:r>
    </w:p>
    <w:tbl>
      <w:tblPr>
        <w:tblW w:w="0" w:type="auto"/>
        <w:tblCellSpacing w:w="15" w:type="dxa"/>
        <w:tblCellMar>
          <w:left w:w="0" w:type="dxa"/>
          <w:right w:w="0" w:type="dxa"/>
        </w:tblCellMar>
        <w:tblLook w:val="04A0" w:firstRow="1" w:lastRow="0" w:firstColumn="1" w:lastColumn="0" w:noHBand="0" w:noVBand="1"/>
      </w:tblPr>
      <w:tblGrid>
        <w:gridCol w:w="237"/>
        <w:gridCol w:w="198"/>
        <w:gridCol w:w="8925"/>
      </w:tblGrid>
      <w:tr w:rsidR="009645BA" w:rsidRPr="009645BA" w:rsidTr="009645BA">
        <w:trPr>
          <w:tblCellSpacing w:w="15" w:type="dxa"/>
        </w:trPr>
        <w:tc>
          <w:tcPr>
            <w:tcW w:w="192" w:type="dxa"/>
            <w:shd w:val="clear" w:color="auto" w:fill="800000"/>
            <w:vAlign w:val="center"/>
            <w:hideMark/>
          </w:tcPr>
          <w:p w:rsidR="009645BA" w:rsidRPr="009645BA" w:rsidRDefault="009645BA" w:rsidP="009645BA">
            <w:pPr>
              <w:spacing w:after="0" w:line="240" w:lineRule="auto"/>
              <w:rPr>
                <w:rFonts w:ascii="Times New Roman" w:eastAsia="Times New Roman" w:hAnsi="Times New Roman" w:cs="Times New Roman"/>
                <w:color w:val="000000"/>
                <w:sz w:val="27"/>
                <w:szCs w:val="27"/>
              </w:rPr>
            </w:pPr>
          </w:p>
        </w:tc>
        <w:tc>
          <w:tcPr>
            <w:tcW w:w="168" w:type="dxa"/>
            <w:shd w:val="clear" w:color="auto" w:fill="FFA500"/>
            <w:vAlign w:val="center"/>
            <w:hideMark/>
          </w:tcPr>
          <w:p w:rsidR="009645BA" w:rsidRPr="009645BA" w:rsidRDefault="009645BA" w:rsidP="009645BA">
            <w:pPr>
              <w:spacing w:after="0" w:line="240" w:lineRule="auto"/>
              <w:rPr>
                <w:rFonts w:ascii="Times New Roman" w:eastAsia="Times New Roman" w:hAnsi="Times New Roman" w:cs="Times New Roman"/>
                <w:color w:val="000000"/>
                <w:sz w:val="27"/>
                <w:szCs w:val="27"/>
              </w:rPr>
            </w:pPr>
          </w:p>
        </w:tc>
        <w:tc>
          <w:tcPr>
            <w:tcW w:w="8880" w:type="dxa"/>
            <w:shd w:val="clear" w:color="auto" w:fill="995555"/>
            <w:tcMar>
              <w:top w:w="24" w:type="dxa"/>
              <w:left w:w="240" w:type="dxa"/>
              <w:bottom w:w="24" w:type="dxa"/>
              <w:right w:w="0" w:type="dxa"/>
            </w:tcMar>
            <w:vAlign w:val="center"/>
            <w:hideMark/>
          </w:tcPr>
          <w:p w:rsidR="009645BA" w:rsidRPr="009645BA" w:rsidRDefault="009645BA" w:rsidP="009645BA">
            <w:pPr>
              <w:spacing w:after="0" w:line="240" w:lineRule="auto"/>
              <w:rPr>
                <w:rFonts w:ascii="Arial" w:eastAsia="Times New Roman" w:hAnsi="Arial" w:cs="Arial"/>
                <w:color w:val="FFFFFF"/>
                <w:sz w:val="32"/>
                <w:szCs w:val="32"/>
              </w:rPr>
            </w:pPr>
            <w:r w:rsidRPr="009645BA">
              <w:rPr>
                <w:rFonts w:ascii="Arial" w:eastAsia="Times New Roman" w:hAnsi="Arial" w:cs="Arial"/>
                <w:color w:val="FFFFFF"/>
                <w:sz w:val="32"/>
                <w:szCs w:val="32"/>
              </w:rPr>
              <w:t>Compile Load Class</w:t>
            </w:r>
          </w:p>
        </w:tc>
      </w:tr>
    </w:tbl>
    <w:p w:rsidR="009645BA" w:rsidRPr="009645BA" w:rsidRDefault="009645BA" w:rsidP="009645BA">
      <w:pPr>
        <w:spacing w:after="0" w:line="240" w:lineRule="auto"/>
        <w:rPr>
          <w:rFonts w:ascii="Arial" w:eastAsia="Times New Roman" w:hAnsi="Arial" w:cs="Arial"/>
          <w:color w:val="000000"/>
          <w:sz w:val="29"/>
          <w:szCs w:val="29"/>
        </w:rPr>
      </w:pPr>
      <w:r w:rsidRPr="009645BA">
        <w:rPr>
          <w:rFonts w:ascii="Arial" w:eastAsia="Times New Roman" w:hAnsi="Arial" w:cs="Arial"/>
          <w:color w:val="000000"/>
          <w:sz w:val="29"/>
          <w:szCs w:val="29"/>
        </w:rPr>
        <w:t> </w:t>
      </w:r>
    </w:p>
    <w:p w:rsidR="009645BA" w:rsidRPr="009645BA" w:rsidRDefault="009645BA" w:rsidP="009645BA">
      <w:pPr>
        <w:spacing w:after="0" w:line="240" w:lineRule="auto"/>
        <w:ind w:left="744"/>
        <w:rPr>
          <w:rFonts w:ascii="Arial" w:eastAsia="Times New Roman" w:hAnsi="Arial" w:cs="Arial"/>
          <w:color w:val="000000"/>
          <w:sz w:val="29"/>
          <w:szCs w:val="29"/>
        </w:rPr>
      </w:pPr>
      <w:r w:rsidRPr="009645BA">
        <w:rPr>
          <w:rFonts w:ascii="Arial" w:eastAsia="Times New Roman" w:hAnsi="Arial" w:cs="Arial"/>
          <w:color w:val="000000"/>
          <w:sz w:val="29"/>
          <w:szCs w:val="29"/>
        </w:rPr>
        <w:t>As before, we compile the modified class, while making sure that the correct version of the Java JDK is on the path:</w:t>
      </w: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9645BA">
        <w:rPr>
          <w:rFonts w:ascii="Lucida Console" w:eastAsia="Times New Roman" w:hAnsi="Lucida Console" w:cs="Courier New"/>
          <w:color w:val="000000"/>
          <w:sz w:val="20"/>
          <w:szCs w:val="20"/>
        </w:rPr>
        <w:t xml:space="preserve">            set path=C:\Progra~1\Java\jdk1.5.0_14\bin;%path%</w:t>
      </w: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9645BA">
        <w:rPr>
          <w:rFonts w:ascii="Lucida Console" w:eastAsia="Times New Roman" w:hAnsi="Lucida Console" w:cs="Courier New"/>
          <w:color w:val="000000"/>
          <w:sz w:val="20"/>
          <w:szCs w:val="20"/>
        </w:rPr>
        <w:t xml:space="preserve">            javac HelloWorld.java</w:t>
      </w:r>
    </w:p>
    <w:p w:rsidR="009645BA" w:rsidRPr="009645BA" w:rsidRDefault="009645BA" w:rsidP="009645BA">
      <w:pPr>
        <w:spacing w:after="0" w:line="240" w:lineRule="auto"/>
        <w:ind w:left="744"/>
        <w:rPr>
          <w:rFonts w:ascii="Arial" w:eastAsia="Times New Roman" w:hAnsi="Arial" w:cs="Arial"/>
          <w:color w:val="000000"/>
          <w:sz w:val="29"/>
          <w:szCs w:val="29"/>
        </w:rPr>
      </w:pPr>
      <w:r w:rsidRPr="009645BA">
        <w:rPr>
          <w:rFonts w:ascii="Arial" w:eastAsia="Times New Roman" w:hAnsi="Arial" w:cs="Arial"/>
          <w:color w:val="000000"/>
          <w:sz w:val="29"/>
          <w:szCs w:val="29"/>
        </w:rPr>
        <w:t>Note, if we run the code via the file system JDK, but without the “main” method, then we get an error:</w:t>
      </w:r>
    </w:p>
    <w:p w:rsidR="009645BA" w:rsidRPr="009645BA" w:rsidRDefault="009645BA" w:rsidP="009645BA">
      <w:pPr>
        <w:spacing w:after="0" w:line="240" w:lineRule="auto"/>
        <w:jc w:val="center"/>
        <w:rPr>
          <w:rFonts w:ascii="Times New Roman" w:eastAsia="Times New Roman" w:hAnsi="Times New Roman" w:cs="Times New Roman"/>
          <w:color w:val="000000"/>
          <w:sz w:val="27"/>
          <w:szCs w:val="27"/>
        </w:rPr>
      </w:pPr>
      <w:r w:rsidRPr="009645BA">
        <w:rPr>
          <w:rFonts w:ascii="Times New Roman" w:eastAsia="Times New Roman" w:hAnsi="Times New Roman" w:cs="Times New Roman"/>
          <w:color w:val="000000"/>
          <w:sz w:val="27"/>
          <w:szCs w:val="27"/>
        </w:rPr>
        <w:t>            </w:t>
      </w:r>
      <w:r>
        <w:rPr>
          <w:rFonts w:ascii="Times New Roman" w:eastAsia="Times New Roman" w:hAnsi="Times New Roman" w:cs="Times New Roman"/>
          <w:noProof/>
          <w:color w:val="000000"/>
          <w:sz w:val="27"/>
          <w:szCs w:val="27"/>
        </w:rPr>
        <w:drawing>
          <wp:inline distT="0" distB="0" distL="0" distR="0">
            <wp:extent cx="6240780" cy="1550035"/>
            <wp:effectExtent l="0" t="0" r="762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40780" cy="1550035"/>
                    </a:xfrm>
                    <a:prstGeom prst="rect">
                      <a:avLst/>
                    </a:prstGeom>
                    <a:noFill/>
                    <a:ln>
                      <a:noFill/>
                    </a:ln>
                  </pic:spPr>
                </pic:pic>
              </a:graphicData>
            </a:graphic>
          </wp:inline>
        </w:drawing>
      </w:r>
      <w:r w:rsidRPr="009645BA">
        <w:rPr>
          <w:rFonts w:ascii="Times New Roman" w:eastAsia="Times New Roman" w:hAnsi="Times New Roman" w:cs="Times New Roman"/>
          <w:color w:val="000000"/>
          <w:sz w:val="27"/>
          <w:szCs w:val="27"/>
        </w:rPr>
        <w:t> </w:t>
      </w:r>
      <w:r w:rsidRPr="009645BA">
        <w:rPr>
          <w:rFonts w:ascii="Times New Roman" w:eastAsia="Times New Roman" w:hAnsi="Times New Roman" w:cs="Times New Roman"/>
          <w:color w:val="000000"/>
          <w:sz w:val="27"/>
          <w:szCs w:val="27"/>
        </w:rPr>
        <w:br/>
        <w:t>      </w:t>
      </w:r>
      <w:r w:rsidRPr="009645BA">
        <w:rPr>
          <w:rFonts w:ascii="Arial" w:eastAsia="Times New Roman" w:hAnsi="Arial" w:cs="Arial"/>
          <w:b/>
          <w:bCs/>
          <w:color w:val="000000"/>
        </w:rPr>
        <w:t>Figure 5 - Error with no “main” Method</w:t>
      </w:r>
    </w:p>
    <w:p w:rsidR="009645BA" w:rsidRPr="009645BA" w:rsidRDefault="009645BA" w:rsidP="009645BA">
      <w:pPr>
        <w:spacing w:after="0" w:line="240" w:lineRule="auto"/>
        <w:rPr>
          <w:rFonts w:ascii="Arial" w:eastAsia="Times New Roman" w:hAnsi="Arial" w:cs="Arial"/>
          <w:color w:val="000000"/>
          <w:sz w:val="29"/>
          <w:szCs w:val="29"/>
        </w:rPr>
      </w:pPr>
      <w:r w:rsidRPr="009645BA">
        <w:rPr>
          <w:rFonts w:ascii="Arial" w:eastAsia="Times New Roman" w:hAnsi="Arial" w:cs="Arial"/>
          <w:color w:val="000000"/>
          <w:sz w:val="29"/>
          <w:szCs w:val="29"/>
        </w:rPr>
        <w:t> </w:t>
      </w:r>
    </w:p>
    <w:p w:rsidR="009645BA" w:rsidRPr="009645BA" w:rsidRDefault="009645BA" w:rsidP="009645BA">
      <w:pPr>
        <w:spacing w:after="0" w:line="240" w:lineRule="auto"/>
        <w:rPr>
          <w:rFonts w:ascii="Arial" w:eastAsia="Times New Roman" w:hAnsi="Arial" w:cs="Arial"/>
          <w:color w:val="000000"/>
          <w:sz w:val="29"/>
          <w:szCs w:val="29"/>
        </w:rPr>
      </w:pPr>
      <w:r w:rsidRPr="009645BA">
        <w:rPr>
          <w:rFonts w:ascii="Arial" w:eastAsia="Times New Roman" w:hAnsi="Arial" w:cs="Arial"/>
          <w:color w:val="000000"/>
          <w:sz w:val="29"/>
          <w:szCs w:val="29"/>
        </w:rPr>
        <w:t> </w:t>
      </w:r>
    </w:p>
    <w:tbl>
      <w:tblPr>
        <w:tblW w:w="0" w:type="auto"/>
        <w:tblCellSpacing w:w="15" w:type="dxa"/>
        <w:tblCellMar>
          <w:left w:w="0" w:type="dxa"/>
          <w:right w:w="0" w:type="dxa"/>
        </w:tblCellMar>
        <w:tblLook w:val="04A0" w:firstRow="1" w:lastRow="0" w:firstColumn="1" w:lastColumn="0" w:noHBand="0" w:noVBand="1"/>
      </w:tblPr>
      <w:tblGrid>
        <w:gridCol w:w="237"/>
        <w:gridCol w:w="198"/>
        <w:gridCol w:w="8925"/>
      </w:tblGrid>
      <w:tr w:rsidR="009645BA" w:rsidRPr="009645BA" w:rsidTr="009645BA">
        <w:trPr>
          <w:tblCellSpacing w:w="15" w:type="dxa"/>
        </w:trPr>
        <w:tc>
          <w:tcPr>
            <w:tcW w:w="192" w:type="dxa"/>
            <w:shd w:val="clear" w:color="auto" w:fill="800000"/>
            <w:vAlign w:val="center"/>
            <w:hideMark/>
          </w:tcPr>
          <w:p w:rsidR="009645BA" w:rsidRPr="009645BA" w:rsidRDefault="009645BA" w:rsidP="009645BA">
            <w:pPr>
              <w:spacing w:after="0" w:line="240" w:lineRule="auto"/>
              <w:rPr>
                <w:rFonts w:ascii="Times New Roman" w:eastAsia="Times New Roman" w:hAnsi="Times New Roman" w:cs="Times New Roman"/>
                <w:color w:val="000000"/>
                <w:sz w:val="27"/>
                <w:szCs w:val="27"/>
              </w:rPr>
            </w:pPr>
          </w:p>
        </w:tc>
        <w:tc>
          <w:tcPr>
            <w:tcW w:w="168" w:type="dxa"/>
            <w:shd w:val="clear" w:color="auto" w:fill="FFA500"/>
            <w:vAlign w:val="center"/>
            <w:hideMark/>
          </w:tcPr>
          <w:p w:rsidR="009645BA" w:rsidRPr="009645BA" w:rsidRDefault="009645BA" w:rsidP="009645BA">
            <w:pPr>
              <w:spacing w:after="0" w:line="240" w:lineRule="auto"/>
              <w:rPr>
                <w:rFonts w:ascii="Times New Roman" w:eastAsia="Times New Roman" w:hAnsi="Times New Roman" w:cs="Times New Roman"/>
                <w:color w:val="000000"/>
                <w:sz w:val="27"/>
                <w:szCs w:val="27"/>
              </w:rPr>
            </w:pPr>
          </w:p>
        </w:tc>
        <w:tc>
          <w:tcPr>
            <w:tcW w:w="8880" w:type="dxa"/>
            <w:shd w:val="clear" w:color="auto" w:fill="995555"/>
            <w:tcMar>
              <w:top w:w="24" w:type="dxa"/>
              <w:left w:w="240" w:type="dxa"/>
              <w:bottom w:w="24" w:type="dxa"/>
              <w:right w:w="0" w:type="dxa"/>
            </w:tcMar>
            <w:vAlign w:val="center"/>
            <w:hideMark/>
          </w:tcPr>
          <w:p w:rsidR="009645BA" w:rsidRPr="009645BA" w:rsidRDefault="009645BA" w:rsidP="009645BA">
            <w:pPr>
              <w:spacing w:after="0" w:line="240" w:lineRule="auto"/>
              <w:rPr>
                <w:rFonts w:ascii="Arial" w:eastAsia="Times New Roman" w:hAnsi="Arial" w:cs="Arial"/>
                <w:color w:val="FFFFFF"/>
                <w:sz w:val="32"/>
                <w:szCs w:val="32"/>
              </w:rPr>
            </w:pPr>
            <w:r w:rsidRPr="009645BA">
              <w:rPr>
                <w:rFonts w:ascii="Arial" w:eastAsia="Times New Roman" w:hAnsi="Arial" w:cs="Arial"/>
                <w:color w:val="FFFFFF"/>
                <w:sz w:val="32"/>
                <w:szCs w:val="32"/>
              </w:rPr>
              <w:t>Load Class into Oracle</w:t>
            </w:r>
          </w:p>
        </w:tc>
      </w:tr>
    </w:tbl>
    <w:p w:rsidR="009645BA" w:rsidRPr="009645BA" w:rsidRDefault="009645BA" w:rsidP="009645BA">
      <w:pPr>
        <w:spacing w:after="0" w:line="240" w:lineRule="auto"/>
        <w:rPr>
          <w:rFonts w:ascii="Arial" w:eastAsia="Times New Roman" w:hAnsi="Arial" w:cs="Arial"/>
          <w:color w:val="000000"/>
          <w:sz w:val="29"/>
          <w:szCs w:val="29"/>
        </w:rPr>
      </w:pPr>
      <w:r w:rsidRPr="009645BA">
        <w:rPr>
          <w:rFonts w:ascii="Arial" w:eastAsia="Times New Roman" w:hAnsi="Arial" w:cs="Arial"/>
          <w:color w:val="000000"/>
          <w:sz w:val="29"/>
          <w:szCs w:val="29"/>
        </w:rPr>
        <w:t> </w:t>
      </w:r>
    </w:p>
    <w:p w:rsidR="009645BA" w:rsidRPr="009645BA" w:rsidRDefault="009645BA" w:rsidP="009645BA">
      <w:pPr>
        <w:spacing w:after="0" w:line="240" w:lineRule="auto"/>
        <w:ind w:left="744"/>
        <w:rPr>
          <w:rFonts w:ascii="Arial" w:eastAsia="Times New Roman" w:hAnsi="Arial" w:cs="Arial"/>
          <w:color w:val="000000"/>
          <w:sz w:val="29"/>
          <w:szCs w:val="29"/>
        </w:rPr>
      </w:pPr>
      <w:r w:rsidRPr="009645BA">
        <w:rPr>
          <w:rFonts w:ascii="Arial" w:eastAsia="Times New Roman" w:hAnsi="Arial" w:cs="Arial"/>
          <w:color w:val="000000"/>
          <w:sz w:val="29"/>
          <w:szCs w:val="29"/>
        </w:rPr>
        <w:t>Next, we must load the compiled class into an Oracle database schema:</w:t>
      </w: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9645BA">
        <w:rPr>
          <w:rFonts w:ascii="Lucida Console" w:eastAsia="Times New Roman" w:hAnsi="Lucida Console" w:cs="Courier New"/>
          <w:color w:val="000000"/>
          <w:sz w:val="20"/>
          <w:szCs w:val="20"/>
        </w:rPr>
        <w:t xml:space="preserve">            loadjava -v -user test/testpwd -resolve C:\Scratch\Java\HelloWorld.class</w:t>
      </w:r>
    </w:p>
    <w:p w:rsidR="009645BA" w:rsidRPr="009645BA" w:rsidRDefault="009645BA" w:rsidP="009645BA">
      <w:pPr>
        <w:spacing w:after="0" w:line="240" w:lineRule="auto"/>
        <w:ind w:left="744"/>
        <w:rPr>
          <w:rFonts w:ascii="Arial" w:eastAsia="Times New Roman" w:hAnsi="Arial" w:cs="Arial"/>
          <w:color w:val="000000"/>
          <w:sz w:val="29"/>
          <w:szCs w:val="29"/>
        </w:rPr>
      </w:pPr>
      <w:r w:rsidRPr="009645BA">
        <w:rPr>
          <w:rFonts w:ascii="Arial" w:eastAsia="Times New Roman" w:hAnsi="Arial" w:cs="Arial"/>
          <w:color w:val="000000"/>
          <w:sz w:val="29"/>
          <w:szCs w:val="29"/>
        </w:rPr>
        <w:lastRenderedPageBreak/>
        <w:t>which produces the following output:</w:t>
      </w:r>
    </w:p>
    <w:p w:rsidR="009645BA" w:rsidRPr="009645BA" w:rsidRDefault="009645BA" w:rsidP="009645BA">
      <w:pPr>
        <w:spacing w:after="0" w:line="240" w:lineRule="auto"/>
        <w:jc w:val="center"/>
        <w:rPr>
          <w:rFonts w:ascii="Times New Roman" w:eastAsia="Times New Roman" w:hAnsi="Times New Roman" w:cs="Times New Roman"/>
          <w:color w:val="000000"/>
          <w:sz w:val="27"/>
          <w:szCs w:val="27"/>
        </w:rPr>
      </w:pPr>
      <w:r w:rsidRPr="009645BA">
        <w:rPr>
          <w:rFonts w:ascii="Times New Roman" w:eastAsia="Times New Roman" w:hAnsi="Times New Roman" w:cs="Times New Roman"/>
          <w:color w:val="000000"/>
          <w:sz w:val="27"/>
          <w:szCs w:val="27"/>
        </w:rPr>
        <w:t>            </w:t>
      </w:r>
      <w:r>
        <w:rPr>
          <w:rFonts w:ascii="Times New Roman" w:eastAsia="Times New Roman" w:hAnsi="Times New Roman" w:cs="Times New Roman"/>
          <w:noProof/>
          <w:color w:val="000000"/>
          <w:sz w:val="27"/>
          <w:szCs w:val="27"/>
        </w:rPr>
        <w:drawing>
          <wp:inline distT="0" distB="0" distL="0" distR="0">
            <wp:extent cx="6240780" cy="2583180"/>
            <wp:effectExtent l="0" t="0" r="7620" b="762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0780" cy="2583180"/>
                    </a:xfrm>
                    <a:prstGeom prst="rect">
                      <a:avLst/>
                    </a:prstGeom>
                    <a:noFill/>
                    <a:ln>
                      <a:noFill/>
                    </a:ln>
                  </pic:spPr>
                </pic:pic>
              </a:graphicData>
            </a:graphic>
          </wp:inline>
        </w:drawing>
      </w:r>
      <w:r w:rsidRPr="009645BA">
        <w:rPr>
          <w:rFonts w:ascii="Times New Roman" w:eastAsia="Times New Roman" w:hAnsi="Times New Roman" w:cs="Times New Roman"/>
          <w:color w:val="000000"/>
          <w:sz w:val="27"/>
          <w:szCs w:val="27"/>
        </w:rPr>
        <w:t> </w:t>
      </w:r>
      <w:r w:rsidRPr="009645BA">
        <w:rPr>
          <w:rFonts w:ascii="Times New Roman" w:eastAsia="Times New Roman" w:hAnsi="Times New Roman" w:cs="Times New Roman"/>
          <w:color w:val="000000"/>
          <w:sz w:val="27"/>
          <w:szCs w:val="27"/>
        </w:rPr>
        <w:br/>
        <w:t>      </w:t>
      </w:r>
      <w:r w:rsidRPr="009645BA">
        <w:rPr>
          <w:rFonts w:ascii="Arial" w:eastAsia="Times New Roman" w:hAnsi="Arial" w:cs="Arial"/>
          <w:b/>
          <w:bCs/>
          <w:color w:val="000000"/>
        </w:rPr>
        <w:t>Figure 6 - Load Class into Oracle</w:t>
      </w:r>
    </w:p>
    <w:p w:rsidR="009645BA" w:rsidRPr="009645BA" w:rsidRDefault="009645BA" w:rsidP="009645BA">
      <w:pPr>
        <w:spacing w:after="0" w:line="240" w:lineRule="auto"/>
        <w:rPr>
          <w:rFonts w:ascii="Arial" w:eastAsia="Times New Roman" w:hAnsi="Arial" w:cs="Arial"/>
          <w:color w:val="000000"/>
          <w:sz w:val="29"/>
          <w:szCs w:val="29"/>
        </w:rPr>
      </w:pPr>
      <w:r w:rsidRPr="009645BA">
        <w:rPr>
          <w:rFonts w:ascii="Arial" w:eastAsia="Times New Roman" w:hAnsi="Arial" w:cs="Arial"/>
          <w:color w:val="000000"/>
          <w:sz w:val="29"/>
          <w:szCs w:val="29"/>
        </w:rPr>
        <w:t> </w:t>
      </w:r>
    </w:p>
    <w:p w:rsidR="009645BA" w:rsidRPr="009645BA" w:rsidRDefault="009645BA" w:rsidP="009645BA">
      <w:pPr>
        <w:spacing w:after="0" w:line="240" w:lineRule="auto"/>
        <w:ind w:left="744"/>
        <w:rPr>
          <w:rFonts w:ascii="Arial" w:eastAsia="Times New Roman" w:hAnsi="Arial" w:cs="Arial"/>
          <w:color w:val="000000"/>
          <w:sz w:val="29"/>
          <w:szCs w:val="29"/>
        </w:rPr>
      </w:pPr>
      <w:r w:rsidRPr="009645BA">
        <w:rPr>
          <w:rFonts w:ascii="Arial" w:eastAsia="Times New Roman" w:hAnsi="Arial" w:cs="Arial"/>
          <w:color w:val="000000"/>
          <w:sz w:val="29"/>
          <w:szCs w:val="29"/>
        </w:rPr>
        <w:t>The “v” option produces a more verbose and informative output, but it is not required. The “user” option identifies the Oracle database schema and password, and is required. The “resolve” option resolves any references that the compiled code may make to other classes or to in-built Java functionality stored in the schema PUBLIC, and, while optional, is recommended. The final term on the command line identifies the file containing the compiled class. In addition, the first time code is loaded into a schema the line:</w:t>
      </w:r>
    </w:p>
    <w:p w:rsidR="009645BA" w:rsidRPr="009645BA" w:rsidRDefault="009645BA" w:rsidP="009645BA">
      <w:pPr>
        <w:spacing w:after="0" w:line="240" w:lineRule="auto"/>
        <w:rPr>
          <w:rFonts w:ascii="Arial" w:eastAsia="Times New Roman" w:hAnsi="Arial" w:cs="Arial"/>
          <w:color w:val="000000"/>
          <w:sz w:val="29"/>
          <w:szCs w:val="29"/>
        </w:rPr>
      </w:pPr>
      <w:r w:rsidRPr="009645BA">
        <w:rPr>
          <w:rFonts w:ascii="Arial" w:eastAsia="Times New Roman" w:hAnsi="Arial" w:cs="Arial"/>
          <w:color w:val="000000"/>
          <w:sz w:val="29"/>
          <w:szCs w:val="29"/>
        </w:rPr>
        <w:t> </w:t>
      </w:r>
    </w:p>
    <w:p w:rsidR="009645BA" w:rsidRPr="009645BA" w:rsidRDefault="009645BA" w:rsidP="009645BA">
      <w:pPr>
        <w:spacing w:after="67" w:line="240" w:lineRule="auto"/>
        <w:ind w:left="1488" w:hanging="324"/>
        <w:rPr>
          <w:rFonts w:ascii="Arial" w:eastAsia="Times New Roman" w:hAnsi="Arial" w:cs="Arial"/>
          <w:color w:val="000000"/>
          <w:sz w:val="29"/>
          <w:szCs w:val="29"/>
        </w:rPr>
      </w:pPr>
      <w:r>
        <w:rPr>
          <w:rFonts w:ascii="Arial" w:eastAsia="Times New Roman" w:hAnsi="Arial" w:cs="Arial"/>
          <w:noProof/>
          <w:color w:val="000000"/>
          <w:sz w:val="29"/>
          <w:szCs w:val="29"/>
        </w:rPr>
        <w:drawing>
          <wp:inline distT="0" distB="0" distL="0" distR="0">
            <wp:extent cx="154305" cy="154305"/>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9645BA">
        <w:rPr>
          <w:rFonts w:ascii="Arial" w:eastAsia="Times New Roman" w:hAnsi="Arial" w:cs="Arial"/>
          <w:color w:val="000000"/>
          <w:sz w:val="29"/>
          <w:szCs w:val="29"/>
        </w:rPr>
        <w:t>  created : CREATE$JAVA$LOB$TABLE</w:t>
      </w:r>
    </w:p>
    <w:p w:rsidR="009645BA" w:rsidRPr="009645BA" w:rsidRDefault="009645BA" w:rsidP="009645BA">
      <w:pPr>
        <w:spacing w:after="0" w:line="240" w:lineRule="auto"/>
        <w:rPr>
          <w:rFonts w:ascii="Arial" w:eastAsia="Times New Roman" w:hAnsi="Arial" w:cs="Arial"/>
          <w:color w:val="000000"/>
          <w:sz w:val="29"/>
          <w:szCs w:val="29"/>
        </w:rPr>
      </w:pPr>
      <w:r w:rsidRPr="009645BA">
        <w:rPr>
          <w:rFonts w:ascii="Arial" w:eastAsia="Times New Roman" w:hAnsi="Arial" w:cs="Arial"/>
          <w:color w:val="000000"/>
          <w:sz w:val="29"/>
          <w:szCs w:val="29"/>
        </w:rPr>
        <w:t> </w:t>
      </w:r>
    </w:p>
    <w:p w:rsidR="009645BA" w:rsidRPr="009645BA" w:rsidRDefault="009645BA" w:rsidP="009645BA">
      <w:pPr>
        <w:spacing w:after="0" w:line="240" w:lineRule="auto"/>
        <w:ind w:left="744"/>
        <w:rPr>
          <w:rFonts w:ascii="Arial" w:eastAsia="Times New Roman" w:hAnsi="Arial" w:cs="Arial"/>
          <w:color w:val="000000"/>
          <w:sz w:val="29"/>
          <w:szCs w:val="29"/>
        </w:rPr>
      </w:pPr>
      <w:r w:rsidRPr="009645BA">
        <w:rPr>
          <w:rFonts w:ascii="Arial" w:eastAsia="Times New Roman" w:hAnsi="Arial" w:cs="Arial"/>
          <w:color w:val="000000"/>
          <w:sz w:val="29"/>
          <w:szCs w:val="29"/>
        </w:rPr>
        <w:t>will appear before “resolving:”, as storage structures within the schema are allocated.</w:t>
      </w:r>
    </w:p>
    <w:p w:rsidR="009645BA" w:rsidRPr="009645BA" w:rsidRDefault="009645BA" w:rsidP="009645BA">
      <w:pPr>
        <w:spacing w:after="0" w:line="240" w:lineRule="auto"/>
        <w:rPr>
          <w:rFonts w:ascii="Arial" w:eastAsia="Times New Roman" w:hAnsi="Arial" w:cs="Arial"/>
          <w:color w:val="000000"/>
          <w:sz w:val="29"/>
          <w:szCs w:val="29"/>
        </w:rPr>
      </w:pPr>
      <w:r w:rsidRPr="009645BA">
        <w:rPr>
          <w:rFonts w:ascii="Arial" w:eastAsia="Times New Roman" w:hAnsi="Arial" w:cs="Arial"/>
          <w:color w:val="000000"/>
          <w:sz w:val="29"/>
          <w:szCs w:val="29"/>
        </w:rPr>
        <w:t> </w:t>
      </w:r>
    </w:p>
    <w:p w:rsidR="009645BA" w:rsidRPr="009645BA" w:rsidRDefault="009645BA" w:rsidP="009645BA">
      <w:pPr>
        <w:spacing w:after="0" w:line="240" w:lineRule="auto"/>
        <w:ind w:left="744"/>
        <w:rPr>
          <w:rFonts w:ascii="Arial" w:eastAsia="Times New Roman" w:hAnsi="Arial" w:cs="Arial"/>
          <w:color w:val="000000"/>
          <w:sz w:val="29"/>
          <w:szCs w:val="29"/>
        </w:rPr>
      </w:pPr>
      <w:r w:rsidRPr="009645BA">
        <w:rPr>
          <w:rFonts w:ascii="Arial" w:eastAsia="Times New Roman" w:hAnsi="Arial" w:cs="Arial"/>
          <w:color w:val="000000"/>
          <w:sz w:val="29"/>
          <w:szCs w:val="29"/>
        </w:rPr>
        <w:t>Note, that in this case the output indicates that a compiled class is loaded, rather than source code.</w:t>
      </w:r>
    </w:p>
    <w:p w:rsidR="009645BA" w:rsidRPr="009645BA" w:rsidRDefault="009645BA" w:rsidP="009645BA">
      <w:pPr>
        <w:spacing w:after="0" w:line="240" w:lineRule="auto"/>
        <w:rPr>
          <w:rFonts w:ascii="Arial" w:eastAsia="Times New Roman" w:hAnsi="Arial" w:cs="Arial"/>
          <w:color w:val="000000"/>
          <w:sz w:val="29"/>
          <w:szCs w:val="29"/>
        </w:rPr>
      </w:pPr>
      <w:r w:rsidRPr="009645BA">
        <w:rPr>
          <w:rFonts w:ascii="Arial" w:eastAsia="Times New Roman" w:hAnsi="Arial" w:cs="Arial"/>
          <w:color w:val="000000"/>
          <w:sz w:val="29"/>
          <w:szCs w:val="29"/>
        </w:rPr>
        <w:t> </w:t>
      </w:r>
    </w:p>
    <w:p w:rsidR="009645BA" w:rsidRPr="009645BA" w:rsidRDefault="009645BA" w:rsidP="009645BA">
      <w:pPr>
        <w:spacing w:after="0" w:line="240" w:lineRule="auto"/>
        <w:ind w:left="744"/>
        <w:rPr>
          <w:rFonts w:ascii="Arial" w:eastAsia="Times New Roman" w:hAnsi="Arial" w:cs="Arial"/>
          <w:color w:val="000000"/>
          <w:sz w:val="29"/>
          <w:szCs w:val="29"/>
        </w:rPr>
      </w:pPr>
      <w:r w:rsidRPr="009645BA">
        <w:rPr>
          <w:rFonts w:ascii="Arial" w:eastAsia="Times New Roman" w:hAnsi="Arial" w:cs="Arial"/>
          <w:color w:val="000000"/>
          <w:sz w:val="29"/>
          <w:szCs w:val="29"/>
        </w:rPr>
        <w:t>To load the source code and have it compiled automatically, we simply change the file type from “class” to “java”:</w:t>
      </w: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9645BA">
        <w:rPr>
          <w:rFonts w:ascii="Lucida Console" w:eastAsia="Times New Roman" w:hAnsi="Lucida Console" w:cs="Courier New"/>
          <w:color w:val="000000"/>
          <w:sz w:val="20"/>
          <w:szCs w:val="20"/>
        </w:rPr>
        <w:t xml:space="preserve">            loadjava -v -user test/testpwd -resolve C:\Scratch\Java\HelloWorld.java</w:t>
      </w:r>
    </w:p>
    <w:p w:rsidR="009645BA" w:rsidRPr="009645BA" w:rsidRDefault="009645BA" w:rsidP="009645BA">
      <w:pPr>
        <w:spacing w:after="0" w:line="240" w:lineRule="auto"/>
        <w:ind w:left="744"/>
        <w:rPr>
          <w:rFonts w:ascii="Arial" w:eastAsia="Times New Roman" w:hAnsi="Arial" w:cs="Arial"/>
          <w:color w:val="000000"/>
          <w:sz w:val="29"/>
          <w:szCs w:val="29"/>
        </w:rPr>
      </w:pPr>
      <w:r w:rsidRPr="009645BA">
        <w:rPr>
          <w:rFonts w:ascii="Arial" w:eastAsia="Times New Roman" w:hAnsi="Arial" w:cs="Arial"/>
          <w:color w:val="000000"/>
          <w:sz w:val="29"/>
          <w:szCs w:val="29"/>
        </w:rPr>
        <w:lastRenderedPageBreak/>
        <w:t>which produces the following output:</w:t>
      </w:r>
    </w:p>
    <w:p w:rsidR="009645BA" w:rsidRPr="009645BA" w:rsidRDefault="009645BA" w:rsidP="009645BA">
      <w:pPr>
        <w:spacing w:after="0" w:line="240" w:lineRule="auto"/>
        <w:jc w:val="center"/>
        <w:rPr>
          <w:rFonts w:ascii="Times New Roman" w:eastAsia="Times New Roman" w:hAnsi="Times New Roman" w:cs="Times New Roman"/>
          <w:color w:val="000000"/>
          <w:sz w:val="27"/>
          <w:szCs w:val="27"/>
        </w:rPr>
      </w:pPr>
      <w:r w:rsidRPr="009645BA">
        <w:rPr>
          <w:rFonts w:ascii="Times New Roman" w:eastAsia="Times New Roman" w:hAnsi="Times New Roman" w:cs="Times New Roman"/>
          <w:color w:val="000000"/>
          <w:sz w:val="27"/>
          <w:szCs w:val="27"/>
        </w:rPr>
        <w:t>            </w:t>
      </w:r>
      <w:r>
        <w:rPr>
          <w:rFonts w:ascii="Times New Roman" w:eastAsia="Times New Roman" w:hAnsi="Times New Roman" w:cs="Times New Roman"/>
          <w:noProof/>
          <w:color w:val="000000"/>
          <w:sz w:val="27"/>
          <w:szCs w:val="27"/>
        </w:rPr>
        <w:drawing>
          <wp:inline distT="0" distB="0" distL="0" distR="0">
            <wp:extent cx="6240780" cy="2583180"/>
            <wp:effectExtent l="0" t="0" r="7620" b="762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40780" cy="2583180"/>
                    </a:xfrm>
                    <a:prstGeom prst="rect">
                      <a:avLst/>
                    </a:prstGeom>
                    <a:noFill/>
                    <a:ln>
                      <a:noFill/>
                    </a:ln>
                  </pic:spPr>
                </pic:pic>
              </a:graphicData>
            </a:graphic>
          </wp:inline>
        </w:drawing>
      </w:r>
      <w:r w:rsidRPr="009645BA">
        <w:rPr>
          <w:rFonts w:ascii="Times New Roman" w:eastAsia="Times New Roman" w:hAnsi="Times New Roman" w:cs="Times New Roman"/>
          <w:color w:val="000000"/>
          <w:sz w:val="27"/>
          <w:szCs w:val="27"/>
        </w:rPr>
        <w:t> </w:t>
      </w:r>
      <w:r w:rsidRPr="009645BA">
        <w:rPr>
          <w:rFonts w:ascii="Times New Roman" w:eastAsia="Times New Roman" w:hAnsi="Times New Roman" w:cs="Times New Roman"/>
          <w:color w:val="000000"/>
          <w:sz w:val="27"/>
          <w:szCs w:val="27"/>
        </w:rPr>
        <w:br/>
        <w:t>      </w:t>
      </w:r>
      <w:r w:rsidRPr="009645BA">
        <w:rPr>
          <w:rFonts w:ascii="Arial" w:eastAsia="Times New Roman" w:hAnsi="Arial" w:cs="Arial"/>
          <w:b/>
          <w:bCs/>
          <w:color w:val="000000"/>
        </w:rPr>
        <w:t>Figure 7 - Load Source Code into Oracle</w:t>
      </w:r>
    </w:p>
    <w:p w:rsidR="009645BA" w:rsidRPr="009645BA" w:rsidRDefault="009645BA" w:rsidP="009645BA">
      <w:pPr>
        <w:spacing w:after="0" w:line="240" w:lineRule="auto"/>
        <w:rPr>
          <w:rFonts w:ascii="Arial" w:eastAsia="Times New Roman" w:hAnsi="Arial" w:cs="Arial"/>
          <w:color w:val="000000"/>
          <w:sz w:val="29"/>
          <w:szCs w:val="29"/>
        </w:rPr>
      </w:pPr>
      <w:r w:rsidRPr="009645BA">
        <w:rPr>
          <w:rFonts w:ascii="Arial" w:eastAsia="Times New Roman" w:hAnsi="Arial" w:cs="Arial"/>
          <w:color w:val="000000"/>
          <w:sz w:val="29"/>
          <w:szCs w:val="29"/>
        </w:rPr>
        <w:t> </w:t>
      </w:r>
    </w:p>
    <w:p w:rsidR="009645BA" w:rsidRPr="009645BA" w:rsidRDefault="009645BA" w:rsidP="009645BA">
      <w:pPr>
        <w:spacing w:after="0" w:line="240" w:lineRule="auto"/>
        <w:ind w:left="744"/>
        <w:rPr>
          <w:rFonts w:ascii="Arial" w:eastAsia="Times New Roman" w:hAnsi="Arial" w:cs="Arial"/>
          <w:color w:val="000000"/>
          <w:sz w:val="29"/>
          <w:szCs w:val="29"/>
        </w:rPr>
      </w:pPr>
      <w:r w:rsidRPr="009645BA">
        <w:rPr>
          <w:rFonts w:ascii="Arial" w:eastAsia="Times New Roman" w:hAnsi="Arial" w:cs="Arial"/>
          <w:color w:val="000000"/>
          <w:sz w:val="29"/>
          <w:szCs w:val="29"/>
        </w:rPr>
        <w:t>Note, that in this case the output indicates that source code is loaded, rather than the compiled code.</w:t>
      </w:r>
    </w:p>
    <w:p w:rsidR="009645BA" w:rsidRPr="009645BA" w:rsidRDefault="009645BA" w:rsidP="009645BA">
      <w:pPr>
        <w:spacing w:after="0" w:line="240" w:lineRule="auto"/>
        <w:rPr>
          <w:rFonts w:ascii="Arial" w:eastAsia="Times New Roman" w:hAnsi="Arial" w:cs="Arial"/>
          <w:color w:val="000000"/>
          <w:sz w:val="29"/>
          <w:szCs w:val="29"/>
        </w:rPr>
      </w:pPr>
      <w:r w:rsidRPr="009645BA">
        <w:rPr>
          <w:rFonts w:ascii="Arial" w:eastAsia="Times New Roman" w:hAnsi="Arial" w:cs="Arial"/>
          <w:color w:val="000000"/>
          <w:sz w:val="29"/>
          <w:szCs w:val="29"/>
        </w:rPr>
        <w:t> </w:t>
      </w:r>
    </w:p>
    <w:p w:rsidR="009645BA" w:rsidRPr="009645BA" w:rsidRDefault="009645BA" w:rsidP="009645BA">
      <w:pPr>
        <w:spacing w:after="0" w:line="240" w:lineRule="auto"/>
        <w:ind w:left="744"/>
        <w:rPr>
          <w:rFonts w:ascii="Arial" w:eastAsia="Times New Roman" w:hAnsi="Arial" w:cs="Arial"/>
          <w:color w:val="000000"/>
          <w:sz w:val="29"/>
          <w:szCs w:val="29"/>
        </w:rPr>
      </w:pPr>
      <w:r w:rsidRPr="009645BA">
        <w:rPr>
          <w:rFonts w:ascii="Arial" w:eastAsia="Times New Roman" w:hAnsi="Arial" w:cs="Arial"/>
          <w:color w:val="000000"/>
          <w:sz w:val="29"/>
          <w:szCs w:val="29"/>
        </w:rPr>
        <w:t>If we need to drop the class from Oracle we use the corresponding “dropjava” command:</w:t>
      </w: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9645BA">
        <w:rPr>
          <w:rFonts w:ascii="Lucida Console" w:eastAsia="Times New Roman" w:hAnsi="Lucida Console" w:cs="Courier New"/>
          <w:color w:val="000000"/>
          <w:sz w:val="20"/>
          <w:szCs w:val="20"/>
        </w:rPr>
        <w:t xml:space="preserve">            dropjava -v -user test/testpwd C:\Scratch\Java\HelloWorld.class</w:t>
      </w:r>
    </w:p>
    <w:p w:rsidR="009645BA" w:rsidRPr="009645BA" w:rsidRDefault="009645BA" w:rsidP="009645BA">
      <w:pPr>
        <w:spacing w:after="0" w:line="240" w:lineRule="auto"/>
        <w:ind w:left="744"/>
        <w:rPr>
          <w:rFonts w:ascii="Arial" w:eastAsia="Times New Roman" w:hAnsi="Arial" w:cs="Arial"/>
          <w:color w:val="000000"/>
          <w:sz w:val="29"/>
          <w:szCs w:val="29"/>
        </w:rPr>
      </w:pPr>
      <w:r w:rsidRPr="009645BA">
        <w:rPr>
          <w:rFonts w:ascii="Arial" w:eastAsia="Times New Roman" w:hAnsi="Arial" w:cs="Arial"/>
          <w:color w:val="000000"/>
          <w:sz w:val="29"/>
          <w:szCs w:val="29"/>
        </w:rPr>
        <w:t>which produces the following output:</w:t>
      </w:r>
    </w:p>
    <w:p w:rsidR="009645BA" w:rsidRPr="009645BA" w:rsidRDefault="009645BA" w:rsidP="009645BA">
      <w:pPr>
        <w:spacing w:after="0" w:line="240" w:lineRule="auto"/>
        <w:jc w:val="center"/>
        <w:rPr>
          <w:rFonts w:ascii="Times New Roman" w:eastAsia="Times New Roman" w:hAnsi="Times New Roman" w:cs="Times New Roman"/>
          <w:color w:val="000000"/>
          <w:sz w:val="27"/>
          <w:szCs w:val="27"/>
        </w:rPr>
      </w:pPr>
      <w:r w:rsidRPr="009645BA">
        <w:rPr>
          <w:rFonts w:ascii="Times New Roman" w:eastAsia="Times New Roman" w:hAnsi="Times New Roman" w:cs="Times New Roman"/>
          <w:color w:val="000000"/>
          <w:sz w:val="27"/>
          <w:szCs w:val="27"/>
        </w:rPr>
        <w:t>            </w:t>
      </w:r>
      <w:r>
        <w:rPr>
          <w:rFonts w:ascii="Times New Roman" w:eastAsia="Times New Roman" w:hAnsi="Times New Roman" w:cs="Times New Roman"/>
          <w:noProof/>
          <w:color w:val="000000"/>
          <w:sz w:val="27"/>
          <w:szCs w:val="27"/>
        </w:rPr>
        <w:drawing>
          <wp:inline distT="0" distB="0" distL="0" distR="0">
            <wp:extent cx="6240780" cy="1211580"/>
            <wp:effectExtent l="0" t="0" r="7620" b="762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40780" cy="1211580"/>
                    </a:xfrm>
                    <a:prstGeom prst="rect">
                      <a:avLst/>
                    </a:prstGeom>
                    <a:noFill/>
                    <a:ln>
                      <a:noFill/>
                    </a:ln>
                  </pic:spPr>
                </pic:pic>
              </a:graphicData>
            </a:graphic>
          </wp:inline>
        </w:drawing>
      </w:r>
      <w:r w:rsidRPr="009645BA">
        <w:rPr>
          <w:rFonts w:ascii="Times New Roman" w:eastAsia="Times New Roman" w:hAnsi="Times New Roman" w:cs="Times New Roman"/>
          <w:color w:val="000000"/>
          <w:sz w:val="27"/>
          <w:szCs w:val="27"/>
        </w:rPr>
        <w:t> </w:t>
      </w:r>
      <w:r w:rsidRPr="009645BA">
        <w:rPr>
          <w:rFonts w:ascii="Times New Roman" w:eastAsia="Times New Roman" w:hAnsi="Times New Roman" w:cs="Times New Roman"/>
          <w:color w:val="000000"/>
          <w:sz w:val="27"/>
          <w:szCs w:val="27"/>
        </w:rPr>
        <w:br/>
        <w:t>      </w:t>
      </w:r>
      <w:r w:rsidRPr="009645BA">
        <w:rPr>
          <w:rFonts w:ascii="Arial" w:eastAsia="Times New Roman" w:hAnsi="Arial" w:cs="Arial"/>
          <w:b/>
          <w:bCs/>
          <w:color w:val="000000"/>
        </w:rPr>
        <w:t>Figure 8 - Drop Class from Oracle</w:t>
      </w:r>
    </w:p>
    <w:p w:rsidR="009645BA" w:rsidRPr="009645BA" w:rsidRDefault="009645BA" w:rsidP="009645BA">
      <w:pPr>
        <w:spacing w:after="0" w:line="240" w:lineRule="auto"/>
        <w:rPr>
          <w:rFonts w:ascii="Arial" w:eastAsia="Times New Roman" w:hAnsi="Arial" w:cs="Arial"/>
          <w:color w:val="000000"/>
          <w:sz w:val="29"/>
          <w:szCs w:val="29"/>
        </w:rPr>
      </w:pPr>
      <w:r w:rsidRPr="009645BA">
        <w:rPr>
          <w:rFonts w:ascii="Arial" w:eastAsia="Times New Roman" w:hAnsi="Arial" w:cs="Arial"/>
          <w:color w:val="000000"/>
          <w:sz w:val="29"/>
          <w:szCs w:val="29"/>
        </w:rPr>
        <w:t> </w:t>
      </w:r>
    </w:p>
    <w:p w:rsidR="009645BA" w:rsidRPr="009645BA" w:rsidRDefault="009645BA" w:rsidP="009645BA">
      <w:pPr>
        <w:spacing w:after="0" w:line="240" w:lineRule="auto"/>
        <w:ind w:left="744"/>
        <w:rPr>
          <w:rFonts w:ascii="Arial" w:eastAsia="Times New Roman" w:hAnsi="Arial" w:cs="Arial"/>
          <w:color w:val="000000"/>
          <w:sz w:val="29"/>
          <w:szCs w:val="29"/>
        </w:rPr>
      </w:pPr>
      <w:r w:rsidRPr="009645BA">
        <w:rPr>
          <w:rFonts w:ascii="Arial" w:eastAsia="Times New Roman" w:hAnsi="Arial" w:cs="Arial"/>
          <w:color w:val="000000"/>
          <w:sz w:val="29"/>
          <w:szCs w:val="29"/>
        </w:rPr>
        <w:t>To drop both source code and class, we change the file type from “class” to “java”. Note, if </w:t>
      </w:r>
      <w:r w:rsidRPr="009645BA">
        <w:rPr>
          <w:rFonts w:ascii="Arial" w:eastAsia="Times New Roman" w:hAnsi="Arial" w:cs="Arial"/>
          <w:b/>
          <w:bCs/>
          <w:i/>
          <w:iCs/>
          <w:color w:val="000000"/>
          <w:sz w:val="29"/>
          <w:szCs w:val="29"/>
        </w:rPr>
        <w:t>source code has been loaded and we attempt to drop just the class we will get an uniformative error</w:t>
      </w:r>
      <w:r w:rsidRPr="009645BA">
        <w:rPr>
          <w:rFonts w:ascii="Arial" w:eastAsia="Times New Roman" w:hAnsi="Arial" w:cs="Arial"/>
          <w:color w:val="000000"/>
          <w:sz w:val="29"/>
          <w:szCs w:val="29"/>
        </w:rPr>
        <w:t>, and neither will be dropped.</w:t>
      </w:r>
    </w:p>
    <w:p w:rsidR="009645BA" w:rsidRPr="009645BA" w:rsidRDefault="009645BA" w:rsidP="009645BA">
      <w:pPr>
        <w:spacing w:after="0" w:line="240" w:lineRule="auto"/>
        <w:rPr>
          <w:rFonts w:ascii="Arial" w:eastAsia="Times New Roman" w:hAnsi="Arial" w:cs="Arial"/>
          <w:color w:val="000000"/>
          <w:sz w:val="29"/>
          <w:szCs w:val="29"/>
        </w:rPr>
      </w:pPr>
      <w:r w:rsidRPr="009645BA">
        <w:rPr>
          <w:rFonts w:ascii="Arial" w:eastAsia="Times New Roman" w:hAnsi="Arial" w:cs="Arial"/>
          <w:color w:val="000000"/>
          <w:sz w:val="29"/>
          <w:szCs w:val="29"/>
        </w:rPr>
        <w:t> </w:t>
      </w:r>
    </w:p>
    <w:p w:rsidR="009645BA" w:rsidRPr="009645BA" w:rsidRDefault="009645BA" w:rsidP="009645BA">
      <w:pPr>
        <w:spacing w:after="0" w:line="240" w:lineRule="auto"/>
        <w:rPr>
          <w:rFonts w:ascii="Arial" w:eastAsia="Times New Roman" w:hAnsi="Arial" w:cs="Arial"/>
          <w:color w:val="000000"/>
          <w:sz w:val="29"/>
          <w:szCs w:val="29"/>
        </w:rPr>
      </w:pPr>
      <w:r w:rsidRPr="009645BA">
        <w:rPr>
          <w:rFonts w:ascii="Arial" w:eastAsia="Times New Roman" w:hAnsi="Arial" w:cs="Arial"/>
          <w:color w:val="000000"/>
          <w:sz w:val="29"/>
          <w:szCs w:val="29"/>
        </w:rPr>
        <w:lastRenderedPageBreak/>
        <w:t> </w:t>
      </w:r>
    </w:p>
    <w:tbl>
      <w:tblPr>
        <w:tblW w:w="0" w:type="auto"/>
        <w:tblCellSpacing w:w="15" w:type="dxa"/>
        <w:tblCellMar>
          <w:left w:w="0" w:type="dxa"/>
          <w:right w:w="0" w:type="dxa"/>
        </w:tblCellMar>
        <w:tblLook w:val="04A0" w:firstRow="1" w:lastRow="0" w:firstColumn="1" w:lastColumn="0" w:noHBand="0" w:noVBand="1"/>
      </w:tblPr>
      <w:tblGrid>
        <w:gridCol w:w="237"/>
        <w:gridCol w:w="198"/>
        <w:gridCol w:w="8925"/>
      </w:tblGrid>
      <w:tr w:rsidR="009645BA" w:rsidRPr="009645BA" w:rsidTr="009645BA">
        <w:trPr>
          <w:tblCellSpacing w:w="15" w:type="dxa"/>
        </w:trPr>
        <w:tc>
          <w:tcPr>
            <w:tcW w:w="192" w:type="dxa"/>
            <w:shd w:val="clear" w:color="auto" w:fill="800000"/>
            <w:vAlign w:val="center"/>
            <w:hideMark/>
          </w:tcPr>
          <w:p w:rsidR="009645BA" w:rsidRPr="009645BA" w:rsidRDefault="009645BA" w:rsidP="009645BA">
            <w:pPr>
              <w:spacing w:after="0" w:line="240" w:lineRule="auto"/>
              <w:rPr>
                <w:rFonts w:ascii="Times New Roman" w:eastAsia="Times New Roman" w:hAnsi="Times New Roman" w:cs="Times New Roman"/>
                <w:color w:val="000000"/>
                <w:sz w:val="27"/>
                <w:szCs w:val="27"/>
              </w:rPr>
            </w:pPr>
          </w:p>
        </w:tc>
        <w:tc>
          <w:tcPr>
            <w:tcW w:w="168" w:type="dxa"/>
            <w:shd w:val="clear" w:color="auto" w:fill="FFA500"/>
            <w:vAlign w:val="center"/>
            <w:hideMark/>
          </w:tcPr>
          <w:p w:rsidR="009645BA" w:rsidRPr="009645BA" w:rsidRDefault="009645BA" w:rsidP="009645BA">
            <w:pPr>
              <w:spacing w:after="0" w:line="240" w:lineRule="auto"/>
              <w:rPr>
                <w:rFonts w:ascii="Times New Roman" w:eastAsia="Times New Roman" w:hAnsi="Times New Roman" w:cs="Times New Roman"/>
                <w:color w:val="000000"/>
                <w:sz w:val="27"/>
                <w:szCs w:val="27"/>
              </w:rPr>
            </w:pPr>
          </w:p>
        </w:tc>
        <w:tc>
          <w:tcPr>
            <w:tcW w:w="8880" w:type="dxa"/>
            <w:shd w:val="clear" w:color="auto" w:fill="995555"/>
            <w:tcMar>
              <w:top w:w="24" w:type="dxa"/>
              <w:left w:w="240" w:type="dxa"/>
              <w:bottom w:w="24" w:type="dxa"/>
              <w:right w:w="0" w:type="dxa"/>
            </w:tcMar>
            <w:vAlign w:val="center"/>
            <w:hideMark/>
          </w:tcPr>
          <w:p w:rsidR="009645BA" w:rsidRPr="009645BA" w:rsidRDefault="009645BA" w:rsidP="009645BA">
            <w:pPr>
              <w:spacing w:after="0" w:line="240" w:lineRule="auto"/>
              <w:rPr>
                <w:rFonts w:ascii="Arial" w:eastAsia="Times New Roman" w:hAnsi="Arial" w:cs="Arial"/>
                <w:color w:val="FFFFFF"/>
                <w:sz w:val="32"/>
                <w:szCs w:val="32"/>
              </w:rPr>
            </w:pPr>
            <w:r w:rsidRPr="009645BA">
              <w:rPr>
                <w:rFonts w:ascii="Arial" w:eastAsia="Times New Roman" w:hAnsi="Arial" w:cs="Arial"/>
                <w:color w:val="FFFFFF"/>
                <w:sz w:val="32"/>
                <w:szCs w:val="32"/>
              </w:rPr>
              <w:t>Create PL/SQL Wrapper Function</w:t>
            </w:r>
          </w:p>
        </w:tc>
      </w:tr>
    </w:tbl>
    <w:p w:rsidR="009645BA" w:rsidRPr="009645BA" w:rsidRDefault="009645BA" w:rsidP="009645BA">
      <w:pPr>
        <w:spacing w:after="0" w:line="240" w:lineRule="auto"/>
        <w:rPr>
          <w:rFonts w:ascii="Arial" w:eastAsia="Times New Roman" w:hAnsi="Arial" w:cs="Arial"/>
          <w:color w:val="000000"/>
          <w:sz w:val="29"/>
          <w:szCs w:val="29"/>
        </w:rPr>
      </w:pPr>
      <w:r w:rsidRPr="009645BA">
        <w:rPr>
          <w:rFonts w:ascii="Arial" w:eastAsia="Times New Roman" w:hAnsi="Arial" w:cs="Arial"/>
          <w:color w:val="000000"/>
          <w:sz w:val="29"/>
          <w:szCs w:val="29"/>
        </w:rPr>
        <w:t> </w:t>
      </w:r>
    </w:p>
    <w:p w:rsidR="009645BA" w:rsidRPr="009645BA" w:rsidRDefault="009645BA" w:rsidP="009645BA">
      <w:pPr>
        <w:spacing w:after="0" w:line="240" w:lineRule="auto"/>
        <w:ind w:left="744"/>
        <w:rPr>
          <w:rFonts w:ascii="Arial" w:eastAsia="Times New Roman" w:hAnsi="Arial" w:cs="Arial"/>
          <w:color w:val="000000"/>
          <w:sz w:val="29"/>
          <w:szCs w:val="29"/>
        </w:rPr>
      </w:pPr>
      <w:r w:rsidRPr="009645BA">
        <w:rPr>
          <w:rFonts w:ascii="Arial" w:eastAsia="Times New Roman" w:hAnsi="Arial" w:cs="Arial"/>
          <w:color w:val="000000"/>
          <w:sz w:val="29"/>
          <w:szCs w:val="29"/>
        </w:rPr>
        <w:t>The next step is to create a PL/SQL wrapper function that allows the Java code to be called as though it were PL/SQL. We need to map the Java method name, its parameters, and its return type onto PL/SQL equivalents.</w:t>
      </w:r>
    </w:p>
    <w:p w:rsidR="009645BA" w:rsidRPr="009645BA" w:rsidRDefault="009645BA" w:rsidP="009645BA">
      <w:pPr>
        <w:spacing w:after="0" w:line="240" w:lineRule="auto"/>
        <w:rPr>
          <w:rFonts w:ascii="Arial" w:eastAsia="Times New Roman" w:hAnsi="Arial" w:cs="Arial"/>
          <w:color w:val="000000"/>
          <w:sz w:val="29"/>
          <w:szCs w:val="29"/>
        </w:rPr>
      </w:pPr>
      <w:r w:rsidRPr="009645BA">
        <w:rPr>
          <w:rFonts w:ascii="Arial" w:eastAsia="Times New Roman" w:hAnsi="Arial" w:cs="Arial"/>
          <w:color w:val="000000"/>
          <w:sz w:val="29"/>
          <w:szCs w:val="29"/>
        </w:rPr>
        <w:t> </w:t>
      </w:r>
    </w:p>
    <w:p w:rsidR="009645BA" w:rsidRPr="009645BA" w:rsidRDefault="009645BA" w:rsidP="009645BA">
      <w:pPr>
        <w:spacing w:after="0" w:line="240" w:lineRule="auto"/>
        <w:ind w:left="744"/>
        <w:rPr>
          <w:rFonts w:ascii="Arial" w:eastAsia="Times New Roman" w:hAnsi="Arial" w:cs="Arial"/>
          <w:color w:val="000000"/>
          <w:sz w:val="29"/>
          <w:szCs w:val="29"/>
        </w:rPr>
      </w:pPr>
      <w:r w:rsidRPr="009645BA">
        <w:rPr>
          <w:rFonts w:ascii="Arial" w:eastAsia="Times New Roman" w:hAnsi="Arial" w:cs="Arial"/>
          <w:color w:val="000000"/>
          <w:sz w:val="29"/>
          <w:szCs w:val="29"/>
        </w:rPr>
        <w:t>In the “Introduction” we demonstrated how the PL/SQL function with header:</w:t>
      </w: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9645BA">
        <w:rPr>
          <w:rFonts w:ascii="Lucida Console" w:eastAsia="Times New Roman" w:hAnsi="Lucida Console" w:cs="Courier New"/>
          <w:color w:val="000000"/>
          <w:sz w:val="20"/>
          <w:szCs w:val="20"/>
        </w:rPr>
        <w:t xml:space="preserve">            say_hello( p_name varchar2 ) return varchar2</w:t>
      </w:r>
    </w:p>
    <w:p w:rsidR="009645BA" w:rsidRPr="009645BA" w:rsidRDefault="009645BA" w:rsidP="009645BA">
      <w:pPr>
        <w:spacing w:after="0" w:line="240" w:lineRule="auto"/>
        <w:ind w:left="744"/>
        <w:rPr>
          <w:rFonts w:ascii="Arial" w:eastAsia="Times New Roman" w:hAnsi="Arial" w:cs="Arial"/>
          <w:color w:val="000000"/>
          <w:sz w:val="29"/>
          <w:szCs w:val="29"/>
        </w:rPr>
      </w:pPr>
      <w:r w:rsidRPr="009645BA">
        <w:rPr>
          <w:rFonts w:ascii="Arial" w:eastAsia="Times New Roman" w:hAnsi="Arial" w:cs="Arial"/>
          <w:color w:val="000000"/>
          <w:sz w:val="29"/>
          <w:szCs w:val="29"/>
        </w:rPr>
        <w:t>performs the same functionality as the “HelloWorld” class method with header:</w:t>
      </w: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9645BA">
        <w:rPr>
          <w:rFonts w:ascii="Lucida Console" w:eastAsia="Times New Roman" w:hAnsi="Lucida Console" w:cs="Courier New"/>
          <w:color w:val="000000"/>
          <w:sz w:val="20"/>
          <w:szCs w:val="20"/>
        </w:rPr>
        <w:t xml:space="preserve">            String sayHello( String pName )</w:t>
      </w:r>
    </w:p>
    <w:p w:rsidR="009645BA" w:rsidRPr="009645BA" w:rsidRDefault="009645BA" w:rsidP="009645BA">
      <w:pPr>
        <w:spacing w:after="0" w:line="240" w:lineRule="auto"/>
        <w:ind w:left="744"/>
        <w:rPr>
          <w:rFonts w:ascii="Arial" w:eastAsia="Times New Roman" w:hAnsi="Arial" w:cs="Arial"/>
          <w:color w:val="000000"/>
          <w:sz w:val="29"/>
          <w:szCs w:val="29"/>
        </w:rPr>
      </w:pPr>
      <w:r w:rsidRPr="009645BA">
        <w:rPr>
          <w:rFonts w:ascii="Arial" w:eastAsia="Times New Roman" w:hAnsi="Arial" w:cs="Arial"/>
          <w:color w:val="000000"/>
          <w:sz w:val="29"/>
          <w:szCs w:val="29"/>
        </w:rPr>
        <w:t>To create the wrapper we just create this PL/SQL function in the normal manner, but modify the body to include the method header in a slightly modified format:</w:t>
      </w: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9645BA">
        <w:rPr>
          <w:rFonts w:ascii="Lucida Console" w:eastAsia="Times New Roman" w:hAnsi="Lucida Console" w:cs="Courier New"/>
          <w:color w:val="000000"/>
          <w:sz w:val="20"/>
          <w:szCs w:val="20"/>
        </w:rPr>
        <w:t xml:space="preserve">            CREATE OR REPLACE FUNCTION </w:t>
      </w: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9645BA">
        <w:rPr>
          <w:rFonts w:ascii="Lucida Console" w:eastAsia="Times New Roman" w:hAnsi="Lucida Console" w:cs="Courier New"/>
          <w:color w:val="000000"/>
          <w:sz w:val="20"/>
          <w:szCs w:val="20"/>
        </w:rPr>
        <w:t xml:space="preserve">               say_hello (</w:t>
      </w: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9645BA">
        <w:rPr>
          <w:rFonts w:ascii="Lucida Console" w:eastAsia="Times New Roman" w:hAnsi="Lucida Console" w:cs="Courier New"/>
          <w:color w:val="000000"/>
          <w:sz w:val="20"/>
          <w:szCs w:val="20"/>
        </w:rPr>
        <w:t xml:space="preserve">                  p_name varchar2 </w:t>
      </w: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9645BA">
        <w:rPr>
          <w:rFonts w:ascii="Lucida Console" w:eastAsia="Times New Roman" w:hAnsi="Lucida Console" w:cs="Courier New"/>
          <w:color w:val="000000"/>
          <w:sz w:val="20"/>
          <w:szCs w:val="20"/>
        </w:rPr>
        <w:t xml:space="preserve">               ) return varchar2</w:t>
      </w: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9645BA">
        <w:rPr>
          <w:rFonts w:ascii="Lucida Console" w:eastAsia="Times New Roman" w:hAnsi="Lucida Console" w:cs="Courier New"/>
          <w:color w:val="000000"/>
          <w:sz w:val="20"/>
          <w:szCs w:val="20"/>
        </w:rPr>
        <w:t xml:space="preserve">            AS language java name</w:t>
      </w: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9645BA">
        <w:rPr>
          <w:rFonts w:ascii="Lucida Console" w:eastAsia="Times New Roman" w:hAnsi="Lucida Console" w:cs="Courier New"/>
          <w:color w:val="000000"/>
          <w:sz w:val="20"/>
          <w:szCs w:val="20"/>
        </w:rPr>
        <w:t xml:space="preserve">               'HelloWorld.sayHello ( </w:t>
      </w: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9645BA">
        <w:rPr>
          <w:rFonts w:ascii="Lucida Console" w:eastAsia="Times New Roman" w:hAnsi="Lucida Console" w:cs="Courier New"/>
          <w:color w:val="000000"/>
          <w:sz w:val="20"/>
          <w:szCs w:val="20"/>
        </w:rPr>
        <w:t xml:space="preserve">                  java.lang.String </w:t>
      </w: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9645BA">
        <w:rPr>
          <w:rFonts w:ascii="Lucida Console" w:eastAsia="Times New Roman" w:hAnsi="Lucida Console" w:cs="Courier New"/>
          <w:color w:val="000000"/>
          <w:sz w:val="20"/>
          <w:szCs w:val="20"/>
        </w:rPr>
        <w:t xml:space="preserve">                ) </w:t>
      </w: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9645BA">
        <w:rPr>
          <w:rFonts w:ascii="Lucida Console" w:eastAsia="Times New Roman" w:hAnsi="Lucida Console" w:cs="Courier New"/>
          <w:color w:val="000000"/>
          <w:sz w:val="20"/>
          <w:szCs w:val="20"/>
        </w:rPr>
        <w:t xml:space="preserve">                return java.lang.String';</w:t>
      </w:r>
    </w:p>
    <w:p w:rsidR="009645BA" w:rsidRPr="009645BA" w:rsidRDefault="009645BA" w:rsidP="009645BA">
      <w:pPr>
        <w:spacing w:after="0" w:line="240" w:lineRule="auto"/>
        <w:ind w:left="744"/>
        <w:rPr>
          <w:rFonts w:ascii="Arial" w:eastAsia="Times New Roman" w:hAnsi="Arial" w:cs="Arial"/>
          <w:color w:val="000000"/>
          <w:sz w:val="29"/>
          <w:szCs w:val="29"/>
        </w:rPr>
      </w:pPr>
      <w:r w:rsidRPr="009645BA">
        <w:rPr>
          <w:rFonts w:ascii="Arial" w:eastAsia="Times New Roman" w:hAnsi="Arial" w:cs="Arial"/>
          <w:color w:val="000000"/>
          <w:sz w:val="29"/>
          <w:szCs w:val="29"/>
        </w:rPr>
        <w:t>Note that the:</w:t>
      </w:r>
    </w:p>
    <w:p w:rsidR="009645BA" w:rsidRPr="009645BA" w:rsidRDefault="009645BA" w:rsidP="009645BA">
      <w:pPr>
        <w:spacing w:after="0" w:line="240" w:lineRule="auto"/>
        <w:rPr>
          <w:rFonts w:ascii="Arial" w:eastAsia="Times New Roman" w:hAnsi="Arial" w:cs="Arial"/>
          <w:color w:val="000000"/>
          <w:sz w:val="29"/>
          <w:szCs w:val="29"/>
        </w:rPr>
      </w:pPr>
      <w:r w:rsidRPr="009645BA">
        <w:rPr>
          <w:rFonts w:ascii="Arial" w:eastAsia="Times New Roman" w:hAnsi="Arial" w:cs="Arial"/>
          <w:color w:val="000000"/>
          <w:sz w:val="29"/>
          <w:szCs w:val="29"/>
        </w:rPr>
        <w:t> </w:t>
      </w:r>
    </w:p>
    <w:p w:rsidR="009645BA" w:rsidRPr="009645BA" w:rsidRDefault="009645BA" w:rsidP="009645BA">
      <w:pPr>
        <w:spacing w:after="67" w:line="240" w:lineRule="auto"/>
        <w:ind w:left="1488" w:hanging="324"/>
        <w:rPr>
          <w:rFonts w:ascii="Arial" w:eastAsia="Times New Roman" w:hAnsi="Arial" w:cs="Arial"/>
          <w:color w:val="000000"/>
          <w:sz w:val="29"/>
          <w:szCs w:val="29"/>
        </w:rPr>
      </w:pPr>
      <w:r>
        <w:rPr>
          <w:rFonts w:ascii="Arial" w:eastAsia="Times New Roman" w:hAnsi="Arial" w:cs="Arial"/>
          <w:noProof/>
          <w:color w:val="000000"/>
          <w:sz w:val="29"/>
          <w:szCs w:val="29"/>
        </w:rPr>
        <w:drawing>
          <wp:inline distT="0" distB="0" distL="0" distR="0">
            <wp:extent cx="154305" cy="154305"/>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9645BA">
        <w:rPr>
          <w:rFonts w:ascii="Arial" w:eastAsia="Times New Roman" w:hAnsi="Arial" w:cs="Arial"/>
          <w:color w:val="000000"/>
          <w:sz w:val="29"/>
          <w:szCs w:val="29"/>
        </w:rPr>
        <w:t>  Method header is contained in quotes.</w:t>
      </w:r>
    </w:p>
    <w:p w:rsidR="009645BA" w:rsidRPr="009645BA" w:rsidRDefault="009645BA" w:rsidP="009645BA">
      <w:pPr>
        <w:spacing w:after="0" w:line="240" w:lineRule="auto"/>
        <w:rPr>
          <w:rFonts w:ascii="Arial" w:eastAsia="Times New Roman" w:hAnsi="Arial" w:cs="Arial"/>
          <w:color w:val="000000"/>
          <w:sz w:val="29"/>
          <w:szCs w:val="29"/>
        </w:rPr>
      </w:pPr>
      <w:r w:rsidRPr="009645BA">
        <w:rPr>
          <w:rFonts w:ascii="Arial" w:eastAsia="Times New Roman" w:hAnsi="Arial" w:cs="Arial"/>
          <w:color w:val="000000"/>
          <w:sz w:val="29"/>
          <w:szCs w:val="29"/>
        </w:rPr>
        <w:t> </w:t>
      </w:r>
    </w:p>
    <w:p w:rsidR="009645BA" w:rsidRPr="009645BA" w:rsidRDefault="009645BA" w:rsidP="009645BA">
      <w:pPr>
        <w:spacing w:after="67" w:line="240" w:lineRule="auto"/>
        <w:ind w:left="1488" w:hanging="324"/>
        <w:rPr>
          <w:rFonts w:ascii="Arial" w:eastAsia="Times New Roman" w:hAnsi="Arial" w:cs="Arial"/>
          <w:color w:val="000000"/>
          <w:sz w:val="29"/>
          <w:szCs w:val="29"/>
        </w:rPr>
      </w:pPr>
      <w:r>
        <w:rPr>
          <w:rFonts w:ascii="Arial" w:eastAsia="Times New Roman" w:hAnsi="Arial" w:cs="Arial"/>
          <w:noProof/>
          <w:color w:val="000000"/>
          <w:sz w:val="29"/>
          <w:szCs w:val="29"/>
        </w:rPr>
        <w:drawing>
          <wp:inline distT="0" distB="0" distL="0" distR="0">
            <wp:extent cx="154305" cy="154305"/>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9645BA">
        <w:rPr>
          <w:rFonts w:ascii="Arial" w:eastAsia="Times New Roman" w:hAnsi="Arial" w:cs="Arial"/>
          <w:color w:val="000000"/>
          <w:sz w:val="29"/>
          <w:szCs w:val="29"/>
        </w:rPr>
        <w:t>  Wrapper ends with a semi-colon, and not with the usual “end;”.</w:t>
      </w:r>
    </w:p>
    <w:p w:rsidR="009645BA" w:rsidRPr="009645BA" w:rsidRDefault="009645BA" w:rsidP="009645BA">
      <w:pPr>
        <w:spacing w:after="0" w:line="240" w:lineRule="auto"/>
        <w:rPr>
          <w:rFonts w:ascii="Arial" w:eastAsia="Times New Roman" w:hAnsi="Arial" w:cs="Arial"/>
          <w:color w:val="000000"/>
          <w:sz w:val="29"/>
          <w:szCs w:val="29"/>
        </w:rPr>
      </w:pPr>
      <w:r w:rsidRPr="009645BA">
        <w:rPr>
          <w:rFonts w:ascii="Arial" w:eastAsia="Times New Roman" w:hAnsi="Arial" w:cs="Arial"/>
          <w:color w:val="000000"/>
          <w:sz w:val="29"/>
          <w:szCs w:val="29"/>
        </w:rPr>
        <w:t> </w:t>
      </w:r>
    </w:p>
    <w:p w:rsidR="009645BA" w:rsidRPr="009645BA" w:rsidRDefault="009645BA" w:rsidP="009645BA">
      <w:pPr>
        <w:spacing w:after="67" w:line="240" w:lineRule="auto"/>
        <w:ind w:left="1488" w:hanging="324"/>
        <w:rPr>
          <w:rFonts w:ascii="Arial" w:eastAsia="Times New Roman" w:hAnsi="Arial" w:cs="Arial"/>
          <w:color w:val="000000"/>
          <w:sz w:val="29"/>
          <w:szCs w:val="29"/>
        </w:rPr>
      </w:pPr>
      <w:r>
        <w:rPr>
          <w:rFonts w:ascii="Arial" w:eastAsia="Times New Roman" w:hAnsi="Arial" w:cs="Arial"/>
          <w:noProof/>
          <w:color w:val="000000"/>
          <w:sz w:val="29"/>
          <w:szCs w:val="29"/>
        </w:rPr>
        <w:drawing>
          <wp:inline distT="0" distB="0" distL="0" distR="0">
            <wp:extent cx="154305" cy="154305"/>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9645BA">
        <w:rPr>
          <w:rFonts w:ascii="Arial" w:eastAsia="Times New Roman" w:hAnsi="Arial" w:cs="Arial"/>
          <w:color w:val="000000"/>
          <w:sz w:val="29"/>
          <w:szCs w:val="29"/>
        </w:rPr>
        <w:t>  The method name is prefixed by the class name.</w:t>
      </w:r>
    </w:p>
    <w:p w:rsidR="009645BA" w:rsidRPr="009645BA" w:rsidRDefault="009645BA" w:rsidP="009645BA">
      <w:pPr>
        <w:spacing w:after="0" w:line="240" w:lineRule="auto"/>
        <w:rPr>
          <w:rFonts w:ascii="Arial" w:eastAsia="Times New Roman" w:hAnsi="Arial" w:cs="Arial"/>
          <w:color w:val="000000"/>
          <w:sz w:val="29"/>
          <w:szCs w:val="29"/>
        </w:rPr>
      </w:pPr>
      <w:r w:rsidRPr="009645BA">
        <w:rPr>
          <w:rFonts w:ascii="Arial" w:eastAsia="Times New Roman" w:hAnsi="Arial" w:cs="Arial"/>
          <w:color w:val="000000"/>
          <w:sz w:val="29"/>
          <w:szCs w:val="29"/>
        </w:rPr>
        <w:t> </w:t>
      </w:r>
    </w:p>
    <w:p w:rsidR="009645BA" w:rsidRPr="009645BA" w:rsidRDefault="009645BA" w:rsidP="009645BA">
      <w:pPr>
        <w:spacing w:after="67" w:line="240" w:lineRule="auto"/>
        <w:ind w:left="1488" w:hanging="324"/>
        <w:rPr>
          <w:rFonts w:ascii="Arial" w:eastAsia="Times New Roman" w:hAnsi="Arial" w:cs="Arial"/>
          <w:color w:val="000000"/>
          <w:sz w:val="29"/>
          <w:szCs w:val="29"/>
        </w:rPr>
      </w:pPr>
      <w:r>
        <w:rPr>
          <w:rFonts w:ascii="Arial" w:eastAsia="Times New Roman" w:hAnsi="Arial" w:cs="Arial"/>
          <w:noProof/>
          <w:color w:val="000000"/>
          <w:sz w:val="29"/>
          <w:szCs w:val="29"/>
        </w:rPr>
        <w:drawing>
          <wp:inline distT="0" distB="0" distL="0" distR="0">
            <wp:extent cx="154305" cy="15430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9645BA">
        <w:rPr>
          <w:rFonts w:ascii="Arial" w:eastAsia="Times New Roman" w:hAnsi="Arial" w:cs="Arial"/>
          <w:color w:val="000000"/>
          <w:sz w:val="29"/>
          <w:szCs w:val="29"/>
        </w:rPr>
        <w:t>  The datatype / parameter name references are replaced by an enhanced version of the datatype alone – “String” is replaced by “java.lang.String”.</w:t>
      </w:r>
    </w:p>
    <w:p w:rsidR="009645BA" w:rsidRPr="009645BA" w:rsidRDefault="009645BA" w:rsidP="009645BA">
      <w:pPr>
        <w:spacing w:after="0" w:line="240" w:lineRule="auto"/>
        <w:rPr>
          <w:rFonts w:ascii="Arial" w:eastAsia="Times New Roman" w:hAnsi="Arial" w:cs="Arial"/>
          <w:color w:val="000000"/>
          <w:sz w:val="29"/>
          <w:szCs w:val="29"/>
        </w:rPr>
      </w:pPr>
      <w:r w:rsidRPr="009645BA">
        <w:rPr>
          <w:rFonts w:ascii="Arial" w:eastAsia="Times New Roman" w:hAnsi="Arial" w:cs="Arial"/>
          <w:color w:val="000000"/>
          <w:sz w:val="29"/>
          <w:szCs w:val="29"/>
        </w:rPr>
        <w:t> </w:t>
      </w:r>
    </w:p>
    <w:p w:rsidR="009645BA" w:rsidRPr="009645BA" w:rsidRDefault="009645BA" w:rsidP="009645BA">
      <w:pPr>
        <w:spacing w:after="67" w:line="240" w:lineRule="auto"/>
        <w:ind w:left="1488" w:hanging="324"/>
        <w:rPr>
          <w:rFonts w:ascii="Arial" w:eastAsia="Times New Roman" w:hAnsi="Arial" w:cs="Arial"/>
          <w:color w:val="000000"/>
          <w:sz w:val="29"/>
          <w:szCs w:val="29"/>
        </w:rPr>
      </w:pPr>
      <w:r>
        <w:rPr>
          <w:rFonts w:ascii="Arial" w:eastAsia="Times New Roman" w:hAnsi="Arial" w:cs="Arial"/>
          <w:noProof/>
          <w:color w:val="000000"/>
          <w:sz w:val="29"/>
          <w:szCs w:val="29"/>
        </w:rPr>
        <w:lastRenderedPageBreak/>
        <w:drawing>
          <wp:inline distT="0" distB="0" distL="0" distR="0">
            <wp:extent cx="154305" cy="15430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9645BA">
        <w:rPr>
          <w:rFonts w:ascii="Arial" w:eastAsia="Times New Roman" w:hAnsi="Arial" w:cs="Arial"/>
          <w:color w:val="000000"/>
          <w:sz w:val="29"/>
          <w:szCs w:val="29"/>
        </w:rPr>
        <w:t>  Function return datatype follows, rather than precedes the method.</w:t>
      </w:r>
    </w:p>
    <w:p w:rsidR="009645BA" w:rsidRPr="009645BA" w:rsidRDefault="009645BA" w:rsidP="009645BA">
      <w:pPr>
        <w:spacing w:after="0" w:line="240" w:lineRule="auto"/>
        <w:rPr>
          <w:rFonts w:ascii="Arial" w:eastAsia="Times New Roman" w:hAnsi="Arial" w:cs="Arial"/>
          <w:color w:val="000000"/>
          <w:sz w:val="29"/>
          <w:szCs w:val="29"/>
        </w:rPr>
      </w:pPr>
      <w:r w:rsidRPr="009645BA">
        <w:rPr>
          <w:rFonts w:ascii="Arial" w:eastAsia="Times New Roman" w:hAnsi="Arial" w:cs="Arial"/>
          <w:color w:val="000000"/>
          <w:sz w:val="29"/>
          <w:szCs w:val="29"/>
        </w:rPr>
        <w:t> </w:t>
      </w:r>
    </w:p>
    <w:p w:rsidR="009645BA" w:rsidRPr="009645BA" w:rsidRDefault="009645BA" w:rsidP="009645BA">
      <w:pPr>
        <w:spacing w:after="0" w:line="240" w:lineRule="auto"/>
        <w:ind w:left="744"/>
        <w:rPr>
          <w:rFonts w:ascii="Arial" w:eastAsia="Times New Roman" w:hAnsi="Arial" w:cs="Arial"/>
          <w:color w:val="000000"/>
          <w:sz w:val="29"/>
          <w:szCs w:val="29"/>
        </w:rPr>
      </w:pPr>
      <w:r w:rsidRPr="009645BA">
        <w:rPr>
          <w:rFonts w:ascii="Arial" w:eastAsia="Times New Roman" w:hAnsi="Arial" w:cs="Arial"/>
          <w:color w:val="000000"/>
          <w:sz w:val="29"/>
          <w:szCs w:val="29"/>
        </w:rPr>
        <w:t>When we run the code the wrapper function is created, and is now available for use in any PL/SQL subprogram.</w:t>
      </w:r>
    </w:p>
    <w:p w:rsidR="009645BA" w:rsidRPr="009645BA" w:rsidRDefault="009645BA" w:rsidP="009645BA">
      <w:pPr>
        <w:spacing w:after="0" w:line="240" w:lineRule="auto"/>
        <w:jc w:val="center"/>
        <w:rPr>
          <w:rFonts w:ascii="Times New Roman" w:eastAsia="Times New Roman" w:hAnsi="Times New Roman" w:cs="Times New Roman"/>
          <w:color w:val="000000"/>
          <w:sz w:val="27"/>
          <w:szCs w:val="27"/>
        </w:rPr>
      </w:pPr>
      <w:r w:rsidRPr="009645BA">
        <w:rPr>
          <w:rFonts w:ascii="Times New Roman" w:eastAsia="Times New Roman" w:hAnsi="Times New Roman" w:cs="Times New Roman"/>
          <w:color w:val="000000"/>
          <w:sz w:val="27"/>
          <w:szCs w:val="27"/>
        </w:rPr>
        <w:t>            </w:t>
      </w:r>
      <w:r>
        <w:rPr>
          <w:rFonts w:ascii="Times New Roman" w:eastAsia="Times New Roman" w:hAnsi="Times New Roman" w:cs="Times New Roman"/>
          <w:noProof/>
          <w:color w:val="000000"/>
          <w:sz w:val="27"/>
          <w:szCs w:val="27"/>
        </w:rPr>
        <w:drawing>
          <wp:inline distT="0" distB="0" distL="0" distR="0">
            <wp:extent cx="4352290" cy="2588895"/>
            <wp:effectExtent l="0" t="0" r="0" b="1905"/>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52290" cy="2588895"/>
                    </a:xfrm>
                    <a:prstGeom prst="rect">
                      <a:avLst/>
                    </a:prstGeom>
                    <a:noFill/>
                    <a:ln>
                      <a:noFill/>
                    </a:ln>
                  </pic:spPr>
                </pic:pic>
              </a:graphicData>
            </a:graphic>
          </wp:inline>
        </w:drawing>
      </w:r>
      <w:r w:rsidRPr="009645BA">
        <w:rPr>
          <w:rFonts w:ascii="Times New Roman" w:eastAsia="Times New Roman" w:hAnsi="Times New Roman" w:cs="Times New Roman"/>
          <w:color w:val="000000"/>
          <w:sz w:val="27"/>
          <w:szCs w:val="27"/>
        </w:rPr>
        <w:t> </w:t>
      </w:r>
      <w:r w:rsidRPr="009645BA">
        <w:rPr>
          <w:rFonts w:ascii="Times New Roman" w:eastAsia="Times New Roman" w:hAnsi="Times New Roman" w:cs="Times New Roman"/>
          <w:color w:val="000000"/>
          <w:sz w:val="27"/>
          <w:szCs w:val="27"/>
        </w:rPr>
        <w:br/>
        <w:t>      </w:t>
      </w:r>
      <w:r w:rsidRPr="009645BA">
        <w:rPr>
          <w:rFonts w:ascii="Arial" w:eastAsia="Times New Roman" w:hAnsi="Arial" w:cs="Arial"/>
          <w:b/>
          <w:bCs/>
          <w:color w:val="000000"/>
        </w:rPr>
        <w:t>Figure 9 - Create PL/SQL Wrapper</w:t>
      </w:r>
    </w:p>
    <w:p w:rsidR="009645BA" w:rsidRPr="009645BA" w:rsidRDefault="009645BA" w:rsidP="009645BA">
      <w:pPr>
        <w:spacing w:after="0" w:line="240" w:lineRule="auto"/>
        <w:rPr>
          <w:rFonts w:ascii="Arial" w:eastAsia="Times New Roman" w:hAnsi="Arial" w:cs="Arial"/>
          <w:color w:val="000000"/>
          <w:sz w:val="29"/>
          <w:szCs w:val="29"/>
        </w:rPr>
      </w:pPr>
      <w:r w:rsidRPr="009645BA">
        <w:rPr>
          <w:rFonts w:ascii="Arial" w:eastAsia="Times New Roman" w:hAnsi="Arial" w:cs="Arial"/>
          <w:color w:val="000000"/>
          <w:sz w:val="29"/>
          <w:szCs w:val="29"/>
        </w:rPr>
        <w:t> </w:t>
      </w:r>
    </w:p>
    <w:p w:rsidR="009645BA" w:rsidRPr="009645BA" w:rsidRDefault="009645BA" w:rsidP="009645BA">
      <w:pPr>
        <w:spacing w:after="0" w:line="240" w:lineRule="auto"/>
        <w:ind w:left="744"/>
        <w:rPr>
          <w:rFonts w:ascii="Arial" w:eastAsia="Times New Roman" w:hAnsi="Arial" w:cs="Arial"/>
          <w:color w:val="000000"/>
          <w:sz w:val="29"/>
          <w:szCs w:val="29"/>
        </w:rPr>
      </w:pPr>
      <w:r w:rsidRPr="009645BA">
        <w:rPr>
          <w:rFonts w:ascii="Arial" w:eastAsia="Times New Roman" w:hAnsi="Arial" w:cs="Arial"/>
          <w:color w:val="000000"/>
          <w:sz w:val="29"/>
          <w:szCs w:val="29"/>
        </w:rPr>
        <w:t>For a list of how different Java datatypes should be mapped to PL/SQL datatypes see </w:t>
      </w:r>
      <w:hyperlink r:id="rId26" w:history="1">
        <w:r w:rsidRPr="009645BA">
          <w:rPr>
            <w:rFonts w:ascii="Arial" w:eastAsia="Times New Roman" w:hAnsi="Arial" w:cs="Arial"/>
            <w:color w:val="800000"/>
            <w:sz w:val="29"/>
            <w:szCs w:val="29"/>
          </w:rPr>
          <w:t>Table 3-1 SQL and PL/SQL Data Type to Oracle and JDBC Mapping Classes</w:t>
        </w:r>
      </w:hyperlink>
      <w:r w:rsidRPr="009645BA">
        <w:rPr>
          <w:rFonts w:ascii="Arial" w:eastAsia="Times New Roman" w:hAnsi="Arial" w:cs="Arial"/>
          <w:color w:val="000000"/>
          <w:sz w:val="29"/>
          <w:szCs w:val="29"/>
        </w:rPr>
        <w:t>.</w:t>
      </w:r>
    </w:p>
    <w:p w:rsidR="009645BA" w:rsidRPr="009645BA" w:rsidRDefault="009645BA" w:rsidP="009645BA">
      <w:pPr>
        <w:spacing w:after="0" w:line="240" w:lineRule="auto"/>
        <w:rPr>
          <w:rFonts w:ascii="Arial" w:eastAsia="Times New Roman" w:hAnsi="Arial" w:cs="Arial"/>
          <w:color w:val="000000"/>
          <w:sz w:val="29"/>
          <w:szCs w:val="29"/>
        </w:rPr>
      </w:pPr>
      <w:r w:rsidRPr="009645BA">
        <w:rPr>
          <w:rFonts w:ascii="Arial" w:eastAsia="Times New Roman" w:hAnsi="Arial" w:cs="Arial"/>
          <w:color w:val="000000"/>
          <w:sz w:val="29"/>
          <w:szCs w:val="29"/>
        </w:rPr>
        <w:t> </w:t>
      </w:r>
    </w:p>
    <w:p w:rsidR="009645BA" w:rsidRPr="009645BA" w:rsidRDefault="009645BA" w:rsidP="009645BA">
      <w:pPr>
        <w:spacing w:after="0" w:line="240" w:lineRule="auto"/>
        <w:rPr>
          <w:rFonts w:ascii="Arial" w:eastAsia="Times New Roman" w:hAnsi="Arial" w:cs="Arial"/>
          <w:color w:val="000000"/>
          <w:sz w:val="29"/>
          <w:szCs w:val="29"/>
        </w:rPr>
      </w:pPr>
      <w:r w:rsidRPr="009645BA">
        <w:rPr>
          <w:rFonts w:ascii="Arial" w:eastAsia="Times New Roman" w:hAnsi="Arial" w:cs="Arial"/>
          <w:color w:val="000000"/>
          <w:sz w:val="29"/>
          <w:szCs w:val="29"/>
        </w:rPr>
        <w:t> </w:t>
      </w:r>
    </w:p>
    <w:tbl>
      <w:tblPr>
        <w:tblW w:w="0" w:type="auto"/>
        <w:tblCellSpacing w:w="15" w:type="dxa"/>
        <w:tblCellMar>
          <w:left w:w="0" w:type="dxa"/>
          <w:right w:w="0" w:type="dxa"/>
        </w:tblCellMar>
        <w:tblLook w:val="04A0" w:firstRow="1" w:lastRow="0" w:firstColumn="1" w:lastColumn="0" w:noHBand="0" w:noVBand="1"/>
      </w:tblPr>
      <w:tblGrid>
        <w:gridCol w:w="237"/>
        <w:gridCol w:w="198"/>
        <w:gridCol w:w="8925"/>
      </w:tblGrid>
      <w:tr w:rsidR="009645BA" w:rsidRPr="009645BA" w:rsidTr="009645BA">
        <w:trPr>
          <w:tblCellSpacing w:w="15" w:type="dxa"/>
        </w:trPr>
        <w:tc>
          <w:tcPr>
            <w:tcW w:w="192" w:type="dxa"/>
            <w:shd w:val="clear" w:color="auto" w:fill="800000"/>
            <w:vAlign w:val="center"/>
            <w:hideMark/>
          </w:tcPr>
          <w:p w:rsidR="009645BA" w:rsidRPr="009645BA" w:rsidRDefault="009645BA" w:rsidP="009645BA">
            <w:pPr>
              <w:spacing w:after="0" w:line="240" w:lineRule="auto"/>
              <w:rPr>
                <w:rFonts w:ascii="Times New Roman" w:eastAsia="Times New Roman" w:hAnsi="Times New Roman" w:cs="Times New Roman"/>
                <w:color w:val="000000"/>
                <w:sz w:val="27"/>
                <w:szCs w:val="27"/>
              </w:rPr>
            </w:pPr>
          </w:p>
        </w:tc>
        <w:tc>
          <w:tcPr>
            <w:tcW w:w="168" w:type="dxa"/>
            <w:shd w:val="clear" w:color="auto" w:fill="FFA500"/>
            <w:vAlign w:val="center"/>
            <w:hideMark/>
          </w:tcPr>
          <w:p w:rsidR="009645BA" w:rsidRPr="009645BA" w:rsidRDefault="009645BA" w:rsidP="009645BA">
            <w:pPr>
              <w:spacing w:after="0" w:line="240" w:lineRule="auto"/>
              <w:rPr>
                <w:rFonts w:ascii="Times New Roman" w:eastAsia="Times New Roman" w:hAnsi="Times New Roman" w:cs="Times New Roman"/>
                <w:color w:val="000000"/>
                <w:sz w:val="27"/>
                <w:szCs w:val="27"/>
              </w:rPr>
            </w:pPr>
          </w:p>
        </w:tc>
        <w:tc>
          <w:tcPr>
            <w:tcW w:w="8880" w:type="dxa"/>
            <w:shd w:val="clear" w:color="auto" w:fill="995555"/>
            <w:tcMar>
              <w:top w:w="24" w:type="dxa"/>
              <w:left w:w="240" w:type="dxa"/>
              <w:bottom w:w="24" w:type="dxa"/>
              <w:right w:w="0" w:type="dxa"/>
            </w:tcMar>
            <w:vAlign w:val="center"/>
            <w:hideMark/>
          </w:tcPr>
          <w:p w:rsidR="009645BA" w:rsidRPr="009645BA" w:rsidRDefault="009645BA" w:rsidP="009645BA">
            <w:pPr>
              <w:spacing w:after="0" w:line="240" w:lineRule="auto"/>
              <w:rPr>
                <w:rFonts w:ascii="Arial" w:eastAsia="Times New Roman" w:hAnsi="Arial" w:cs="Arial"/>
                <w:color w:val="FFFFFF"/>
                <w:sz w:val="32"/>
                <w:szCs w:val="32"/>
              </w:rPr>
            </w:pPr>
            <w:r w:rsidRPr="009645BA">
              <w:rPr>
                <w:rFonts w:ascii="Arial" w:eastAsia="Times New Roman" w:hAnsi="Arial" w:cs="Arial"/>
                <w:color w:val="FFFFFF"/>
                <w:sz w:val="32"/>
                <w:szCs w:val="32"/>
              </w:rPr>
              <w:t>Run PL/SQL Wrapper Function</w:t>
            </w:r>
          </w:p>
        </w:tc>
      </w:tr>
    </w:tbl>
    <w:p w:rsidR="009645BA" w:rsidRPr="009645BA" w:rsidRDefault="009645BA" w:rsidP="009645BA">
      <w:pPr>
        <w:spacing w:after="0" w:line="240" w:lineRule="auto"/>
        <w:rPr>
          <w:rFonts w:ascii="Arial" w:eastAsia="Times New Roman" w:hAnsi="Arial" w:cs="Arial"/>
          <w:color w:val="000000"/>
          <w:sz w:val="29"/>
          <w:szCs w:val="29"/>
        </w:rPr>
      </w:pPr>
      <w:r w:rsidRPr="009645BA">
        <w:rPr>
          <w:rFonts w:ascii="Arial" w:eastAsia="Times New Roman" w:hAnsi="Arial" w:cs="Arial"/>
          <w:color w:val="000000"/>
          <w:sz w:val="29"/>
          <w:szCs w:val="29"/>
        </w:rPr>
        <w:t> </w:t>
      </w:r>
    </w:p>
    <w:p w:rsidR="009645BA" w:rsidRPr="009645BA" w:rsidRDefault="009645BA" w:rsidP="009645BA">
      <w:pPr>
        <w:spacing w:after="0" w:line="240" w:lineRule="auto"/>
        <w:ind w:left="744"/>
        <w:rPr>
          <w:rFonts w:ascii="Arial" w:eastAsia="Times New Roman" w:hAnsi="Arial" w:cs="Arial"/>
          <w:color w:val="000000"/>
          <w:sz w:val="29"/>
          <w:szCs w:val="29"/>
        </w:rPr>
      </w:pPr>
      <w:r w:rsidRPr="009645BA">
        <w:rPr>
          <w:rFonts w:ascii="Arial" w:eastAsia="Times New Roman" w:hAnsi="Arial" w:cs="Arial"/>
          <w:color w:val="000000"/>
          <w:sz w:val="29"/>
          <w:szCs w:val="29"/>
        </w:rPr>
        <w:t>If we call the PL/SQL wrapper function, passing in the same parameter value as when testing the Java code directly:</w:t>
      </w: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9645BA">
        <w:rPr>
          <w:rFonts w:ascii="Lucida Console" w:eastAsia="Times New Roman" w:hAnsi="Lucida Console" w:cs="Courier New"/>
          <w:color w:val="000000"/>
          <w:sz w:val="20"/>
          <w:szCs w:val="20"/>
        </w:rPr>
        <w:t xml:space="preserve">            BEGIN</w:t>
      </w: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9645BA">
        <w:rPr>
          <w:rFonts w:ascii="Lucida Console" w:eastAsia="Times New Roman" w:hAnsi="Lucida Console" w:cs="Courier New"/>
          <w:color w:val="000000"/>
          <w:sz w:val="20"/>
          <w:szCs w:val="20"/>
        </w:rPr>
        <w:t xml:space="preserve">               dbms_output.put_line( say_hello( 'Oracle' ) );</w:t>
      </w: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9645BA">
        <w:rPr>
          <w:rFonts w:ascii="Lucida Console" w:eastAsia="Times New Roman" w:hAnsi="Lucida Console" w:cs="Courier New"/>
          <w:color w:val="000000"/>
          <w:sz w:val="20"/>
          <w:szCs w:val="20"/>
        </w:rPr>
        <w:t xml:space="preserve">            END;</w:t>
      </w:r>
    </w:p>
    <w:p w:rsidR="009645BA" w:rsidRPr="009645BA" w:rsidRDefault="009645BA" w:rsidP="009645BA">
      <w:pPr>
        <w:spacing w:after="0" w:line="240" w:lineRule="auto"/>
        <w:ind w:left="744"/>
        <w:rPr>
          <w:rFonts w:ascii="Arial" w:eastAsia="Times New Roman" w:hAnsi="Arial" w:cs="Arial"/>
          <w:color w:val="000000"/>
          <w:sz w:val="29"/>
          <w:szCs w:val="29"/>
        </w:rPr>
      </w:pPr>
      <w:r w:rsidRPr="009645BA">
        <w:rPr>
          <w:rFonts w:ascii="Arial" w:eastAsia="Times New Roman" w:hAnsi="Arial" w:cs="Arial"/>
          <w:color w:val="000000"/>
          <w:sz w:val="29"/>
          <w:szCs w:val="29"/>
        </w:rPr>
        <w:t>then we get the same output as before:</w:t>
      </w:r>
    </w:p>
    <w:p w:rsidR="009645BA" w:rsidRPr="009645BA" w:rsidRDefault="009645BA" w:rsidP="009645BA">
      <w:pPr>
        <w:spacing w:after="0" w:line="240" w:lineRule="auto"/>
        <w:jc w:val="center"/>
        <w:rPr>
          <w:rFonts w:ascii="Times New Roman" w:eastAsia="Times New Roman" w:hAnsi="Times New Roman" w:cs="Times New Roman"/>
          <w:color w:val="000000"/>
          <w:sz w:val="27"/>
          <w:szCs w:val="27"/>
        </w:rPr>
      </w:pPr>
      <w:r w:rsidRPr="009645BA">
        <w:rPr>
          <w:rFonts w:ascii="Times New Roman" w:eastAsia="Times New Roman" w:hAnsi="Times New Roman" w:cs="Times New Roman"/>
          <w:color w:val="000000"/>
          <w:sz w:val="27"/>
          <w:szCs w:val="27"/>
        </w:rPr>
        <w:lastRenderedPageBreak/>
        <w:t>            </w:t>
      </w:r>
      <w:r>
        <w:rPr>
          <w:rFonts w:ascii="Times New Roman" w:eastAsia="Times New Roman" w:hAnsi="Times New Roman" w:cs="Times New Roman"/>
          <w:noProof/>
          <w:color w:val="000000"/>
          <w:sz w:val="27"/>
          <w:szCs w:val="27"/>
        </w:rPr>
        <w:drawing>
          <wp:inline distT="0" distB="0" distL="0" distR="0">
            <wp:extent cx="4809490" cy="2018665"/>
            <wp:effectExtent l="0" t="0" r="0" b="635"/>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09490" cy="2018665"/>
                    </a:xfrm>
                    <a:prstGeom prst="rect">
                      <a:avLst/>
                    </a:prstGeom>
                    <a:noFill/>
                    <a:ln>
                      <a:noFill/>
                    </a:ln>
                  </pic:spPr>
                </pic:pic>
              </a:graphicData>
            </a:graphic>
          </wp:inline>
        </w:drawing>
      </w:r>
      <w:r w:rsidRPr="009645BA">
        <w:rPr>
          <w:rFonts w:ascii="Times New Roman" w:eastAsia="Times New Roman" w:hAnsi="Times New Roman" w:cs="Times New Roman"/>
          <w:color w:val="000000"/>
          <w:sz w:val="27"/>
          <w:szCs w:val="27"/>
        </w:rPr>
        <w:t> </w:t>
      </w:r>
      <w:r w:rsidRPr="009645BA">
        <w:rPr>
          <w:rFonts w:ascii="Times New Roman" w:eastAsia="Times New Roman" w:hAnsi="Times New Roman" w:cs="Times New Roman"/>
          <w:color w:val="000000"/>
          <w:sz w:val="27"/>
          <w:szCs w:val="27"/>
        </w:rPr>
        <w:br/>
        <w:t>      </w:t>
      </w:r>
      <w:r w:rsidRPr="009645BA">
        <w:rPr>
          <w:rFonts w:ascii="Arial" w:eastAsia="Times New Roman" w:hAnsi="Arial" w:cs="Arial"/>
          <w:b/>
          <w:bCs/>
          <w:color w:val="000000"/>
        </w:rPr>
        <w:t>Figure 10 - Call PL/SQL Wrapper</w:t>
      </w:r>
    </w:p>
    <w:p w:rsidR="009645BA" w:rsidRPr="009645BA" w:rsidRDefault="009645BA" w:rsidP="009645BA">
      <w:pPr>
        <w:spacing w:after="0" w:line="240" w:lineRule="auto"/>
        <w:rPr>
          <w:rFonts w:ascii="Arial" w:eastAsia="Times New Roman" w:hAnsi="Arial" w:cs="Arial"/>
          <w:color w:val="000000"/>
          <w:sz w:val="29"/>
          <w:szCs w:val="29"/>
        </w:rPr>
      </w:pPr>
      <w:r w:rsidRPr="009645BA">
        <w:rPr>
          <w:rFonts w:ascii="Arial" w:eastAsia="Times New Roman" w:hAnsi="Arial" w:cs="Arial"/>
          <w:color w:val="000000"/>
          <w:sz w:val="29"/>
          <w:szCs w:val="29"/>
        </w:rPr>
        <w:t> </w:t>
      </w:r>
    </w:p>
    <w:p w:rsidR="009645BA" w:rsidRPr="009645BA" w:rsidRDefault="009645BA" w:rsidP="009645BA">
      <w:pPr>
        <w:spacing w:after="0" w:line="240" w:lineRule="auto"/>
        <w:rPr>
          <w:rFonts w:ascii="Arial" w:eastAsia="Times New Roman" w:hAnsi="Arial" w:cs="Arial"/>
          <w:color w:val="000000"/>
          <w:sz w:val="29"/>
          <w:szCs w:val="29"/>
        </w:rPr>
      </w:pPr>
      <w:r w:rsidRPr="009645BA">
        <w:rPr>
          <w:rFonts w:ascii="Arial" w:eastAsia="Times New Roman" w:hAnsi="Arial" w:cs="Arial"/>
          <w:color w:val="000000"/>
          <w:sz w:val="29"/>
          <w:szCs w:val="29"/>
        </w:rPr>
        <w:t> </w:t>
      </w:r>
    </w:p>
    <w:tbl>
      <w:tblPr>
        <w:tblW w:w="0" w:type="auto"/>
        <w:tblCellSpacing w:w="15" w:type="dxa"/>
        <w:tblCellMar>
          <w:left w:w="0" w:type="dxa"/>
          <w:right w:w="0" w:type="dxa"/>
        </w:tblCellMar>
        <w:tblLook w:val="04A0" w:firstRow="1" w:lastRow="0" w:firstColumn="1" w:lastColumn="0" w:noHBand="0" w:noVBand="1"/>
      </w:tblPr>
      <w:tblGrid>
        <w:gridCol w:w="237"/>
        <w:gridCol w:w="198"/>
        <w:gridCol w:w="8925"/>
      </w:tblGrid>
      <w:tr w:rsidR="009645BA" w:rsidRPr="009645BA" w:rsidTr="009645BA">
        <w:trPr>
          <w:tblCellSpacing w:w="15" w:type="dxa"/>
        </w:trPr>
        <w:tc>
          <w:tcPr>
            <w:tcW w:w="192" w:type="dxa"/>
            <w:shd w:val="clear" w:color="auto" w:fill="800000"/>
            <w:vAlign w:val="center"/>
            <w:hideMark/>
          </w:tcPr>
          <w:p w:rsidR="009645BA" w:rsidRPr="009645BA" w:rsidRDefault="009645BA" w:rsidP="009645BA">
            <w:pPr>
              <w:spacing w:after="0" w:line="240" w:lineRule="auto"/>
              <w:rPr>
                <w:rFonts w:ascii="Times New Roman" w:eastAsia="Times New Roman" w:hAnsi="Times New Roman" w:cs="Times New Roman"/>
                <w:color w:val="000000"/>
                <w:sz w:val="27"/>
                <w:szCs w:val="27"/>
              </w:rPr>
            </w:pPr>
          </w:p>
        </w:tc>
        <w:tc>
          <w:tcPr>
            <w:tcW w:w="168" w:type="dxa"/>
            <w:shd w:val="clear" w:color="auto" w:fill="FFA500"/>
            <w:vAlign w:val="center"/>
            <w:hideMark/>
          </w:tcPr>
          <w:p w:rsidR="009645BA" w:rsidRPr="009645BA" w:rsidRDefault="009645BA" w:rsidP="009645BA">
            <w:pPr>
              <w:spacing w:after="0" w:line="240" w:lineRule="auto"/>
              <w:rPr>
                <w:rFonts w:ascii="Times New Roman" w:eastAsia="Times New Roman" w:hAnsi="Times New Roman" w:cs="Times New Roman"/>
                <w:color w:val="000000"/>
                <w:sz w:val="27"/>
                <w:szCs w:val="27"/>
              </w:rPr>
            </w:pPr>
          </w:p>
        </w:tc>
        <w:tc>
          <w:tcPr>
            <w:tcW w:w="8880" w:type="dxa"/>
            <w:shd w:val="clear" w:color="auto" w:fill="995555"/>
            <w:tcMar>
              <w:top w:w="24" w:type="dxa"/>
              <w:left w:w="240" w:type="dxa"/>
              <w:bottom w:w="24" w:type="dxa"/>
              <w:right w:w="0" w:type="dxa"/>
            </w:tcMar>
            <w:vAlign w:val="center"/>
            <w:hideMark/>
          </w:tcPr>
          <w:p w:rsidR="009645BA" w:rsidRPr="009645BA" w:rsidRDefault="009645BA" w:rsidP="009645BA">
            <w:pPr>
              <w:spacing w:after="0" w:line="240" w:lineRule="auto"/>
              <w:rPr>
                <w:rFonts w:ascii="Arial" w:eastAsia="Times New Roman" w:hAnsi="Arial" w:cs="Arial"/>
                <w:color w:val="FFFFFF"/>
                <w:sz w:val="32"/>
                <w:szCs w:val="32"/>
              </w:rPr>
            </w:pPr>
            <w:r w:rsidRPr="009645BA">
              <w:rPr>
                <w:rFonts w:ascii="Arial" w:eastAsia="Times New Roman" w:hAnsi="Arial" w:cs="Arial"/>
                <w:color w:val="FFFFFF"/>
                <w:sz w:val="32"/>
                <w:szCs w:val="32"/>
              </w:rPr>
              <w:t>Grant Permissions</w:t>
            </w:r>
          </w:p>
        </w:tc>
      </w:tr>
    </w:tbl>
    <w:p w:rsidR="009645BA" w:rsidRPr="009645BA" w:rsidRDefault="009645BA" w:rsidP="009645BA">
      <w:pPr>
        <w:spacing w:after="0" w:line="240" w:lineRule="auto"/>
        <w:rPr>
          <w:rFonts w:ascii="Arial" w:eastAsia="Times New Roman" w:hAnsi="Arial" w:cs="Arial"/>
          <w:color w:val="000000"/>
          <w:sz w:val="29"/>
          <w:szCs w:val="29"/>
        </w:rPr>
      </w:pPr>
      <w:r w:rsidRPr="009645BA">
        <w:rPr>
          <w:rFonts w:ascii="Arial" w:eastAsia="Times New Roman" w:hAnsi="Arial" w:cs="Arial"/>
          <w:color w:val="000000"/>
          <w:sz w:val="29"/>
          <w:szCs w:val="29"/>
        </w:rPr>
        <w:t> </w:t>
      </w:r>
    </w:p>
    <w:p w:rsidR="009645BA" w:rsidRPr="009645BA" w:rsidRDefault="009645BA" w:rsidP="009645BA">
      <w:pPr>
        <w:spacing w:after="0" w:line="240" w:lineRule="auto"/>
        <w:ind w:left="744"/>
        <w:rPr>
          <w:rFonts w:ascii="Arial" w:eastAsia="Times New Roman" w:hAnsi="Arial" w:cs="Arial"/>
          <w:color w:val="000000"/>
          <w:sz w:val="29"/>
          <w:szCs w:val="29"/>
        </w:rPr>
      </w:pPr>
      <w:r w:rsidRPr="009645BA">
        <w:rPr>
          <w:rFonts w:ascii="Arial" w:eastAsia="Times New Roman" w:hAnsi="Arial" w:cs="Arial"/>
          <w:color w:val="000000"/>
          <w:sz w:val="29"/>
          <w:szCs w:val="29"/>
        </w:rPr>
        <w:t>For some use cases, we need to explicitly grant specific permissions using the “grant_permissions” procedure in the “dbms_java” package. For example, if we want to write a Java program that performs file operations on the files in directory “C:\Scratch\Java\” then we can do so as follows:</w:t>
      </w: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9645BA">
        <w:rPr>
          <w:rFonts w:ascii="Lucida Console" w:eastAsia="Times New Roman" w:hAnsi="Lucida Console" w:cs="Courier New"/>
          <w:color w:val="000000"/>
          <w:sz w:val="20"/>
          <w:szCs w:val="20"/>
        </w:rPr>
        <w:t xml:space="preserve">            BEGIN</w:t>
      </w: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9645BA">
        <w:rPr>
          <w:rFonts w:ascii="Lucida Console" w:eastAsia="Times New Roman" w:hAnsi="Lucida Console" w:cs="Courier New"/>
          <w:color w:val="000000"/>
          <w:sz w:val="20"/>
          <w:szCs w:val="20"/>
        </w:rPr>
        <w:t xml:space="preserve">               dbms_java.grant_permission ( </w:t>
      </w: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9645BA">
        <w:rPr>
          <w:rFonts w:ascii="Lucida Console" w:eastAsia="Times New Roman" w:hAnsi="Lucida Console" w:cs="Courier New"/>
          <w:color w:val="000000"/>
          <w:sz w:val="20"/>
          <w:szCs w:val="20"/>
        </w:rPr>
        <w:t xml:space="preserve">                  'TEST', </w:t>
      </w: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9645BA">
        <w:rPr>
          <w:rFonts w:ascii="Lucida Console" w:eastAsia="Times New Roman" w:hAnsi="Lucida Console" w:cs="Courier New"/>
          <w:color w:val="000000"/>
          <w:sz w:val="20"/>
          <w:szCs w:val="20"/>
        </w:rPr>
        <w:t xml:space="preserve">                  'SYS:java.io.FilePermission',   </w:t>
      </w: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9645BA">
        <w:rPr>
          <w:rFonts w:ascii="Lucida Console" w:eastAsia="Times New Roman" w:hAnsi="Lucida Console" w:cs="Courier New"/>
          <w:color w:val="000000"/>
          <w:sz w:val="20"/>
          <w:szCs w:val="20"/>
        </w:rPr>
        <w:t xml:space="preserve">                  'C:\Scratch\Java\*', </w:t>
      </w: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9645BA">
        <w:rPr>
          <w:rFonts w:ascii="Lucida Console" w:eastAsia="Times New Roman" w:hAnsi="Lucida Console" w:cs="Courier New"/>
          <w:color w:val="000000"/>
          <w:sz w:val="20"/>
          <w:szCs w:val="20"/>
        </w:rPr>
        <w:t xml:space="preserve">                  'read,write,delete' </w:t>
      </w: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9645BA">
        <w:rPr>
          <w:rFonts w:ascii="Lucida Console" w:eastAsia="Times New Roman" w:hAnsi="Lucida Console" w:cs="Courier New"/>
          <w:color w:val="000000"/>
          <w:sz w:val="20"/>
          <w:szCs w:val="20"/>
        </w:rPr>
        <w:t xml:space="preserve">               );</w:t>
      </w: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9645BA">
        <w:rPr>
          <w:rFonts w:ascii="Lucida Console" w:eastAsia="Times New Roman" w:hAnsi="Lucida Console" w:cs="Courier New"/>
          <w:color w:val="000000"/>
          <w:sz w:val="20"/>
          <w:szCs w:val="20"/>
        </w:rPr>
        <w:t xml:space="preserve">            END;</w:t>
      </w:r>
    </w:p>
    <w:p w:rsidR="009645BA" w:rsidRPr="009645BA" w:rsidRDefault="009645BA" w:rsidP="009645BA">
      <w:pPr>
        <w:spacing w:after="0" w:line="240" w:lineRule="auto"/>
        <w:ind w:left="744"/>
        <w:rPr>
          <w:rFonts w:ascii="Arial" w:eastAsia="Times New Roman" w:hAnsi="Arial" w:cs="Arial"/>
          <w:color w:val="000000"/>
          <w:sz w:val="29"/>
          <w:szCs w:val="29"/>
        </w:rPr>
      </w:pPr>
      <w:r w:rsidRPr="009645BA">
        <w:rPr>
          <w:rFonts w:ascii="Arial" w:eastAsia="Times New Roman" w:hAnsi="Arial" w:cs="Arial"/>
          <w:color w:val="000000"/>
          <w:sz w:val="29"/>
          <w:szCs w:val="29"/>
        </w:rPr>
        <w:t>Note, that, unlike the normal database convention, the schema name, “TEST”, </w:t>
      </w:r>
      <w:r w:rsidRPr="009645BA">
        <w:rPr>
          <w:rFonts w:ascii="Arial" w:eastAsia="Times New Roman" w:hAnsi="Arial" w:cs="Arial"/>
          <w:b/>
          <w:bCs/>
          <w:color w:val="000000"/>
          <w:sz w:val="29"/>
          <w:szCs w:val="29"/>
        </w:rPr>
        <w:t>must be in uppercase.</w:t>
      </w:r>
    </w:p>
    <w:p w:rsidR="009645BA" w:rsidRPr="009645BA" w:rsidRDefault="009645BA" w:rsidP="009645BA">
      <w:pPr>
        <w:spacing w:after="0" w:line="240" w:lineRule="auto"/>
        <w:rPr>
          <w:rFonts w:ascii="Arial" w:eastAsia="Times New Roman" w:hAnsi="Arial" w:cs="Arial"/>
          <w:color w:val="000000"/>
          <w:sz w:val="29"/>
          <w:szCs w:val="29"/>
        </w:rPr>
      </w:pPr>
      <w:r w:rsidRPr="009645BA">
        <w:rPr>
          <w:rFonts w:ascii="Arial" w:eastAsia="Times New Roman" w:hAnsi="Arial" w:cs="Arial"/>
          <w:color w:val="000000"/>
          <w:sz w:val="29"/>
          <w:szCs w:val="29"/>
        </w:rPr>
        <w:t> </w:t>
      </w:r>
    </w:p>
    <w:p w:rsidR="009645BA" w:rsidRPr="009645BA" w:rsidRDefault="009645BA" w:rsidP="009645BA">
      <w:pPr>
        <w:spacing w:after="0" w:line="240" w:lineRule="auto"/>
        <w:ind w:left="744"/>
        <w:rPr>
          <w:rFonts w:ascii="Arial" w:eastAsia="Times New Roman" w:hAnsi="Arial" w:cs="Arial"/>
          <w:color w:val="000000"/>
          <w:sz w:val="29"/>
          <w:szCs w:val="29"/>
        </w:rPr>
      </w:pPr>
      <w:r w:rsidRPr="009645BA">
        <w:rPr>
          <w:rFonts w:ascii="Arial" w:eastAsia="Times New Roman" w:hAnsi="Arial" w:cs="Arial"/>
          <w:color w:val="000000"/>
          <w:sz w:val="29"/>
          <w:szCs w:val="29"/>
        </w:rPr>
        <w:t>In addition, we also need to create a directory and grant permissions on that directory in the usual manner:</w:t>
      </w: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9645BA">
        <w:rPr>
          <w:rFonts w:ascii="Lucida Console" w:eastAsia="Times New Roman" w:hAnsi="Lucida Console" w:cs="Courier New"/>
          <w:color w:val="000000"/>
          <w:sz w:val="20"/>
          <w:szCs w:val="20"/>
        </w:rPr>
        <w:t xml:space="preserve">            CREATE DIRECTORY text as 'C:\Scratch\Java';</w:t>
      </w: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p>
    <w:p w:rsidR="009645BA" w:rsidRPr="009645BA" w:rsidRDefault="009645BA" w:rsidP="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9645BA">
        <w:rPr>
          <w:rFonts w:ascii="Lucida Console" w:eastAsia="Times New Roman" w:hAnsi="Lucida Console" w:cs="Courier New"/>
          <w:color w:val="000000"/>
          <w:sz w:val="20"/>
          <w:szCs w:val="20"/>
        </w:rPr>
        <w:t xml:space="preserve">            GRANT read, write on directory text to test;</w:t>
      </w:r>
    </w:p>
    <w:p w:rsidR="00867D90" w:rsidRDefault="00867D90"/>
    <w:sectPr w:rsidR="00867D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8E8"/>
    <w:rsid w:val="00867D90"/>
    <w:rsid w:val="008F58E8"/>
    <w:rsid w:val="009645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645BA"/>
    <w:rPr>
      <w:color w:val="0000FF"/>
      <w:u w:val="single"/>
    </w:rPr>
  </w:style>
  <w:style w:type="paragraph" w:customStyle="1" w:styleId="lnormal">
    <w:name w:val="lnormal"/>
    <w:basedOn w:val="Normal"/>
    <w:rsid w:val="009645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normal-indent1">
    <w:name w:val="lnormal-indent1"/>
    <w:basedOn w:val="Normal"/>
    <w:rsid w:val="009645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llethome">
    <w:name w:val="bullet_home"/>
    <w:basedOn w:val="Normal"/>
    <w:rsid w:val="009645B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45BA"/>
    <w:rPr>
      <w:rFonts w:ascii="Courier New" w:eastAsia="Times New Roman" w:hAnsi="Courier New" w:cs="Courier New"/>
      <w:sz w:val="20"/>
      <w:szCs w:val="20"/>
    </w:rPr>
  </w:style>
  <w:style w:type="character" w:customStyle="1" w:styleId="imagetitle">
    <w:name w:val="image_title"/>
    <w:basedOn w:val="DefaultParagraphFont"/>
    <w:rsid w:val="009645BA"/>
  </w:style>
  <w:style w:type="paragraph" w:styleId="BalloonText">
    <w:name w:val="Balloon Text"/>
    <w:basedOn w:val="Normal"/>
    <w:link w:val="BalloonTextChar"/>
    <w:uiPriority w:val="99"/>
    <w:semiHidden/>
    <w:unhideWhenUsed/>
    <w:rsid w:val="00964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45B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645BA"/>
    <w:rPr>
      <w:color w:val="0000FF"/>
      <w:u w:val="single"/>
    </w:rPr>
  </w:style>
  <w:style w:type="paragraph" w:customStyle="1" w:styleId="lnormal">
    <w:name w:val="lnormal"/>
    <w:basedOn w:val="Normal"/>
    <w:rsid w:val="009645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normal-indent1">
    <w:name w:val="lnormal-indent1"/>
    <w:basedOn w:val="Normal"/>
    <w:rsid w:val="009645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llethome">
    <w:name w:val="bullet_home"/>
    <w:basedOn w:val="Normal"/>
    <w:rsid w:val="009645B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6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45BA"/>
    <w:rPr>
      <w:rFonts w:ascii="Courier New" w:eastAsia="Times New Roman" w:hAnsi="Courier New" w:cs="Courier New"/>
      <w:sz w:val="20"/>
      <w:szCs w:val="20"/>
    </w:rPr>
  </w:style>
  <w:style w:type="character" w:customStyle="1" w:styleId="imagetitle">
    <w:name w:val="image_title"/>
    <w:basedOn w:val="DefaultParagraphFont"/>
    <w:rsid w:val="009645BA"/>
  </w:style>
  <w:style w:type="paragraph" w:styleId="BalloonText">
    <w:name w:val="Balloon Text"/>
    <w:basedOn w:val="Normal"/>
    <w:link w:val="BalloonTextChar"/>
    <w:uiPriority w:val="99"/>
    <w:semiHidden/>
    <w:unhideWhenUsed/>
    <w:rsid w:val="00964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45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988326">
      <w:bodyDiv w:val="1"/>
      <w:marLeft w:val="0"/>
      <w:marRight w:val="0"/>
      <w:marTop w:val="0"/>
      <w:marBottom w:val="0"/>
      <w:divBdr>
        <w:top w:val="none" w:sz="0" w:space="0" w:color="auto"/>
        <w:left w:val="none" w:sz="0" w:space="0" w:color="auto"/>
        <w:bottom w:val="none" w:sz="0" w:space="0" w:color="auto"/>
        <w:right w:val="none" w:sz="0" w:space="0" w:color="auto"/>
      </w:divBdr>
      <w:divsChild>
        <w:div w:id="851182125">
          <w:marLeft w:val="0"/>
          <w:marRight w:val="0"/>
          <w:marTop w:val="100"/>
          <w:marBottom w:val="100"/>
          <w:divBdr>
            <w:top w:val="none" w:sz="0" w:space="0" w:color="auto"/>
            <w:left w:val="none" w:sz="0" w:space="0" w:color="auto"/>
            <w:bottom w:val="none" w:sz="0" w:space="0" w:color="auto"/>
            <w:right w:val="none" w:sz="0" w:space="0" w:color="auto"/>
          </w:divBdr>
        </w:div>
        <w:div w:id="1946496520">
          <w:marLeft w:val="0"/>
          <w:marRight w:val="0"/>
          <w:marTop w:val="360"/>
          <w:marBottom w:val="0"/>
          <w:divBdr>
            <w:top w:val="none" w:sz="0" w:space="0" w:color="auto"/>
            <w:left w:val="none" w:sz="0" w:space="0" w:color="auto"/>
            <w:bottom w:val="none" w:sz="0" w:space="0" w:color="auto"/>
            <w:right w:val="none" w:sz="0" w:space="0" w:color="auto"/>
          </w:divBdr>
        </w:div>
        <w:div w:id="2011516200">
          <w:marLeft w:val="0"/>
          <w:marRight w:val="0"/>
          <w:marTop w:val="360"/>
          <w:marBottom w:val="0"/>
          <w:divBdr>
            <w:top w:val="none" w:sz="0" w:space="0" w:color="auto"/>
            <w:left w:val="none" w:sz="0" w:space="0" w:color="auto"/>
            <w:bottom w:val="none" w:sz="0" w:space="0" w:color="auto"/>
            <w:right w:val="none" w:sz="0" w:space="0" w:color="auto"/>
          </w:divBdr>
        </w:div>
        <w:div w:id="851528935">
          <w:marLeft w:val="0"/>
          <w:marRight w:val="0"/>
          <w:marTop w:val="360"/>
          <w:marBottom w:val="0"/>
          <w:divBdr>
            <w:top w:val="none" w:sz="0" w:space="0" w:color="auto"/>
            <w:left w:val="none" w:sz="0" w:space="0" w:color="auto"/>
            <w:bottom w:val="none" w:sz="0" w:space="0" w:color="auto"/>
            <w:right w:val="none" w:sz="0" w:space="0" w:color="auto"/>
          </w:divBdr>
        </w:div>
        <w:div w:id="57169905">
          <w:marLeft w:val="0"/>
          <w:marRight w:val="0"/>
          <w:marTop w:val="360"/>
          <w:marBottom w:val="0"/>
          <w:divBdr>
            <w:top w:val="none" w:sz="0" w:space="0" w:color="auto"/>
            <w:left w:val="none" w:sz="0" w:space="0" w:color="auto"/>
            <w:bottom w:val="none" w:sz="0" w:space="0" w:color="auto"/>
            <w:right w:val="none" w:sz="0" w:space="0" w:color="auto"/>
          </w:divBdr>
        </w:div>
        <w:div w:id="1760832180">
          <w:marLeft w:val="0"/>
          <w:marRight w:val="0"/>
          <w:marTop w:val="360"/>
          <w:marBottom w:val="0"/>
          <w:divBdr>
            <w:top w:val="none" w:sz="0" w:space="0" w:color="auto"/>
            <w:left w:val="none" w:sz="0" w:space="0" w:color="auto"/>
            <w:bottom w:val="none" w:sz="0" w:space="0" w:color="auto"/>
            <w:right w:val="none" w:sz="0" w:space="0" w:color="auto"/>
          </w:divBdr>
        </w:div>
        <w:div w:id="1766993135">
          <w:marLeft w:val="0"/>
          <w:marRight w:val="0"/>
          <w:marTop w:val="360"/>
          <w:marBottom w:val="0"/>
          <w:divBdr>
            <w:top w:val="none" w:sz="0" w:space="0" w:color="auto"/>
            <w:left w:val="none" w:sz="0" w:space="0" w:color="auto"/>
            <w:bottom w:val="none" w:sz="0" w:space="0" w:color="auto"/>
            <w:right w:val="none" w:sz="0" w:space="0" w:color="auto"/>
          </w:divBdr>
        </w:div>
        <w:div w:id="1810704361">
          <w:marLeft w:val="0"/>
          <w:marRight w:val="0"/>
          <w:marTop w:val="360"/>
          <w:marBottom w:val="0"/>
          <w:divBdr>
            <w:top w:val="none" w:sz="0" w:space="0" w:color="auto"/>
            <w:left w:val="none" w:sz="0" w:space="0" w:color="auto"/>
            <w:bottom w:val="none" w:sz="0" w:space="0" w:color="auto"/>
            <w:right w:val="none" w:sz="0" w:space="0" w:color="auto"/>
          </w:divBdr>
        </w:div>
        <w:div w:id="496383443">
          <w:marLeft w:val="0"/>
          <w:marRight w:val="0"/>
          <w:marTop w:val="360"/>
          <w:marBottom w:val="0"/>
          <w:divBdr>
            <w:top w:val="none" w:sz="0" w:space="0" w:color="auto"/>
            <w:left w:val="none" w:sz="0" w:space="0" w:color="auto"/>
            <w:bottom w:val="none" w:sz="0" w:space="0" w:color="auto"/>
            <w:right w:val="none" w:sz="0" w:space="0" w:color="auto"/>
          </w:divBdr>
        </w:div>
        <w:div w:id="1041058570">
          <w:marLeft w:val="0"/>
          <w:marRight w:val="0"/>
          <w:marTop w:val="360"/>
          <w:marBottom w:val="0"/>
          <w:divBdr>
            <w:top w:val="none" w:sz="0" w:space="0" w:color="auto"/>
            <w:left w:val="none" w:sz="0" w:space="0" w:color="auto"/>
            <w:bottom w:val="none" w:sz="0" w:space="0" w:color="auto"/>
            <w:right w:val="none" w:sz="0" w:space="0" w:color="auto"/>
          </w:divBdr>
        </w:div>
        <w:div w:id="638996330">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verything-oracle.com/index.htm" TargetMode="External"/><Relationship Id="rId13" Type="http://schemas.openxmlformats.org/officeDocument/2006/relationships/hyperlink" Target="http://everything-oracle.com/plsqlfrjv.htm" TargetMode="External"/><Relationship Id="rId18" Type="http://schemas.openxmlformats.org/officeDocument/2006/relationships/image" Target="media/image4.png"/><Relationship Id="rId26" Type="http://schemas.openxmlformats.org/officeDocument/2006/relationships/hyperlink" Target="http://docs.oracle.com/cd/B19306_01/java.102/b14188/datamap.htm"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everything-oracle.com/index.htm" TargetMode="External"/><Relationship Id="rId12" Type="http://schemas.openxmlformats.org/officeDocument/2006/relationships/image" Target="media/image1.jpeg"/><Relationship Id="rId17" Type="http://schemas.openxmlformats.org/officeDocument/2006/relationships/hyperlink" Target="http://www.oracle.com/technetwork/java/javase/archive-139210.html" TargetMode="External"/><Relationship Id="rId25"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everything-oracle.com/index.htm" TargetMode="External"/><Relationship Id="rId11" Type="http://schemas.openxmlformats.org/officeDocument/2006/relationships/hyperlink" Target="http://everything-oracle.com/index.htm" TargetMode="External"/><Relationship Id="rId24" Type="http://schemas.openxmlformats.org/officeDocument/2006/relationships/image" Target="media/image10.png"/><Relationship Id="rId5" Type="http://schemas.openxmlformats.org/officeDocument/2006/relationships/hyperlink" Target="http://everything-oracle.com/index.htm" TargetMode="External"/><Relationship Id="rId15" Type="http://schemas.openxmlformats.org/officeDocument/2006/relationships/hyperlink" Target="http://everything-oracle.com/pj29552.htm" TargetMode="Externa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yperlink" Target="http://everything-oracle.com/index.htm"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everything-oracle.com/index.htm" TargetMode="External"/><Relationship Id="rId14" Type="http://schemas.openxmlformats.org/officeDocument/2006/relationships/image" Target="media/image2.jpeg"/><Relationship Id="rId22" Type="http://schemas.openxmlformats.org/officeDocument/2006/relationships/image" Target="media/image8.png"/><Relationship Id="rId27"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2329</Words>
  <Characters>13276</Characters>
  <Application>Microsoft Office Word</Application>
  <DocSecurity>0</DocSecurity>
  <Lines>110</Lines>
  <Paragraphs>31</Paragraphs>
  <ScaleCrop>false</ScaleCrop>
  <Company/>
  <LinksUpToDate>false</LinksUpToDate>
  <CharactersWithSpaces>15574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kabutar</dc:creator>
  <cp:keywords/>
  <dc:description/>
  <cp:lastModifiedBy>kabutar</cp:lastModifiedBy>
  <cp:revision>2</cp:revision>
  <dcterms:created xsi:type="dcterms:W3CDTF">2018-05-17T07:49:00Z</dcterms:created>
  <dcterms:modified xsi:type="dcterms:W3CDTF">2018-05-17T07:50:00Z</dcterms:modified>
</cp:coreProperties>
</file>