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6D" w:rsidRPr="00946B15" w:rsidRDefault="00CE476D" w:rsidP="00273501">
      <w:pPr>
        <w:rPr>
          <w:b/>
          <w:bCs/>
          <w:sz w:val="40"/>
          <w:szCs w:val="40"/>
        </w:rPr>
      </w:pPr>
    </w:p>
    <w:p w:rsidR="000037AC" w:rsidRPr="00946B15" w:rsidRDefault="000037AC" w:rsidP="00CE476D">
      <w:pPr>
        <w:jc w:val="center"/>
        <w:rPr>
          <w:b/>
          <w:bCs/>
          <w:sz w:val="36"/>
          <w:szCs w:val="36"/>
        </w:rPr>
      </w:pPr>
    </w:p>
    <w:p w:rsidR="000037AC" w:rsidRPr="00946B15" w:rsidRDefault="000037AC" w:rsidP="00CE476D">
      <w:pPr>
        <w:jc w:val="center"/>
        <w:rPr>
          <w:b/>
          <w:bCs/>
          <w:sz w:val="36"/>
          <w:szCs w:val="36"/>
        </w:rPr>
      </w:pPr>
    </w:p>
    <w:p w:rsidR="000037AC" w:rsidRPr="00946B15" w:rsidRDefault="000037AC" w:rsidP="00556E36">
      <w:pPr>
        <w:rPr>
          <w:b/>
          <w:bCs/>
          <w:sz w:val="36"/>
          <w:szCs w:val="36"/>
        </w:rPr>
      </w:pPr>
    </w:p>
    <w:p w:rsidR="000037AC" w:rsidRPr="00946B15" w:rsidRDefault="000037AC" w:rsidP="00CE476D">
      <w:pPr>
        <w:jc w:val="center"/>
        <w:rPr>
          <w:b/>
          <w:bCs/>
          <w:sz w:val="36"/>
          <w:szCs w:val="36"/>
        </w:rPr>
      </w:pPr>
    </w:p>
    <w:p w:rsidR="00CE476D" w:rsidRPr="00946B15" w:rsidRDefault="00CE476D" w:rsidP="00CE476D">
      <w:pPr>
        <w:jc w:val="center"/>
        <w:rPr>
          <w:b/>
          <w:bCs/>
          <w:sz w:val="36"/>
          <w:szCs w:val="36"/>
        </w:rPr>
      </w:pPr>
      <w:r w:rsidRPr="00946B15">
        <w:rPr>
          <w:b/>
          <w:bCs/>
          <w:sz w:val="36"/>
          <w:szCs w:val="36"/>
        </w:rPr>
        <w:t xml:space="preserve">File Uploading Utility  </w:t>
      </w:r>
    </w:p>
    <w:p w:rsidR="00CE476D" w:rsidRPr="00946B15" w:rsidRDefault="00CE476D" w:rsidP="00CE476D">
      <w:pPr>
        <w:jc w:val="center"/>
        <w:rPr>
          <w:b/>
          <w:bCs/>
          <w:sz w:val="36"/>
          <w:szCs w:val="36"/>
        </w:rPr>
      </w:pPr>
      <w:r w:rsidRPr="00946B15">
        <w:rPr>
          <w:b/>
          <w:bCs/>
          <w:sz w:val="36"/>
          <w:szCs w:val="36"/>
        </w:rPr>
        <w:t>(Client System to Oracle Application Server)</w:t>
      </w:r>
    </w:p>
    <w:p w:rsidR="000037AC" w:rsidRPr="00946B15" w:rsidRDefault="000037AC" w:rsidP="00556E36">
      <w:pPr>
        <w:rPr>
          <w:b/>
          <w:bCs/>
          <w:sz w:val="36"/>
          <w:szCs w:val="36"/>
        </w:rPr>
      </w:pPr>
    </w:p>
    <w:p w:rsidR="00CE476D" w:rsidRPr="00946B15" w:rsidRDefault="00CE476D" w:rsidP="00CE476D">
      <w:pPr>
        <w:rPr>
          <w:b/>
          <w:bCs/>
          <w:sz w:val="40"/>
          <w:szCs w:val="40"/>
        </w:rPr>
      </w:pPr>
    </w:p>
    <w:p w:rsidR="006B4F17" w:rsidRDefault="006B4F17" w:rsidP="00CE476D">
      <w:pPr>
        <w:rPr>
          <w:noProof/>
        </w:rPr>
      </w:pPr>
    </w:p>
    <w:p w:rsidR="00273501" w:rsidRPr="00946B15" w:rsidRDefault="00556E36" w:rsidP="00CE476D">
      <w:pPr>
        <w:rPr>
          <w:b/>
          <w:bCs/>
          <w:sz w:val="40"/>
          <w:szCs w:val="40"/>
        </w:rPr>
      </w:pPr>
      <w:r w:rsidRPr="00946B15">
        <w:rPr>
          <w:noProof/>
        </w:rPr>
        <w:drawing>
          <wp:anchor distT="0" distB="0" distL="114300" distR="114300" simplePos="0" relativeHeight="251658240" behindDoc="0" locked="0" layoutInCell="1" allowOverlap="1" wp14:anchorId="078A34B4" wp14:editId="5C149CEE">
            <wp:simplePos x="0" y="0"/>
            <wp:positionH relativeFrom="column">
              <wp:posOffset>-276225</wp:posOffset>
            </wp:positionH>
            <wp:positionV relativeFrom="paragraph">
              <wp:posOffset>701040</wp:posOffset>
            </wp:positionV>
            <wp:extent cx="6605270" cy="2380615"/>
            <wp:effectExtent l="0" t="0" r="508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/>
                    <a:stretch/>
                  </pic:blipFill>
                  <pic:spPr bwMode="auto">
                    <a:xfrm>
                      <a:off x="0" y="0"/>
                      <a:ext cx="660527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3501" w:rsidRPr="00946B15" w:rsidRDefault="00273501" w:rsidP="00CE476D">
      <w:pPr>
        <w:rPr>
          <w:b/>
          <w:bCs/>
          <w:sz w:val="40"/>
          <w:szCs w:val="40"/>
        </w:rPr>
      </w:pPr>
    </w:p>
    <w:p w:rsidR="00946B15" w:rsidRDefault="00946B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273501" w:rsidRPr="00946B15" w:rsidRDefault="00273501" w:rsidP="00CE476D">
      <w:pPr>
        <w:rPr>
          <w:b/>
          <w:bCs/>
          <w:sz w:val="40"/>
          <w:szCs w:val="40"/>
        </w:rPr>
      </w:pPr>
    </w:p>
    <w:sdt>
      <w:sdtPr>
        <w:rPr>
          <w:rFonts w:asciiTheme="minorBidi" w:eastAsiaTheme="minorHAnsi" w:hAnsiTheme="minorBidi" w:cstheme="minorBidi"/>
          <w:b w:val="0"/>
          <w:color w:val="auto"/>
          <w:sz w:val="24"/>
          <w:szCs w:val="22"/>
        </w:rPr>
        <w:id w:val="-7234416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97F0A" w:rsidRPr="00946B15" w:rsidRDefault="00597F0A">
          <w:pPr>
            <w:pStyle w:val="TOCHeading"/>
            <w:rPr>
              <w:rFonts w:asciiTheme="minorBidi" w:hAnsiTheme="minorBidi" w:cstheme="minorBidi"/>
            </w:rPr>
          </w:pPr>
          <w:r w:rsidRPr="00946B15">
            <w:rPr>
              <w:rFonts w:asciiTheme="minorBidi" w:hAnsiTheme="minorBidi" w:cstheme="minorBidi"/>
            </w:rPr>
            <w:t>Table of Contents</w:t>
          </w:r>
        </w:p>
        <w:p w:rsidR="00946B15" w:rsidRDefault="00597F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46B15">
            <w:fldChar w:fldCharType="begin"/>
          </w:r>
          <w:r w:rsidRPr="00946B15">
            <w:instrText xml:space="preserve"> TOC \o "1-3" \h \z \u </w:instrText>
          </w:r>
          <w:r w:rsidRPr="00946B15">
            <w:fldChar w:fldCharType="separate"/>
          </w:r>
          <w:hyperlink w:anchor="_Toc38632398" w:history="1">
            <w:r w:rsidR="00946B15" w:rsidRPr="009E3DCD">
              <w:rPr>
                <w:rStyle w:val="Hyperlink"/>
                <w:noProof/>
              </w:rPr>
              <w:t>INTRODUCTION</w:t>
            </w:r>
            <w:r w:rsidR="00946B15">
              <w:rPr>
                <w:noProof/>
                <w:webHidden/>
              </w:rPr>
              <w:tab/>
            </w:r>
            <w:r w:rsidR="00946B15">
              <w:rPr>
                <w:noProof/>
                <w:webHidden/>
              </w:rPr>
              <w:fldChar w:fldCharType="begin"/>
            </w:r>
            <w:r w:rsidR="00946B15">
              <w:rPr>
                <w:noProof/>
                <w:webHidden/>
              </w:rPr>
              <w:instrText xml:space="preserve"> PAGEREF _Toc38632398 \h </w:instrText>
            </w:r>
            <w:r w:rsidR="00946B15">
              <w:rPr>
                <w:noProof/>
                <w:webHidden/>
              </w:rPr>
            </w:r>
            <w:r w:rsidR="00946B15">
              <w:rPr>
                <w:noProof/>
                <w:webHidden/>
              </w:rPr>
              <w:fldChar w:fldCharType="separate"/>
            </w:r>
            <w:r w:rsidR="00946B15">
              <w:rPr>
                <w:noProof/>
                <w:webHidden/>
              </w:rPr>
              <w:t>3</w:t>
            </w:r>
            <w:r w:rsidR="00946B15">
              <w:rPr>
                <w:noProof/>
                <w:webHidden/>
              </w:rPr>
              <w:fldChar w:fldCharType="end"/>
            </w:r>
          </w:hyperlink>
        </w:p>
        <w:p w:rsidR="00946B15" w:rsidRDefault="006B4F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632399" w:history="1">
            <w:r w:rsidR="00946B15" w:rsidRPr="009E3DCD">
              <w:rPr>
                <w:rStyle w:val="Hyperlink"/>
                <w:noProof/>
              </w:rPr>
              <w:t>Scope</w:t>
            </w:r>
            <w:r w:rsidR="00946B15">
              <w:rPr>
                <w:noProof/>
                <w:webHidden/>
              </w:rPr>
              <w:tab/>
            </w:r>
            <w:r w:rsidR="00946B15">
              <w:rPr>
                <w:noProof/>
                <w:webHidden/>
              </w:rPr>
              <w:fldChar w:fldCharType="begin"/>
            </w:r>
            <w:r w:rsidR="00946B15">
              <w:rPr>
                <w:noProof/>
                <w:webHidden/>
              </w:rPr>
              <w:instrText xml:space="preserve"> PAGEREF _Toc38632399 \h </w:instrText>
            </w:r>
            <w:r w:rsidR="00946B15">
              <w:rPr>
                <w:noProof/>
                <w:webHidden/>
              </w:rPr>
            </w:r>
            <w:r w:rsidR="00946B15">
              <w:rPr>
                <w:noProof/>
                <w:webHidden/>
              </w:rPr>
              <w:fldChar w:fldCharType="separate"/>
            </w:r>
            <w:r w:rsidR="00946B15">
              <w:rPr>
                <w:noProof/>
                <w:webHidden/>
              </w:rPr>
              <w:t>3</w:t>
            </w:r>
            <w:r w:rsidR="00946B15">
              <w:rPr>
                <w:noProof/>
                <w:webHidden/>
              </w:rPr>
              <w:fldChar w:fldCharType="end"/>
            </w:r>
          </w:hyperlink>
        </w:p>
        <w:p w:rsidR="00946B15" w:rsidRDefault="006B4F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632400" w:history="1">
            <w:r w:rsidR="00946B15" w:rsidRPr="009E3DCD">
              <w:rPr>
                <w:rStyle w:val="Hyperlink"/>
                <w:noProof/>
              </w:rPr>
              <w:t>Framework</w:t>
            </w:r>
            <w:r w:rsidR="00946B15">
              <w:rPr>
                <w:noProof/>
                <w:webHidden/>
              </w:rPr>
              <w:tab/>
            </w:r>
            <w:r w:rsidR="00946B15">
              <w:rPr>
                <w:noProof/>
                <w:webHidden/>
              </w:rPr>
              <w:fldChar w:fldCharType="begin"/>
            </w:r>
            <w:r w:rsidR="00946B15">
              <w:rPr>
                <w:noProof/>
                <w:webHidden/>
              </w:rPr>
              <w:instrText xml:space="preserve"> PAGEREF _Toc38632400 \h </w:instrText>
            </w:r>
            <w:r w:rsidR="00946B15">
              <w:rPr>
                <w:noProof/>
                <w:webHidden/>
              </w:rPr>
            </w:r>
            <w:r w:rsidR="00946B15">
              <w:rPr>
                <w:noProof/>
                <w:webHidden/>
              </w:rPr>
              <w:fldChar w:fldCharType="separate"/>
            </w:r>
            <w:r w:rsidR="00946B15">
              <w:rPr>
                <w:noProof/>
                <w:webHidden/>
              </w:rPr>
              <w:t>3</w:t>
            </w:r>
            <w:r w:rsidR="00946B15">
              <w:rPr>
                <w:noProof/>
                <w:webHidden/>
              </w:rPr>
              <w:fldChar w:fldCharType="end"/>
            </w:r>
          </w:hyperlink>
        </w:p>
        <w:p w:rsidR="00946B15" w:rsidRDefault="006B4F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632401" w:history="1">
            <w:r w:rsidR="00946B15" w:rsidRPr="009E3DCD">
              <w:rPr>
                <w:rStyle w:val="Hyperlink"/>
                <w:b/>
                <w:bCs/>
                <w:noProof/>
              </w:rPr>
              <w:t>Setup</w:t>
            </w:r>
            <w:r w:rsidR="00946B15">
              <w:rPr>
                <w:noProof/>
                <w:webHidden/>
              </w:rPr>
              <w:tab/>
            </w:r>
            <w:r w:rsidR="00946B15">
              <w:rPr>
                <w:noProof/>
                <w:webHidden/>
              </w:rPr>
              <w:fldChar w:fldCharType="begin"/>
            </w:r>
            <w:r w:rsidR="00946B15">
              <w:rPr>
                <w:noProof/>
                <w:webHidden/>
              </w:rPr>
              <w:instrText xml:space="preserve"> PAGEREF _Toc38632401 \h </w:instrText>
            </w:r>
            <w:r w:rsidR="00946B15">
              <w:rPr>
                <w:noProof/>
                <w:webHidden/>
              </w:rPr>
            </w:r>
            <w:r w:rsidR="00946B15">
              <w:rPr>
                <w:noProof/>
                <w:webHidden/>
              </w:rPr>
              <w:fldChar w:fldCharType="separate"/>
            </w:r>
            <w:r w:rsidR="00946B15">
              <w:rPr>
                <w:noProof/>
                <w:webHidden/>
              </w:rPr>
              <w:t>4</w:t>
            </w:r>
            <w:r w:rsidR="00946B15">
              <w:rPr>
                <w:noProof/>
                <w:webHidden/>
              </w:rPr>
              <w:fldChar w:fldCharType="end"/>
            </w:r>
          </w:hyperlink>
        </w:p>
        <w:p w:rsidR="00946B15" w:rsidRDefault="006B4F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632402" w:history="1">
            <w:r w:rsidR="00946B15" w:rsidRPr="009E3DCD">
              <w:rPr>
                <w:rStyle w:val="Hyperlink"/>
                <w:noProof/>
              </w:rPr>
              <w:t>Quality Plan</w:t>
            </w:r>
            <w:r w:rsidR="00946B15">
              <w:rPr>
                <w:noProof/>
                <w:webHidden/>
              </w:rPr>
              <w:tab/>
            </w:r>
            <w:r w:rsidR="00946B15">
              <w:rPr>
                <w:noProof/>
                <w:webHidden/>
              </w:rPr>
              <w:fldChar w:fldCharType="begin"/>
            </w:r>
            <w:r w:rsidR="00946B15">
              <w:rPr>
                <w:noProof/>
                <w:webHidden/>
              </w:rPr>
              <w:instrText xml:space="preserve"> PAGEREF _Toc38632402 \h </w:instrText>
            </w:r>
            <w:r w:rsidR="00946B15">
              <w:rPr>
                <w:noProof/>
                <w:webHidden/>
              </w:rPr>
            </w:r>
            <w:r w:rsidR="00946B15">
              <w:rPr>
                <w:noProof/>
                <w:webHidden/>
              </w:rPr>
              <w:fldChar w:fldCharType="separate"/>
            </w:r>
            <w:r w:rsidR="00946B15">
              <w:rPr>
                <w:noProof/>
                <w:webHidden/>
              </w:rPr>
              <w:t>4</w:t>
            </w:r>
            <w:r w:rsidR="00946B15">
              <w:rPr>
                <w:noProof/>
                <w:webHidden/>
              </w:rPr>
              <w:fldChar w:fldCharType="end"/>
            </w:r>
          </w:hyperlink>
        </w:p>
        <w:p w:rsidR="00597F0A" w:rsidRPr="00946B15" w:rsidRDefault="00597F0A">
          <w:r w:rsidRPr="00946B15">
            <w:rPr>
              <w:b/>
              <w:bCs/>
              <w:noProof/>
            </w:rPr>
            <w:fldChar w:fldCharType="end"/>
          </w:r>
        </w:p>
      </w:sdtContent>
    </w:sdt>
    <w:p w:rsidR="00273501" w:rsidRPr="00946B15" w:rsidRDefault="00273501" w:rsidP="00CE476D">
      <w:pPr>
        <w:rPr>
          <w:b/>
          <w:bCs/>
          <w:sz w:val="40"/>
          <w:szCs w:val="40"/>
        </w:rPr>
      </w:pPr>
    </w:p>
    <w:p w:rsidR="00273501" w:rsidRPr="00946B15" w:rsidRDefault="00273501" w:rsidP="00CE476D">
      <w:pPr>
        <w:rPr>
          <w:b/>
          <w:bCs/>
          <w:sz w:val="40"/>
          <w:szCs w:val="40"/>
        </w:rPr>
      </w:pPr>
    </w:p>
    <w:p w:rsidR="00273501" w:rsidRPr="00946B15" w:rsidRDefault="00273501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E76889" w:rsidRPr="00946B15" w:rsidRDefault="00E76889" w:rsidP="00CE476D">
      <w:pPr>
        <w:rPr>
          <w:b/>
          <w:bCs/>
          <w:sz w:val="40"/>
          <w:szCs w:val="40"/>
        </w:rPr>
      </w:pPr>
    </w:p>
    <w:p w:rsidR="004B7E92" w:rsidRPr="00946B15" w:rsidRDefault="004B7E92" w:rsidP="00CE476D">
      <w:pPr>
        <w:rPr>
          <w:b/>
          <w:bCs/>
          <w:sz w:val="40"/>
          <w:szCs w:val="40"/>
        </w:rPr>
      </w:pPr>
    </w:p>
    <w:p w:rsidR="004B7E92" w:rsidRPr="00946B15" w:rsidRDefault="004B7E92" w:rsidP="00CE476D">
      <w:pPr>
        <w:rPr>
          <w:b/>
          <w:bCs/>
          <w:sz w:val="40"/>
          <w:szCs w:val="40"/>
        </w:rPr>
      </w:pPr>
    </w:p>
    <w:p w:rsidR="004B7E92" w:rsidRPr="00946B15" w:rsidRDefault="004B7E92" w:rsidP="00CE476D">
      <w:pPr>
        <w:rPr>
          <w:b/>
          <w:bCs/>
          <w:sz w:val="40"/>
          <w:szCs w:val="40"/>
        </w:rPr>
      </w:pPr>
    </w:p>
    <w:p w:rsidR="004B7E92" w:rsidRPr="00946B15" w:rsidRDefault="004B7E92" w:rsidP="00CE476D">
      <w:pPr>
        <w:rPr>
          <w:b/>
          <w:bCs/>
          <w:sz w:val="40"/>
          <w:szCs w:val="40"/>
        </w:rPr>
      </w:pPr>
    </w:p>
    <w:p w:rsidR="004B7E92" w:rsidRPr="00946B15" w:rsidRDefault="004B7E92" w:rsidP="00CE476D">
      <w:pPr>
        <w:rPr>
          <w:b/>
          <w:bCs/>
          <w:sz w:val="40"/>
          <w:szCs w:val="40"/>
        </w:rPr>
      </w:pPr>
    </w:p>
    <w:p w:rsidR="00273501" w:rsidRPr="00946B15" w:rsidRDefault="000037AC" w:rsidP="000037AC">
      <w:pPr>
        <w:pStyle w:val="Heading1"/>
        <w:rPr>
          <w:rFonts w:cstheme="minorBidi"/>
        </w:rPr>
      </w:pPr>
      <w:bookmarkStart w:id="0" w:name="_Toc38632398"/>
      <w:r w:rsidRPr="00946B15">
        <w:rPr>
          <w:rFonts w:cstheme="minorBidi"/>
        </w:rPr>
        <w:t>INTRODUCTION</w:t>
      </w:r>
      <w:bookmarkEnd w:id="0"/>
    </w:p>
    <w:p w:rsidR="00946B15" w:rsidRPr="00946B15" w:rsidRDefault="00946B15" w:rsidP="00946B15"/>
    <w:p w:rsidR="00946B15" w:rsidRPr="00946B15" w:rsidRDefault="00946B15" w:rsidP="00946B15"/>
    <w:p w:rsidR="00273501" w:rsidRPr="00946B15" w:rsidRDefault="000037AC" w:rsidP="00946B15">
      <w:pPr>
        <w:pStyle w:val="Heading2"/>
        <w:ind w:left="1440" w:firstLine="720"/>
        <w:rPr>
          <w:rFonts w:cstheme="minorBidi"/>
        </w:rPr>
      </w:pPr>
      <w:bookmarkStart w:id="1" w:name="_Toc38632399"/>
      <w:r w:rsidRPr="00946B15">
        <w:rPr>
          <w:rFonts w:cstheme="minorBidi"/>
        </w:rPr>
        <w:t>Scope</w:t>
      </w:r>
      <w:bookmarkEnd w:id="1"/>
    </w:p>
    <w:p w:rsidR="00273501" w:rsidRPr="00946B15" w:rsidRDefault="00273501" w:rsidP="00701246">
      <w:pPr>
        <w:spacing w:after="0"/>
        <w:ind w:left="2880"/>
        <w:rPr>
          <w:rStyle w:val="Strong"/>
          <w:b w:val="0"/>
          <w:bCs w:val="0"/>
          <w:szCs w:val="24"/>
        </w:rPr>
      </w:pPr>
      <w:r w:rsidRPr="00946B15">
        <w:rPr>
          <w:rStyle w:val="Strong"/>
          <w:b w:val="0"/>
          <w:bCs w:val="0"/>
          <w:szCs w:val="24"/>
        </w:rPr>
        <w:t>File Uploading Utility is Customized solution in which users will able to upload file from their system to application server. In this Utility, we segregate user’s</w:t>
      </w:r>
      <w:r w:rsidR="000037AC" w:rsidRPr="00946B15">
        <w:rPr>
          <w:rStyle w:val="Strong"/>
          <w:b w:val="0"/>
          <w:bCs w:val="0"/>
          <w:szCs w:val="24"/>
        </w:rPr>
        <w:t xml:space="preserve"> data</w:t>
      </w:r>
      <w:r w:rsidRPr="00946B15">
        <w:rPr>
          <w:rStyle w:val="Strong"/>
          <w:b w:val="0"/>
          <w:bCs w:val="0"/>
          <w:szCs w:val="24"/>
        </w:rPr>
        <w:t xml:space="preserve"> by different </w:t>
      </w:r>
      <w:r w:rsidR="000037AC" w:rsidRPr="00946B15">
        <w:rPr>
          <w:rStyle w:val="Strong"/>
          <w:b w:val="0"/>
          <w:bCs w:val="0"/>
          <w:szCs w:val="24"/>
        </w:rPr>
        <w:t xml:space="preserve">user </w:t>
      </w:r>
      <w:r w:rsidRPr="00946B15">
        <w:rPr>
          <w:rStyle w:val="Strong"/>
          <w:b w:val="0"/>
          <w:bCs w:val="0"/>
          <w:szCs w:val="24"/>
        </w:rPr>
        <w:t>groups</w:t>
      </w:r>
      <w:r w:rsidR="000037AC" w:rsidRPr="00946B15">
        <w:rPr>
          <w:rStyle w:val="Strong"/>
          <w:b w:val="0"/>
          <w:bCs w:val="0"/>
          <w:szCs w:val="24"/>
        </w:rPr>
        <w:t>.</w:t>
      </w:r>
    </w:p>
    <w:p w:rsidR="00F8136D" w:rsidRPr="00946B15" w:rsidRDefault="00F8136D" w:rsidP="000037AC">
      <w:pPr>
        <w:spacing w:after="0"/>
        <w:ind w:left="2880"/>
        <w:rPr>
          <w:rStyle w:val="Strong"/>
          <w:b w:val="0"/>
          <w:bCs w:val="0"/>
          <w:szCs w:val="24"/>
        </w:rPr>
      </w:pPr>
    </w:p>
    <w:p w:rsidR="00273501" w:rsidRPr="00946B15" w:rsidRDefault="00F8136D" w:rsidP="00946B15">
      <w:pPr>
        <w:pStyle w:val="Heading2"/>
        <w:ind w:left="1440" w:firstLine="720"/>
        <w:rPr>
          <w:rFonts w:cstheme="minorBidi"/>
        </w:rPr>
      </w:pPr>
      <w:bookmarkStart w:id="2" w:name="_Toc38632400"/>
      <w:r w:rsidRPr="00946B15">
        <w:rPr>
          <w:rFonts w:cstheme="minorBidi"/>
        </w:rPr>
        <w:t>Framework</w:t>
      </w:r>
      <w:bookmarkEnd w:id="2"/>
    </w:p>
    <w:p w:rsidR="00F8136D" w:rsidRPr="00946B15" w:rsidRDefault="00F8136D" w:rsidP="00597F0A">
      <w:pPr>
        <w:spacing w:after="0"/>
        <w:ind w:left="2880"/>
        <w:rPr>
          <w:rStyle w:val="Strong"/>
          <w:b w:val="0"/>
          <w:bCs w:val="0"/>
          <w:szCs w:val="24"/>
        </w:rPr>
      </w:pPr>
      <w:bookmarkStart w:id="3" w:name="_GoBack"/>
      <w:r w:rsidRPr="00946B15">
        <w:rPr>
          <w:rStyle w:val="Strong"/>
          <w:b w:val="0"/>
          <w:bCs w:val="0"/>
          <w:szCs w:val="24"/>
        </w:rPr>
        <w:t>This utility is design in Oracle Application Framework (EBS 12.1.3) using Java as frontend and PLSQL as backend. This utility is configured with Oracle 11g database &amp; Oracle E-Business 12.1.3 application server.</w:t>
      </w:r>
      <w:bookmarkEnd w:id="3"/>
    </w:p>
    <w:p w:rsidR="00F8136D" w:rsidRPr="00946B15" w:rsidRDefault="00F8136D" w:rsidP="00F8136D">
      <w:r w:rsidRPr="00946B15">
        <w:tab/>
      </w:r>
      <w:r w:rsidRPr="00946B15">
        <w:tab/>
      </w:r>
      <w:r w:rsidRPr="00946B15">
        <w:tab/>
      </w:r>
      <w:r w:rsidRPr="00946B15">
        <w:tab/>
      </w:r>
    </w:p>
    <w:p w:rsidR="00946B15" w:rsidRPr="00946B15" w:rsidRDefault="00946B15">
      <w:pPr>
        <w:rPr>
          <w:rStyle w:val="Strong"/>
        </w:rPr>
      </w:pPr>
      <w:r w:rsidRPr="00946B15">
        <w:rPr>
          <w:rStyle w:val="Strong"/>
        </w:rPr>
        <w:br w:type="page"/>
      </w:r>
    </w:p>
    <w:p w:rsidR="000037AC" w:rsidRDefault="00946B15" w:rsidP="00946B15">
      <w:pPr>
        <w:pStyle w:val="Heading1"/>
        <w:rPr>
          <w:rStyle w:val="Strong"/>
          <w:rFonts w:cstheme="minorBidi"/>
        </w:rPr>
      </w:pPr>
      <w:bookmarkStart w:id="4" w:name="_Toc38632401"/>
      <w:r w:rsidRPr="00946B15">
        <w:rPr>
          <w:rStyle w:val="Strong"/>
          <w:rFonts w:cstheme="minorBidi"/>
        </w:rPr>
        <w:lastRenderedPageBreak/>
        <w:t>Setup</w:t>
      </w:r>
      <w:bookmarkEnd w:id="4"/>
    </w:p>
    <w:p w:rsidR="00FB6068" w:rsidRDefault="00FB6068" w:rsidP="00FB6068">
      <w:pPr>
        <w:pStyle w:val="Heading2"/>
        <w:ind w:left="1440" w:firstLine="720"/>
      </w:pPr>
      <w:r>
        <w:t>Quality Plan</w:t>
      </w:r>
    </w:p>
    <w:p w:rsidR="00946B15" w:rsidRPr="00946B15" w:rsidRDefault="00946B15" w:rsidP="00FB6068">
      <w:pPr>
        <w:ind w:left="3600"/>
        <w:rPr>
          <w:szCs w:val="24"/>
        </w:rPr>
      </w:pPr>
      <w:r w:rsidRPr="00946B15">
        <w:rPr>
          <w:szCs w:val="24"/>
        </w:rPr>
        <w:t>For this utility we setup quality plan and Profile Option. That are used to record setup transactions and apply security options.</w:t>
      </w:r>
    </w:p>
    <w:p w:rsidR="00FB6068" w:rsidRPr="00946B15" w:rsidRDefault="00FB6068" w:rsidP="00FB6068"/>
    <w:p w:rsidR="00946B15" w:rsidRDefault="00FB6068" w:rsidP="00946B1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18262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tab/>
      </w:r>
      <w:r>
        <w:tab/>
      </w:r>
      <w:r>
        <w:tab/>
      </w:r>
      <w:r>
        <w:tab/>
      </w:r>
      <w:r>
        <w:tab/>
        <w:t>(Figure: 1)</w:t>
      </w:r>
    </w:p>
    <w:p w:rsidR="00FB6068" w:rsidRDefault="00FB6068" w:rsidP="00946B15">
      <w:r>
        <w:tab/>
      </w:r>
      <w:r>
        <w:tab/>
      </w:r>
      <w:r>
        <w:tab/>
      </w:r>
      <w:r>
        <w:tab/>
      </w:r>
      <w:r>
        <w:tab/>
      </w:r>
    </w:p>
    <w:p w:rsidR="002C1281" w:rsidRDefault="00FB6068" w:rsidP="00701246">
      <w:pPr>
        <w:ind w:left="3600"/>
        <w:rPr>
          <w:szCs w:val="24"/>
        </w:rPr>
      </w:pPr>
      <w:r>
        <w:t xml:space="preserve">In Quality Plan </w:t>
      </w:r>
      <w:r w:rsidRPr="00FB6068">
        <w:rPr>
          <w:b/>
          <w:bCs/>
          <w:sz w:val="20"/>
          <w:szCs w:val="20"/>
        </w:rPr>
        <w:t>“SRL_FND_FILE_ATTACHMENT”</w:t>
      </w:r>
      <w:r>
        <w:rPr>
          <w:b/>
          <w:bCs/>
          <w:sz w:val="20"/>
          <w:szCs w:val="20"/>
        </w:rPr>
        <w:t xml:space="preserve">, </w:t>
      </w:r>
      <w:r>
        <w:rPr>
          <w:szCs w:val="24"/>
        </w:rPr>
        <w:t>we will enter our setup record. User data will be segregated in different groups and its server path.</w:t>
      </w:r>
      <w:r w:rsidR="00701246">
        <w:rPr>
          <w:szCs w:val="24"/>
        </w:rPr>
        <w:t xml:space="preserve"> </w:t>
      </w:r>
    </w:p>
    <w:p w:rsidR="00FB6068" w:rsidRDefault="002C1281" w:rsidP="00EB5E84">
      <w:pPr>
        <w:pStyle w:val="Heading2"/>
        <w:ind w:left="1440" w:firstLine="720"/>
      </w:pPr>
      <w:r>
        <w:t>Profile Options</w:t>
      </w:r>
    </w:p>
    <w:p w:rsidR="00701246" w:rsidRDefault="002C1281" w:rsidP="00701246">
      <w:pPr>
        <w:ind w:left="3600"/>
      </w:pPr>
      <w:r>
        <w:t xml:space="preserve">We create new </w:t>
      </w:r>
      <w:r w:rsidR="00701246">
        <w:t>profile option. That will be assign to User and user can upload file using that Group.</w:t>
      </w:r>
    </w:p>
    <w:p w:rsidR="00701246" w:rsidRDefault="00701246" w:rsidP="00701246">
      <w:r>
        <w:rPr>
          <w:noProof/>
        </w:rPr>
        <w:drawing>
          <wp:inline distT="0" distB="0" distL="0" distR="0" wp14:anchorId="6BED7742" wp14:editId="6854FD36">
            <wp:extent cx="5399721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71" cy="28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46" w:rsidRDefault="00701246" w:rsidP="00701246"/>
    <w:p w:rsidR="00701246" w:rsidRDefault="00701246" w:rsidP="00701246">
      <w:r>
        <w:rPr>
          <w:noProof/>
        </w:rPr>
        <w:lastRenderedPageBreak/>
        <w:drawing>
          <wp:inline distT="0" distB="0" distL="0" distR="0" wp14:anchorId="06025B9B" wp14:editId="5A1308C5">
            <wp:extent cx="5943600" cy="229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46" w:rsidRDefault="00701246" w:rsidP="00701246">
      <w:pPr>
        <w:ind w:left="3600"/>
      </w:pPr>
      <w:r>
        <w:t>This Profile option can be site / Application / Responsibility level. Using this feature user will able to access multiple Groups of data.</w:t>
      </w:r>
    </w:p>
    <w:p w:rsidR="00EB5E84" w:rsidRDefault="00EB5E84" w:rsidP="00701246">
      <w:pPr>
        <w:ind w:left="3600"/>
      </w:pPr>
    </w:p>
    <w:p w:rsidR="00EB5E84" w:rsidRDefault="00EB5E84" w:rsidP="00EB5E84">
      <w:pPr>
        <w:pStyle w:val="Heading2"/>
        <w:ind w:left="2160"/>
      </w:pPr>
      <w:r>
        <w:t>Function</w:t>
      </w:r>
    </w:p>
    <w:p w:rsidR="00EB5E84" w:rsidRPr="00EB5E84" w:rsidRDefault="00EB5E84" w:rsidP="00EB5E84">
      <w:pPr>
        <w:ind w:left="3686"/>
      </w:pPr>
      <w:r>
        <w:t xml:space="preserve">Defined new function and assign this function to menu in application. In this function we define our </w:t>
      </w:r>
      <w:proofErr w:type="spellStart"/>
      <w:r>
        <w:t>OAFpage</w:t>
      </w:r>
      <w:proofErr w:type="spellEnd"/>
      <w:r>
        <w:t xml:space="preserve"> URL in it.</w:t>
      </w:r>
    </w:p>
    <w:p w:rsidR="00EB5E84" w:rsidRDefault="00EB5E84" w:rsidP="00EB5E84">
      <w:pPr>
        <w:pStyle w:val="Heading2"/>
      </w:pPr>
      <w:r>
        <w:rPr>
          <w:noProof/>
        </w:rPr>
        <w:drawing>
          <wp:inline distT="0" distB="0" distL="0" distR="0" wp14:anchorId="1B1CACD6" wp14:editId="58790420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3D" w:rsidRDefault="0043023D" w:rsidP="0043023D"/>
    <w:p w:rsidR="0043023D" w:rsidRDefault="0043023D" w:rsidP="009F5D0A">
      <w:pPr>
        <w:pStyle w:val="Heading2"/>
        <w:ind w:left="1440" w:firstLine="720"/>
      </w:pPr>
      <w:r>
        <w:t>Database Scripts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Create table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STM_CUST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SRL_FND_ATTACHMENTS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transaction_id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filename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creation_date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created_by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last_updated_by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last_update_login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last_update_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form_name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content_type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attachments_id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SYNONYM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SRL_FND_ATTACHMENTS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STM_CUST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SRL_FND_ATTACHMENTS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3023D" w:rsidRDefault="0043023D" w:rsidP="0043023D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3023D" w:rsidRDefault="0043023D" w:rsidP="0043023D">
      <w:pPr>
        <w:ind w:left="360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SRL_FND_ATTACHMENTS</w:t>
      </w:r>
    </w:p>
    <w:p w:rsidR="00F6450A" w:rsidRDefault="00F6450A" w:rsidP="0043023D">
      <w:pPr>
        <w:ind w:left="3600"/>
      </w:pPr>
    </w:p>
    <w:p w:rsidR="00F6450A" w:rsidRDefault="00F6450A" w:rsidP="009F5D0A">
      <w:pPr>
        <w:pStyle w:val="Heading2"/>
        <w:ind w:left="1440" w:firstLine="720"/>
      </w:pPr>
      <w:r>
        <w:t xml:space="preserve">Shell Scripts </w:t>
      </w:r>
    </w:p>
    <w:p w:rsidR="00360510" w:rsidRPr="00360510" w:rsidRDefault="00360510" w:rsidP="00360510">
      <w:r>
        <w:tab/>
      </w:r>
      <w:r>
        <w:tab/>
      </w:r>
      <w:r>
        <w:tab/>
      </w:r>
      <w:r>
        <w:tab/>
      </w:r>
      <w:r>
        <w:tab/>
        <w:t xml:space="preserve">--This script import our custom OAF page on server. </w:t>
      </w:r>
    </w:p>
    <w:p w:rsidR="00F6450A" w:rsidRDefault="00F6450A" w:rsidP="00F6450A">
      <w:pPr>
        <w:ind w:left="3600"/>
      </w:pPr>
      <w:r w:rsidRPr="00F6450A">
        <w:t xml:space="preserve">java </w:t>
      </w:r>
      <w:proofErr w:type="spellStart"/>
      <w:proofErr w:type="gramStart"/>
      <w:r w:rsidRPr="00F6450A">
        <w:t>oracle.jrad.tools.xml.importer</w:t>
      </w:r>
      <w:proofErr w:type="gramEnd"/>
      <w:r w:rsidRPr="00F6450A">
        <w:t>.XMLImporter</w:t>
      </w:r>
      <w:proofErr w:type="spellEnd"/>
      <w:r w:rsidRPr="00F6450A">
        <w:t xml:space="preserve"> $JAVA_TOP/SRL/oracle/apps/</w:t>
      </w:r>
      <w:proofErr w:type="spellStart"/>
      <w:r w:rsidRPr="00F6450A">
        <w:t>fnd</w:t>
      </w:r>
      <w:proofErr w:type="spellEnd"/>
      <w:r w:rsidRPr="00F6450A">
        <w:t>/file/</w:t>
      </w:r>
      <w:proofErr w:type="spellStart"/>
      <w:r w:rsidRPr="00F6450A">
        <w:t>webui</w:t>
      </w:r>
      <w:proofErr w:type="spellEnd"/>
      <w:r w:rsidRPr="00F6450A">
        <w:t>/page1.xml -</w:t>
      </w:r>
      <w:proofErr w:type="spellStart"/>
      <w:r w:rsidRPr="00F6450A">
        <w:t>rootdir</w:t>
      </w:r>
      <w:proofErr w:type="spellEnd"/>
      <w:r w:rsidRPr="00F6450A">
        <w:t xml:space="preserve">  $JAVA_TOP -username apps -password </w:t>
      </w:r>
      <w:proofErr w:type="spellStart"/>
      <w:r w:rsidRPr="00F6450A">
        <w:t>PasswordOFApps</w:t>
      </w:r>
      <w:proofErr w:type="spellEnd"/>
      <w:r w:rsidRPr="00F6450A">
        <w:t xml:space="preserve"> -</w:t>
      </w:r>
      <w:proofErr w:type="spellStart"/>
      <w:r w:rsidRPr="00F6450A">
        <w:t>dbconnection</w:t>
      </w:r>
      <w:proofErr w:type="spellEnd"/>
      <w:r w:rsidRPr="00F6450A">
        <w:t xml:space="preserve"> "(DESCRIPTION=(ADDRESS=(PROTOCOL=tcp)(HOST=HostIP)(PORT=HostPort))(CONNECT_DATA=(SID= PROD_SID)))"</w:t>
      </w:r>
    </w:p>
    <w:p w:rsidR="00F6450A" w:rsidRDefault="00D443F3" w:rsidP="00D443F3">
      <w:pPr>
        <w:pStyle w:val="Heading2"/>
      </w:pPr>
      <w:r>
        <w:tab/>
      </w:r>
      <w:r>
        <w:tab/>
      </w:r>
      <w:r w:rsidR="009F5D0A">
        <w:tab/>
      </w:r>
      <w:r>
        <w:t>Java Classes</w:t>
      </w:r>
    </w:p>
    <w:p w:rsidR="00D443F3" w:rsidRPr="00D443F3" w:rsidRDefault="00D443F3" w:rsidP="00D443F3"/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package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SRL.oracle.apps.fnd.file.webui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SRL.oracle.apps.fnd.file.server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.FileSetupVOImpl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SRL.oracle.apps.fnd.file.server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SRL.oracle.apps.fnd.file.server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.SrlFndAttachmentsViewImpl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SRL.oracle.apps.fnd.file.server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.SrlFndAttachmentsViewRowImpl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SRL.oracle.apps.fnd.file.server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java.io.BufferedInputStream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java.io.File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java.io.FileInputStream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java.io.FileOutputStream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java.io.IOException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java.io.InputStream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java.io.OutputStream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java.sql.SQLException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javax.servlet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.ServletOutputStream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javax.servlet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.http.HttpServletResponse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oracle.apps.fnd.common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.VersionInfo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.server.OADBTransaction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.webui.OAControllerImpl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.webui.OAWebBeanConstants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.webui.beans.OAWebBean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.webui.beans.form.OAFormValueBean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.webui.beans.layout.OAHeaderBean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.webui.beans.message.OAMessageStyledTextBean;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oracle.apps.fnd.framework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.webui.beans.message.OAMessageTextInputBean;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oracle.cabo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.ui.data.DataObject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oracle.ias.cache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.CacheAccess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oracle.jbo.RowSetIterator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oracle.jbo.domain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import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oracle.jbo.domain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.Number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lastRenderedPageBreak/>
        <w:t>/**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* Controller for ...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*/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class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FileController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extends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OAControllerImpl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static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final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RCS_ID = "$Header$";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static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final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boolean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RCS_ID_RECORDED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VersionInfo.recordClassVersion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(RCS_ID, "%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packagename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%");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/**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 Layout and page setup logic for a region.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 @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param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the current OA page context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 @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param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the web bean corresponding to the region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processRequest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super.processRequest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am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pageContext.getApplicationModule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fileStepUpV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am.getFileSetupVO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1();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fileStepUpV.executeQuery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/**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 Procedure to handle form submissions for form elements in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 a region.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 @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param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the current OA page context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 @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param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the web bean corresponding to the region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*/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processFormRequest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///Super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object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super.processFormRequest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am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pageContext.getApplicationModule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//Button &amp; Partial Process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request  Event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pageContext.getParameter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OAWebBeanConstants.EVENT_PARAM</w:t>
      </w:r>
      <w:proofErr w:type="spellEnd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!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EventName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(pageContext.getParameter(OAWebBeanConstants.EVENT_PARAM));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// Coding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for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Event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this.ActionEvent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EventName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, am);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///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actionEvent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handler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private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ActionEvent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EventName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am)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EventName.equals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UploadFileToDB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this.UploadFileToDB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, am);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EventName.equals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("Filename"))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this.downlaodFileFromServer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pageContext,webBean,am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SubGroupName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EventName.equals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SubGroupName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this.QueryDetails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pageContext,webBean,am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///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Save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Data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gram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Save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am)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lastRenderedPageBreak/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am.getOADBTransaction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().commit();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private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UploadFileToDB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am)  {</w:t>
      </w:r>
      <w:proofErr w:type="gram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//Get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Current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Seected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Header.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setupRec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this.Get_SetupID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pageContext,webBean,am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setupRec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==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"Please select any group from Header for upload files.",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OAException.ERROR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AttachmentFile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Data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DataObject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fileUploadData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DataObject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pageContext.getNamedDataObject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AddAttachmentFile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fileUploadData.selectValue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, "UPLOAD_FILE_NAME");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"Please select attachment file for  upload.",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OAException.ERROR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Document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Informations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/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referenceNumber.GetValue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OAMessageTextInputBean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referenceNumber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OAMessageTextInputBean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webBean.findChildRecursive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referenceNumber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rf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;</w:t>
      </w:r>
      <w:proofErr w:type="gram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Number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refNum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referenceNumber.getValue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)!=</w:t>
      </w:r>
      <w:proofErr w:type="gramEnd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try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rf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=(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referenceNumber.getValue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refNum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Number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rf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}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catch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NumberFormatException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// TODO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"Please enter valid number in Reference field..",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OAException.ERROR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catch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SQLException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// TODO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e.getMessage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(),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OAException.ERROR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am.getSrlFndAttachmentsView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1();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AttachmentVo.executeQuery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attachmentRow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AttachmentVo.createRow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Create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AttachmentVo.insertRow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attachmentRow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OADBTransaction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DBT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OADBTransaction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am.getDBTransaction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(); /// DB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Transaction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Number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Attachment_id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Number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DBT.getSequenceValue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("SRL_FND_ATTACHMENT_SEQ")); //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attachmentID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attachmentRow.setAttachmentsId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Attachment_id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attachmentRow.setFilename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attachmentRow.setFormName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setupRec.getSrlFileSetupId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lastRenderedPageBreak/>
        <w:t xml:space="preserve">        attachmentRow.setContentType((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)fileUploadData.selectValue(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                                           "UPLOAD_FILE_MIME_TYPE"));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refNum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!=</w:t>
      </w:r>
      <w:proofErr w:type="gramEnd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attachmentRow.setTransactionId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refNum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); //assign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Transaction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ID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this.uploadFileToServer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   createBlobDomain(fileUploadData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),setupRec.getSrlFileServerPath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this.Save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(am);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Details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Clause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AttachmentVo.setWhereClause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("1=2");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AttachmentVo.executeQuery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AttachmentVo.setWhereClause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AttachmentVo.setWhereClause("form_name="+setupRec.getSrlFileSetupId());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AttachmentVo.executeQuery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private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createBlobDomain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DataObject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pfileUploadData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 </w:t>
      </w:r>
      <w:proofErr w:type="spell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init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internal variables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InputStream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out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try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pfileUploadData.selectValue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, "UPLOAD_FILE_NAME");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uploadedByteStream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pfileUploadData.selectValue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// Get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input stream representing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data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client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uploadedByteStream.getInputStream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//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create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datatype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to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store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data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db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// get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for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hte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out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blobDomain.getBinaryOutputStream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byte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gram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buffer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[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]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byte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[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8192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];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for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bytesRead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;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bytesRead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in.read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buffer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8192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)) != -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1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 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out.write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buffer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bytesRead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in.close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 catch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IOException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e.printStackTrace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 catch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SQLException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e.fillInStackTrace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return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filled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return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uploadFileToServer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BlobDomain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pBlobDomain,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filePath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try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FileOutputStream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output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FileOutputStream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File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filePath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for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bytes = 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; bytes &lt;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pBlobDomain.getLength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 bytes++)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output.write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pBlobDomain.getInputStream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().read());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output.close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 catch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Exception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"File Uploading error " +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e.getMessage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(),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OAException.ERROR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downlaodFileFromServer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pageContex,OAWebBean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webBean,UploadFileAMImpl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am)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//Get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Current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Seected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Header.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setupRec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this.Get_SetupID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pageContex,webBean,am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HttpServletResponse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response =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(HttpServletResponse)pageContex.getRenderingContext(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).getServletResponse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attachmnetROw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=  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am.findRowByRef(pageContex.getParameter(OAWebBeanConstants.EVENT_SOURCE_ROW_REFERENCE)) ;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fileType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attachmnetROw.getContentType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=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attachmnetROw.getFilename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fileNameWithPath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setupRec.getSrlFileServerPath</w:t>
      </w:r>
      <w:proofErr w:type="spellEnd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()+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//Get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File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Name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File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fileToDownload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try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fileToDownload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File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fileNameWithPath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 catch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Exception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"Invalid File Path or file does not exist.");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Read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File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(!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fileToDownload.canRead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"Not Able to read the file.");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response.setContentType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fileType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response.setContentLength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((</w:t>
      </w:r>
      <w:proofErr w:type="spell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fileToDownload.length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response.setHeader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("Content-Disposition", "attachment; filename=\"" +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fileName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+ "\"");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InputStream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ServletOutputStream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outs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try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outs =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response.getOutputStream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BufferedInputStream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FileInputStream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fileToDownload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ch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while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ch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in.read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()) != -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1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outs.write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ch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 catch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IOException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// TODO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e.printStackTrace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 finally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try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outs.flush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outs.close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gram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!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in.close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} catch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Exception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e)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e.printStackTrace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/*Query Details Region*/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private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QueryDetails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am)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lastRenderedPageBreak/>
        <w:t xml:space="preserve">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//This Parameter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defined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Event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parameters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Field  ,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Current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Row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SetupID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SrlFileSetupId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pageContext.getParameter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SrlFileSetupId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Setup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FormValue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</w:t>
      </w: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proofErr w:type="spellStart"/>
      <w:proofErr w:type="gram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FormValue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Name is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SetupID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this.Set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_SetupID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pageContext,webBean,SrlFileSetupId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//Get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SetUpRecord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setupRec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this.Get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_SetupID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pageContext,webBean,am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Variable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View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SrlFndAttachmentsViewImpl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am.getSrlFndAttachmentsView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1();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Details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Clause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attachmentVO.setWhereClause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("1=2");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attachmentVO.executeQuery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attachmentVO.setWhereClause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attachmentVO.setWhereClause("form_name="+setupRec.getSrlFileSetupId());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attachmentVO.executeQuery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Details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Text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OAMessageStyledTextBean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TextB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(OAMessageStyledTextBean)webBean.findChildRecursive("DetailsText");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TextB.setValue(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pageContext,setupRec.getSrlFileSubGroupName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()+"("+setupRec.getSrlFileSubGroupDescription()+")");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//Get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Get_SetupID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UploadFileAMImpl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am)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QueryDetails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method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Store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Value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,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Now we will Get it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use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below code.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OAFormValueBean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FV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OAFormValueBean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webBean.findChildRecursive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l_FV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FV.getValue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l_FV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==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throw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"Please select any group from Header for upload files.",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OAException.ERROR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//Setup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view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Object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am.getFileSetupVO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1();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//Iterator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Setup </w:t>
      </w:r>
      <w:proofErr w:type="gram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View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its Ranges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RowSetIterator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</w:t>
      </w:r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_Itr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this.GetRowIterator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setupVO_Itr.setRangeStart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setupVO_Itr.setRangeStart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setupVO.getRowCount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//Setup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view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object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setupVO_rec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 Find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the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that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for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Query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Details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Block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Upload Attachment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gramStart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for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;i&lt;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setupVO.getRowCount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++)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/// Get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Row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// (</w:t>
      </w:r>
      <w:r w:rsidRPr="00D443F3"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-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Last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=Parameter 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Return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record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/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setupVO_rec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=(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FileSetupVORowImpl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setupVO_Itr.getRowAtRangeIndex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i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l_</w:t>
      </w:r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FV.equals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setupVO_rec.getSrlFileSetupId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()))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lastRenderedPageBreak/>
        <w:t xml:space="preserve">        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return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setupVO_rec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return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SetUpID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void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Set_SetupID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,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String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Set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Value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OAFormValueBean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FV =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OAFormValueBean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)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webBean.findChildRecursive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FV.setValue</w:t>
      </w:r>
      <w:proofErr w:type="spellEnd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pageContext,SetupID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</w:t>
      </w: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  * </w:t>
      </w:r>
      <w:proofErr w:type="spellStart"/>
      <w:proofErr w:type="gram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GetRowIterator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:</w:t>
      </w:r>
      <w:proofErr w:type="gram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Get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RowSetIterator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of View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Objetc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,incase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RowSetIterator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is not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assosiated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then Create it.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  * @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Param</w:t>
      </w:r>
      <w:proofErr w:type="spellEnd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</w:t>
      </w:r>
      <w:proofErr w:type="spellStart"/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ViewObjectIMP</w:t>
      </w:r>
      <w:proofErr w:type="spellEnd"/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     * */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public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RowSetIterator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GetRowIterator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pViewObject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if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(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pViewObject.getRowSetIterator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() ==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Create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New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RowIterator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return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pViewObject.createRowSetIterator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("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FileSetupVOImpl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");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{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//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Create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Existing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RowIterator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  </w:t>
      </w:r>
      <w:r w:rsidRPr="00D443F3">
        <w:rPr>
          <w:rFonts w:ascii="Courier New" w:hAnsi="Courier New" w:cs="Courier New"/>
          <w:color w:val="008080"/>
          <w:sz w:val="18"/>
          <w:szCs w:val="18"/>
          <w:highlight w:val="white"/>
        </w:rPr>
        <w:t>return</w:t>
      </w: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pViewObject.getRowSetIterator</w:t>
      </w:r>
      <w:proofErr w:type="spellEnd"/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();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  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   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D443F3">
        <w:rPr>
          <w:rFonts w:ascii="Courier New" w:hAnsi="Courier New" w:cs="Courier New"/>
          <w:color w:val="000080"/>
          <w:sz w:val="18"/>
          <w:szCs w:val="18"/>
          <w:highlight w:val="white"/>
        </w:rPr>
        <w:t>}</w:t>
      </w:r>
    </w:p>
    <w:p w:rsidR="00D443F3" w:rsidRPr="00D443F3" w:rsidRDefault="00D443F3" w:rsidP="00D44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</w:rPr>
      </w:pPr>
    </w:p>
    <w:p w:rsidR="00D443F3" w:rsidRDefault="00D443F3" w:rsidP="00D443F3"/>
    <w:p w:rsidR="00EE085C" w:rsidRDefault="00EE085C" w:rsidP="00D443F3"/>
    <w:p w:rsidR="00EE085C" w:rsidRDefault="00EE085C" w:rsidP="00D443F3"/>
    <w:p w:rsidR="00EE085C" w:rsidRDefault="00EE085C" w:rsidP="00D443F3"/>
    <w:p w:rsidR="00EE085C" w:rsidRDefault="00EE085C" w:rsidP="00D443F3"/>
    <w:p w:rsidR="00EE085C" w:rsidRDefault="00EE085C" w:rsidP="00D443F3"/>
    <w:p w:rsidR="00EE085C" w:rsidRDefault="00EE085C" w:rsidP="00D443F3"/>
    <w:p w:rsidR="00EE085C" w:rsidRDefault="00EE085C">
      <w:r>
        <w:br w:type="page"/>
      </w:r>
    </w:p>
    <w:p w:rsidR="00EE085C" w:rsidRDefault="00EE085C" w:rsidP="00D443F3"/>
    <w:p w:rsidR="00EE085C" w:rsidRDefault="00EE085C" w:rsidP="00EE085C">
      <w:pPr>
        <w:pStyle w:val="Heading1"/>
      </w:pPr>
      <w:r>
        <w:t>User Manual</w:t>
      </w:r>
    </w:p>
    <w:p w:rsidR="00EE085C" w:rsidRDefault="00EE085C" w:rsidP="00EE085C"/>
    <w:p w:rsidR="00EE085C" w:rsidRDefault="00EE085C" w:rsidP="00EE085C"/>
    <w:p w:rsidR="00EE085C" w:rsidRDefault="00EE085C" w:rsidP="00EE085C">
      <w:r>
        <w:t xml:space="preserve">Open Form </w:t>
      </w:r>
      <w:proofErr w:type="gramStart"/>
      <w:r>
        <w:t>From</w:t>
      </w:r>
      <w:proofErr w:type="gramEnd"/>
      <w:r>
        <w:t xml:space="preserve"> your responsibility menu.</w:t>
      </w:r>
    </w:p>
    <w:p w:rsidR="00EE085C" w:rsidRDefault="00EE085C" w:rsidP="00EE085C">
      <w:r>
        <w:rPr>
          <w:noProof/>
        </w:rPr>
        <w:drawing>
          <wp:inline distT="0" distB="0" distL="0" distR="0" wp14:anchorId="331B77FE" wp14:editId="36F1F20E">
            <wp:extent cx="5429250" cy="433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5C" w:rsidRDefault="00EE085C" w:rsidP="00EE085C"/>
    <w:p w:rsidR="00EE085C" w:rsidRDefault="00EE085C" w:rsidP="00EE085C">
      <w:r>
        <w:t xml:space="preserve">Form </w:t>
      </w:r>
      <w:r w:rsidR="0065230C">
        <w:t>will be open</w:t>
      </w:r>
      <w:r>
        <w:t xml:space="preserve"> after click on menu function.</w:t>
      </w:r>
    </w:p>
    <w:p w:rsidR="00EE085C" w:rsidRDefault="00EE085C" w:rsidP="00EE085C">
      <w:r>
        <w:rPr>
          <w:noProof/>
        </w:rPr>
        <w:drawing>
          <wp:inline distT="0" distB="0" distL="0" distR="0" wp14:anchorId="10A8A866" wp14:editId="129DFFA9">
            <wp:extent cx="5943600" cy="2204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5C" w:rsidRDefault="00EE085C" w:rsidP="00EE085C"/>
    <w:p w:rsidR="0065230C" w:rsidRDefault="00EE085C" w:rsidP="0065230C">
      <w:r>
        <w:lastRenderedPageBreak/>
        <w:t xml:space="preserve">In this above screenshot, </w:t>
      </w:r>
      <w:r w:rsidR="0065230C">
        <w:t xml:space="preserve">there are two section available for user. Main section </w:t>
      </w:r>
      <w:proofErr w:type="gramStart"/>
      <w:r w:rsidR="0065230C">
        <w:t>show</w:t>
      </w:r>
      <w:proofErr w:type="gramEnd"/>
      <w:r w:rsidR="0065230C">
        <w:t xml:space="preserve"> all groups that are assigned to user. </w:t>
      </w:r>
    </w:p>
    <w:p w:rsidR="0065230C" w:rsidRDefault="0065230C" w:rsidP="0065230C">
      <w:r>
        <w:t>Now click on any Group (</w:t>
      </w:r>
      <w:r w:rsidRPr="0065230C">
        <w:rPr>
          <w:color w:val="5B9BD5" w:themeColor="accent1"/>
          <w:u w:val="single"/>
        </w:rPr>
        <w:t>underline with blue text</w:t>
      </w:r>
      <w:r>
        <w:t>) in which you want to upload file.</w:t>
      </w:r>
    </w:p>
    <w:p w:rsidR="0065230C" w:rsidRDefault="0065230C" w:rsidP="0065230C">
      <w:r>
        <w:rPr>
          <w:noProof/>
        </w:rPr>
        <w:drawing>
          <wp:inline distT="0" distB="0" distL="0" distR="0" wp14:anchorId="0CB51C05" wp14:editId="3E1E7902">
            <wp:extent cx="5943600" cy="2185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5C" w:rsidRDefault="0065230C" w:rsidP="0065230C">
      <w:r>
        <w:t>As you click on Sub Group second section “Attachment list” will show your sub group name as highlighted and also it will show already entered records.</w:t>
      </w:r>
    </w:p>
    <w:p w:rsidR="0065230C" w:rsidRDefault="0065230C" w:rsidP="0065230C"/>
    <w:p w:rsidR="0065230C" w:rsidRDefault="0065230C" w:rsidP="0065230C">
      <w:r>
        <w:t xml:space="preserve">Now you can enter new record. </w:t>
      </w:r>
    </w:p>
    <w:p w:rsidR="0065230C" w:rsidRDefault="0065230C" w:rsidP="0065230C">
      <w:pPr>
        <w:pStyle w:val="ListParagraph"/>
        <w:numPr>
          <w:ilvl w:val="0"/>
          <w:numId w:val="1"/>
        </w:numPr>
      </w:pPr>
      <w:r>
        <w:t>Reference number (</w:t>
      </w:r>
      <w:r w:rsidR="00897A1E">
        <w:t>optional) can</w:t>
      </w:r>
      <w:r>
        <w:t xml:space="preserve"> be used for user-reference fields.</w:t>
      </w:r>
    </w:p>
    <w:p w:rsidR="0065230C" w:rsidRDefault="0065230C" w:rsidP="0065230C">
      <w:pPr>
        <w:pStyle w:val="ListParagraph"/>
        <w:numPr>
          <w:ilvl w:val="0"/>
          <w:numId w:val="1"/>
        </w:numPr>
      </w:pPr>
      <w:r>
        <w:t>Select file by clicking Browse button.</w:t>
      </w:r>
    </w:p>
    <w:p w:rsidR="0065230C" w:rsidRDefault="0065230C" w:rsidP="0065230C">
      <w:pPr>
        <w:pStyle w:val="ListParagraph"/>
        <w:numPr>
          <w:ilvl w:val="0"/>
          <w:numId w:val="1"/>
        </w:numPr>
      </w:pPr>
      <w:r>
        <w:t>Press Add Attachment Button</w:t>
      </w:r>
    </w:p>
    <w:p w:rsidR="0065230C" w:rsidRDefault="0065230C" w:rsidP="0065230C">
      <w:pPr>
        <w:pStyle w:val="ListParagraph"/>
      </w:pPr>
    </w:p>
    <w:p w:rsidR="0065230C" w:rsidRDefault="0065230C" w:rsidP="0065230C">
      <w:pPr>
        <w:pStyle w:val="ListParagraph"/>
        <w:ind w:left="142"/>
      </w:pPr>
      <w:r>
        <w:rPr>
          <w:noProof/>
        </w:rPr>
        <w:drawing>
          <wp:inline distT="0" distB="0" distL="0" distR="0" wp14:anchorId="5720580B" wp14:editId="0CB1471F">
            <wp:extent cx="5943600" cy="2362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5" w:rsidRPr="00EE085C" w:rsidRDefault="00F676F5" w:rsidP="0065230C">
      <w:pPr>
        <w:pStyle w:val="ListParagraph"/>
        <w:ind w:left="142"/>
      </w:pPr>
      <w:r>
        <w:rPr>
          <w:noProof/>
        </w:rPr>
        <w:drawing>
          <wp:inline distT="0" distB="0" distL="0" distR="0" wp14:anchorId="6824502B" wp14:editId="5BAB1D70">
            <wp:extent cx="5943600" cy="1805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6F5" w:rsidRPr="00EE085C" w:rsidSect="00F6450A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204"/>
    <w:multiLevelType w:val="hybridMultilevel"/>
    <w:tmpl w:val="72CA3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6D"/>
    <w:rsid w:val="000037AC"/>
    <w:rsid w:val="000256DE"/>
    <w:rsid w:val="00273501"/>
    <w:rsid w:val="002C1281"/>
    <w:rsid w:val="00360510"/>
    <w:rsid w:val="0043023D"/>
    <w:rsid w:val="004B7E92"/>
    <w:rsid w:val="004F13FD"/>
    <w:rsid w:val="00556E36"/>
    <w:rsid w:val="00597F0A"/>
    <w:rsid w:val="0065230C"/>
    <w:rsid w:val="006B4F17"/>
    <w:rsid w:val="00701246"/>
    <w:rsid w:val="00897A1E"/>
    <w:rsid w:val="00946B15"/>
    <w:rsid w:val="0095384B"/>
    <w:rsid w:val="00975B19"/>
    <w:rsid w:val="009F5D0A"/>
    <w:rsid w:val="00CE476D"/>
    <w:rsid w:val="00D443F3"/>
    <w:rsid w:val="00E76889"/>
    <w:rsid w:val="00EB5E84"/>
    <w:rsid w:val="00EE085C"/>
    <w:rsid w:val="00F6450A"/>
    <w:rsid w:val="00F676F5"/>
    <w:rsid w:val="00F8136D"/>
    <w:rsid w:val="00F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904F"/>
  <w15:chartTrackingRefBased/>
  <w15:docId w15:val="{6374CA61-9F35-4F22-AB05-04985F04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B15"/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B1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B1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FD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15"/>
    <w:rPr>
      <w:rFonts w:asciiTheme="minorBidi" w:eastAsiaTheme="majorEastAsia" w:hAnsiTheme="minorBidi" w:cstheme="majorBid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2735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46B15"/>
    <w:rPr>
      <w:rFonts w:asciiTheme="minorBidi" w:eastAsiaTheme="majorEastAsia" w:hAnsiTheme="minorBid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3FD"/>
    <w:rPr>
      <w:rFonts w:ascii="Arial Black" w:eastAsiaTheme="majorEastAsia" w:hAnsi="Arial Black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97F0A"/>
    <w:pPr>
      <w:outlineLvl w:val="9"/>
    </w:pPr>
    <w:rPr>
      <w:rFonts w:asciiTheme="majorHAnsi" w:hAnsiTheme="majorHAnsi"/>
      <w:b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97F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F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F0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7F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0DAB-7DD3-4D62-BC0C-07691C93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Faisal1521</dc:creator>
  <cp:keywords/>
  <dc:description/>
  <cp:lastModifiedBy>M Faisal1521</cp:lastModifiedBy>
  <cp:revision>16</cp:revision>
  <dcterms:created xsi:type="dcterms:W3CDTF">2020-04-24T08:27:00Z</dcterms:created>
  <dcterms:modified xsi:type="dcterms:W3CDTF">2020-04-28T11:05:00Z</dcterms:modified>
</cp:coreProperties>
</file>