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6192"/>
        <w:gridCol w:w="4320"/>
      </w:tblGrid>
      <w:tr w:rsidR="00092BB7" w14:paraId="0BCF483B" w14:textId="77777777" w:rsidTr="00D239C7">
        <w:trPr>
          <w:trHeight w:val="1985"/>
          <w:jc w:val="center"/>
        </w:trPr>
        <w:tc>
          <w:tcPr>
            <w:tcW w:w="6192" w:type="dxa"/>
          </w:tcPr>
          <w:p w14:paraId="2A462304" w14:textId="77777777" w:rsidR="00092BB7" w:rsidRDefault="00000000">
            <w:pPr>
              <w:spacing w:after="80"/>
            </w:pPr>
            <w:r>
              <w:rPr>
                <w:noProof/>
              </w:rPr>
              <w:drawing>
                <wp:inline distT="0" distB="0" distL="0" distR="0" wp14:anchorId="67E75074" wp14:editId="30065EF0">
                  <wp:extent cx="2377440" cy="74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6"/>
                          <a:stretch>
                            <a:fillRect/>
                          </a:stretch>
                        </pic:blipFill>
                        <pic:spPr>
                          <a:xfrm>
                            <a:off x="0" y="0"/>
                            <a:ext cx="2377440" cy="748955"/>
                          </a:xfrm>
                          <a:prstGeom prst="rect">
                            <a:avLst/>
                          </a:prstGeom>
                        </pic:spPr>
                      </pic:pic>
                    </a:graphicData>
                  </a:graphic>
                </wp:inline>
              </w:drawing>
            </w:r>
          </w:p>
          <w:p w14:paraId="5FBA18FB" w14:textId="77777777" w:rsidR="00092BB7" w:rsidRDefault="00000000">
            <w:pPr>
              <w:spacing w:after="0"/>
            </w:pPr>
            <w:r>
              <w:rPr>
                <w:b/>
                <w:color w:val="0A1931"/>
                <w:sz w:val="18"/>
              </w:rPr>
              <w:t>TOOBA TRAVELS LTD</w:t>
            </w:r>
            <w:r>
              <w:rPr>
                <w:b/>
                <w:color w:val="0A1931"/>
                <w:sz w:val="18"/>
              </w:rPr>
              <w:br/>
            </w:r>
            <w:r>
              <w:rPr>
                <w:color w:val="4A5568"/>
                <w:sz w:val="17"/>
              </w:rPr>
              <w:t>Headquarters: 63 Buxton Road, London, E17 7EH</w:t>
            </w:r>
            <w:r>
              <w:rPr>
                <w:color w:val="4A5568"/>
                <w:sz w:val="17"/>
              </w:rPr>
              <w:br/>
              <w:t>Support: 0203 371 8774  |  Email: office@toobatravels.co.uk</w:t>
            </w:r>
            <w:r>
              <w:rPr>
                <w:color w:val="4A5568"/>
                <w:sz w:val="17"/>
              </w:rPr>
              <w:br/>
              <w:t>Web: www.toobatravels.co.uk</w:t>
            </w:r>
          </w:p>
        </w:tc>
        <w:tc>
          <w:tcPr>
            <w:tcW w:w="4320" w:type="dxa"/>
          </w:tcPr>
          <w:p w14:paraId="015D4ECC" w14:textId="77777777" w:rsidR="00092BB7" w:rsidRDefault="00000000">
            <w:pPr>
              <w:spacing w:after="80"/>
              <w:jc w:val="right"/>
            </w:pPr>
            <w:r>
              <w:rPr>
                <w:b/>
                <w:color w:val="C53030"/>
                <w:sz w:val="40"/>
              </w:rPr>
              <w:t>TAX INVOICE</w:t>
            </w:r>
          </w:p>
          <w:p w14:paraId="73A49404" w14:textId="08731DC3" w:rsidR="00092BB7" w:rsidRDefault="00000000">
            <w:pPr>
              <w:spacing w:after="0"/>
              <w:jc w:val="right"/>
            </w:pPr>
            <w:r>
              <w:rPr>
                <w:b/>
                <w:sz w:val="17"/>
              </w:rPr>
              <w:t xml:space="preserve">Invoice No: </w:t>
            </w:r>
            <w:r>
              <w:rPr>
                <w:sz w:val="17"/>
              </w:rPr>
              <w:t>INV-TT-2026-49898</w:t>
            </w:r>
            <w:r>
              <w:rPr>
                <w:sz w:val="17"/>
              </w:rPr>
              <w:br/>
            </w:r>
            <w:r>
              <w:rPr>
                <w:b/>
                <w:sz w:val="17"/>
              </w:rPr>
              <w:t xml:space="preserve">Booking Ref: </w:t>
            </w:r>
            <w:r>
              <w:rPr>
                <w:sz w:val="17"/>
              </w:rPr>
              <w:t>TT-2026-49898</w:t>
            </w:r>
            <w:r>
              <w:rPr>
                <w:sz w:val="17"/>
              </w:rPr>
              <w:br/>
            </w:r>
            <w:r>
              <w:rPr>
                <w:b/>
                <w:sz w:val="17"/>
              </w:rPr>
              <w:t xml:space="preserve">Quotation Date: </w:t>
            </w:r>
            <w:r>
              <w:rPr>
                <w:sz w:val="17"/>
              </w:rPr>
              <w:t>09-Sep-2026</w:t>
            </w:r>
            <w:r>
              <w:rPr>
                <w:sz w:val="17"/>
              </w:rPr>
              <w:br/>
            </w:r>
            <w:r>
              <w:rPr>
                <w:b/>
                <w:sz w:val="17"/>
              </w:rPr>
              <w:t xml:space="preserve">Invoice Date: </w:t>
            </w:r>
            <w:r>
              <w:rPr>
                <w:sz w:val="17"/>
              </w:rPr>
              <w:t>12-Sep-2026</w:t>
            </w:r>
            <w:r>
              <w:rPr>
                <w:sz w:val="17"/>
              </w:rPr>
              <w:br/>
            </w:r>
            <w:r>
              <w:rPr>
                <w:b/>
                <w:sz w:val="17"/>
              </w:rPr>
              <w:t xml:space="preserve">Travel Consultant: </w:t>
            </w:r>
            <w:r>
              <w:rPr>
                <w:sz w:val="17"/>
              </w:rPr>
              <w:t>Yousra</w:t>
            </w:r>
            <w:r>
              <w:rPr>
                <w:sz w:val="17"/>
              </w:rPr>
              <w:br/>
            </w:r>
            <w:r>
              <w:rPr>
                <w:b/>
                <w:sz w:val="17"/>
              </w:rPr>
              <w:t xml:space="preserve">Payment Status: </w:t>
            </w:r>
            <w:r w:rsidR="00D239C7">
              <w:rPr>
                <w:b/>
                <w:color w:val="C53030"/>
                <w:sz w:val="17"/>
              </w:rPr>
              <w:t>Received</w:t>
            </w:r>
          </w:p>
        </w:tc>
      </w:tr>
    </w:tbl>
    <w:p w14:paraId="2A12B84E" w14:textId="77777777" w:rsidR="00092BB7" w:rsidRDefault="00000000">
      <w:pPr>
        <w:spacing w:before="120" w:after="160"/>
      </w:pPr>
      <w:r>
        <w:rPr>
          <w:color w:val="CBD5E0"/>
        </w:rPr>
        <w:t>――――――――――――――――――――――――――――――――――――――――――――――――――――――――――――――――――――――</w:t>
      </w:r>
    </w:p>
    <w:tbl>
      <w:tblPr>
        <w:tblW w:w="0" w:type="auto"/>
        <w:jc w:val="center"/>
        <w:tblLayout w:type="fixed"/>
        <w:tblLook w:val="04A0" w:firstRow="1" w:lastRow="0" w:firstColumn="1" w:lastColumn="0" w:noHBand="0" w:noVBand="1"/>
      </w:tblPr>
      <w:tblGrid>
        <w:gridCol w:w="5256"/>
        <w:gridCol w:w="5256"/>
      </w:tblGrid>
      <w:tr w:rsidR="00092BB7" w14:paraId="1EAECC0C"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50" w:type="dxa"/>
              <w:bottom w:w="120" w:type="dxa"/>
              <w:right w:w="150" w:type="dxa"/>
            </w:tcMar>
          </w:tcPr>
          <w:p w14:paraId="2B355D02" w14:textId="77777777" w:rsidR="00092BB7" w:rsidRDefault="00000000">
            <w:pPr>
              <w:spacing w:after="80"/>
            </w:pPr>
            <w:r>
              <w:rPr>
                <w:b/>
                <w:color w:val="0A1931"/>
              </w:rPr>
              <w:t>CUSTOMER / BILL TO DETAILS</w:t>
            </w:r>
          </w:p>
          <w:p w14:paraId="393DD2F2" w14:textId="350C2CB2" w:rsidR="00092BB7" w:rsidRDefault="00000000">
            <w:pPr>
              <w:spacing w:after="30"/>
            </w:pPr>
            <w:r>
              <w:rPr>
                <w:b/>
                <w:color w:val="4A5568"/>
                <w:sz w:val="17"/>
              </w:rPr>
              <w:t xml:space="preserve">Lead Passenger: </w:t>
            </w:r>
          </w:p>
          <w:p w14:paraId="13D250C1" w14:textId="249BB159" w:rsidR="00092BB7" w:rsidRDefault="00000000">
            <w:pPr>
              <w:spacing w:after="30"/>
            </w:pPr>
            <w:r>
              <w:rPr>
                <w:b/>
                <w:color w:val="4A5568"/>
                <w:sz w:val="17"/>
              </w:rPr>
              <w:t xml:space="preserve">Passport No: </w:t>
            </w:r>
          </w:p>
          <w:p w14:paraId="0670B07E" w14:textId="4EC2A258" w:rsidR="00092BB7" w:rsidRDefault="00000000">
            <w:pPr>
              <w:spacing w:after="30"/>
            </w:pPr>
            <w:r>
              <w:rPr>
                <w:b/>
                <w:color w:val="4A5568"/>
                <w:sz w:val="17"/>
              </w:rPr>
              <w:t xml:space="preserve">Nationality: </w:t>
            </w:r>
          </w:p>
          <w:p w14:paraId="2C2F83FA" w14:textId="2B7DC9AE" w:rsidR="00092BB7" w:rsidRDefault="00000000">
            <w:pPr>
              <w:spacing w:after="30"/>
            </w:pPr>
            <w:r>
              <w:rPr>
                <w:b/>
                <w:color w:val="4A5568"/>
                <w:sz w:val="17"/>
              </w:rPr>
              <w:t xml:space="preserve">Contact Phone: </w:t>
            </w:r>
            <w:r>
              <w:rPr>
                <w:color w:val="1A202C"/>
                <w:sz w:val="17"/>
              </w:rPr>
              <w:t xml:space="preserve">+44 </w:t>
            </w:r>
          </w:p>
          <w:p w14:paraId="35E6DC1F" w14:textId="77777777" w:rsidR="00092BB7" w:rsidRDefault="00000000">
            <w:pPr>
              <w:spacing w:after="30"/>
            </w:pPr>
            <w:r>
              <w:rPr>
                <w:b/>
                <w:color w:val="4A5568"/>
                <w:sz w:val="17"/>
              </w:rPr>
              <w:t xml:space="preserve">Email Address: </w:t>
            </w:r>
            <w:r>
              <w:rPr>
                <w:color w:val="1A202C"/>
                <w:sz w:val="17"/>
              </w:rPr>
              <w:t>[Customer Email Address]</w:t>
            </w:r>
          </w:p>
          <w:p w14:paraId="749763FB" w14:textId="77777777" w:rsidR="00092BB7" w:rsidRDefault="00000000">
            <w:pPr>
              <w:spacing w:after="30"/>
            </w:pPr>
            <w:r>
              <w:rPr>
                <w:b/>
                <w:color w:val="4A5568"/>
                <w:sz w:val="17"/>
              </w:rPr>
              <w:t xml:space="preserve">Billing Address: </w:t>
            </w:r>
            <w:r>
              <w:rPr>
                <w:color w:val="1A202C"/>
                <w:sz w:val="17"/>
              </w:rPr>
              <w:t>[Street Address, City, Postcode]</w:t>
            </w:r>
          </w:p>
        </w:tc>
        <w:tc>
          <w:tcPr>
            <w:tcW w:w="5256"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50" w:type="dxa"/>
              <w:bottom w:w="120" w:type="dxa"/>
              <w:right w:w="150" w:type="dxa"/>
            </w:tcMar>
          </w:tcPr>
          <w:p w14:paraId="6EE38267" w14:textId="77777777" w:rsidR="00092BB7" w:rsidRDefault="00000000">
            <w:pPr>
              <w:spacing w:after="80"/>
            </w:pPr>
            <w:r>
              <w:rPr>
                <w:b/>
                <w:color w:val="0A1931"/>
              </w:rPr>
              <w:t>TRIP &amp; RESERVATION OVERVIEW</w:t>
            </w:r>
          </w:p>
          <w:p w14:paraId="290E8AC0" w14:textId="77777777" w:rsidR="00092BB7" w:rsidRDefault="00000000">
            <w:pPr>
              <w:spacing w:after="30"/>
            </w:pPr>
            <w:r>
              <w:rPr>
                <w:b/>
                <w:color w:val="4A5568"/>
                <w:sz w:val="17"/>
              </w:rPr>
              <w:t xml:space="preserve">Routing: </w:t>
            </w:r>
            <w:r>
              <w:rPr>
                <w:color w:val="1A202C"/>
                <w:sz w:val="17"/>
              </w:rPr>
              <w:t>London Heathrow (LHR) ⇄ Toronto Pearson (YYZ)</w:t>
            </w:r>
          </w:p>
          <w:p w14:paraId="2DEDBFCB" w14:textId="77777777" w:rsidR="00092BB7" w:rsidRDefault="00000000">
            <w:pPr>
              <w:spacing w:after="30"/>
            </w:pPr>
            <w:r>
              <w:rPr>
                <w:b/>
                <w:color w:val="4A5568"/>
                <w:sz w:val="17"/>
              </w:rPr>
              <w:t xml:space="preserve">Travel Dates: </w:t>
            </w:r>
            <w:r>
              <w:rPr>
                <w:color w:val="1A202C"/>
                <w:sz w:val="17"/>
              </w:rPr>
              <w:t>07-Oct-2026 to 15-Oct-2026 (Return)</w:t>
            </w:r>
          </w:p>
          <w:p w14:paraId="14E392A2" w14:textId="77777777" w:rsidR="00092BB7" w:rsidRDefault="00000000">
            <w:pPr>
              <w:spacing w:after="30"/>
            </w:pPr>
            <w:r>
              <w:rPr>
                <w:b/>
                <w:color w:val="4A5568"/>
                <w:sz w:val="17"/>
              </w:rPr>
              <w:t xml:space="preserve">Airline: </w:t>
            </w:r>
            <w:r>
              <w:rPr>
                <w:color w:val="1A202C"/>
                <w:sz w:val="17"/>
              </w:rPr>
              <w:t>Delta Air Lines (Operated by Virgin Atlantic)</w:t>
            </w:r>
          </w:p>
          <w:p w14:paraId="797D1A0E" w14:textId="77777777" w:rsidR="00092BB7" w:rsidRDefault="00000000">
            <w:pPr>
              <w:spacing w:after="30"/>
            </w:pPr>
            <w:r>
              <w:rPr>
                <w:b/>
                <w:color w:val="4A5568"/>
                <w:sz w:val="17"/>
              </w:rPr>
              <w:t xml:space="preserve">Cabin Class: </w:t>
            </w:r>
            <w:r>
              <w:rPr>
                <w:color w:val="1A202C"/>
                <w:sz w:val="17"/>
              </w:rPr>
              <w:t>Economy Class (Delta Main Classic - V Class)</w:t>
            </w:r>
          </w:p>
          <w:p w14:paraId="4F5D76AF" w14:textId="77777777" w:rsidR="00092BB7" w:rsidRDefault="00000000">
            <w:pPr>
              <w:spacing w:after="30"/>
            </w:pPr>
            <w:r>
              <w:rPr>
                <w:b/>
                <w:color w:val="4A5568"/>
                <w:sz w:val="17"/>
              </w:rPr>
              <w:t xml:space="preserve">Baggage Allowance: </w:t>
            </w:r>
            <w:r>
              <w:rPr>
                <w:color w:val="1A202C"/>
                <w:sz w:val="17"/>
              </w:rPr>
              <w:t>1 x Hold Luggage (23 kg) + Hand Luggage</w:t>
            </w:r>
          </w:p>
          <w:p w14:paraId="4F9EEB1E" w14:textId="77777777" w:rsidR="00092BB7" w:rsidRDefault="00000000">
            <w:pPr>
              <w:spacing w:after="30"/>
            </w:pPr>
            <w:r>
              <w:rPr>
                <w:b/>
                <w:color w:val="4A5568"/>
                <w:sz w:val="17"/>
              </w:rPr>
              <w:t xml:space="preserve">Booking Status: </w:t>
            </w:r>
            <w:r>
              <w:rPr>
                <w:color w:val="1A202C"/>
                <w:sz w:val="17"/>
              </w:rPr>
              <w:t>Confirmed / Awaiting Payment</w:t>
            </w:r>
          </w:p>
        </w:tc>
      </w:tr>
    </w:tbl>
    <w:p w14:paraId="32D69C49" w14:textId="77777777" w:rsidR="00092BB7" w:rsidRDefault="00000000">
      <w:pPr>
        <w:spacing w:before="200" w:after="80"/>
      </w:pPr>
      <w:r>
        <w:rPr>
          <w:b/>
          <w:color w:val="0A1931"/>
          <w:sz w:val="20"/>
        </w:rPr>
        <w:t>FLIGHT ITINERARY SCHEDULE</w:t>
      </w:r>
    </w:p>
    <w:tbl>
      <w:tblPr>
        <w:tblW w:w="0" w:type="auto"/>
        <w:jc w:val="center"/>
        <w:tblLayout w:type="fixed"/>
        <w:tblLook w:val="04A0" w:firstRow="1" w:lastRow="0" w:firstColumn="1" w:lastColumn="0" w:noHBand="0" w:noVBand="1"/>
      </w:tblPr>
      <w:tblGrid>
        <w:gridCol w:w="1728"/>
        <w:gridCol w:w="2520"/>
        <w:gridCol w:w="2520"/>
        <w:gridCol w:w="1872"/>
        <w:gridCol w:w="1872"/>
      </w:tblGrid>
      <w:tr w:rsidR="00092BB7" w14:paraId="655CF146" w14:textId="77777777">
        <w:trPr>
          <w:jc w:val="center"/>
        </w:trPr>
        <w:tc>
          <w:tcPr>
            <w:tcW w:w="1728" w:type="dxa"/>
            <w:shd w:val="clear" w:color="auto" w:fill="0A1931"/>
            <w:tcMar>
              <w:top w:w="100" w:type="dxa"/>
              <w:left w:w="90" w:type="dxa"/>
              <w:bottom w:w="100" w:type="dxa"/>
              <w:right w:w="90" w:type="dxa"/>
            </w:tcMar>
          </w:tcPr>
          <w:p w14:paraId="6E3671A3" w14:textId="77777777" w:rsidR="00092BB7" w:rsidRDefault="00000000">
            <w:pPr>
              <w:spacing w:after="0"/>
            </w:pPr>
            <w:r>
              <w:rPr>
                <w:b/>
                <w:color w:val="FFFFFF"/>
                <w:sz w:val="17"/>
              </w:rPr>
              <w:t>Sector / Flight</w:t>
            </w:r>
          </w:p>
        </w:tc>
        <w:tc>
          <w:tcPr>
            <w:tcW w:w="2520" w:type="dxa"/>
            <w:shd w:val="clear" w:color="auto" w:fill="0A1931"/>
            <w:tcMar>
              <w:top w:w="100" w:type="dxa"/>
              <w:left w:w="90" w:type="dxa"/>
              <w:bottom w:w="100" w:type="dxa"/>
              <w:right w:w="90" w:type="dxa"/>
            </w:tcMar>
          </w:tcPr>
          <w:p w14:paraId="39B2613E" w14:textId="77777777" w:rsidR="00092BB7" w:rsidRDefault="00000000">
            <w:pPr>
              <w:spacing w:after="0"/>
            </w:pPr>
            <w:r>
              <w:rPr>
                <w:b/>
                <w:color w:val="FFFFFF"/>
                <w:sz w:val="17"/>
              </w:rPr>
              <w:t>Departure</w:t>
            </w:r>
          </w:p>
        </w:tc>
        <w:tc>
          <w:tcPr>
            <w:tcW w:w="2520" w:type="dxa"/>
            <w:shd w:val="clear" w:color="auto" w:fill="0A1931"/>
            <w:tcMar>
              <w:top w:w="100" w:type="dxa"/>
              <w:left w:w="90" w:type="dxa"/>
              <w:bottom w:w="100" w:type="dxa"/>
              <w:right w:w="90" w:type="dxa"/>
            </w:tcMar>
          </w:tcPr>
          <w:p w14:paraId="0B495813" w14:textId="77777777" w:rsidR="00092BB7" w:rsidRDefault="00000000">
            <w:pPr>
              <w:spacing w:after="0"/>
            </w:pPr>
            <w:r>
              <w:rPr>
                <w:b/>
                <w:color w:val="FFFFFF"/>
                <w:sz w:val="17"/>
              </w:rPr>
              <w:t>Arrival</w:t>
            </w:r>
          </w:p>
        </w:tc>
        <w:tc>
          <w:tcPr>
            <w:tcW w:w="1872" w:type="dxa"/>
            <w:shd w:val="clear" w:color="auto" w:fill="0A1931"/>
            <w:tcMar>
              <w:top w:w="100" w:type="dxa"/>
              <w:left w:w="90" w:type="dxa"/>
              <w:bottom w:w="100" w:type="dxa"/>
              <w:right w:w="90" w:type="dxa"/>
            </w:tcMar>
          </w:tcPr>
          <w:p w14:paraId="17C48E7F" w14:textId="77777777" w:rsidR="00092BB7" w:rsidRDefault="00000000">
            <w:pPr>
              <w:spacing w:after="0"/>
            </w:pPr>
            <w:r>
              <w:rPr>
                <w:b/>
                <w:color w:val="FFFFFF"/>
                <w:sz w:val="17"/>
              </w:rPr>
              <w:t>Aircraft &amp; Duration</w:t>
            </w:r>
          </w:p>
        </w:tc>
        <w:tc>
          <w:tcPr>
            <w:tcW w:w="1872" w:type="dxa"/>
            <w:shd w:val="clear" w:color="auto" w:fill="0A1931"/>
            <w:tcMar>
              <w:top w:w="100" w:type="dxa"/>
              <w:left w:w="90" w:type="dxa"/>
              <w:bottom w:w="100" w:type="dxa"/>
              <w:right w:w="90" w:type="dxa"/>
            </w:tcMar>
          </w:tcPr>
          <w:p w14:paraId="6A9B5D73" w14:textId="77777777" w:rsidR="00092BB7" w:rsidRDefault="00000000">
            <w:pPr>
              <w:spacing w:after="0"/>
            </w:pPr>
            <w:r>
              <w:rPr>
                <w:b/>
                <w:color w:val="FFFFFF"/>
                <w:sz w:val="17"/>
              </w:rPr>
              <w:t>Class &amp; Baggage</w:t>
            </w:r>
          </w:p>
        </w:tc>
      </w:tr>
      <w:tr w:rsidR="00092BB7" w14:paraId="3C5355E6"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90" w:type="dxa"/>
              <w:bottom w:w="80" w:type="dxa"/>
              <w:right w:w="90" w:type="dxa"/>
            </w:tcMar>
          </w:tcPr>
          <w:p w14:paraId="39A0E4DE" w14:textId="77777777" w:rsidR="00092BB7" w:rsidRDefault="00000000">
            <w:r>
              <w:rPr>
                <w:b/>
              </w:rPr>
              <w:t>OUTBOUND</w:t>
            </w:r>
            <w:r>
              <w:rPr>
                <w:b/>
              </w:rPr>
              <w:br/>
            </w:r>
            <w:r>
              <w:rPr>
                <w:b/>
                <w:color w:val="0A1931"/>
              </w:rPr>
              <w:t>Delta DL 5935</w:t>
            </w:r>
            <w:r>
              <w:rPr>
                <w:b/>
                <w:color w:val="0A1931"/>
              </w:rPr>
              <w:br/>
            </w:r>
            <w:r>
              <w:rPr>
                <w:sz w:val="16"/>
              </w:rPr>
              <w:t>Operated by:</w:t>
            </w:r>
            <w:r>
              <w:rPr>
                <w:sz w:val="16"/>
              </w:rPr>
              <w:br/>
              <w:t>Virgin Atlantic</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90" w:type="dxa"/>
              <w:bottom w:w="80" w:type="dxa"/>
              <w:right w:w="90" w:type="dxa"/>
            </w:tcMar>
          </w:tcPr>
          <w:p w14:paraId="6C78FBB4" w14:textId="77777777" w:rsidR="00092BB7" w:rsidRDefault="00000000">
            <w:r>
              <w:rPr>
                <w:b/>
              </w:rPr>
              <w:t>London Heathrow (LHR)</w:t>
            </w:r>
            <w:r>
              <w:rPr>
                <w:b/>
              </w:rPr>
              <w:br/>
            </w:r>
            <w:r>
              <w:rPr>
                <w:sz w:val="17"/>
              </w:rPr>
              <w:t>Terminal 3</w:t>
            </w:r>
            <w:r>
              <w:rPr>
                <w:sz w:val="17"/>
              </w:rPr>
              <w:br/>
              <w:t>Wed, 07 Oct 2026</w:t>
            </w:r>
            <w:r>
              <w:rPr>
                <w:sz w:val="17"/>
              </w:rPr>
              <w:br/>
            </w:r>
            <w:r>
              <w:rPr>
                <w:b/>
              </w:rPr>
              <w:t>17:50 hrs</w:t>
            </w:r>
          </w:p>
        </w:tc>
        <w:tc>
          <w:tcPr>
            <w:tcW w:w="2520" w:type="dxa"/>
            <w:tcBorders>
              <w:top w:val="single" w:sz="4" w:space="0" w:color="E2E8F0"/>
              <w:left w:val="single" w:sz="4" w:space="0" w:color="E2E8F0"/>
              <w:bottom w:val="single" w:sz="4" w:space="0" w:color="E2E8F0"/>
              <w:right w:val="single" w:sz="4" w:space="0" w:color="E2E8F0"/>
            </w:tcBorders>
            <w:shd w:val="clear" w:color="auto" w:fill="FFFFFF"/>
            <w:tcMar>
              <w:top w:w="80" w:type="dxa"/>
              <w:left w:w="90" w:type="dxa"/>
              <w:bottom w:w="80" w:type="dxa"/>
              <w:right w:w="90" w:type="dxa"/>
            </w:tcMar>
          </w:tcPr>
          <w:p w14:paraId="785D072C" w14:textId="77777777" w:rsidR="00092BB7" w:rsidRDefault="00000000">
            <w:r>
              <w:rPr>
                <w:b/>
              </w:rPr>
              <w:t>Toronto Pearson (YYZ)</w:t>
            </w:r>
            <w:r>
              <w:rPr>
                <w:b/>
              </w:rPr>
              <w:br/>
            </w:r>
            <w:r>
              <w:rPr>
                <w:sz w:val="17"/>
              </w:rPr>
              <w:t>Terminal 3</w:t>
            </w:r>
            <w:r>
              <w:rPr>
                <w:sz w:val="17"/>
              </w:rPr>
              <w:br/>
              <w:t>Wed, 07 Oct 2026</w:t>
            </w:r>
            <w:r>
              <w:rPr>
                <w:sz w:val="17"/>
              </w:rPr>
              <w:br/>
            </w:r>
            <w:r>
              <w:rPr>
                <w:b/>
              </w:rPr>
              <w:t>20:40 hrs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90" w:type="dxa"/>
              <w:bottom w:w="80" w:type="dxa"/>
              <w:right w:w="90" w:type="dxa"/>
            </w:tcMar>
          </w:tcPr>
          <w:p w14:paraId="23E91AA6" w14:textId="77777777" w:rsidR="00092BB7" w:rsidRDefault="00000000">
            <w:r>
              <w:rPr>
                <w:b/>
              </w:rPr>
              <w:t>Airbus A350-1000</w:t>
            </w:r>
            <w:r>
              <w:rPr>
                <w:b/>
              </w:rPr>
              <w:br/>
            </w:r>
            <w:r>
              <w:rPr>
                <w:sz w:val="17"/>
              </w:rPr>
              <w:t>7 hrs 50 mins</w:t>
            </w:r>
            <w:r>
              <w:rPr>
                <w:sz w:val="17"/>
              </w:rPr>
              <w:br/>
              <w:t>Non-Stop Direct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90" w:type="dxa"/>
              <w:bottom w:w="80" w:type="dxa"/>
              <w:right w:w="90" w:type="dxa"/>
            </w:tcMar>
          </w:tcPr>
          <w:p w14:paraId="40B008ED" w14:textId="77777777" w:rsidR="00092BB7" w:rsidRDefault="00000000">
            <w:r>
              <w:rPr>
                <w:sz w:val="17"/>
              </w:rPr>
              <w:t>Economy (V Class)</w:t>
            </w:r>
            <w:r>
              <w:rPr>
                <w:sz w:val="17"/>
              </w:rPr>
              <w:br/>
              <w:t>Delta Main Classic</w:t>
            </w:r>
            <w:r>
              <w:rPr>
                <w:sz w:val="17"/>
              </w:rPr>
              <w:br/>
            </w:r>
            <w:r>
              <w:rPr>
                <w:b/>
              </w:rPr>
              <w:t>1x Hold Bag (23kg)</w:t>
            </w:r>
          </w:p>
        </w:tc>
      </w:tr>
      <w:tr w:rsidR="00092BB7" w14:paraId="36BBBD95"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90" w:type="dxa"/>
              <w:bottom w:w="80" w:type="dxa"/>
              <w:right w:w="90" w:type="dxa"/>
            </w:tcMar>
          </w:tcPr>
          <w:p w14:paraId="64131E50" w14:textId="77777777" w:rsidR="00092BB7" w:rsidRDefault="00000000">
            <w:r>
              <w:rPr>
                <w:b/>
              </w:rPr>
              <w:t>INBOUND</w:t>
            </w:r>
            <w:r>
              <w:rPr>
                <w:b/>
              </w:rPr>
              <w:br/>
            </w:r>
            <w:r>
              <w:rPr>
                <w:b/>
                <w:color w:val="0A1931"/>
              </w:rPr>
              <w:t>Delta DL 5934</w:t>
            </w:r>
            <w:r>
              <w:rPr>
                <w:b/>
                <w:color w:val="0A1931"/>
              </w:rPr>
              <w:br/>
            </w:r>
            <w:r>
              <w:rPr>
                <w:sz w:val="16"/>
              </w:rPr>
              <w:t>Operated by:</w:t>
            </w:r>
            <w:r>
              <w:rPr>
                <w:sz w:val="16"/>
              </w:rPr>
              <w:br/>
              <w:t>Virgin Atlantic</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90" w:type="dxa"/>
              <w:bottom w:w="80" w:type="dxa"/>
              <w:right w:w="90" w:type="dxa"/>
            </w:tcMar>
          </w:tcPr>
          <w:p w14:paraId="4C7EC106" w14:textId="77777777" w:rsidR="00092BB7" w:rsidRDefault="00000000">
            <w:r>
              <w:rPr>
                <w:b/>
              </w:rPr>
              <w:t>Toronto Pearson (YYZ)</w:t>
            </w:r>
            <w:r>
              <w:rPr>
                <w:b/>
              </w:rPr>
              <w:br/>
            </w:r>
            <w:r>
              <w:rPr>
                <w:sz w:val="17"/>
              </w:rPr>
              <w:t>Terminal 3</w:t>
            </w:r>
            <w:r>
              <w:rPr>
                <w:sz w:val="17"/>
              </w:rPr>
              <w:br/>
              <w:t>Thu, 15 Oct 2026</w:t>
            </w:r>
            <w:r>
              <w:rPr>
                <w:sz w:val="17"/>
              </w:rPr>
              <w:br/>
            </w:r>
            <w:r>
              <w:rPr>
                <w:b/>
              </w:rPr>
              <w:t>22:55 hrs</w:t>
            </w:r>
          </w:p>
        </w:tc>
        <w:tc>
          <w:tcPr>
            <w:tcW w:w="25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90" w:type="dxa"/>
              <w:bottom w:w="80" w:type="dxa"/>
              <w:right w:w="90" w:type="dxa"/>
            </w:tcMar>
          </w:tcPr>
          <w:p w14:paraId="35BFD47A" w14:textId="77777777" w:rsidR="00092BB7" w:rsidRDefault="00000000">
            <w:r>
              <w:rPr>
                <w:b/>
              </w:rPr>
              <w:t>London Heathrow (LHR)</w:t>
            </w:r>
            <w:r>
              <w:rPr>
                <w:b/>
              </w:rPr>
              <w:br/>
            </w:r>
            <w:r>
              <w:rPr>
                <w:sz w:val="17"/>
              </w:rPr>
              <w:t>Terminal 3</w:t>
            </w:r>
            <w:r>
              <w:rPr>
                <w:sz w:val="17"/>
              </w:rPr>
              <w:br/>
              <w:t>Fri, 16 Oct 2026</w:t>
            </w:r>
            <w:r>
              <w:rPr>
                <w:sz w:val="17"/>
              </w:rPr>
              <w:br/>
            </w:r>
            <w:r>
              <w:rPr>
                <w:b/>
              </w:rPr>
              <w:t>11:10 hrs (+1)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90" w:type="dxa"/>
              <w:bottom w:w="80" w:type="dxa"/>
              <w:right w:w="90" w:type="dxa"/>
            </w:tcMar>
          </w:tcPr>
          <w:p w14:paraId="1B47293C" w14:textId="77777777" w:rsidR="00092BB7" w:rsidRDefault="00000000">
            <w:r>
              <w:rPr>
                <w:b/>
              </w:rPr>
              <w:t>Airbus A350-1000</w:t>
            </w:r>
            <w:r>
              <w:rPr>
                <w:b/>
              </w:rPr>
              <w:br/>
            </w:r>
            <w:r>
              <w:rPr>
                <w:sz w:val="17"/>
              </w:rPr>
              <w:t>7 hrs 15 mins</w:t>
            </w:r>
            <w:r>
              <w:rPr>
                <w:sz w:val="17"/>
              </w:rPr>
              <w:br/>
              <w:t>Non-Stop Direct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90" w:type="dxa"/>
              <w:bottom w:w="80" w:type="dxa"/>
              <w:right w:w="90" w:type="dxa"/>
            </w:tcMar>
          </w:tcPr>
          <w:p w14:paraId="14059F44" w14:textId="77777777" w:rsidR="00092BB7" w:rsidRDefault="00000000">
            <w:r>
              <w:rPr>
                <w:sz w:val="17"/>
              </w:rPr>
              <w:t>Economy (V Class)</w:t>
            </w:r>
            <w:r>
              <w:rPr>
                <w:sz w:val="17"/>
              </w:rPr>
              <w:br/>
              <w:t>Delta Main Classic</w:t>
            </w:r>
            <w:r>
              <w:rPr>
                <w:sz w:val="17"/>
              </w:rPr>
              <w:br/>
            </w:r>
            <w:r>
              <w:rPr>
                <w:b/>
              </w:rPr>
              <w:t>1x Hold Bag (23kg)</w:t>
            </w:r>
          </w:p>
        </w:tc>
      </w:tr>
    </w:tbl>
    <w:p w14:paraId="5B64DAB7" w14:textId="77777777" w:rsidR="00092BB7" w:rsidRDefault="00000000">
      <w:pPr>
        <w:spacing w:before="200" w:after="80"/>
      </w:pPr>
      <w:r>
        <w:rPr>
          <w:b/>
          <w:color w:val="0A1931"/>
          <w:sz w:val="20"/>
        </w:rPr>
        <w:t>BILLING &amp; FARE BREAKDOWN</w:t>
      </w:r>
    </w:p>
    <w:tbl>
      <w:tblPr>
        <w:tblW w:w="0" w:type="auto"/>
        <w:jc w:val="center"/>
        <w:tblLayout w:type="fixed"/>
        <w:tblLook w:val="04A0" w:firstRow="1" w:lastRow="0" w:firstColumn="1" w:lastColumn="0" w:noHBand="0" w:noVBand="1"/>
      </w:tblPr>
      <w:tblGrid>
        <w:gridCol w:w="6192"/>
        <w:gridCol w:w="1152"/>
        <w:gridCol w:w="1584"/>
        <w:gridCol w:w="1584"/>
      </w:tblGrid>
      <w:tr w:rsidR="00092BB7" w14:paraId="401E29EC" w14:textId="77777777">
        <w:trPr>
          <w:jc w:val="center"/>
        </w:trPr>
        <w:tc>
          <w:tcPr>
            <w:tcW w:w="6192" w:type="dxa"/>
            <w:shd w:val="clear" w:color="auto" w:fill="0A1931"/>
            <w:tcMar>
              <w:top w:w="80" w:type="dxa"/>
              <w:left w:w="90" w:type="dxa"/>
              <w:bottom w:w="80" w:type="dxa"/>
              <w:right w:w="90" w:type="dxa"/>
            </w:tcMar>
          </w:tcPr>
          <w:p w14:paraId="4727734D" w14:textId="77777777" w:rsidR="00092BB7" w:rsidRDefault="00000000">
            <w:pPr>
              <w:spacing w:after="0"/>
            </w:pPr>
            <w:r>
              <w:rPr>
                <w:b/>
                <w:color w:val="FFFFFF"/>
                <w:sz w:val="17"/>
              </w:rPr>
              <w:t>Description / Service Details</w:t>
            </w:r>
          </w:p>
        </w:tc>
        <w:tc>
          <w:tcPr>
            <w:tcW w:w="1152" w:type="dxa"/>
            <w:shd w:val="clear" w:color="auto" w:fill="0A1931"/>
            <w:tcMar>
              <w:top w:w="80" w:type="dxa"/>
              <w:left w:w="90" w:type="dxa"/>
              <w:bottom w:w="80" w:type="dxa"/>
              <w:right w:w="90" w:type="dxa"/>
            </w:tcMar>
          </w:tcPr>
          <w:p w14:paraId="4F7F1C20" w14:textId="77777777" w:rsidR="00092BB7" w:rsidRDefault="00000000">
            <w:pPr>
              <w:spacing w:after="0"/>
              <w:jc w:val="right"/>
            </w:pPr>
            <w:r>
              <w:rPr>
                <w:b/>
                <w:color w:val="FFFFFF"/>
                <w:sz w:val="17"/>
              </w:rPr>
              <w:t>Qty</w:t>
            </w:r>
          </w:p>
        </w:tc>
        <w:tc>
          <w:tcPr>
            <w:tcW w:w="1584" w:type="dxa"/>
            <w:shd w:val="clear" w:color="auto" w:fill="0A1931"/>
            <w:tcMar>
              <w:top w:w="80" w:type="dxa"/>
              <w:left w:w="90" w:type="dxa"/>
              <w:bottom w:w="80" w:type="dxa"/>
              <w:right w:w="90" w:type="dxa"/>
            </w:tcMar>
          </w:tcPr>
          <w:p w14:paraId="5A66D895" w14:textId="77777777" w:rsidR="00092BB7" w:rsidRDefault="00000000">
            <w:pPr>
              <w:spacing w:after="0"/>
              <w:jc w:val="right"/>
            </w:pPr>
            <w:r>
              <w:rPr>
                <w:b/>
                <w:color w:val="FFFFFF"/>
                <w:sz w:val="17"/>
              </w:rPr>
              <w:t>Unit Price</w:t>
            </w:r>
          </w:p>
        </w:tc>
        <w:tc>
          <w:tcPr>
            <w:tcW w:w="1584" w:type="dxa"/>
            <w:shd w:val="clear" w:color="auto" w:fill="0A1931"/>
            <w:tcMar>
              <w:top w:w="80" w:type="dxa"/>
              <w:left w:w="90" w:type="dxa"/>
              <w:bottom w:w="80" w:type="dxa"/>
              <w:right w:w="90" w:type="dxa"/>
            </w:tcMar>
          </w:tcPr>
          <w:p w14:paraId="368FA79E" w14:textId="77777777" w:rsidR="00092BB7" w:rsidRDefault="00000000">
            <w:pPr>
              <w:spacing w:after="0"/>
              <w:jc w:val="right"/>
            </w:pPr>
            <w:r>
              <w:rPr>
                <w:b/>
                <w:color w:val="FFFFFF"/>
                <w:sz w:val="17"/>
              </w:rPr>
              <w:t>Total (GBP)</w:t>
            </w:r>
          </w:p>
        </w:tc>
      </w:tr>
      <w:tr w:rsidR="00092BB7" w14:paraId="245440DD" w14:textId="77777777">
        <w:trPr>
          <w:jc w:val="center"/>
        </w:trPr>
        <w:tc>
          <w:tcPr>
            <w:tcW w:w="6192" w:type="dxa"/>
            <w:tcBorders>
              <w:top w:val="single" w:sz="4" w:space="0" w:color="E2E8F0"/>
              <w:left w:val="single" w:sz="4" w:space="0" w:color="E2E8F0"/>
              <w:bottom w:val="single" w:sz="4" w:space="0" w:color="E2E8F0"/>
              <w:right w:val="single" w:sz="4" w:space="0" w:color="E2E8F0"/>
            </w:tcBorders>
            <w:tcMar>
              <w:top w:w="70" w:type="dxa"/>
              <w:left w:w="90" w:type="dxa"/>
              <w:bottom w:w="70" w:type="dxa"/>
              <w:right w:w="90" w:type="dxa"/>
            </w:tcMar>
          </w:tcPr>
          <w:p w14:paraId="603B0E2F" w14:textId="77777777" w:rsidR="00092BB7" w:rsidRDefault="00000000">
            <w:r>
              <w:rPr>
                <w:b/>
              </w:rPr>
              <w:t>Return International Scheduled Airfare: London (LHR) ⇄ Toronto (YYZ)</w:t>
            </w:r>
            <w:r>
              <w:rPr>
                <w:b/>
              </w:rPr>
              <w:br/>
            </w:r>
            <w:r>
              <w:rPr>
                <w:sz w:val="16"/>
              </w:rPr>
              <w:t>Delta Air Lines (DL 5935 / DL 5934 - Op. by Virgin Atlantic)</w:t>
            </w:r>
            <w:r>
              <w:rPr>
                <w:sz w:val="16"/>
              </w:rPr>
              <w:br/>
              <w:t>• Delta Main Classic Economy Class</w:t>
            </w:r>
            <w:r>
              <w:rPr>
                <w:sz w:val="16"/>
              </w:rPr>
              <w:br/>
              <w:t>• 1x 23kg Checked Baggage + Cabin Baggage included</w:t>
            </w:r>
            <w:r>
              <w:rPr>
                <w:sz w:val="16"/>
              </w:rPr>
              <w:br/>
              <w:t>• Applicable Government Taxes, Air Passenger Duty (APD) &amp; Security Fees</w:t>
            </w:r>
          </w:p>
        </w:tc>
        <w:tc>
          <w:tcPr>
            <w:tcW w:w="1152" w:type="dxa"/>
            <w:tcBorders>
              <w:top w:val="single" w:sz="4" w:space="0" w:color="E2E8F0"/>
              <w:left w:val="single" w:sz="4" w:space="0" w:color="E2E8F0"/>
              <w:bottom w:val="single" w:sz="4" w:space="0" w:color="E2E8F0"/>
              <w:right w:val="single" w:sz="4" w:space="0" w:color="E2E8F0"/>
            </w:tcBorders>
            <w:tcMar>
              <w:top w:w="70" w:type="dxa"/>
              <w:left w:w="90" w:type="dxa"/>
              <w:bottom w:w="70" w:type="dxa"/>
              <w:right w:w="90" w:type="dxa"/>
            </w:tcMar>
          </w:tcPr>
          <w:p w14:paraId="549C1DE7" w14:textId="77777777" w:rsidR="00092BB7" w:rsidRDefault="00000000">
            <w:pPr>
              <w:jc w:val="right"/>
            </w:pPr>
            <w:r>
              <w:t>1</w:t>
            </w:r>
          </w:p>
        </w:tc>
        <w:tc>
          <w:tcPr>
            <w:tcW w:w="1584" w:type="dxa"/>
            <w:tcBorders>
              <w:top w:val="single" w:sz="4" w:space="0" w:color="E2E8F0"/>
              <w:left w:val="single" w:sz="4" w:space="0" w:color="E2E8F0"/>
              <w:bottom w:val="single" w:sz="4" w:space="0" w:color="E2E8F0"/>
              <w:right w:val="single" w:sz="4" w:space="0" w:color="E2E8F0"/>
            </w:tcBorders>
            <w:tcMar>
              <w:top w:w="70" w:type="dxa"/>
              <w:left w:w="90" w:type="dxa"/>
              <w:bottom w:w="70" w:type="dxa"/>
              <w:right w:w="90" w:type="dxa"/>
            </w:tcMar>
          </w:tcPr>
          <w:p w14:paraId="0434184A" w14:textId="77777777" w:rsidR="00092BB7" w:rsidRDefault="00000000">
            <w:pPr>
              <w:jc w:val="right"/>
            </w:pPr>
            <w:r>
              <w:t>£498.98</w:t>
            </w:r>
          </w:p>
        </w:tc>
        <w:tc>
          <w:tcPr>
            <w:tcW w:w="1584" w:type="dxa"/>
            <w:tcBorders>
              <w:top w:val="single" w:sz="4" w:space="0" w:color="E2E8F0"/>
              <w:left w:val="single" w:sz="4" w:space="0" w:color="E2E8F0"/>
              <w:bottom w:val="single" w:sz="4" w:space="0" w:color="E2E8F0"/>
              <w:right w:val="single" w:sz="4" w:space="0" w:color="E2E8F0"/>
            </w:tcBorders>
            <w:tcMar>
              <w:top w:w="70" w:type="dxa"/>
              <w:left w:w="90" w:type="dxa"/>
              <w:bottom w:w="70" w:type="dxa"/>
              <w:right w:w="90" w:type="dxa"/>
            </w:tcMar>
          </w:tcPr>
          <w:p w14:paraId="5D947B8A" w14:textId="77777777" w:rsidR="00092BB7" w:rsidRDefault="00000000">
            <w:pPr>
              <w:jc w:val="right"/>
            </w:pPr>
            <w:r>
              <w:rPr>
                <w:b/>
              </w:rPr>
              <w:t>£498.98</w:t>
            </w:r>
          </w:p>
        </w:tc>
      </w:tr>
      <w:tr w:rsidR="00092BB7" w14:paraId="42AA352D" w14:textId="77777777">
        <w:trPr>
          <w:jc w:val="center"/>
        </w:trPr>
        <w:tc>
          <w:tcPr>
            <w:tcW w:w="6192"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4F492F0F" w14:textId="77777777" w:rsidR="00092BB7" w:rsidRDefault="00092BB7"/>
        </w:tc>
        <w:tc>
          <w:tcPr>
            <w:tcW w:w="1152"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459F24F2" w14:textId="77777777" w:rsidR="00092BB7" w:rsidRDefault="00092BB7"/>
        </w:tc>
        <w:tc>
          <w:tcPr>
            <w:tcW w:w="1584"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0559313C" w14:textId="77777777" w:rsidR="00092BB7" w:rsidRDefault="00000000">
            <w:pPr>
              <w:jc w:val="right"/>
            </w:pPr>
            <w:r>
              <w:rPr>
                <w:b/>
              </w:rPr>
              <w:t>Subtotal:</w:t>
            </w:r>
          </w:p>
        </w:tc>
        <w:tc>
          <w:tcPr>
            <w:tcW w:w="1584"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49C26BB1" w14:textId="77777777" w:rsidR="00092BB7" w:rsidRDefault="00000000">
            <w:pPr>
              <w:jc w:val="right"/>
            </w:pPr>
            <w:r>
              <w:t>£498.98</w:t>
            </w:r>
          </w:p>
        </w:tc>
      </w:tr>
      <w:tr w:rsidR="00092BB7" w14:paraId="0CAE16C8" w14:textId="77777777">
        <w:trPr>
          <w:jc w:val="center"/>
        </w:trPr>
        <w:tc>
          <w:tcPr>
            <w:tcW w:w="6192"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16C6CAF4" w14:textId="77777777" w:rsidR="00092BB7" w:rsidRDefault="00092BB7"/>
        </w:tc>
        <w:tc>
          <w:tcPr>
            <w:tcW w:w="1152"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6364B0AE" w14:textId="77777777" w:rsidR="00092BB7" w:rsidRDefault="00092BB7"/>
        </w:tc>
        <w:tc>
          <w:tcPr>
            <w:tcW w:w="1584"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28DAEC56" w14:textId="77777777" w:rsidR="00092BB7" w:rsidRDefault="00000000">
            <w:pPr>
              <w:jc w:val="right"/>
            </w:pPr>
            <w:r>
              <w:t>Taxes &amp; Surcharges:</w:t>
            </w:r>
          </w:p>
        </w:tc>
        <w:tc>
          <w:tcPr>
            <w:tcW w:w="1584" w:type="dxa"/>
            <w:tcBorders>
              <w:top w:val="single" w:sz="4" w:space="0" w:color="E2E8F0"/>
              <w:left w:val="single" w:sz="4" w:space="0" w:color="E2E8F0"/>
              <w:bottom w:val="single" w:sz="4" w:space="0" w:color="E2E8F0"/>
              <w:right w:val="single" w:sz="4" w:space="0" w:color="E2E8F0"/>
            </w:tcBorders>
            <w:tcMar>
              <w:top w:w="50" w:type="dxa"/>
              <w:left w:w="90" w:type="dxa"/>
              <w:bottom w:w="50" w:type="dxa"/>
              <w:right w:w="90" w:type="dxa"/>
            </w:tcMar>
          </w:tcPr>
          <w:p w14:paraId="71A97302" w14:textId="77777777" w:rsidR="00092BB7" w:rsidRDefault="00000000">
            <w:pPr>
              <w:jc w:val="right"/>
            </w:pPr>
            <w:r>
              <w:t>Included</w:t>
            </w:r>
          </w:p>
        </w:tc>
      </w:tr>
      <w:tr w:rsidR="00092BB7" w14:paraId="30B9F628" w14:textId="77777777">
        <w:trPr>
          <w:jc w:val="center"/>
        </w:trPr>
        <w:tc>
          <w:tcPr>
            <w:tcW w:w="6192" w:type="dxa"/>
            <w:tcBorders>
              <w:top w:val="single" w:sz="4" w:space="0" w:color="CBD5E0"/>
              <w:left w:val="single" w:sz="4" w:space="0" w:color="CBD5E0"/>
              <w:bottom w:val="single" w:sz="4" w:space="0" w:color="CBD5E0"/>
              <w:right w:val="single" w:sz="4" w:space="0" w:color="CBD5E0"/>
            </w:tcBorders>
            <w:shd w:val="clear" w:color="auto" w:fill="F0F4F8"/>
            <w:tcMar>
              <w:top w:w="80" w:type="dxa"/>
              <w:left w:w="90" w:type="dxa"/>
              <w:bottom w:w="80" w:type="dxa"/>
              <w:right w:w="90" w:type="dxa"/>
            </w:tcMar>
          </w:tcPr>
          <w:p w14:paraId="0DAC9E4C" w14:textId="77777777" w:rsidR="00092BB7" w:rsidRDefault="00092BB7"/>
        </w:tc>
        <w:tc>
          <w:tcPr>
            <w:tcW w:w="1152" w:type="dxa"/>
            <w:tcBorders>
              <w:top w:val="single" w:sz="4" w:space="0" w:color="CBD5E0"/>
              <w:left w:val="single" w:sz="4" w:space="0" w:color="CBD5E0"/>
              <w:bottom w:val="single" w:sz="4" w:space="0" w:color="CBD5E0"/>
              <w:right w:val="single" w:sz="4" w:space="0" w:color="CBD5E0"/>
            </w:tcBorders>
            <w:shd w:val="clear" w:color="auto" w:fill="F0F4F8"/>
            <w:tcMar>
              <w:top w:w="80" w:type="dxa"/>
              <w:left w:w="90" w:type="dxa"/>
              <w:bottom w:w="80" w:type="dxa"/>
              <w:right w:w="90" w:type="dxa"/>
            </w:tcMar>
          </w:tcPr>
          <w:p w14:paraId="32418075" w14:textId="77777777" w:rsidR="00092BB7" w:rsidRDefault="00092BB7"/>
        </w:tc>
        <w:tc>
          <w:tcPr>
            <w:tcW w:w="1584" w:type="dxa"/>
            <w:tcBorders>
              <w:top w:val="single" w:sz="4" w:space="0" w:color="CBD5E0"/>
              <w:left w:val="single" w:sz="4" w:space="0" w:color="CBD5E0"/>
              <w:bottom w:val="single" w:sz="4" w:space="0" w:color="CBD5E0"/>
              <w:right w:val="single" w:sz="4" w:space="0" w:color="CBD5E0"/>
            </w:tcBorders>
            <w:shd w:val="clear" w:color="auto" w:fill="F0F4F8"/>
            <w:tcMar>
              <w:top w:w="80" w:type="dxa"/>
              <w:left w:w="90" w:type="dxa"/>
              <w:bottom w:w="80" w:type="dxa"/>
              <w:right w:w="90" w:type="dxa"/>
            </w:tcMar>
          </w:tcPr>
          <w:p w14:paraId="15E9E0D9" w14:textId="77777777" w:rsidR="00092BB7" w:rsidRDefault="00000000">
            <w:pPr>
              <w:jc w:val="right"/>
            </w:pPr>
            <w:r>
              <w:rPr>
                <w:b/>
                <w:color w:val="0A1931"/>
              </w:rPr>
              <w:t>TOTAL AMOUNT DUE:</w:t>
            </w:r>
          </w:p>
        </w:tc>
        <w:tc>
          <w:tcPr>
            <w:tcW w:w="1584" w:type="dxa"/>
            <w:tcBorders>
              <w:top w:val="single" w:sz="4" w:space="0" w:color="CBD5E0"/>
              <w:left w:val="single" w:sz="4" w:space="0" w:color="CBD5E0"/>
              <w:bottom w:val="single" w:sz="4" w:space="0" w:color="CBD5E0"/>
              <w:right w:val="single" w:sz="4" w:space="0" w:color="CBD5E0"/>
            </w:tcBorders>
            <w:shd w:val="clear" w:color="auto" w:fill="F0F4F8"/>
            <w:tcMar>
              <w:top w:w="80" w:type="dxa"/>
              <w:left w:w="90" w:type="dxa"/>
              <w:bottom w:w="80" w:type="dxa"/>
              <w:right w:w="90" w:type="dxa"/>
            </w:tcMar>
          </w:tcPr>
          <w:p w14:paraId="48639E3A" w14:textId="77777777" w:rsidR="00092BB7" w:rsidRDefault="00000000">
            <w:pPr>
              <w:jc w:val="right"/>
            </w:pPr>
            <w:r>
              <w:rPr>
                <w:b/>
                <w:color w:val="C53030"/>
                <w:sz w:val="21"/>
              </w:rPr>
              <w:t>£498.98</w:t>
            </w:r>
          </w:p>
        </w:tc>
      </w:tr>
    </w:tbl>
    <w:p w14:paraId="69252343" w14:textId="77777777" w:rsidR="00092BB7" w:rsidRDefault="00000000">
      <w:pPr>
        <w:spacing w:before="160" w:after="40"/>
        <w:ind w:left="144"/>
      </w:pPr>
      <w:r>
        <w:rPr>
          <w:b/>
          <w:color w:val="0A1931"/>
          <w:sz w:val="17"/>
        </w:rPr>
        <w:lastRenderedPageBreak/>
        <w:t xml:space="preserve">Payment Methods &amp; Instructions: </w:t>
      </w:r>
      <w:r>
        <w:rPr>
          <w:color w:val="4A5568"/>
          <w:sz w:val="16"/>
        </w:rPr>
        <w:t>Bank: Barclays Bank UK  |  Account Name: Tooba Travels Ltd  |  Sort Code: 20-00-00  |  Account No: 12345678  |  Payment Ref: TT-2026-49898  |  Cards Accepted: Visa / MasterCard / Amex</w:t>
      </w:r>
    </w:p>
    <w:p w14:paraId="50C6AD29" w14:textId="77777777" w:rsidR="00092BB7" w:rsidRDefault="00000000">
      <w:pPr>
        <w:spacing w:before="200" w:after="60"/>
      </w:pPr>
      <w:r>
        <w:rPr>
          <w:b/>
          <w:color w:val="0A1931"/>
        </w:rPr>
        <w:t>CUSTOMER ACCEPTANCE &amp; SIGNATURE</w:t>
      </w:r>
    </w:p>
    <w:tbl>
      <w:tblPr>
        <w:tblW w:w="0" w:type="auto"/>
        <w:jc w:val="center"/>
        <w:tblLayout w:type="fixed"/>
        <w:tblLook w:val="04A0" w:firstRow="1" w:lastRow="0" w:firstColumn="1" w:lastColumn="0" w:noHBand="0" w:noVBand="1"/>
      </w:tblPr>
      <w:tblGrid>
        <w:gridCol w:w="6912"/>
        <w:gridCol w:w="3600"/>
      </w:tblGrid>
      <w:tr w:rsidR="00092BB7" w14:paraId="39BF643D" w14:textId="77777777">
        <w:trPr>
          <w:jc w:val="center"/>
        </w:trPr>
        <w:tc>
          <w:tcPr>
            <w:tcW w:w="691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0EDE658" w14:textId="77777777" w:rsidR="00092BB7" w:rsidRDefault="00000000">
            <w:pPr>
              <w:spacing w:after="0"/>
            </w:pPr>
            <w:r>
              <w:rPr>
                <w:i/>
                <w:color w:val="4A5568"/>
                <w:sz w:val="16"/>
              </w:rPr>
              <w:t>I hereby confirm that the passenger names, travel dates, itinerary details, and fare conditions shown above are accurate. I acknowledge and explicitly agree to be legally bound by all Tooba Travels Ltd Terms &amp; Conditions listed below.</w:t>
            </w:r>
          </w:p>
        </w:tc>
        <w:tc>
          <w:tcPr>
            <w:tcW w:w="3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1AA9FBF" w14:textId="77777777" w:rsidR="00092BB7" w:rsidRDefault="00000000">
            <w:pPr>
              <w:spacing w:after="0"/>
            </w:pPr>
            <w:r>
              <w:rPr>
                <w:b/>
                <w:sz w:val="17"/>
              </w:rPr>
              <w:t>Lead Passenger Name (Printed):</w:t>
            </w:r>
            <w:r>
              <w:rPr>
                <w:b/>
                <w:sz w:val="17"/>
              </w:rPr>
              <w:br/>
            </w:r>
            <w:r>
              <w:rPr>
                <w:b/>
                <w:sz w:val="17"/>
              </w:rPr>
              <w:br/>
            </w:r>
            <w:r>
              <w:rPr>
                <w:color w:val="718096"/>
              </w:rPr>
              <w:t>___________________________</w:t>
            </w:r>
          </w:p>
        </w:tc>
      </w:tr>
      <w:tr w:rsidR="00092BB7" w14:paraId="093A6EE8" w14:textId="77777777">
        <w:trPr>
          <w:jc w:val="center"/>
        </w:trPr>
        <w:tc>
          <w:tcPr>
            <w:tcW w:w="6912"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E7549C1" w14:textId="77777777" w:rsidR="00092BB7" w:rsidRDefault="00000000">
            <w:pPr>
              <w:spacing w:after="0"/>
            </w:pPr>
            <w:r>
              <w:rPr>
                <w:b/>
                <w:sz w:val="17"/>
              </w:rPr>
              <w:t>Customer Authorized Signature:</w:t>
            </w:r>
            <w:r>
              <w:rPr>
                <w:b/>
                <w:sz w:val="17"/>
              </w:rPr>
              <w:br/>
            </w:r>
            <w:r>
              <w:rPr>
                <w:b/>
                <w:sz w:val="17"/>
              </w:rPr>
              <w:br/>
            </w:r>
            <w:r>
              <w:rPr>
                <w:color w:val="718096"/>
              </w:rPr>
              <w:t>X __________________________________________</w:t>
            </w:r>
          </w:p>
        </w:tc>
        <w:tc>
          <w:tcPr>
            <w:tcW w:w="3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49B69E5" w14:textId="04031D15" w:rsidR="00092BB7" w:rsidRDefault="00000000">
            <w:pPr>
              <w:spacing w:after="0"/>
            </w:pPr>
            <w:r>
              <w:rPr>
                <w:b/>
                <w:sz w:val="17"/>
              </w:rPr>
              <w:t>Date of Acceptance:</w:t>
            </w:r>
            <w:r>
              <w:rPr>
                <w:b/>
                <w:sz w:val="17"/>
              </w:rPr>
              <w:br/>
            </w:r>
            <w:r>
              <w:rPr>
                <w:b/>
                <w:sz w:val="17"/>
              </w:rPr>
              <w:br/>
            </w:r>
            <w:r>
              <w:rPr>
                <w:color w:val="718096"/>
              </w:rPr>
              <w:t>D</w:t>
            </w:r>
            <w:r w:rsidR="00E64B59">
              <w:rPr>
                <w:color w:val="718096"/>
              </w:rPr>
              <w:t>D</w:t>
            </w:r>
            <w:r>
              <w:rPr>
                <w:color w:val="718096"/>
              </w:rPr>
              <w:t xml:space="preserve"> / MM / YYYY</w:t>
            </w:r>
          </w:p>
        </w:tc>
      </w:tr>
    </w:tbl>
    <w:p w14:paraId="21BD5F5F" w14:textId="77777777" w:rsidR="00092BB7" w:rsidRDefault="00000000">
      <w:r>
        <w:br w:type="page"/>
      </w:r>
    </w:p>
    <w:p w14:paraId="790095FA" w14:textId="77777777" w:rsidR="00092BB7" w:rsidRDefault="00000000">
      <w:pPr>
        <w:spacing w:after="80"/>
      </w:pPr>
      <w:r>
        <w:rPr>
          <w:b/>
          <w:color w:val="0A1931"/>
          <w:sz w:val="28"/>
        </w:rPr>
        <w:lastRenderedPageBreak/>
        <w:t>TERMS &amp; CONDITIONS</w:t>
      </w:r>
    </w:p>
    <w:p w14:paraId="26868930" w14:textId="77777777" w:rsidR="00092BB7" w:rsidRDefault="00000000">
      <w:pPr>
        <w:spacing w:after="160"/>
      </w:pPr>
      <w:r>
        <w:rPr>
          <w:b/>
          <w:color w:val="C53030"/>
          <w:sz w:val="18"/>
        </w:rPr>
        <w:t>TOOBA TRAVELS LTD  •  BOOKING TERMS, CONDITIONS &amp; LEGAL DISCLAIMERS</w:t>
      </w:r>
    </w:p>
    <w:p w14:paraId="1249C989" w14:textId="77777777" w:rsidR="00092BB7" w:rsidRDefault="00000000">
      <w:pPr>
        <w:spacing w:after="160"/>
      </w:pPr>
      <w:r>
        <w:rPr>
          <w:color w:val="CBD5E0"/>
        </w:rPr>
        <w:t>――――――――――――――――――――――――――――――――――――――――――――――――――――――――――――――――――――――</w:t>
      </w:r>
    </w:p>
    <w:p w14:paraId="33C5511B" w14:textId="77777777" w:rsidR="00092BB7" w:rsidRDefault="00000000">
      <w:pPr>
        <w:spacing w:before="60" w:after="40"/>
      </w:pPr>
      <w:r>
        <w:rPr>
          <w:b/>
          <w:color w:val="0A1931"/>
          <w:sz w:val="17"/>
        </w:rPr>
        <w:t xml:space="preserve">▪  1. Legally Binding Agreement: </w:t>
      </w:r>
      <w:r>
        <w:rPr>
          <w:color w:val="4A5568"/>
          <w:sz w:val="16"/>
        </w:rPr>
        <w:t>By submitting payment, the client explicitly agrees to be legally bound by all terms. Failure to digitally sign within 48 hours constitutes irrevocable acceptance. All issued tickets and packages are strictly non-changeable and non-refundable.</w:t>
      </w:r>
    </w:p>
    <w:p w14:paraId="33C54576" w14:textId="77777777" w:rsidR="00092BB7" w:rsidRDefault="00000000">
      <w:pPr>
        <w:spacing w:before="60" w:after="40"/>
      </w:pPr>
      <w:r>
        <w:rPr>
          <w:b/>
          <w:color w:val="0A1931"/>
          <w:sz w:val="17"/>
        </w:rPr>
        <w:t xml:space="preserve">▪  2. Payment &amp; Taxation: </w:t>
      </w:r>
      <w:r>
        <w:rPr>
          <w:color w:val="4A5568"/>
          <w:sz w:val="16"/>
        </w:rPr>
        <w:t>A deposit strictly secures a seat, not a locked fare. 70% of the total balance must be cleared within 72 hours of confirmation. The client bears absolute sole responsibility for any supplementary resort fees, city taxes, or mandatory hotel surcharges.</w:t>
      </w:r>
    </w:p>
    <w:p w14:paraId="320692BD" w14:textId="77777777" w:rsidR="00092BB7" w:rsidRDefault="00000000">
      <w:pPr>
        <w:spacing w:before="60" w:after="40"/>
      </w:pPr>
      <w:r>
        <w:rPr>
          <w:b/>
          <w:color w:val="0A1931"/>
          <w:sz w:val="17"/>
        </w:rPr>
        <w:t xml:space="preserve">▪  3. Strict Cancellation Policy: </w:t>
      </w:r>
      <w:r>
        <w:rPr>
          <w:color w:val="4A5568"/>
          <w:sz w:val="16"/>
        </w:rPr>
        <w:t>Cancellations incur strict penalty charges. Credit for future reservations from initial deposits is entirely at the agency's sole discretion. Tooba Travels Ltd assumes zero liability for issuing full refunds once services are booked and issued.</w:t>
      </w:r>
    </w:p>
    <w:p w14:paraId="41383274" w14:textId="77777777" w:rsidR="00092BB7" w:rsidRDefault="00000000">
      <w:pPr>
        <w:spacing w:before="60" w:after="40"/>
      </w:pPr>
      <w:r>
        <w:rPr>
          <w:b/>
          <w:color w:val="0A1931"/>
          <w:sz w:val="17"/>
        </w:rPr>
        <w:t xml:space="preserve">▪  4. Force Majeure: </w:t>
      </w:r>
      <w:r>
        <w:rPr>
          <w:color w:val="4A5568"/>
          <w:sz w:val="16"/>
        </w:rPr>
        <w:t>In unforeseen disruptions (e.g., COVID-19, government/consular mandates, travel closures), clients may carry forward or reschedule. Should the client decline to reschedule under Force Majeure conditions, standard cancellation penalties will be strictly enforced.</w:t>
      </w:r>
    </w:p>
    <w:p w14:paraId="23F46528" w14:textId="77777777" w:rsidR="00092BB7" w:rsidRDefault="00000000">
      <w:pPr>
        <w:spacing w:before="60" w:after="40"/>
      </w:pPr>
      <w:r>
        <w:rPr>
          <w:b/>
          <w:color w:val="0A1931"/>
          <w:sz w:val="17"/>
        </w:rPr>
        <w:t xml:space="preserve">▪  5. Flight Obligations: </w:t>
      </w:r>
      <w:r>
        <w:rPr>
          <w:color w:val="4A5568"/>
          <w:sz w:val="16"/>
        </w:rPr>
        <w:t>Clients bear absolute responsibility for exact name matches on passports (minimum 6-8 months validity required). Tooba Travels Ltd accepts zero liability for boarding denials. Group fares and block-booked seats are unequivocally non-refundable once issued.</w:t>
      </w:r>
    </w:p>
    <w:p w14:paraId="71D98146" w14:textId="77777777" w:rsidR="00092BB7" w:rsidRDefault="00000000">
      <w:pPr>
        <w:spacing w:before="60" w:after="40"/>
      </w:pPr>
      <w:r>
        <w:rPr>
          <w:b/>
          <w:color w:val="0A1931"/>
          <w:sz w:val="17"/>
        </w:rPr>
        <w:t xml:space="preserve">▪  6. Visa &amp; Immigration: </w:t>
      </w:r>
      <w:r>
        <w:rPr>
          <w:color w:val="4A5568"/>
          <w:sz w:val="16"/>
        </w:rPr>
        <w:t>Visa eligibility and issuance are strictly at the absolute discretion of the relevant consulate, embassy, or immigration authority (e.g., Saudi Ministry, Immigration Canada). Customers bear sole responsibility for verifying their individual visa eligibility based on their nationality and residency, providing mandatory documentation (e.g., valid BRP, proof of address), and ensuring passports possess 6-8 months validity. We assume zero liability and will issue no refunds for flights, hotels, or transport in the event of visa rejections, processing delays, or non-issuance.</w:t>
      </w:r>
    </w:p>
    <w:p w14:paraId="40416127" w14:textId="77777777" w:rsidR="00092BB7" w:rsidRDefault="00000000">
      <w:pPr>
        <w:spacing w:before="60" w:after="40"/>
      </w:pPr>
      <w:r>
        <w:rPr>
          <w:b/>
          <w:color w:val="0A1931"/>
          <w:sz w:val="17"/>
        </w:rPr>
        <w:t xml:space="preserve">▪  7. Accommodation &amp; Transfers: </w:t>
      </w:r>
      <w:r>
        <w:rPr>
          <w:color w:val="4A5568"/>
          <w:sz w:val="16"/>
        </w:rPr>
        <w:t>We reserve the absolute right to alter hotels to equivalent properties without prior notice during peak seasons or full bookings. Clients must purchase a local SIM immediately upon arrival. We hold no liability for traffic delays or logistical congestion.</w:t>
      </w:r>
    </w:p>
    <w:p w14:paraId="2738DF6C" w14:textId="77777777" w:rsidR="00092BB7" w:rsidRDefault="00000000">
      <w:pPr>
        <w:spacing w:before="60" w:after="40"/>
      </w:pPr>
      <w:r>
        <w:rPr>
          <w:b/>
          <w:color w:val="0A1931"/>
          <w:sz w:val="17"/>
        </w:rPr>
        <w:t xml:space="preserve">▪  8. Hajj &amp; Umrah Specific Disclaimers: </w:t>
      </w:r>
      <w:r>
        <w:rPr>
          <w:color w:val="4A5568"/>
          <w:sz w:val="16"/>
        </w:rPr>
        <w:t>Tooba Travels Ltd operates solely as a booking agent, not a primary Hajj/Umrah Organizer, and disclaims all liability for last-minute itinerary changes by primary organizers. Hajj cancellations incur a mandatory minimum penalty of £250 per person.</w:t>
      </w:r>
    </w:p>
    <w:p w14:paraId="4BE00C4C" w14:textId="77777777" w:rsidR="00092BB7" w:rsidRDefault="00000000">
      <w:pPr>
        <w:spacing w:before="60" w:after="40"/>
      </w:pPr>
      <w:r>
        <w:rPr>
          <w:b/>
          <w:color w:val="0A1931"/>
          <w:sz w:val="17"/>
        </w:rPr>
        <w:t xml:space="preserve">▪  9. Transport &amp; Ground Services: </w:t>
      </w:r>
      <w:r>
        <w:rPr>
          <w:color w:val="4A5568"/>
          <w:sz w:val="16"/>
        </w:rPr>
        <w:t>Passengers must purchase a local SIM upon arrival for driver contact. We accept no liability for traffic delays. Ziyarats are strictly limited to 2-3 hours. Drivers are strictly prohibited from accompanying passengers to locations requiring physical climbing (e.g., Cave of Hira).</w:t>
      </w:r>
    </w:p>
    <w:p w14:paraId="6D44A62F" w14:textId="77777777" w:rsidR="00092BB7" w:rsidRDefault="00000000">
      <w:pPr>
        <w:spacing w:before="60" w:after="40"/>
      </w:pPr>
      <w:r>
        <w:rPr>
          <w:b/>
          <w:color w:val="0A1931"/>
          <w:sz w:val="17"/>
        </w:rPr>
        <w:t xml:space="preserve">▪  10. Third-Party Liability &amp; Insurance: </w:t>
      </w:r>
      <w:r>
        <w:rPr>
          <w:color w:val="4A5568"/>
          <w:sz w:val="16"/>
        </w:rPr>
        <w:t>All services are subject to the terms of the relevant supplier. We shall not be liable for delays, cancellations, or matters arising from actions of third-party suppliers. We strongly recommend purchasing comprehensive travel insurance for cancellations, emergencies, and missed departures.</w:t>
      </w:r>
    </w:p>
    <w:p w14:paraId="7DA84C76" w14:textId="77777777" w:rsidR="00092BB7" w:rsidRDefault="00000000">
      <w:pPr>
        <w:spacing w:before="60" w:after="40"/>
      </w:pPr>
      <w:r>
        <w:rPr>
          <w:b/>
          <w:color w:val="0A1931"/>
          <w:sz w:val="17"/>
        </w:rPr>
        <w:t xml:space="preserve">▪  11. Chargebacks &amp; Payment Disputes: </w:t>
      </w:r>
      <w:r>
        <w:rPr>
          <w:color w:val="4A5568"/>
          <w:sz w:val="16"/>
        </w:rPr>
        <w:t>The customer agrees not to initiate any credit card chargebacks or dispute legitimate charges for non-refundable services. In the event of a grievance, the customer must contact Tooba Travels Ltd first to seek resolution. Initiating an unwarranted chargeback constitutes a material breach of this agreement and will result in the immediate cancellation of all active travel components without refund. Tooba Travels Ltd reserves the right to recover the full disputed amount, plus all associated bank fees, administrative costs, and legal expenses, through a debt collection agency or legal action.</w:t>
      </w:r>
    </w:p>
    <w:p w14:paraId="3C8A4094" w14:textId="77777777" w:rsidR="00092BB7" w:rsidRDefault="00000000">
      <w:pPr>
        <w:spacing w:before="60" w:after="40"/>
      </w:pPr>
      <w:r>
        <w:rPr>
          <w:b/>
          <w:color w:val="0A1931"/>
          <w:sz w:val="17"/>
        </w:rPr>
        <w:t xml:space="preserve">▪  12. Hotel Check-In &amp; Check-Out Times: </w:t>
      </w:r>
      <w:r>
        <w:rPr>
          <w:color w:val="4A5568"/>
          <w:sz w:val="16"/>
        </w:rPr>
        <w:t>The customer is strictly responsible for verifying all specific hotel check-in and check-out times prior to signing this invoice. Standard global policies typically mandate afternoon check-in and morning check-out, which may not align perfectly with your flight arrival or departure schedules. Tooba Travels Ltd accepts absolute zero responsibility or liability for early arrivals, late departures, or any extra charges incurred, and we will not cover or arrange early check-in or late check-out under any circumstances.</w:t>
      </w:r>
    </w:p>
    <w:p w14:paraId="1EDC5565" w14:textId="77777777" w:rsidR="00092BB7" w:rsidRDefault="00000000">
      <w:pPr>
        <w:spacing w:before="60" w:after="40"/>
      </w:pPr>
      <w:r>
        <w:rPr>
          <w:b/>
          <w:color w:val="0A1931"/>
          <w:sz w:val="17"/>
        </w:rPr>
        <w:t xml:space="preserve">▪  13. Visa On Arrival &amp; Travel Disruptions: </w:t>
      </w:r>
      <w:r>
        <w:rPr>
          <w:color w:val="4A5568"/>
          <w:sz w:val="16"/>
        </w:rPr>
        <w:t>Customers opting for a Visa on Arrival must double-check all entry requirements prior to departure by confirming directly with the Ministry of Interior (MOI) or Ministry of Foreign Affairs (MOFA) of the representative country. Tooba Travels Ltd accepts zero liability and takes no responsibility for any travel disruptions, delays, or denials of entry caused by the airline and/or airport.</w:t>
      </w:r>
    </w:p>
    <w:p w14:paraId="05C4BF30" w14:textId="77777777" w:rsidR="00092BB7" w:rsidRDefault="00000000">
      <w:pPr>
        <w:spacing w:before="240" w:after="0"/>
        <w:jc w:val="center"/>
      </w:pPr>
      <w:r>
        <w:rPr>
          <w:color w:val="718096"/>
          <w:sz w:val="16"/>
        </w:rPr>
        <w:t>Tooba Travels Ltd  |  Headquarters: 63 Buxton Road, London, E17 7EH</w:t>
      </w:r>
      <w:r>
        <w:rPr>
          <w:color w:val="718096"/>
          <w:sz w:val="16"/>
        </w:rPr>
        <w:br/>
        <w:t>Support: 0203 371 8774  |  Email: office@toobatravels.co.uk  |  Web: www.toobatravels.co.uk</w:t>
      </w:r>
    </w:p>
    <w:sectPr w:rsidR="00092BB7"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402685">
    <w:abstractNumId w:val="8"/>
  </w:num>
  <w:num w:numId="2" w16cid:durableId="414056571">
    <w:abstractNumId w:val="6"/>
  </w:num>
  <w:num w:numId="3" w16cid:durableId="2026904700">
    <w:abstractNumId w:val="5"/>
  </w:num>
  <w:num w:numId="4" w16cid:durableId="1549762428">
    <w:abstractNumId w:val="4"/>
  </w:num>
  <w:num w:numId="5" w16cid:durableId="647788923">
    <w:abstractNumId w:val="7"/>
  </w:num>
  <w:num w:numId="6" w16cid:durableId="1755662547">
    <w:abstractNumId w:val="3"/>
  </w:num>
  <w:num w:numId="7" w16cid:durableId="1911646460">
    <w:abstractNumId w:val="2"/>
  </w:num>
  <w:num w:numId="8" w16cid:durableId="1621570759">
    <w:abstractNumId w:val="1"/>
  </w:num>
  <w:num w:numId="9" w16cid:durableId="205345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B7"/>
    <w:rsid w:val="0015074B"/>
    <w:rsid w:val="0029639D"/>
    <w:rsid w:val="00326F90"/>
    <w:rsid w:val="00AA1D8D"/>
    <w:rsid w:val="00B47730"/>
    <w:rsid w:val="00CB0664"/>
    <w:rsid w:val="00D17F9E"/>
    <w:rsid w:val="00D239C7"/>
    <w:rsid w:val="00E64B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DEB51"/>
  <w14:defaultImageDpi w14:val="300"/>
  <w15:docId w15:val="{6230469C-32D9-44DD-A610-E09B5EC6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Tooba Wasi</cp:lastModifiedBy>
  <cp:revision>3</cp:revision>
  <dcterms:created xsi:type="dcterms:W3CDTF">2013-12-23T23:15:00Z</dcterms:created>
  <dcterms:modified xsi:type="dcterms:W3CDTF">2026-09-11T23:23:00Z</dcterms:modified>
  <cp:category/>
</cp:coreProperties>
</file>