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Algorithm Ranking and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Rank</w:t>
            </w:r>
          </w:p>
        </w:tc>
        <w:tc>
          <w:tcPr>
            <w:tcW w:type="dxa" w:w="1728"/>
          </w:tcPr>
          <w:p>
            <w:r>
              <w:t>Algorithm</w:t>
            </w:r>
          </w:p>
        </w:tc>
        <w:tc>
          <w:tcPr>
            <w:tcW w:type="dxa" w:w="1728"/>
          </w:tcPr>
          <w:p>
            <w:r>
              <w:t>MAE vs MeanShift (%)</w:t>
            </w:r>
          </w:p>
        </w:tc>
        <w:tc>
          <w:tcPr>
            <w:tcW w:type="dxa" w:w="1728"/>
          </w:tcPr>
          <w:p>
            <w:r>
              <w:t>MAE vs GT (%)</w:t>
            </w:r>
          </w:p>
        </w:tc>
        <w:tc>
          <w:tcPr>
            <w:tcW w:type="dxa" w:w="1728"/>
          </w:tcPr>
          <w:p>
            <w:r>
              <w:t>Reason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PSO</w:t>
            </w:r>
          </w:p>
        </w:tc>
        <w:tc>
          <w:tcPr>
            <w:tcW w:type="dxa" w:w="1728"/>
          </w:tcPr>
          <w:p>
            <w:r>
              <w:t>7.70 (Best)</w:t>
            </w:r>
          </w:p>
        </w:tc>
        <w:tc>
          <w:tcPr>
            <w:tcW w:type="dxa" w:w="1728"/>
          </w:tcPr>
          <w:p>
            <w:r>
              <w:t>4.34 (Best)</w:t>
            </w:r>
          </w:p>
        </w:tc>
        <w:tc>
          <w:tcPr>
            <w:tcW w:type="dxa" w:w="1728"/>
          </w:tcPr>
          <w:p>
            <w:r>
              <w:t>Best For: Global search, single-objective tasks (e.g., fat area estimation). Avoid For: Multi-objective/discrete problems. Lowest errors due to swarm intelligence balancing individual and global bests.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GE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7.01</w:t>
            </w:r>
          </w:p>
        </w:tc>
        <w:tc>
          <w:tcPr>
            <w:tcW w:type="dxa" w:w="1728"/>
          </w:tcPr>
          <w:p>
            <w:r>
              <w:t>Best For: Medium-complexity problems. Avoid For: High-dimensional spaces. Second-best GT alignment due to balanced exploration/exploitation.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DE</w:t>
            </w:r>
          </w:p>
        </w:tc>
        <w:tc>
          <w:tcPr>
            <w:tcW w:type="dxa" w:w="1728"/>
          </w:tcPr>
          <w:p>
            <w:r>
              <w:t>13.49</w:t>
            </w:r>
          </w:p>
        </w:tc>
        <w:tc>
          <w:tcPr>
            <w:tcW w:type="dxa" w:w="1728"/>
          </w:tcPr>
          <w:p>
            <w:r>
              <w:t>11.48</w:t>
            </w:r>
          </w:p>
        </w:tc>
        <w:tc>
          <w:tcPr>
            <w:tcW w:type="dxa" w:w="1728"/>
          </w:tcPr>
          <w:p>
            <w:r>
              <w:t>Best For: Multi-objective/noisy landscapes. Avoid For: Fast-convergence needs. Moderate here (single-objective focus) but outperforms ACO against GT.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ACO</w:t>
            </w:r>
          </w:p>
        </w:tc>
        <w:tc>
          <w:tcPr>
            <w:tcW w:type="dxa" w:w="1728"/>
          </w:tcPr>
          <w:p>
            <w:r>
              <w:t>15.23</w:t>
            </w:r>
          </w:p>
        </w:tc>
        <w:tc>
          <w:tcPr>
            <w:tcW w:type="dxa" w:w="1728"/>
          </w:tcPr>
          <w:p>
            <w:r>
              <w:t>9.79</w:t>
            </w:r>
          </w:p>
        </w:tc>
        <w:tc>
          <w:tcPr>
            <w:tcW w:type="dxa" w:w="1728"/>
          </w:tcPr>
          <w:p>
            <w:r>
              <w:t>Best For: Discrete/combinatorial tasks (e.g., pathfinding). Avoid For: Continuous/high-dimensional spaces (e.g., image segmentation). High MeanShift error due to niche focus.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GP</w:t>
            </w:r>
          </w:p>
        </w:tc>
        <w:tc>
          <w:tcPr>
            <w:tcW w:type="dxa" w:w="1728"/>
          </w:tcPr>
          <w:p>
            <w:r>
              <w:t>18.47 (Worst)</w:t>
            </w:r>
          </w:p>
        </w:tc>
        <w:tc>
          <w:tcPr>
            <w:tcW w:type="dxa" w:w="1728"/>
          </w:tcPr>
          <w:p>
            <w:r>
              <w:t>14.73 (Worst)</w:t>
            </w:r>
          </w:p>
        </w:tc>
        <w:tc>
          <w:tcPr>
            <w:tcW w:type="dxa" w:w="1728"/>
          </w:tcPr>
          <w:p>
            <w:r>
              <w:t>Best For: Symbolic/model-based problems. Avoid For: Simple parameter optimization. Poor performance here due to task simplicity.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