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720"/>
        <w:jc w:val="center"/>
      </w:pPr>
      <w:r>
        <w:rPr>
          <w:rFonts w:ascii="Arial" w:cs="Arial" w:eastAsia="Arial" w:hAnsi="Arial"/>
          <w:b/>
          <w:bCs/>
          <w:i w:val="false"/>
          <w:iCs w:val="false"/>
          <w:color w:val="2E86C1"/>
          <w:sz w:val="28"/>
          <w:szCs w:val="28"/>
        </w:rPr>
        <w:t xml:space="preserve">DecodeLabs</w:t>
      </w:r>
    </w:p>
    <w:p>
      <w:pPr>
        <w:spacing w:after="480" w:before="0"/>
        <w:jc w:val="center"/>
      </w:pPr>
      <w:r>
        <w:rPr>
          <w:rFonts w:ascii="Arial" w:cs="Arial" w:eastAsia="Arial" w:hAnsi="Arial"/>
          <w:b w:val="false"/>
          <w:bCs w:val="false"/>
          <w:i w:val="false"/>
          <w:iCs w:val="false"/>
          <w:color w:val="566573"/>
          <w:sz w:val="22"/>
          <w:szCs w:val="22"/>
        </w:rPr>
        <w:t xml:space="preserve">AI Industrial Training Kit</w:t>
      </w:r>
    </w:p>
    <w:p>
      <w:pPr>
        <w:spacing w:after="120" w:before="0"/>
        <w:jc w:val="center"/>
      </w:pPr>
      <w:r>
        <w:rPr>
          <w:rFonts w:ascii="Arial" w:cs="Arial" w:eastAsia="Arial" w:hAnsi="Arial"/>
          <w:b/>
          <w:bCs/>
          <w:i w:val="false"/>
          <w:iCs w:val="false"/>
          <w:color w:val="1B4F72"/>
          <w:sz w:val="52"/>
          <w:szCs w:val="52"/>
        </w:rPr>
        <w:t xml:space="preserve">Artificial Intelligence</w:t>
      </w:r>
    </w:p>
    <w:p>
      <w:pPr>
        <w:spacing w:after="480" w:before="0"/>
        <w:jc w:val="center"/>
      </w:pPr>
      <w:r>
        <w:rPr>
          <w:rFonts w:ascii="Arial" w:cs="Arial" w:eastAsia="Arial" w:hAnsi="Arial"/>
          <w:b/>
          <w:bCs/>
          <w:i w:val="false"/>
          <w:iCs w:val="false"/>
          <w:color w:val="1B2631"/>
          <w:sz w:val="28"/>
          <w:szCs w:val="28"/>
        </w:rPr>
        <w:t xml:space="preserve">Projects 1 – 4: Complete Technical Documentation</w:t>
      </w:r>
    </w:p>
    <w:p>
      <w:pPr>
        <w:pBdr>
          <w:top w:val="single" w:color="2E86C1" w:sz="6" w:space="1"/>
          <w:bottom w:val="single" w:color="2E86C1" w:sz="6" w:space="1"/>
        </w:pBdr>
        <w:shd w:fill="D5E8F3" w:val="clear"/>
        <w:spacing w:after="120" w:before="120"/>
        <w:jc w:val="center"/>
      </w:pPr>
      <w:r>
        <w:rPr>
          <w:rFonts w:ascii="Arial" w:cs="Arial" w:eastAsia="Arial" w:hAnsi="Arial"/>
          <w:b w:val="false"/>
          <w:bCs w:val="false"/>
          <w:i w:val="false"/>
          <w:iCs w:val="false"/>
          <w:color w:val="1B2631"/>
          <w:sz w:val="22"/>
          <w:szCs w:val="22"/>
        </w:rPr>
        <w:t xml:space="preserve">Batch 2026  |  Powered by DecodeLabs  |  Greater Lucknow, India</w:t>
      </w:r>
    </w:p>
    <w:p>
      <w:pPr>
        <w:spacing w:after="120" w:before="240"/>
        <w:jc w:val="left"/>
      </w:pPr>
      <w:r>
        <w:rPr>
          <w:rFonts w:ascii="Arial" w:cs="Arial" w:eastAsia="Arial" w:hAnsi="Arial"/>
          <w:b w:val="false"/>
          <w:bCs w:val="false"/>
          <w:i w:val="false"/>
          <w:iCs w:val="false"/>
          <w:color w:val="1B263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1B4F72" w:sz="6"/>
              <w:left w:val="single" w:color="1B4F72" w:sz="6"/>
              <w:bottom w:val="single" w:color="1B4F72" w:sz="6"/>
              <w:right w:val="single" w:color="1B4F72" w:sz="6"/>
            </w:tcBorders>
            <w:shd w:fill="1B4F72"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Contact</w:t>
            </w:r>
          </w:p>
        </w:tc>
        <w:tc>
          <w:tcPr>
            <w:tcW w:type="dxa" w:w="7160"/>
            <w:tcBorders>
              <w:top w:val="single" w:color="1B4F72" w:sz="6"/>
              <w:left w:val="single" w:color="1B4F72" w:sz="6"/>
              <w:bottom w:val="single" w:color="1B4F72" w:sz="6"/>
              <w:right w:val="single" w:color="1B4F72" w:sz="6"/>
            </w:tcBorders>
            <w:shd w:fill="1B4F72"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Details</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B2631"/>
                <w:sz w:val="20"/>
                <w:szCs w:val="20"/>
              </w:rPr>
              <w:t xml:space="preserve">📞 Phone</w:t>
            </w:r>
          </w:p>
        </w:tc>
        <w:tc>
          <w:tcPr>
            <w:tcW w:type="dxa" w:w="7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B2631"/>
                <w:sz w:val="20"/>
                <w:szCs w:val="20"/>
              </w:rPr>
              <w:t xml:space="preserve">+91 89330 06408</w:t>
            </w:r>
          </w:p>
        </w:tc>
      </w:tr>
      <w:tr>
        <w:tc>
          <w:tcPr>
            <w:tcW w:type="dxa" w:w="2200"/>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Arial" w:cs="Arial" w:eastAsia="Arial" w:hAnsi="Arial"/>
                <w:b w:val="false"/>
                <w:bCs w:val="false"/>
                <w:color w:val="1B2631"/>
                <w:sz w:val="20"/>
                <w:szCs w:val="20"/>
              </w:rPr>
              <w:t xml:space="preserve">✉️ Email</w:t>
            </w:r>
          </w:p>
        </w:tc>
        <w:tc>
          <w:tcPr>
            <w:tcW w:type="dxa" w:w="7160"/>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Arial" w:cs="Arial" w:eastAsia="Arial" w:hAnsi="Arial"/>
                <w:b w:val="false"/>
                <w:bCs w:val="false"/>
                <w:color w:val="1B2631"/>
                <w:sz w:val="20"/>
                <w:szCs w:val="20"/>
              </w:rPr>
              <w:t xml:space="preserve">decodelabs.tech@gmail.com</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B2631"/>
                <w:sz w:val="20"/>
                <w:szCs w:val="20"/>
              </w:rPr>
              <w:t xml:space="preserve">🌎 Website</w:t>
            </w:r>
          </w:p>
        </w:tc>
        <w:tc>
          <w:tcPr>
            <w:tcW w:type="dxa" w:w="7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B2631"/>
                <w:sz w:val="20"/>
                <w:szCs w:val="20"/>
              </w:rPr>
              <w:t xml:space="preserve">www.decodelabs.tech</w:t>
            </w:r>
          </w:p>
        </w:tc>
      </w:tr>
      <w:tr>
        <w:tc>
          <w:tcPr>
            <w:tcW w:type="dxa" w:w="2200"/>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Arial" w:cs="Arial" w:eastAsia="Arial" w:hAnsi="Arial"/>
                <w:b w:val="false"/>
                <w:bCs w:val="false"/>
                <w:color w:val="1B2631"/>
                <w:sz w:val="20"/>
                <w:szCs w:val="20"/>
              </w:rPr>
              <w:t xml:space="preserve">📍 Location</w:t>
            </w:r>
          </w:p>
        </w:tc>
        <w:tc>
          <w:tcPr>
            <w:tcW w:type="dxa" w:w="7160"/>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Arial" w:cs="Arial" w:eastAsia="Arial" w:hAnsi="Arial"/>
                <w:b w:val="false"/>
                <w:bCs w:val="false"/>
                <w:color w:val="1B2631"/>
                <w:sz w:val="20"/>
                <w:szCs w:val="20"/>
              </w:rPr>
              <w:t xml:space="preserve">Greater Lucknow, India</w:t>
            </w:r>
          </w:p>
        </w:tc>
      </w:tr>
    </w:tbl>
    <w:p>
      <w:r>
        <w:br/>
      </w:r>
    </w:p>
    <w:p>
      <w:pPr>
        <w:pStyle w:val="Heading1"/>
        <w:pBdr>
          <w:bottom w:val="single" w:color="1B4F72" w:sz="8" w:space="1"/>
        </w:pBdr>
        <w:spacing w:after="200" w:before="360"/>
      </w:pPr>
      <w:r>
        <w:rPr>
          <w:rFonts w:ascii="Arial" w:cs="Arial" w:eastAsia="Arial" w:hAnsi="Arial"/>
          <w:b/>
          <w:bCs/>
          <w:color w:val="1B4F72"/>
          <w:sz w:val="36"/>
          <w:szCs w:val="36"/>
        </w:rPr>
        <w:t xml:space="preserve">1. Program Overview</w:t>
      </w:r>
    </w:p>
    <w:p>
      <w:pPr>
        <w:spacing w:after="180" w:before="0"/>
        <w:jc w:val="left"/>
      </w:pPr>
      <w:r>
        <w:rPr>
          <w:rFonts w:ascii="Arial" w:cs="Arial" w:eastAsia="Arial" w:hAnsi="Arial"/>
          <w:b w:val="false"/>
          <w:bCs w:val="false"/>
          <w:i w:val="false"/>
          <w:iCs w:val="false"/>
          <w:color w:val="1B2631"/>
          <w:sz w:val="22"/>
          <w:szCs w:val="22"/>
        </w:rPr>
        <w:t xml:space="preserve">This document provides complete technical documentation for the four AI projects developed as part of the DecodeLabs Industrial AI Training Program (Batch 2026). Each project is designed to build progressively from foundational rule-based logic to applied machine learning and natural language processing.</w:t>
      </w:r>
    </w:p>
    <w:p>
      <w:pPr>
        <w:pBdr>
          <w:left w:val="single" w:color="2E86C1" w:sz="12" w:space="4"/>
        </w:pBdr>
        <w:shd w:fill="D5E8F3" w:val="clear"/>
        <w:spacing w:after="100" w:before="100"/>
        <w:ind w:left="360" w:right="360"/>
      </w:pPr>
      <w:r>
        <w:rPr>
          <w:rFonts w:ascii="Arial" w:cs="Arial" w:eastAsia="Arial" w:hAnsi="Arial"/>
          <w:b/>
          <w:bCs/>
          <w:i w:val="false"/>
          <w:iCs w:val="false"/>
          <w:color w:val="1B4F72"/>
          <w:sz w:val="22"/>
          <w:szCs w:val="22"/>
        </w:rPr>
        <w:t xml:space="preserve">Core Philosophy: </w:t>
      </w:r>
      <w:r>
        <w:rPr>
          <w:rFonts w:ascii="Arial" w:cs="Arial" w:eastAsia="Arial" w:hAnsi="Arial"/>
          <w:b w:val="false"/>
          <w:bCs w:val="false"/>
          <w:i w:val="false"/>
          <w:iCs w:val="false"/>
          <w:color w:val="1B2631"/>
          <w:sz w:val="22"/>
          <w:szCs w:val="22"/>
        </w:rPr>
        <w:t xml:space="preserve">Before you build systems that learn on their own, you must master the art of teaching a machine through explicit logic. An LLM without rules is a hallucination engine — these projects build the skeleton that holds the intelligence.</w:t>
      </w:r>
    </w:p>
    <w:p>
      <w:pPr>
        <w:spacing w:after="160" w:before="0"/>
        <w:jc w:val="left"/>
      </w:pPr>
      <w:r>
        <w:rPr>
          <w:rFonts w:ascii="Arial" w:cs="Arial" w:eastAsia="Arial" w:hAnsi="Arial"/>
          <w:b w:val="false"/>
          <w:bCs w:val="false"/>
          <w:i w:val="false"/>
          <w:iCs w:val="false"/>
          <w:color w:val="1B2631"/>
          <w:sz w:val="22"/>
          <w:szCs w:val="22"/>
        </w:rPr>
        <w:t xml:space="preserve"/>
      </w:r>
    </w:p>
    <w:p>
      <w:pPr>
        <w:pStyle w:val="Heading2"/>
        <w:spacing w:after="140" w:before="280"/>
      </w:pPr>
      <w:r>
        <w:rPr>
          <w:rFonts w:ascii="Arial" w:cs="Arial" w:eastAsia="Arial" w:hAnsi="Arial"/>
          <w:b/>
          <w:bCs/>
          <w:color w:val="2E86C1"/>
          <w:sz w:val="28"/>
          <w:szCs w:val="28"/>
        </w:rPr>
        <w:t xml:space="preserve">1.1  Learning Progression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2400"/>
        <w:gridCol w:w="3260"/>
      </w:tblGrid>
      <w:tr>
        <w:trPr>
          <w:tblHeader/>
        </w:trPr>
        <w:tc>
          <w:tcPr>
            <w:tcW w:type="dxa" w:w="900"/>
            <w:tcBorders>
              <w:top w:val="single" w:color="1B4F72" w:sz="6"/>
              <w:left w:val="single" w:color="1B4F72" w:sz="6"/>
              <w:bottom w:val="single" w:color="1B4F72" w:sz="6"/>
              <w:right w:val="single" w:color="1B4F72" w:sz="6"/>
            </w:tcBorders>
            <w:shd w:fill="1B4F72"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Project</w:t>
            </w:r>
          </w:p>
        </w:tc>
        <w:tc>
          <w:tcPr>
            <w:tcW w:type="dxa" w:w="2800"/>
            <w:tcBorders>
              <w:top w:val="single" w:color="1B4F72" w:sz="6"/>
              <w:left w:val="single" w:color="1B4F72" w:sz="6"/>
              <w:bottom w:val="single" w:color="1B4F72" w:sz="6"/>
              <w:right w:val="single" w:color="1B4F72" w:sz="6"/>
            </w:tcBorders>
            <w:shd w:fill="1B4F72"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Title</w:t>
            </w:r>
          </w:p>
        </w:tc>
        <w:tc>
          <w:tcPr>
            <w:tcW w:type="dxa" w:w="2400"/>
            <w:tcBorders>
              <w:top w:val="single" w:color="1B4F72" w:sz="6"/>
              <w:left w:val="single" w:color="1B4F72" w:sz="6"/>
              <w:bottom w:val="single" w:color="1B4F72" w:sz="6"/>
              <w:right w:val="single" w:color="1B4F72" w:sz="6"/>
            </w:tcBorders>
            <w:shd w:fill="1B4F72"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AI Category</w:t>
            </w:r>
          </w:p>
        </w:tc>
        <w:tc>
          <w:tcPr>
            <w:tcW w:type="dxa" w:w="3260"/>
            <w:tcBorders>
              <w:top w:val="single" w:color="1B4F72" w:sz="6"/>
              <w:left w:val="single" w:color="1B4F72" w:sz="6"/>
              <w:bottom w:val="single" w:color="1B4F72" w:sz="6"/>
              <w:right w:val="single" w:color="1B4F72" w:sz="6"/>
            </w:tcBorders>
            <w:shd w:fill="1B4F72"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Key Algorithm</w:t>
            </w:r>
          </w:p>
        </w:tc>
      </w:tr>
      <w:tr>
        <w:tc>
          <w:tcPr>
            <w:tcW w:type="dxa" w:w="9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B2631"/>
                <w:sz w:val="20"/>
                <w:szCs w:val="20"/>
              </w:rPr>
              <w:t xml:space="preserve">1</w:t>
            </w:r>
          </w:p>
        </w:tc>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B2631"/>
                <w:sz w:val="20"/>
                <w:szCs w:val="20"/>
              </w:rPr>
              <w:t xml:space="preserve">Rule-Based AI Chatbot</w:t>
            </w:r>
          </w:p>
        </w:tc>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B2631"/>
                <w:sz w:val="20"/>
                <w:szCs w:val="20"/>
              </w:rPr>
              <w:t xml:space="preserve">Deterministic AI</w:t>
            </w:r>
          </w:p>
        </w:tc>
        <w:tc>
          <w:tcPr>
            <w:tcW w:type="dxa" w:w="32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B2631"/>
                <w:sz w:val="20"/>
                <w:szCs w:val="20"/>
              </w:rPr>
              <w:t xml:space="preserve">Dictionary O(1) Lookup</w:t>
            </w:r>
          </w:p>
        </w:tc>
      </w:tr>
      <w:tr>
        <w:tc>
          <w:tcPr>
            <w:tcW w:type="dxa" w:w="900"/>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Arial" w:cs="Arial" w:eastAsia="Arial" w:hAnsi="Arial"/>
                <w:b w:val="false"/>
                <w:bCs w:val="false"/>
                <w:color w:val="1B2631"/>
                <w:sz w:val="20"/>
                <w:szCs w:val="20"/>
              </w:rPr>
              <w:t xml:space="preserve">2</w:t>
            </w:r>
          </w:p>
        </w:tc>
        <w:tc>
          <w:tcPr>
            <w:tcW w:type="dxa" w:w="2800"/>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Arial" w:cs="Arial" w:eastAsia="Arial" w:hAnsi="Arial"/>
                <w:b w:val="false"/>
                <w:bCs w:val="false"/>
                <w:color w:val="1B2631"/>
                <w:sz w:val="20"/>
                <w:szCs w:val="20"/>
              </w:rPr>
              <w:t xml:space="preserve">Data Classification</w:t>
            </w:r>
          </w:p>
        </w:tc>
        <w:tc>
          <w:tcPr>
            <w:tcW w:type="dxa" w:w="2400"/>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Arial" w:cs="Arial" w:eastAsia="Arial" w:hAnsi="Arial"/>
                <w:b w:val="false"/>
                <w:bCs w:val="false"/>
                <w:color w:val="1B2631"/>
                <w:sz w:val="20"/>
                <w:szCs w:val="20"/>
              </w:rPr>
              <w:t xml:space="preserve">Supervised Learning</w:t>
            </w:r>
          </w:p>
        </w:tc>
        <w:tc>
          <w:tcPr>
            <w:tcW w:type="dxa" w:w="3260"/>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Arial" w:cs="Arial" w:eastAsia="Arial" w:hAnsi="Arial"/>
                <w:b w:val="false"/>
                <w:bCs w:val="false"/>
                <w:color w:val="1B2631"/>
                <w:sz w:val="20"/>
                <w:szCs w:val="20"/>
              </w:rPr>
              <w:t xml:space="preserve">K-Nearest Neighbors (KNN)</w:t>
            </w:r>
          </w:p>
        </w:tc>
      </w:tr>
      <w:tr>
        <w:tc>
          <w:tcPr>
            <w:tcW w:type="dxa" w:w="9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B2631"/>
                <w:sz w:val="20"/>
                <w:szCs w:val="20"/>
              </w:rPr>
              <w:t xml:space="preserve">3</w:t>
            </w:r>
          </w:p>
        </w:tc>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B2631"/>
                <w:sz w:val="20"/>
                <w:szCs w:val="20"/>
              </w:rPr>
              <w:t xml:space="preserve">AI Recommendation Logic</w:t>
            </w:r>
          </w:p>
        </w:tc>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B2631"/>
                <w:sz w:val="20"/>
                <w:szCs w:val="20"/>
              </w:rPr>
              <w:t xml:space="preserve">Content Filtering</w:t>
            </w:r>
          </w:p>
        </w:tc>
        <w:tc>
          <w:tcPr>
            <w:tcW w:type="dxa" w:w="32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B2631"/>
                <w:sz w:val="20"/>
                <w:szCs w:val="20"/>
              </w:rPr>
              <w:t xml:space="preserve">TF-IDF + Cosine Similarity</w:t>
            </w:r>
          </w:p>
        </w:tc>
      </w:tr>
      <w:tr>
        <w:tc>
          <w:tcPr>
            <w:tcW w:type="dxa" w:w="900"/>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Arial" w:cs="Arial" w:eastAsia="Arial" w:hAnsi="Arial"/>
                <w:b w:val="false"/>
                <w:bCs w:val="false"/>
                <w:color w:val="1B2631"/>
                <w:sz w:val="20"/>
                <w:szCs w:val="20"/>
              </w:rPr>
              <w:t xml:space="preserve">4</w:t>
            </w:r>
          </w:p>
        </w:tc>
        <w:tc>
          <w:tcPr>
            <w:tcW w:type="dxa" w:w="2800"/>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Arial" w:cs="Arial" w:eastAsia="Arial" w:hAnsi="Arial"/>
                <w:b w:val="false"/>
                <w:bCs w:val="false"/>
                <w:color w:val="1B2631"/>
                <w:sz w:val="20"/>
                <w:szCs w:val="20"/>
              </w:rPr>
              <w:t xml:space="preserve">Sentiment Analysis</w:t>
            </w:r>
          </w:p>
        </w:tc>
        <w:tc>
          <w:tcPr>
            <w:tcW w:type="dxa" w:w="2400"/>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Arial" w:cs="Arial" w:eastAsia="Arial" w:hAnsi="Arial"/>
                <w:b w:val="false"/>
                <w:bCs w:val="false"/>
                <w:color w:val="1B2631"/>
                <w:sz w:val="20"/>
                <w:szCs w:val="20"/>
              </w:rPr>
              <w:t xml:space="preserve">NLP / NLU</w:t>
            </w:r>
          </w:p>
        </w:tc>
        <w:tc>
          <w:tcPr>
            <w:tcW w:type="dxa" w:w="3260"/>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Arial" w:cs="Arial" w:eastAsia="Arial" w:hAnsi="Arial"/>
                <w:b w:val="false"/>
                <w:bCs w:val="false"/>
                <w:color w:val="1B2631"/>
                <w:sz w:val="20"/>
                <w:szCs w:val="20"/>
              </w:rPr>
              <w:t xml:space="preserve">Logistic Regression + TF-IDF</w:t>
            </w:r>
          </w:p>
        </w:tc>
      </w:tr>
    </w:tbl>
    <w:p>
      <w:pPr>
        <w:spacing w:after="160" w:before="0"/>
        <w:jc w:val="left"/>
      </w:pPr>
      <w:r>
        <w:rPr>
          <w:rFonts w:ascii="Arial" w:cs="Arial" w:eastAsia="Arial" w:hAnsi="Arial"/>
          <w:b w:val="false"/>
          <w:bCs w:val="false"/>
          <w:i w:val="false"/>
          <w:iCs w:val="false"/>
          <w:color w:val="1B2631"/>
          <w:sz w:val="22"/>
          <w:szCs w:val="22"/>
        </w:rPr>
        <w:t xml:space="preserve"/>
      </w:r>
    </w:p>
    <w:p>
      <w:pPr>
        <w:pStyle w:val="Heading2"/>
        <w:spacing w:after="140" w:before="280"/>
      </w:pPr>
      <w:r>
        <w:rPr>
          <w:rFonts w:ascii="Arial" w:cs="Arial" w:eastAsia="Arial" w:hAnsi="Arial"/>
          <w:b/>
          <w:bCs/>
          <w:color w:val="2E86C1"/>
          <w:sz w:val="28"/>
          <w:szCs w:val="28"/>
        </w:rPr>
        <w:t xml:space="preserve">1.2  The IPO Architecture</w:t>
      </w:r>
    </w:p>
    <w:p>
      <w:pPr>
        <w:spacing w:after="120" w:before="0"/>
        <w:jc w:val="left"/>
      </w:pPr>
      <w:r>
        <w:rPr>
          <w:rFonts w:ascii="Arial" w:cs="Arial" w:eastAsia="Arial" w:hAnsi="Arial"/>
          <w:b w:val="false"/>
          <w:bCs w:val="false"/>
          <w:i w:val="false"/>
          <w:iCs w:val="false"/>
          <w:color w:val="1B2631"/>
          <w:sz w:val="22"/>
          <w:szCs w:val="22"/>
        </w:rPr>
        <w:t xml:space="preserve">Every project in this kit is grounded in the IPO (Input → Process → Output) model — the foundational blueprint for all transparent and controlled AI systems.</w:t>
      </w:r>
    </w:p>
    <w:p>
      <w:pPr>
        <w:pStyle w:val="ListParagraph"/>
        <w:numPr>
          <w:ilvl w:val="0"/>
          <w:numId w:val="2"/>
        </w:numPr>
        <w:spacing w:after="40" w:before="40"/>
      </w:pPr>
      <w:r>
        <w:rPr>
          <w:rFonts w:ascii="Arial" w:cs="Arial" w:eastAsia="Arial" w:hAnsi="Arial"/>
          <w:color w:val="1B2631"/>
          <w:sz w:val="22"/>
          <w:szCs w:val="22"/>
        </w:rPr>
        <w:t xml:space="preserve">Input — Raw data capture and sanitization / normalization</w:t>
      </w:r>
    </w:p>
    <w:p>
      <w:pPr>
        <w:pStyle w:val="ListParagraph"/>
        <w:numPr>
          <w:ilvl w:val="0"/>
          <w:numId w:val="2"/>
        </w:numPr>
        <w:spacing w:after="40" w:before="40"/>
      </w:pPr>
      <w:r>
        <w:rPr>
          <w:rFonts w:ascii="Arial" w:cs="Arial" w:eastAsia="Arial" w:hAnsi="Arial"/>
          <w:color w:val="1B2631"/>
          <w:sz w:val="22"/>
          <w:szCs w:val="22"/>
        </w:rPr>
        <w:t xml:space="preserve">Process — The logic skeleton: intent matching, training, similarity scoring</w:t>
      </w:r>
    </w:p>
    <w:p>
      <w:pPr>
        <w:pStyle w:val="ListParagraph"/>
        <w:numPr>
          <w:ilvl w:val="0"/>
          <w:numId w:val="2"/>
        </w:numPr>
        <w:spacing w:after="40" w:before="40"/>
      </w:pPr>
      <w:r>
        <w:rPr>
          <w:rFonts w:ascii="Arial" w:cs="Arial" w:eastAsia="Arial" w:hAnsi="Arial"/>
          <w:color w:val="1B2631"/>
          <w:sz w:val="22"/>
          <w:szCs w:val="22"/>
        </w:rPr>
        <w:t xml:space="preserve">Output — The feedback loop: response generation, predictions, recommendations</w:t>
      </w:r>
    </w:p>
    <w:p>
      <w:pPr>
        <w:spacing w:after="200" w:before="0"/>
        <w:jc w:val="left"/>
      </w:pPr>
      <w:r>
        <w:rPr>
          <w:rFonts w:ascii="Arial" w:cs="Arial" w:eastAsia="Arial" w:hAnsi="Arial"/>
          <w:b w:val="false"/>
          <w:bCs w:val="false"/>
          <w:i w:val="false"/>
          <w:iCs w:val="false"/>
          <w:color w:val="1B2631"/>
          <w:sz w:val="22"/>
          <w:szCs w:val="22"/>
        </w:rPr>
        <w:t xml:space="preserve"/>
      </w:r>
    </w:p>
    <w:p>
      <w:pPr>
        <w:pStyle w:val="Heading2"/>
        <w:spacing w:after="140" w:before="280"/>
      </w:pPr>
      <w:r>
        <w:rPr>
          <w:rFonts w:ascii="Arial" w:cs="Arial" w:eastAsia="Arial" w:hAnsi="Arial"/>
          <w:b/>
          <w:bCs/>
          <w:color w:val="2E86C1"/>
          <w:sz w:val="28"/>
          <w:szCs w:val="28"/>
        </w:rPr>
        <w:t xml:space="preserve">1.3  The White Box Principle</w:t>
      </w:r>
    </w:p>
    <w:p>
      <w:pPr>
        <w:spacing w:after="120" w:before="0"/>
        <w:jc w:val="left"/>
      </w:pPr>
      <w:r>
        <w:rPr>
          <w:rFonts w:ascii="Arial" w:cs="Arial" w:eastAsia="Arial" w:hAnsi="Arial"/>
          <w:b w:val="false"/>
          <w:bCs w:val="false"/>
          <w:i w:val="false"/>
          <w:iCs w:val="false"/>
          <w:color w:val="1B2631"/>
          <w:sz w:val="22"/>
          <w:szCs w:val="22"/>
        </w:rPr>
        <w:t xml:space="preserve">All four projects implement deterministic, interpretable systems — the opposite of black-box deep learning.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700"/>
        <w:gridCol w:w="3460"/>
      </w:tblGrid>
      <w:tr>
        <w:trPr>
          <w:tblHeader/>
        </w:trPr>
        <w:tc>
          <w:tcPr>
            <w:tcW w:type="dxa" w:w="2200"/>
            <w:tcBorders>
              <w:top w:val="single" w:color="1B4F72" w:sz="6"/>
              <w:left w:val="single" w:color="1B4F72" w:sz="6"/>
              <w:bottom w:val="single" w:color="1B4F72" w:sz="6"/>
              <w:right w:val="single" w:color="1B4F72" w:sz="6"/>
            </w:tcBorders>
            <w:shd w:fill="1B4F72"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Property</w:t>
            </w:r>
          </w:p>
        </w:tc>
        <w:tc>
          <w:tcPr>
            <w:tcW w:type="dxa" w:w="3700"/>
            <w:tcBorders>
              <w:top w:val="single" w:color="1B4F72" w:sz="6"/>
              <w:left w:val="single" w:color="1B4F72" w:sz="6"/>
              <w:bottom w:val="single" w:color="1B4F72" w:sz="6"/>
              <w:right w:val="single" w:color="1B4F72" w:sz="6"/>
            </w:tcBorders>
            <w:shd w:fill="1B4F72"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Benefit</w:t>
            </w:r>
          </w:p>
        </w:tc>
        <w:tc>
          <w:tcPr>
            <w:tcW w:type="dxa" w:w="3460"/>
            <w:tcBorders>
              <w:top w:val="single" w:color="1B4F72" w:sz="6"/>
              <w:left w:val="single" w:color="1B4F72" w:sz="6"/>
              <w:bottom w:val="single" w:color="1B4F72" w:sz="6"/>
              <w:right w:val="single" w:color="1B4F72" w:sz="6"/>
            </w:tcBorders>
            <w:shd w:fill="1B4F72"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Real-World Use Case</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B2631"/>
                <w:sz w:val="20"/>
                <w:szCs w:val="20"/>
              </w:rPr>
              <w:t xml:space="preserve">Traceability</w:t>
            </w:r>
          </w:p>
        </w:tc>
        <w:tc>
          <w:tcPr>
            <w:tcW w:type="dxa" w:w="37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B2631"/>
                <w:sz w:val="20"/>
                <w:szCs w:val="20"/>
              </w:rPr>
              <w:t xml:space="preserve">Input → Logic → Output. No mystery.</w:t>
            </w:r>
          </w:p>
        </w:tc>
        <w:tc>
          <w:tcPr>
            <w:tcW w:type="dxa" w:w="34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B2631"/>
                <w:sz w:val="20"/>
                <w:szCs w:val="20"/>
              </w:rPr>
              <w:t xml:space="preserve">Debugging, auditing</w:t>
            </w:r>
          </w:p>
        </w:tc>
      </w:tr>
      <w:tr>
        <w:tc>
          <w:tcPr>
            <w:tcW w:type="dxa" w:w="2200"/>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Arial" w:cs="Arial" w:eastAsia="Arial" w:hAnsi="Arial"/>
                <w:b w:val="false"/>
                <w:bCs w:val="false"/>
                <w:color w:val="1B2631"/>
                <w:sz w:val="20"/>
                <w:szCs w:val="20"/>
              </w:rPr>
              <w:t xml:space="preserve">Safety</w:t>
            </w:r>
          </w:p>
        </w:tc>
        <w:tc>
          <w:tcPr>
            <w:tcW w:type="dxa" w:w="3700"/>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Arial" w:cs="Arial" w:eastAsia="Arial" w:hAnsi="Arial"/>
                <w:b w:val="false"/>
                <w:bCs w:val="false"/>
                <w:color w:val="1B2631"/>
                <w:sz w:val="20"/>
                <w:szCs w:val="20"/>
              </w:rPr>
              <w:t xml:space="preserve">Zero hallucination risk. 100% hard-coded.</w:t>
            </w:r>
          </w:p>
        </w:tc>
        <w:tc>
          <w:tcPr>
            <w:tcW w:type="dxa" w:w="3460"/>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Arial" w:cs="Arial" w:eastAsia="Arial" w:hAnsi="Arial"/>
                <w:b w:val="false"/>
                <w:bCs w:val="false"/>
                <w:color w:val="1B2631"/>
                <w:sz w:val="20"/>
                <w:szCs w:val="20"/>
              </w:rPr>
              <w:t xml:space="preserve">Medical, legal systems</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B2631"/>
                <w:sz w:val="20"/>
                <w:szCs w:val="20"/>
              </w:rPr>
              <w:t xml:space="preserve">Compliance</w:t>
            </w:r>
          </w:p>
        </w:tc>
        <w:tc>
          <w:tcPr>
            <w:tcW w:type="dxa" w:w="37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B2631"/>
                <w:sz w:val="20"/>
                <w:szCs w:val="20"/>
              </w:rPr>
              <w:t xml:space="preserve">Every decision is explainable.</w:t>
            </w:r>
          </w:p>
        </w:tc>
        <w:tc>
          <w:tcPr>
            <w:tcW w:type="dxa" w:w="34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B2631"/>
                <w:sz w:val="20"/>
                <w:szCs w:val="20"/>
              </w:rPr>
              <w:t xml:space="preserve">Finance, healthcare</w:t>
            </w:r>
          </w:p>
        </w:tc>
      </w:tr>
      <w:tr>
        <w:tc>
          <w:tcPr>
            <w:tcW w:type="dxa" w:w="2200"/>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Arial" w:cs="Arial" w:eastAsia="Arial" w:hAnsi="Arial"/>
                <w:b w:val="false"/>
                <w:bCs w:val="false"/>
                <w:color w:val="1B2631"/>
                <w:sz w:val="20"/>
                <w:szCs w:val="20"/>
              </w:rPr>
              <w:t xml:space="preserve">Foundation</w:t>
            </w:r>
          </w:p>
        </w:tc>
        <w:tc>
          <w:tcPr>
            <w:tcW w:type="dxa" w:w="3700"/>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Arial" w:cs="Arial" w:eastAsia="Arial" w:hAnsi="Arial"/>
                <w:b w:val="false"/>
                <w:bCs w:val="false"/>
                <w:color w:val="1B2631"/>
                <w:sz w:val="20"/>
                <w:szCs w:val="20"/>
              </w:rPr>
              <w:t xml:space="preserve">Must master logic before managing probability.</w:t>
            </w:r>
          </w:p>
        </w:tc>
        <w:tc>
          <w:tcPr>
            <w:tcW w:type="dxa" w:w="3460"/>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Arial" w:cs="Arial" w:eastAsia="Arial" w:hAnsi="Arial"/>
                <w:b w:val="false"/>
                <w:bCs w:val="false"/>
                <w:color w:val="1B2631"/>
                <w:sz w:val="20"/>
                <w:szCs w:val="20"/>
              </w:rPr>
              <w:t xml:space="preserve">All AI engineering roles</w:t>
            </w:r>
          </w:p>
        </w:tc>
      </w:tr>
    </w:tbl>
    <w:p>
      <w:r>
        <w:br/>
      </w:r>
    </w:p>
    <w:p>
      <w:pPr>
        <w:pStyle w:val="Heading1"/>
        <w:pBdr>
          <w:bottom w:val="single" w:color="1B4F72" w:sz="8" w:space="1"/>
        </w:pBdr>
        <w:spacing w:after="200" w:before="360"/>
      </w:pPr>
      <w:r>
        <w:rPr>
          <w:rFonts w:ascii="Arial" w:cs="Arial" w:eastAsia="Arial" w:hAnsi="Arial"/>
          <w:b/>
          <w:bCs/>
          <w:color w:val="1B4F72"/>
          <w:sz w:val="36"/>
          <w:szCs w:val="36"/>
        </w:rPr>
        <w:t xml:space="preserve">2. Project 1 — Rule-Based AI Chatbot</w:t>
      </w:r>
    </w:p>
    <w:p>
      <w:pPr>
        <w:pBdr>
          <w:left w:val="single" w:color="2E86C1" w:sz="12" w:space="4"/>
        </w:pBdr>
        <w:shd w:fill="D5E8F3" w:val="clear"/>
        <w:spacing w:after="100" w:before="100"/>
        <w:ind w:left="360" w:right="360"/>
      </w:pPr>
      <w:r>
        <w:rPr>
          <w:rFonts w:ascii="Arial" w:cs="Arial" w:eastAsia="Arial" w:hAnsi="Arial"/>
          <w:b/>
          <w:bCs/>
          <w:i w:val="false"/>
          <w:iCs w:val="false"/>
          <w:color w:val="1B2631"/>
          <w:sz w:val="22"/>
          <w:szCs w:val="22"/>
        </w:rPr>
        <w:t xml:space="preserve">File: </w:t>
      </w:r>
      <w:r>
        <w:rPr>
          <w:rFonts w:ascii="Arial" w:cs="Arial" w:eastAsia="Arial" w:hAnsi="Arial"/>
          <w:b w:val="false"/>
          <w:bCs w:val="false"/>
          <w:i w:val="false"/>
          <w:iCs w:val="false"/>
          <w:color w:val="1B2631"/>
          <w:sz w:val="22"/>
          <w:szCs w:val="22"/>
        </w:rPr>
        <w:t xml:space="preserve">project1_chatbot.py  |  </w:t>
      </w:r>
      <w:r>
        <w:rPr>
          <w:rFonts w:ascii="Arial" w:cs="Arial" w:eastAsia="Arial" w:hAnsi="Arial"/>
          <w:b/>
          <w:bCs/>
          <w:i w:val="false"/>
          <w:iCs w:val="false"/>
          <w:color w:val="1B2631"/>
          <w:sz w:val="22"/>
          <w:szCs w:val="22"/>
        </w:rPr>
        <w:t xml:space="preserve">Key Skills: </w:t>
      </w:r>
      <w:r>
        <w:rPr>
          <w:rFonts w:ascii="Arial" w:cs="Arial" w:eastAsia="Arial" w:hAnsi="Arial"/>
          <w:b w:val="false"/>
          <w:bCs w:val="false"/>
          <w:i w:val="false"/>
          <w:iCs w:val="false"/>
          <w:color w:val="1B2631"/>
          <w:sz w:val="22"/>
          <w:szCs w:val="22"/>
        </w:rPr>
        <w:t xml:space="preserve">Control flow, decision-making logic, basic AI concepts</w:t>
      </w:r>
    </w:p>
    <w:p>
      <w:pPr>
        <w:spacing w:after="120" w:before="0"/>
        <w:jc w:val="left"/>
      </w:pPr>
      <w:r>
        <w:rPr>
          <w:rFonts w:ascii="Arial" w:cs="Arial" w:eastAsia="Arial" w:hAnsi="Arial"/>
          <w:b w:val="false"/>
          <w:bCs w:val="false"/>
          <w:i w:val="false"/>
          <w:iCs w:val="false"/>
          <w:color w:val="1B2631"/>
          <w:sz w:val="22"/>
          <w:szCs w:val="22"/>
        </w:rPr>
        <w:t xml:space="preserve"/>
      </w:r>
    </w:p>
    <w:p>
      <w:pPr>
        <w:pStyle w:val="Heading2"/>
        <w:spacing w:after="140" w:before="280"/>
      </w:pPr>
      <w:r>
        <w:rPr>
          <w:rFonts w:ascii="Arial" w:cs="Arial" w:eastAsia="Arial" w:hAnsi="Arial"/>
          <w:b/>
          <w:bCs/>
          <w:color w:val="2E86C1"/>
          <w:sz w:val="28"/>
          <w:szCs w:val="28"/>
        </w:rPr>
        <w:t xml:space="preserve">2.1  Project Goal</w:t>
      </w:r>
    </w:p>
    <w:p>
      <w:pPr>
        <w:spacing w:after="180" w:before="0"/>
        <w:jc w:val="left"/>
      </w:pPr>
      <w:r>
        <w:rPr>
          <w:rFonts w:ascii="Arial" w:cs="Arial" w:eastAsia="Arial" w:hAnsi="Arial"/>
          <w:b w:val="false"/>
          <w:bCs w:val="false"/>
          <w:i w:val="false"/>
          <w:iCs w:val="false"/>
          <w:color w:val="1B2631"/>
          <w:sz w:val="22"/>
          <w:szCs w:val="22"/>
        </w:rPr>
        <w:t xml:space="preserve">Create a simple rule-based chatbot that responds to predefined user inputs. This is the foundation phase — not about deep learning, but about Control Flow and Logic. The chatbot demonstrates the IPO model, O(1) dictionary lookups, input sanitization, and a continuous interaction loop.</w:t>
      </w:r>
    </w:p>
    <w:p>
      <w:pPr>
        <w:pStyle w:val="Heading2"/>
        <w:spacing w:after="140" w:before="280"/>
      </w:pPr>
      <w:r>
        <w:rPr>
          <w:rFonts w:ascii="Arial" w:cs="Arial" w:eastAsia="Arial" w:hAnsi="Arial"/>
          <w:b/>
          <w:bCs/>
          <w:color w:val="2E86C1"/>
          <w:sz w:val="28"/>
          <w:szCs w:val="28"/>
        </w:rPr>
        <w:t xml:space="preserve">2.2  Architecture &amp; Design</w:t>
      </w:r>
    </w:p>
    <w:p>
      <w:pPr>
        <w:pStyle w:val="Heading3"/>
        <w:spacing w:after="100" w:before="200"/>
      </w:pPr>
      <w:r>
        <w:rPr>
          <w:rFonts w:ascii="Arial" w:cs="Arial" w:eastAsia="Arial" w:hAnsi="Arial"/>
          <w:b/>
          <w:bCs/>
          <w:color w:val="1B2631"/>
          <w:sz w:val="24"/>
          <w:szCs w:val="24"/>
        </w:rPr>
        <w:t xml:space="preserve">The Two Minds of AI</w:t>
      </w:r>
    </w:p>
    <w:p>
      <w:pPr>
        <w:spacing w:after="120" w:before="0"/>
        <w:jc w:val="left"/>
      </w:pPr>
      <w:r>
        <w:rPr>
          <w:rFonts w:ascii="Arial" w:cs="Arial" w:eastAsia="Arial" w:hAnsi="Arial"/>
          <w:b w:val="false"/>
          <w:bCs w:val="false"/>
          <w:i w:val="false"/>
          <w:iCs w:val="false"/>
          <w:color w:val="1B2631"/>
          <w:sz w:val="22"/>
          <w:szCs w:val="22"/>
        </w:rPr>
        <w:t xml:space="preserve">There are two paradigms in AI systems — and Project 1 focuses exclusively on the deterministic side: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3500"/>
        <w:gridCol w:w="2060"/>
      </w:tblGrid>
      <w:tr>
        <w:trPr>
          <w:tblHeader/>
        </w:trPr>
        <w:tc>
          <w:tcPr>
            <w:tcW w:type="dxa" w:w="2000"/>
            <w:tcBorders>
              <w:top w:val="single" w:color="1B4F72" w:sz="6"/>
              <w:left w:val="single" w:color="1B4F72" w:sz="6"/>
              <w:bottom w:val="single" w:color="1B4F72" w:sz="6"/>
              <w:right w:val="single" w:color="1B4F72" w:sz="6"/>
            </w:tcBorders>
            <w:shd w:fill="1B4F72"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System</w:t>
            </w:r>
          </w:p>
        </w:tc>
        <w:tc>
          <w:tcPr>
            <w:tcW w:type="dxa" w:w="1800"/>
            <w:tcBorders>
              <w:top w:val="single" w:color="1B4F72" w:sz="6"/>
              <w:left w:val="single" w:color="1B4F72" w:sz="6"/>
              <w:bottom w:val="single" w:color="1B4F72" w:sz="6"/>
              <w:right w:val="single" w:color="1B4F72" w:sz="6"/>
            </w:tcBorders>
            <w:shd w:fill="1B4F72"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Type</w:t>
            </w:r>
          </w:p>
        </w:tc>
        <w:tc>
          <w:tcPr>
            <w:tcW w:type="dxa" w:w="3500"/>
            <w:tcBorders>
              <w:top w:val="single" w:color="1B4F72" w:sz="6"/>
              <w:left w:val="single" w:color="1B4F72" w:sz="6"/>
              <w:bottom w:val="single" w:color="1B4F72" w:sz="6"/>
              <w:right w:val="single" w:color="1B4F72" w:sz="6"/>
            </w:tcBorders>
            <w:shd w:fill="1B4F72"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Behaviour</w:t>
            </w:r>
          </w:p>
        </w:tc>
        <w:tc>
          <w:tcPr>
            <w:tcW w:type="dxa" w:w="2060"/>
            <w:tcBorders>
              <w:top w:val="single" w:color="1B4F72" w:sz="6"/>
              <w:left w:val="single" w:color="1B4F72" w:sz="6"/>
              <w:bottom w:val="single" w:color="1B4F72" w:sz="6"/>
              <w:right w:val="single" w:color="1B4F72" w:sz="6"/>
            </w:tcBorders>
            <w:shd w:fill="1B4F72"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Used In</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B2631"/>
                <w:sz w:val="20"/>
                <w:szCs w:val="20"/>
              </w:rPr>
              <w:t xml:space="preserve">System 1: The Artist</w:t>
            </w:r>
          </w:p>
        </w:tc>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B2631"/>
                <w:sz w:val="20"/>
                <w:szCs w:val="20"/>
              </w:rPr>
              <w:t xml:space="preserve">Probabilistic</w:t>
            </w:r>
          </w:p>
        </w:tc>
        <w:tc>
          <w:tcPr>
            <w:tcW w:type="dxa" w:w="35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B2631"/>
                <w:sz w:val="20"/>
                <w:szCs w:val="20"/>
              </w:rPr>
              <w:t xml:space="preserve">Learns from data, flexible, can hallucinate</w:t>
            </w:r>
          </w:p>
        </w:tc>
        <w:tc>
          <w:tcPr>
            <w:tcW w:type="dxa" w:w="20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B2631"/>
                <w:sz w:val="20"/>
                <w:szCs w:val="20"/>
              </w:rPr>
              <w:t xml:space="preserve">LLMs, Neural Networks</w:t>
            </w:r>
          </w:p>
        </w:tc>
      </w:tr>
      <w:tr>
        <w:tc>
          <w:tcPr>
            <w:tcW w:type="dxa" w:w="2000"/>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Arial" w:cs="Arial" w:eastAsia="Arial" w:hAnsi="Arial"/>
                <w:b w:val="false"/>
                <w:bCs w:val="false"/>
                <w:color w:val="1B2631"/>
                <w:sz w:val="20"/>
                <w:szCs w:val="20"/>
              </w:rPr>
              <w:t xml:space="preserve">System 2: The Engineer</w:t>
            </w:r>
          </w:p>
        </w:tc>
        <w:tc>
          <w:tcPr>
            <w:tcW w:type="dxa" w:w="1800"/>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Arial" w:cs="Arial" w:eastAsia="Arial" w:hAnsi="Arial"/>
                <w:b w:val="false"/>
                <w:bCs w:val="false"/>
                <w:color w:val="1B2631"/>
                <w:sz w:val="20"/>
                <w:szCs w:val="20"/>
              </w:rPr>
              <w:t xml:space="preserve">Deterministic</w:t>
            </w:r>
          </w:p>
        </w:tc>
        <w:tc>
          <w:tcPr>
            <w:tcW w:type="dxa" w:w="3500"/>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Arial" w:cs="Arial" w:eastAsia="Arial" w:hAnsi="Arial"/>
                <w:b w:val="false"/>
                <w:bCs w:val="false"/>
                <w:color w:val="1B2631"/>
                <w:sz w:val="20"/>
                <w:szCs w:val="20"/>
              </w:rPr>
              <w:t xml:space="preserve">Explicit rules, 100% predictable, auditable</w:t>
            </w:r>
          </w:p>
        </w:tc>
        <w:tc>
          <w:tcPr>
            <w:tcW w:type="dxa" w:w="2060"/>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Arial" w:cs="Arial" w:eastAsia="Arial" w:hAnsi="Arial"/>
                <w:b w:val="false"/>
                <w:bCs w:val="false"/>
                <w:color w:val="1B2631"/>
                <w:sz w:val="20"/>
                <w:szCs w:val="20"/>
              </w:rPr>
              <w:t xml:space="preserve">Project 1 Chatbot, Guardrails</w:t>
            </w:r>
          </w:p>
        </w:tc>
      </w:tr>
    </w:tbl>
    <w:p>
      <w:pPr>
        <w:spacing w:after="160" w:before="0"/>
        <w:jc w:val="left"/>
      </w:pPr>
      <w:r>
        <w:rPr>
          <w:rFonts w:ascii="Arial" w:cs="Arial" w:eastAsia="Arial" w:hAnsi="Arial"/>
          <w:b w:val="false"/>
          <w:bCs w:val="false"/>
          <w:i w:val="false"/>
          <w:iCs w:val="false"/>
          <w:color w:val="1B2631"/>
          <w:sz w:val="22"/>
          <w:szCs w:val="22"/>
        </w:rPr>
        <w:t xml:space="preserve"/>
      </w:r>
    </w:p>
    <w:p>
      <w:pPr>
        <w:pStyle w:val="Heading3"/>
        <w:spacing w:after="100" w:before="200"/>
      </w:pPr>
      <w:r>
        <w:rPr>
          <w:rFonts w:ascii="Arial" w:cs="Arial" w:eastAsia="Arial" w:hAnsi="Arial"/>
          <w:b/>
          <w:bCs/>
          <w:color w:val="1B2631"/>
          <w:sz w:val="24"/>
          <w:szCs w:val="24"/>
        </w:rPr>
        <w:t xml:space="preserve">The Logic Skeleton — 5 Required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760"/>
      </w:tblGrid>
      <w:tr>
        <w:trPr>
          <w:tblHeader/>
        </w:trPr>
        <w:tc>
          <w:tcPr>
            <w:tcW w:type="dxa" w:w="1800"/>
            <w:tcBorders>
              <w:top w:val="single" w:color="1B4F72" w:sz="6"/>
              <w:left w:val="single" w:color="1B4F72" w:sz="6"/>
              <w:bottom w:val="single" w:color="1B4F72" w:sz="6"/>
              <w:right w:val="single" w:color="1B4F72" w:sz="6"/>
            </w:tcBorders>
            <w:shd w:fill="1B4F72"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Component</w:t>
            </w:r>
          </w:p>
        </w:tc>
        <w:tc>
          <w:tcPr>
            <w:tcW w:type="dxa" w:w="2800"/>
            <w:tcBorders>
              <w:top w:val="single" w:color="1B4F72" w:sz="6"/>
              <w:left w:val="single" w:color="1B4F72" w:sz="6"/>
              <w:bottom w:val="single" w:color="1B4F72" w:sz="6"/>
              <w:right w:val="single" w:color="1B4F72" w:sz="6"/>
            </w:tcBorders>
            <w:shd w:fill="1B4F72"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Implementation</w:t>
            </w:r>
          </w:p>
        </w:tc>
        <w:tc>
          <w:tcPr>
            <w:tcW w:type="dxa" w:w="4760"/>
            <w:tcBorders>
              <w:top w:val="single" w:color="1B4F72" w:sz="6"/>
              <w:left w:val="single" w:color="1B4F72" w:sz="6"/>
              <w:bottom w:val="single" w:color="1B4F72" w:sz="6"/>
              <w:right w:val="single" w:color="1B4F72" w:sz="6"/>
            </w:tcBorders>
            <w:shd w:fill="1B4F72"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Why It Matters</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B2631"/>
                <w:sz w:val="20"/>
                <w:szCs w:val="20"/>
              </w:rPr>
              <w:t xml:space="preserve">Input Loop</w:t>
            </w:r>
          </w:p>
        </w:tc>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B2631"/>
                <w:sz w:val="20"/>
                <w:szCs w:val="20"/>
              </w:rPr>
              <w:t xml:space="preserve">while True: — infinite cycle</w:t>
            </w:r>
          </w:p>
        </w:tc>
        <w:tc>
          <w:tcPr>
            <w:tcW w:type="dxa" w:w="47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B2631"/>
                <w:sz w:val="20"/>
                <w:szCs w:val="20"/>
              </w:rPr>
              <w:t xml:space="preserve">Chatbot stays alive until kill command</w:t>
            </w:r>
          </w:p>
        </w:tc>
      </w:tr>
      <w:tr>
        <w:tc>
          <w:tcPr>
            <w:tcW w:type="dxa" w:w="1800"/>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Arial" w:cs="Arial" w:eastAsia="Arial" w:hAnsi="Arial"/>
                <w:b w:val="false"/>
                <w:bCs w:val="false"/>
                <w:color w:val="1B2631"/>
                <w:sz w:val="20"/>
                <w:szCs w:val="20"/>
              </w:rPr>
              <w:t xml:space="preserve">Sanitization</w:t>
            </w:r>
          </w:p>
        </w:tc>
        <w:tc>
          <w:tcPr>
            <w:tcW w:type="dxa" w:w="2800"/>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Arial" w:cs="Arial" w:eastAsia="Arial" w:hAnsi="Arial"/>
                <w:b w:val="false"/>
                <w:bCs w:val="false"/>
                <w:color w:val="1B2631"/>
                <w:sz w:val="20"/>
                <w:szCs w:val="20"/>
              </w:rPr>
              <w:t xml:space="preserve">raw.lower().strip()</w:t>
            </w:r>
          </w:p>
        </w:tc>
        <w:tc>
          <w:tcPr>
            <w:tcW w:type="dxa" w:w="4760"/>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Arial" w:cs="Arial" w:eastAsia="Arial" w:hAnsi="Arial"/>
                <w:b w:val="false"/>
                <w:bCs w:val="false"/>
                <w:color w:val="1B2631"/>
                <w:sz w:val="20"/>
                <w:szCs w:val="20"/>
              </w:rPr>
              <w:t xml:space="preserve">Treats 'Hello', 'HELLO', 'hello' as identical</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B2631"/>
                <w:sz w:val="20"/>
                <w:szCs w:val="20"/>
              </w:rPr>
              <w:t xml:space="preserve">Knowledge Base</w:t>
            </w:r>
          </w:p>
        </w:tc>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B2631"/>
                <w:sz w:val="20"/>
                <w:szCs w:val="20"/>
              </w:rPr>
              <w:t xml:space="preserve">Python dict with 30+ intent mappings</w:t>
            </w:r>
          </w:p>
        </w:tc>
        <w:tc>
          <w:tcPr>
            <w:tcW w:type="dxa" w:w="47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B2631"/>
                <w:sz w:val="20"/>
                <w:szCs w:val="20"/>
              </w:rPr>
              <w:t xml:space="preserve">O(1) lookup — faster than any if-elif ladder</w:t>
            </w:r>
          </w:p>
        </w:tc>
      </w:tr>
      <w:tr>
        <w:tc>
          <w:tcPr>
            <w:tcW w:type="dxa" w:w="1800"/>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Arial" w:cs="Arial" w:eastAsia="Arial" w:hAnsi="Arial"/>
                <w:b w:val="false"/>
                <w:bCs w:val="false"/>
                <w:color w:val="1B2631"/>
                <w:sz w:val="20"/>
                <w:szCs w:val="20"/>
              </w:rPr>
              <w:t xml:space="preserve">Fallback</w:t>
            </w:r>
          </w:p>
        </w:tc>
        <w:tc>
          <w:tcPr>
            <w:tcW w:type="dxa" w:w="2800"/>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Arial" w:cs="Arial" w:eastAsia="Arial" w:hAnsi="Arial"/>
                <w:b w:val="false"/>
                <w:bCs w:val="false"/>
                <w:color w:val="1B2631"/>
                <w:sz w:val="20"/>
                <w:szCs w:val="20"/>
              </w:rPr>
              <w:t xml:space="preserve">dict.get(key, default_response)</w:t>
            </w:r>
          </w:p>
        </w:tc>
        <w:tc>
          <w:tcPr>
            <w:tcW w:type="dxa" w:w="4760"/>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Arial" w:cs="Arial" w:eastAsia="Arial" w:hAnsi="Arial"/>
                <w:b w:val="false"/>
                <w:bCs w:val="false"/>
                <w:color w:val="1B2631"/>
                <w:sz w:val="20"/>
                <w:szCs w:val="20"/>
              </w:rPr>
              <w:t xml:space="preserve">Graceful handling of unknown inputs</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B2631"/>
                <w:sz w:val="20"/>
                <w:szCs w:val="20"/>
              </w:rPr>
              <w:t xml:space="preserve">Exit Strategy</w:t>
            </w:r>
          </w:p>
        </w:tc>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B2631"/>
                <w:sz w:val="20"/>
                <w:szCs w:val="20"/>
              </w:rPr>
              <w:t xml:space="preserve">if clean_input in EXIT_COMMANDS: break</w:t>
            </w:r>
          </w:p>
        </w:tc>
        <w:tc>
          <w:tcPr>
            <w:tcW w:type="dxa" w:w="47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B2631"/>
                <w:sz w:val="20"/>
                <w:szCs w:val="20"/>
              </w:rPr>
              <w:t xml:space="preserve">Clean program termination on demand</w:t>
            </w:r>
          </w:p>
        </w:tc>
      </w:tr>
    </w:tbl>
    <w:p>
      <w:pPr>
        <w:spacing w:after="160" w:before="0"/>
        <w:jc w:val="left"/>
      </w:pPr>
      <w:r>
        <w:rPr>
          <w:rFonts w:ascii="Arial" w:cs="Arial" w:eastAsia="Arial" w:hAnsi="Arial"/>
          <w:b w:val="false"/>
          <w:bCs w:val="false"/>
          <w:i w:val="false"/>
          <w:iCs w:val="false"/>
          <w:color w:val="1B2631"/>
          <w:sz w:val="22"/>
          <w:szCs w:val="22"/>
        </w:rPr>
        <w:t xml:space="preserve"/>
      </w:r>
    </w:p>
    <w:p>
      <w:pPr>
        <w:pStyle w:val="Heading2"/>
        <w:spacing w:after="140" w:before="280"/>
      </w:pPr>
      <w:r>
        <w:rPr>
          <w:rFonts w:ascii="Arial" w:cs="Arial" w:eastAsia="Arial" w:hAnsi="Arial"/>
          <w:b/>
          <w:bCs/>
          <w:color w:val="2E86C1"/>
          <w:sz w:val="28"/>
          <w:szCs w:val="28"/>
        </w:rPr>
        <w:t xml:space="preserve">2.3  The Anti-Pattern: The If-Elif Ladder</w:t>
      </w:r>
    </w:p>
    <w:p>
      <w:pPr>
        <w:spacing w:after="120" w:before="0"/>
        <w:jc w:val="left"/>
      </w:pPr>
      <w:r>
        <w:rPr>
          <w:rFonts w:ascii="Arial" w:cs="Arial" w:eastAsia="Arial" w:hAnsi="Arial"/>
          <w:b w:val="false"/>
          <w:bCs w:val="false"/>
          <w:i w:val="false"/>
          <w:iCs w:val="false"/>
          <w:color w:val="1B2631"/>
          <w:sz w:val="22"/>
          <w:szCs w:val="22"/>
        </w:rPr>
        <w:t xml:space="preserve">A common mistake is building chatbot logic using a long chain of if/elif statements. This is called the </w:t>
      </w:r>
      <w:r>
        <w:rPr>
          <w:rFonts w:ascii="Arial" w:cs="Arial" w:eastAsia="Arial" w:hAnsi="Arial"/>
          <w:b/>
          <w:bCs/>
          <w:i w:val="false"/>
          <w:iCs w:val="false"/>
          <w:color w:val="1B2631"/>
          <w:sz w:val="22"/>
          <w:szCs w:val="22"/>
        </w:rPr>
        <w:t xml:space="preserve">If-Elif Ladder Anti-Pattern</w:t>
      </w:r>
      <w:r>
        <w:rPr>
          <w:rFonts w:ascii="Arial" w:cs="Arial" w:eastAsia="Arial" w:hAnsi="Arial"/>
          <w:b w:val="false"/>
          <w:bCs w:val="false"/>
          <w:i w:val="false"/>
          <w:iCs w:val="false"/>
          <w:color w:val="1B2631"/>
          <w:sz w:val="22"/>
          <w:szCs w:val="22"/>
        </w:rPr>
        <w:t xml:space="preserve"> and has serious flaws:</w:t>
      </w:r>
    </w:p>
    <w:p>
      <w:pPr>
        <w:pStyle w:val="ListParagraph"/>
        <w:numPr>
          <w:ilvl w:val="0"/>
          <w:numId w:val="2"/>
        </w:numPr>
        <w:spacing w:after="40" w:before="40"/>
      </w:pPr>
      <w:r>
        <w:rPr>
          <w:rFonts w:ascii="Arial" w:cs="Arial" w:eastAsia="Arial" w:hAnsi="Arial"/>
          <w:color w:val="1B2631"/>
          <w:sz w:val="22"/>
          <w:szCs w:val="22"/>
        </w:rPr>
        <w:t xml:space="preserve">Performance: O(n) linear complexity — every input must check every condition</w:t>
      </w:r>
    </w:p>
    <w:p>
      <w:pPr>
        <w:pStyle w:val="ListParagraph"/>
        <w:numPr>
          <w:ilvl w:val="0"/>
          <w:numId w:val="2"/>
        </w:numPr>
        <w:spacing w:after="40" w:before="40"/>
      </w:pPr>
      <w:r>
        <w:rPr>
          <w:rFonts w:ascii="Arial" w:cs="Arial" w:eastAsia="Arial" w:hAnsi="Arial"/>
          <w:color w:val="1B2631"/>
          <w:sz w:val="22"/>
          <w:szCs w:val="22"/>
        </w:rPr>
        <w:t xml:space="preserve">Maintenance: High technical debt — adding rules requires editing core logic</w:t>
      </w:r>
    </w:p>
    <w:p>
      <w:pPr>
        <w:pStyle w:val="ListParagraph"/>
        <w:numPr>
          <w:ilvl w:val="0"/>
          <w:numId w:val="2"/>
        </w:numPr>
        <w:spacing w:after="40" w:before="40"/>
      </w:pPr>
      <w:r>
        <w:rPr>
          <w:rFonts w:ascii="Arial" w:cs="Arial" w:eastAsia="Arial" w:hAnsi="Arial"/>
          <w:color w:val="1B2631"/>
          <w:sz w:val="22"/>
          <w:szCs w:val="22"/>
        </w:rPr>
        <w:t xml:space="preserve">Stability: Cascading failures — one wrong order breaks everything below it</w:t>
      </w:r>
    </w:p>
    <w:p>
      <w:pPr>
        <w:spacing w:after="120" w:before="0"/>
        <w:jc w:val="left"/>
      </w:pPr>
      <w:r>
        <w:rPr>
          <w:rFonts w:ascii="Arial" w:cs="Arial" w:eastAsia="Arial" w:hAnsi="Arial"/>
          <w:b w:val="false"/>
          <w:bCs w:val="false"/>
          <w:i w:val="false"/>
          <w:iCs w:val="false"/>
          <w:color w:val="1B2631"/>
          <w:sz w:val="22"/>
          <w:szCs w:val="22"/>
        </w:rPr>
        <w:t xml:space="preserve"/>
      </w:r>
    </w:p>
    <w:p>
      <w:pPr>
        <w:pBdr>
          <w:left w:val="single" w:color="2E86C1" w:sz="12" w:space="4"/>
        </w:pBdr>
        <w:shd w:fill="D5E8F3" w:val="clear"/>
        <w:spacing w:after="100" w:before="100"/>
        <w:ind w:left="360" w:right="360"/>
      </w:pPr>
      <w:r>
        <w:rPr>
          <w:rFonts w:ascii="Arial" w:cs="Arial" w:eastAsia="Arial" w:hAnsi="Arial"/>
          <w:b/>
          <w:bCs/>
          <w:i w:val="false"/>
          <w:iCs w:val="false"/>
          <w:color w:val="1B4F72"/>
          <w:sz w:val="22"/>
          <w:szCs w:val="22"/>
        </w:rPr>
        <w:t xml:space="preserve">Professional Solution: </w:t>
      </w:r>
      <w:r>
        <w:rPr>
          <w:rFonts w:ascii="Arial" w:cs="Arial" w:eastAsia="Arial" w:hAnsi="Arial"/>
          <w:b w:val="false"/>
          <w:bCs w:val="false"/>
          <w:i w:val="false"/>
          <w:iCs w:val="false"/>
          <w:color w:val="1B2631"/>
          <w:sz w:val="22"/>
          <w:szCs w:val="22"/>
        </w:rPr>
        <w:t xml:space="preserve">Use a dictionary (hash map) with dict.get(key, fallback). This gives O(1) constant-time lookup regardless of the number of rules — and adding new intents requires only adding a new key-value pair.</w:t>
      </w:r>
    </w:p>
    <w:p>
      <w:pPr>
        <w:spacing w:after="160" w:before="0"/>
        <w:jc w:val="left"/>
      </w:pPr>
      <w:r>
        <w:rPr>
          <w:rFonts w:ascii="Arial" w:cs="Arial" w:eastAsia="Arial" w:hAnsi="Arial"/>
          <w:b w:val="false"/>
          <w:bCs w:val="false"/>
          <w:i w:val="false"/>
          <w:iCs w:val="false"/>
          <w:color w:val="1B2631"/>
          <w:sz w:val="22"/>
          <w:szCs w:val="22"/>
        </w:rPr>
        <w:t xml:space="preserve"/>
      </w:r>
    </w:p>
    <w:p>
      <w:pPr>
        <w:pStyle w:val="Heading2"/>
        <w:spacing w:after="140" w:before="280"/>
      </w:pPr>
      <w:r>
        <w:rPr>
          <w:rFonts w:ascii="Arial" w:cs="Arial" w:eastAsia="Arial" w:hAnsi="Arial"/>
          <w:b/>
          <w:bCs/>
          <w:color w:val="2E86C1"/>
          <w:sz w:val="28"/>
          <w:szCs w:val="28"/>
        </w:rPr>
        <w:t xml:space="preserve">2.4  Key Code Concepts</w:t>
      </w:r>
    </w:p>
    <w:p>
      <w:pPr>
        <w:pStyle w:val="Heading3"/>
        <w:spacing w:after="100" w:before="200"/>
      </w:pPr>
      <w:r>
        <w:rPr>
          <w:rFonts w:ascii="Arial" w:cs="Arial" w:eastAsia="Arial" w:hAnsi="Arial"/>
          <w:b/>
          <w:bCs/>
          <w:color w:val="1B2631"/>
          <w:sz w:val="24"/>
          <w:szCs w:val="24"/>
        </w:rPr>
        <w:t xml:space="preserve">Phase 1 — Input Sanitization</w:t>
      </w:r>
    </w:p>
    <w:p>
      <w:pPr>
        <w:spacing w:after="80" w:before="0"/>
        <w:jc w:val="left"/>
      </w:pPr>
      <w:r>
        <w:rPr>
          <w:rFonts w:ascii="Arial" w:cs="Arial" w:eastAsia="Arial" w:hAnsi="Arial"/>
          <w:b w:val="false"/>
          <w:bCs w:val="false"/>
          <w:i w:val="false"/>
          <w:iCs w:val="false"/>
          <w:color w:val="1B2631"/>
          <w:sz w:val="22"/>
          <w:szCs w:val="22"/>
        </w:rPr>
        <w:t xml:space="preserve">Normalize all input before any processing:</w:t>
      </w:r>
    </w:p>
    <w:p>
      <w:pPr>
        <w:shd w:fill="F4F6F7" w:val="clear"/>
        <w:spacing w:after="60" w:before="60"/>
        <w:ind w:left="720"/>
      </w:pPr>
      <w:r>
        <w:rPr>
          <w:rFonts w:ascii="Courier New" w:cs="Courier New" w:eastAsia="Courier New" w:hAnsi="Courier New"/>
          <w:color w:val="C0392B"/>
          <w:sz w:val="18"/>
          <w:szCs w:val="18"/>
        </w:rPr>
        <w:t xml:space="preserve">raw_input   = input('You: ')</w:t>
      </w:r>
    </w:p>
    <w:p>
      <w:pPr>
        <w:shd w:fill="F4F6F7" w:val="clear"/>
        <w:spacing w:after="60" w:before="60"/>
        <w:ind w:left="720"/>
      </w:pPr>
      <w:r>
        <w:rPr>
          <w:rFonts w:ascii="Courier New" w:cs="Courier New" w:eastAsia="Courier New" w:hAnsi="Courier New"/>
          <w:color w:val="C0392B"/>
          <w:sz w:val="18"/>
          <w:szCs w:val="18"/>
        </w:rPr>
        <w:t xml:space="preserve">clean_input = raw_input.lower().strip()</w:t>
      </w:r>
    </w:p>
    <w:p>
      <w:pPr>
        <w:spacing w:after="160" w:before="0"/>
        <w:jc w:val="left"/>
      </w:pPr>
      <w:r>
        <w:rPr>
          <w:rFonts w:ascii="Arial" w:cs="Arial" w:eastAsia="Arial" w:hAnsi="Arial"/>
          <w:b w:val="false"/>
          <w:bCs w:val="false"/>
          <w:i/>
          <w:iCs/>
          <w:color w:val="566573"/>
          <w:sz w:val="22"/>
          <w:szCs w:val="22"/>
        </w:rPr>
        <w:t xml:space="preserve">This ensures 'HeLLo ', 'hello', and 'HELLO' all map to the same key.</w:t>
      </w:r>
    </w:p>
    <w:p>
      <w:pPr>
        <w:pStyle w:val="Heading3"/>
        <w:spacing w:after="100" w:before="200"/>
      </w:pPr>
      <w:r>
        <w:rPr>
          <w:rFonts w:ascii="Arial" w:cs="Arial" w:eastAsia="Arial" w:hAnsi="Arial"/>
          <w:b/>
          <w:bCs/>
          <w:color w:val="1B2631"/>
          <w:sz w:val="24"/>
          <w:szCs w:val="24"/>
        </w:rPr>
        <w:t xml:space="preserve">Phase 2 — Dictionary Lookup (O(1))</w:t>
      </w:r>
    </w:p>
    <w:p>
      <w:pPr>
        <w:shd w:fill="F4F6F7" w:val="clear"/>
        <w:spacing w:after="60" w:before="60"/>
        <w:ind w:left="720"/>
      </w:pPr>
      <w:r>
        <w:rPr>
          <w:rFonts w:ascii="Courier New" w:cs="Courier New" w:eastAsia="Courier New" w:hAnsi="Courier New"/>
          <w:color w:val="C0392B"/>
          <w:sz w:val="18"/>
          <w:szCs w:val="18"/>
        </w:rPr>
        <w:t xml:space="preserve">KNOWLEDGE_BASE = {</w:t>
      </w:r>
    </w:p>
    <w:p>
      <w:pPr>
        <w:shd w:fill="F4F6F7" w:val="clear"/>
        <w:spacing w:after="60" w:before="60"/>
        <w:ind w:left="720"/>
      </w:pPr>
      <w:r>
        <w:rPr>
          <w:rFonts w:ascii="Courier New" w:cs="Courier New" w:eastAsia="Courier New" w:hAnsi="Courier New"/>
          <w:color w:val="C0392B"/>
          <w:sz w:val="18"/>
          <w:szCs w:val="18"/>
        </w:rPr>
        <w:t xml:space="preserve">    'hello' : 'Hello! I am DecoBot.',</w:t>
      </w:r>
    </w:p>
    <w:p>
      <w:pPr>
        <w:shd w:fill="F4F6F7" w:val="clear"/>
        <w:spacing w:after="60" w:before="60"/>
        <w:ind w:left="720"/>
      </w:pPr>
      <w:r>
        <w:rPr>
          <w:rFonts w:ascii="Courier New" w:cs="Courier New" w:eastAsia="Courier New" w:hAnsi="Courier New"/>
          <w:color w:val="C0392B"/>
          <w:sz w:val="18"/>
          <w:szCs w:val="18"/>
        </w:rPr>
        <w:t xml:space="preserve">    'bye'   : 'Goodbye! Keep building.',</w:t>
      </w:r>
    </w:p>
    <w:p>
      <w:pPr>
        <w:shd w:fill="F4F6F7" w:val="clear"/>
        <w:spacing w:after="60" w:before="60"/>
        <w:ind w:left="720"/>
      </w:pPr>
      <w:r>
        <w:rPr>
          <w:rFonts w:ascii="Courier New" w:cs="Courier New" w:eastAsia="Courier New" w:hAnsi="Courier New"/>
          <w:color w:val="C0392B"/>
          <w:sz w:val="18"/>
          <w:szCs w:val="18"/>
        </w:rPr>
        <w:t xml:space="preserve">}</w:t>
      </w:r>
    </w:p>
    <w:p>
      <w:pPr>
        <w:shd w:fill="F4F6F7" w:val="clear"/>
        <w:spacing w:after="60" w:before="60"/>
        <w:ind w:left="720"/>
      </w:pPr>
      <w:r>
        <w:rPr>
          <w:rFonts w:ascii="Courier New" w:cs="Courier New" w:eastAsia="Courier New" w:hAnsi="Courier New"/>
          <w:color w:val="C0392B"/>
          <w:sz w:val="18"/>
          <w:szCs w:val="18"/>
        </w:rPr>
        <w:t xml:space="preserve">reply = KNOWLEDGE_BASE.get(clean_input, 'I do not understand.')</w:t>
      </w:r>
    </w:p>
    <w:p>
      <w:pPr>
        <w:spacing w:after="160" w:before="0"/>
        <w:jc w:val="left"/>
      </w:pPr>
      <w:r>
        <w:rPr>
          <w:rFonts w:ascii="Arial" w:cs="Arial" w:eastAsia="Arial" w:hAnsi="Arial"/>
          <w:b w:val="false"/>
          <w:bCs w:val="false"/>
          <w:i w:val="false"/>
          <w:iCs w:val="false"/>
          <w:color w:val="1B2631"/>
          <w:sz w:val="22"/>
          <w:szCs w:val="22"/>
        </w:rPr>
        <w:t xml:space="preserve"/>
      </w:r>
    </w:p>
    <w:p>
      <w:pPr>
        <w:pStyle w:val="Heading3"/>
        <w:spacing w:after="100" w:before="200"/>
      </w:pPr>
      <w:r>
        <w:rPr>
          <w:rFonts w:ascii="Arial" w:cs="Arial" w:eastAsia="Arial" w:hAnsi="Arial"/>
          <w:b/>
          <w:bCs/>
          <w:color w:val="1B2631"/>
          <w:sz w:val="24"/>
          <w:szCs w:val="24"/>
        </w:rPr>
        <w:t xml:space="preserve">Phase 3 — The Heartbeat Loop</w:t>
      </w:r>
    </w:p>
    <w:p>
      <w:pPr>
        <w:shd w:fill="F4F6F7" w:val="clear"/>
        <w:spacing w:after="60" w:before="60"/>
        <w:ind w:left="720"/>
      </w:pPr>
      <w:r>
        <w:rPr>
          <w:rFonts w:ascii="Courier New" w:cs="Courier New" w:eastAsia="Courier New" w:hAnsi="Courier New"/>
          <w:color w:val="C0392B"/>
          <w:sz w:val="18"/>
          <w:szCs w:val="18"/>
        </w:rPr>
        <w:t xml:space="preserve">while True:</w:t>
      </w:r>
    </w:p>
    <w:p>
      <w:pPr>
        <w:shd w:fill="F4F6F7" w:val="clear"/>
        <w:spacing w:after="60" w:before="60"/>
        <w:ind w:left="720"/>
      </w:pPr>
      <w:r>
        <w:rPr>
          <w:rFonts w:ascii="Courier New" w:cs="Courier New" w:eastAsia="Courier New" w:hAnsi="Courier New"/>
          <w:color w:val="C0392B"/>
          <w:sz w:val="18"/>
          <w:szCs w:val="18"/>
        </w:rPr>
        <w:t xml:space="preserve">    user_input = get_input()</w:t>
      </w:r>
    </w:p>
    <w:p>
      <w:pPr>
        <w:shd w:fill="F4F6F7" w:val="clear"/>
        <w:spacing w:after="60" w:before="60"/>
        <w:ind w:left="720"/>
      </w:pPr>
      <w:r>
        <w:rPr>
          <w:rFonts w:ascii="Courier New" w:cs="Courier New" w:eastAsia="Courier New" w:hAnsi="Courier New"/>
          <w:color w:val="C0392B"/>
          <w:sz w:val="18"/>
          <w:szCs w:val="18"/>
        </w:rPr>
        <w:t xml:space="preserve">    if user_input in EXIT_COMMANDS:</w:t>
      </w:r>
    </w:p>
    <w:p>
      <w:pPr>
        <w:shd w:fill="F4F6F7" w:val="clear"/>
        <w:spacing w:after="60" w:before="60"/>
        <w:ind w:left="720"/>
      </w:pPr>
      <w:r>
        <w:rPr>
          <w:rFonts w:ascii="Courier New" w:cs="Courier New" w:eastAsia="Courier New" w:hAnsi="Courier New"/>
          <w:color w:val="C0392B"/>
          <w:sz w:val="18"/>
          <w:szCs w:val="18"/>
        </w:rPr>
        <w:t xml:space="preserve">        break          # Kill Command</w:t>
      </w:r>
    </w:p>
    <w:p>
      <w:pPr>
        <w:shd w:fill="F4F6F7" w:val="clear"/>
        <w:spacing w:after="60" w:before="60"/>
        <w:ind w:left="720"/>
      </w:pPr>
      <w:r>
        <w:rPr>
          <w:rFonts w:ascii="Courier New" w:cs="Courier New" w:eastAsia="Courier New" w:hAnsi="Courier New"/>
          <w:color w:val="C0392B"/>
          <w:sz w:val="18"/>
          <w:szCs w:val="18"/>
        </w:rPr>
        <w:t xml:space="preserve">    process(user_input)</w:t>
      </w:r>
    </w:p>
    <w:p>
      <w:pPr>
        <w:spacing w:after="160" w:before="0"/>
        <w:jc w:val="left"/>
      </w:pPr>
      <w:r>
        <w:rPr>
          <w:rFonts w:ascii="Arial" w:cs="Arial" w:eastAsia="Arial" w:hAnsi="Arial"/>
          <w:b w:val="false"/>
          <w:bCs w:val="false"/>
          <w:i w:val="false"/>
          <w:iCs w:val="false"/>
          <w:color w:val="1B2631"/>
          <w:sz w:val="22"/>
          <w:szCs w:val="22"/>
        </w:rPr>
        <w:t xml:space="preserve"/>
      </w:r>
    </w:p>
    <w:p>
      <w:pPr>
        <w:pStyle w:val="Heading2"/>
        <w:spacing w:after="140" w:before="280"/>
      </w:pPr>
      <w:r>
        <w:rPr>
          <w:rFonts w:ascii="Arial" w:cs="Arial" w:eastAsia="Arial" w:hAnsi="Arial"/>
          <w:b/>
          <w:bCs/>
          <w:color w:val="2E86C1"/>
          <w:sz w:val="28"/>
          <w:szCs w:val="28"/>
        </w:rPr>
        <w:t xml:space="preserve">2.5  How to Run</w:t>
      </w:r>
    </w:p>
    <w:p>
      <w:pPr>
        <w:pStyle w:val="ListParagraph"/>
        <w:numPr>
          <w:ilvl w:val="0"/>
          <w:numId w:val="2"/>
        </w:numPr>
        <w:spacing w:after="40" w:before="40"/>
      </w:pPr>
      <w:r>
        <w:rPr>
          <w:rFonts w:ascii="Arial" w:cs="Arial" w:eastAsia="Arial" w:hAnsi="Arial"/>
          <w:color w:val="1B2631"/>
          <w:sz w:val="22"/>
          <w:szCs w:val="22"/>
        </w:rPr>
        <w:t xml:space="preserve">Requirement: Python 3.8+, no additional libraries needed</w:t>
      </w:r>
    </w:p>
    <w:p>
      <w:pPr>
        <w:pStyle w:val="ListParagraph"/>
        <w:numPr>
          <w:ilvl w:val="0"/>
          <w:numId w:val="2"/>
        </w:numPr>
        <w:spacing w:after="40" w:before="40"/>
      </w:pPr>
      <w:r>
        <w:rPr>
          <w:rFonts w:ascii="Arial" w:cs="Arial" w:eastAsia="Arial" w:hAnsi="Arial"/>
          <w:color w:val="1B2631"/>
          <w:sz w:val="22"/>
          <w:szCs w:val="22"/>
        </w:rPr>
        <w:t xml:space="preserve">Command:  python project1_chatbot.py</w:t>
      </w:r>
    </w:p>
    <w:p>
      <w:pPr>
        <w:pStyle w:val="ListParagraph"/>
        <w:numPr>
          <w:ilvl w:val="0"/>
          <w:numId w:val="2"/>
        </w:numPr>
        <w:spacing w:after="40" w:before="40"/>
      </w:pPr>
      <w:r>
        <w:rPr>
          <w:rFonts w:ascii="Arial" w:cs="Arial" w:eastAsia="Arial" w:hAnsi="Arial"/>
          <w:color w:val="1B2631"/>
          <w:sz w:val="22"/>
          <w:szCs w:val="22"/>
        </w:rPr>
        <w:t xml:space="preserve">Type any message and press Enter — the chatbot responds instantly</w:t>
      </w:r>
    </w:p>
    <w:p>
      <w:pPr>
        <w:pStyle w:val="ListParagraph"/>
        <w:numPr>
          <w:ilvl w:val="0"/>
          <w:numId w:val="2"/>
        </w:numPr>
        <w:spacing w:after="40" w:before="40"/>
      </w:pPr>
      <w:r>
        <w:rPr>
          <w:rFonts w:ascii="Arial" w:cs="Arial" w:eastAsia="Arial" w:hAnsi="Arial"/>
          <w:color w:val="1B2631"/>
          <w:sz w:val="22"/>
          <w:szCs w:val="22"/>
        </w:rPr>
        <w:t xml:space="preserve">Type 'exit' or 'quit' to end the session</w:t>
      </w:r>
    </w:p>
    <w:p>
      <w:pPr>
        <w:spacing w:after="120" w:before="0"/>
        <w:jc w:val="left"/>
      </w:pPr>
      <w:r>
        <w:rPr>
          <w:rFonts w:ascii="Arial" w:cs="Arial" w:eastAsia="Arial" w:hAnsi="Arial"/>
          <w:b w:val="false"/>
          <w:bCs w:val="false"/>
          <w:i w:val="false"/>
          <w:iCs w:val="false"/>
          <w:color w:val="1B2631"/>
          <w:sz w:val="22"/>
          <w:szCs w:val="22"/>
        </w:rPr>
        <w:t xml:space="preserve"/>
      </w:r>
    </w:p>
    <w:p>
      <w:pPr>
        <w:pStyle w:val="Heading2"/>
        <w:spacing w:after="140" w:before="280"/>
      </w:pPr>
      <w:r>
        <w:rPr>
          <w:rFonts w:ascii="Arial" w:cs="Arial" w:eastAsia="Arial" w:hAnsi="Arial"/>
          <w:b/>
          <w:bCs/>
          <w:color w:val="2E86C1"/>
          <w:sz w:val="28"/>
          <w:szCs w:val="28"/>
        </w:rPr>
        <w:t xml:space="preserve">2.6  What You Learn</w:t>
      </w:r>
    </w:p>
    <w:p>
      <w:pPr>
        <w:pStyle w:val="ListParagraph"/>
        <w:numPr>
          <w:ilvl w:val="0"/>
          <w:numId w:val="2"/>
        </w:numPr>
        <w:spacing w:after="40" w:before="40"/>
      </w:pPr>
      <w:r>
        <w:rPr>
          <w:rFonts w:ascii="Arial" w:cs="Arial" w:eastAsia="Arial" w:hAnsi="Arial"/>
          <w:color w:val="1B2631"/>
          <w:sz w:val="22"/>
          <w:szCs w:val="22"/>
        </w:rPr>
        <w:t xml:space="preserve">The IPO model applied to human–computer conversation</w:t>
      </w:r>
    </w:p>
    <w:p>
      <w:pPr>
        <w:pStyle w:val="ListParagraph"/>
        <w:numPr>
          <w:ilvl w:val="0"/>
          <w:numId w:val="2"/>
        </w:numPr>
        <w:spacing w:after="40" w:before="40"/>
      </w:pPr>
      <w:r>
        <w:rPr>
          <w:rFonts w:ascii="Arial" w:cs="Arial" w:eastAsia="Arial" w:hAnsi="Arial"/>
          <w:color w:val="1B2631"/>
          <w:sz w:val="22"/>
          <w:szCs w:val="22"/>
        </w:rPr>
        <w:t xml:space="preserve">Why O(1) dictionary lookup is professionally superior to O(n) if-elif chains</w:t>
      </w:r>
    </w:p>
    <w:p>
      <w:pPr>
        <w:pStyle w:val="ListParagraph"/>
        <w:numPr>
          <w:ilvl w:val="0"/>
          <w:numId w:val="2"/>
        </w:numPr>
        <w:spacing w:after="40" w:before="40"/>
      </w:pPr>
      <w:r>
        <w:rPr>
          <w:rFonts w:ascii="Arial" w:cs="Arial" w:eastAsia="Arial" w:hAnsi="Arial"/>
          <w:color w:val="1B2631"/>
          <w:sz w:val="22"/>
          <w:szCs w:val="22"/>
        </w:rPr>
        <w:t xml:space="preserve">How rule-based systems form the guardrails (safety layer) of modern AI</w:t>
      </w:r>
    </w:p>
    <w:p>
      <w:pPr>
        <w:pStyle w:val="ListParagraph"/>
        <w:numPr>
          <w:ilvl w:val="0"/>
          <w:numId w:val="2"/>
        </w:numPr>
        <w:spacing w:after="40" w:before="40"/>
      </w:pPr>
      <w:r>
        <w:rPr>
          <w:rFonts w:ascii="Arial" w:cs="Arial" w:eastAsia="Arial" w:hAnsi="Arial"/>
          <w:color w:val="1B2631"/>
          <w:sz w:val="22"/>
          <w:szCs w:val="22"/>
        </w:rPr>
        <w:t xml:space="preserve">The conceptual bridge: Project 1 uses exact key matching → Project 3 uses vector similarity</w:t>
      </w:r>
    </w:p>
    <w:p>
      <w:r>
        <w:br/>
      </w:r>
    </w:p>
    <w:p>
      <w:pPr>
        <w:pStyle w:val="Heading1"/>
        <w:pBdr>
          <w:bottom w:val="single" w:color="1B4F72" w:sz="8" w:space="1"/>
        </w:pBdr>
        <w:spacing w:after="200" w:before="360"/>
      </w:pPr>
      <w:r>
        <w:rPr>
          <w:rFonts w:ascii="Arial" w:cs="Arial" w:eastAsia="Arial" w:hAnsi="Arial"/>
          <w:b/>
          <w:bCs/>
          <w:color w:val="1B4F72"/>
          <w:sz w:val="36"/>
          <w:szCs w:val="36"/>
        </w:rPr>
        <w:t xml:space="preserve">3. Project 2 — Data Classification Using AI</w:t>
      </w:r>
    </w:p>
    <w:p>
      <w:pPr>
        <w:pBdr>
          <w:left w:val="single" w:color="2E86C1" w:sz="12" w:space="4"/>
        </w:pBdr>
        <w:shd w:fill="D5E8F3" w:val="clear"/>
        <w:spacing w:after="100" w:before="100"/>
        <w:ind w:left="360" w:right="360"/>
      </w:pPr>
      <w:r>
        <w:rPr>
          <w:rFonts w:ascii="Arial" w:cs="Arial" w:eastAsia="Arial" w:hAnsi="Arial"/>
          <w:b/>
          <w:bCs/>
          <w:i w:val="false"/>
          <w:iCs w:val="false"/>
          <w:color w:val="1B2631"/>
          <w:sz w:val="22"/>
          <w:szCs w:val="22"/>
        </w:rPr>
        <w:t xml:space="preserve">File: </w:t>
      </w:r>
      <w:r>
        <w:rPr>
          <w:rFonts w:ascii="Arial" w:cs="Arial" w:eastAsia="Arial" w:hAnsi="Arial"/>
          <w:b w:val="false"/>
          <w:bCs w:val="false"/>
          <w:i w:val="false"/>
          <w:iCs w:val="false"/>
          <w:color w:val="1B2631"/>
          <w:sz w:val="22"/>
          <w:szCs w:val="22"/>
        </w:rPr>
        <w:t xml:space="preserve">project2_classification.py  |  </w:t>
      </w:r>
      <w:r>
        <w:rPr>
          <w:rFonts w:ascii="Arial" w:cs="Arial" w:eastAsia="Arial" w:hAnsi="Arial"/>
          <w:b/>
          <w:bCs/>
          <w:i w:val="false"/>
          <w:iCs w:val="false"/>
          <w:color w:val="1B2631"/>
          <w:sz w:val="22"/>
          <w:szCs w:val="22"/>
        </w:rPr>
        <w:t xml:space="preserve">Key Skills: </w:t>
      </w:r>
      <w:r>
        <w:rPr>
          <w:rFonts w:ascii="Arial" w:cs="Arial" w:eastAsia="Arial" w:hAnsi="Arial"/>
          <w:b w:val="false"/>
          <w:bCs w:val="false"/>
          <w:i w:val="false"/>
          <w:iCs w:val="false"/>
          <w:color w:val="1B2631"/>
          <w:sz w:val="22"/>
          <w:szCs w:val="22"/>
        </w:rPr>
        <w:t xml:space="preserve">Data handling, supervised learning basics, model training &amp; evaluation</w:t>
      </w:r>
    </w:p>
    <w:p>
      <w:pPr>
        <w:spacing w:after="120" w:before="0"/>
        <w:jc w:val="left"/>
      </w:pPr>
      <w:r>
        <w:rPr>
          <w:rFonts w:ascii="Arial" w:cs="Arial" w:eastAsia="Arial" w:hAnsi="Arial"/>
          <w:b w:val="false"/>
          <w:bCs w:val="false"/>
          <w:i w:val="false"/>
          <w:iCs w:val="false"/>
          <w:color w:val="1B2631"/>
          <w:sz w:val="22"/>
          <w:szCs w:val="22"/>
        </w:rPr>
        <w:t xml:space="preserve"/>
      </w:r>
    </w:p>
    <w:p>
      <w:pPr>
        <w:pStyle w:val="Heading2"/>
        <w:spacing w:after="140" w:before="280"/>
      </w:pPr>
      <w:r>
        <w:rPr>
          <w:rFonts w:ascii="Arial" w:cs="Arial" w:eastAsia="Arial" w:hAnsi="Arial"/>
          <w:b/>
          <w:bCs/>
          <w:color w:val="2E86C1"/>
          <w:sz w:val="28"/>
          <w:szCs w:val="28"/>
        </w:rPr>
        <w:t xml:space="preserve">3.1  Project Goal</w:t>
      </w:r>
    </w:p>
    <w:p>
      <w:pPr>
        <w:spacing w:after="180" w:before="0"/>
        <w:jc w:val="left"/>
      </w:pPr>
      <w:r>
        <w:rPr>
          <w:rFonts w:ascii="Arial" w:cs="Arial" w:eastAsia="Arial" w:hAnsi="Arial"/>
          <w:b w:val="false"/>
          <w:bCs w:val="false"/>
          <w:i w:val="false"/>
          <w:iCs w:val="false"/>
          <w:color w:val="1B2631"/>
          <w:sz w:val="22"/>
          <w:szCs w:val="22"/>
        </w:rPr>
        <w:t xml:space="preserve">Build a basic classification model using the Iris benchmark dataset. The project demonstrates the fundamental supervised learning pipeline: load data → scale features → split dataset → train model → evaluate with proper metrics.</w:t>
      </w:r>
    </w:p>
    <w:p>
      <w:pPr>
        <w:pStyle w:val="Heading2"/>
        <w:spacing w:after="140" w:before="280"/>
      </w:pPr>
      <w:r>
        <w:rPr>
          <w:rFonts w:ascii="Arial" w:cs="Arial" w:eastAsia="Arial" w:hAnsi="Arial"/>
          <w:b/>
          <w:bCs/>
          <w:color w:val="2E86C1"/>
          <w:sz w:val="28"/>
          <w:szCs w:val="28"/>
        </w:rPr>
        <w:t xml:space="preserve">3.2  The Iris Benchmark Dataset</w:t>
      </w:r>
    </w:p>
    <w:p>
      <w:pPr>
        <w:spacing w:after="120" w:before="0"/>
        <w:jc w:val="left"/>
      </w:pPr>
      <w:r>
        <w:rPr>
          <w:rFonts w:ascii="Arial" w:cs="Arial" w:eastAsia="Arial" w:hAnsi="Arial"/>
          <w:b w:val="false"/>
          <w:bCs w:val="false"/>
          <w:i w:val="false"/>
          <w:iCs w:val="false"/>
          <w:color w:val="1B2631"/>
          <w:sz w:val="22"/>
          <w:szCs w:val="22"/>
        </w:rPr>
        <w:t xml:space="preserve">The Iris dataset is the 'Hello World' of machine learning — a perfectly balanced, clean dataset ideal for learning classification pipelines.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1B4F72" w:sz="6"/>
              <w:left w:val="single" w:color="1B4F72" w:sz="6"/>
              <w:bottom w:val="single" w:color="1B4F72" w:sz="6"/>
              <w:right w:val="single" w:color="1B4F72" w:sz="6"/>
            </w:tcBorders>
            <w:shd w:fill="1B4F72"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Property</w:t>
            </w:r>
          </w:p>
        </w:tc>
        <w:tc>
          <w:tcPr>
            <w:tcW w:type="dxa" w:w="6160"/>
            <w:tcBorders>
              <w:top w:val="single" w:color="1B4F72" w:sz="6"/>
              <w:left w:val="single" w:color="1B4F72" w:sz="6"/>
              <w:bottom w:val="single" w:color="1B4F72" w:sz="6"/>
              <w:right w:val="single" w:color="1B4F72" w:sz="6"/>
            </w:tcBorders>
            <w:shd w:fill="1B4F72"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Value</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B2631"/>
                <w:sz w:val="20"/>
                <w:szCs w:val="20"/>
              </w:rPr>
              <w:t xml:space="preserve">Total Samples</w:t>
            </w:r>
          </w:p>
        </w:tc>
        <w:tc>
          <w:tcPr>
            <w:tcW w:type="dxa" w:w="6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B2631"/>
                <w:sz w:val="20"/>
                <w:szCs w:val="20"/>
              </w:rPr>
              <w:t xml:space="preserve">150 (50 per class — balanced)</w:t>
            </w:r>
          </w:p>
        </w:tc>
      </w:tr>
      <w:tr>
        <w:tc>
          <w:tcPr>
            <w:tcW w:type="dxa" w:w="3200"/>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Arial" w:cs="Arial" w:eastAsia="Arial" w:hAnsi="Arial"/>
                <w:b w:val="false"/>
                <w:bCs w:val="false"/>
                <w:color w:val="1B2631"/>
                <w:sz w:val="20"/>
                <w:szCs w:val="20"/>
              </w:rPr>
              <w:t xml:space="preserve">Number of Classes</w:t>
            </w:r>
          </w:p>
        </w:tc>
        <w:tc>
          <w:tcPr>
            <w:tcW w:type="dxa" w:w="6160"/>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Arial" w:cs="Arial" w:eastAsia="Arial" w:hAnsi="Arial"/>
                <w:b w:val="false"/>
                <w:bCs w:val="false"/>
                <w:color w:val="1B2631"/>
                <w:sz w:val="20"/>
                <w:szCs w:val="20"/>
              </w:rPr>
              <w:t xml:space="preserve">3  (Setosa, Versicolor, Virginica)</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B2631"/>
                <w:sz w:val="20"/>
                <w:szCs w:val="20"/>
              </w:rPr>
              <w:t xml:space="preserve">Feature Dimensions</w:t>
            </w:r>
          </w:p>
        </w:tc>
        <w:tc>
          <w:tcPr>
            <w:tcW w:type="dxa" w:w="6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B2631"/>
                <w:sz w:val="20"/>
                <w:szCs w:val="20"/>
              </w:rPr>
              <w:t xml:space="preserve">4  (sepal length, sepal width, petal length, petal width)</w:t>
            </w:r>
          </w:p>
        </w:tc>
      </w:tr>
      <w:tr>
        <w:tc>
          <w:tcPr>
            <w:tcW w:type="dxa" w:w="3200"/>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Arial" w:cs="Arial" w:eastAsia="Arial" w:hAnsi="Arial"/>
                <w:b w:val="false"/>
                <w:bCs w:val="false"/>
                <w:color w:val="1B2631"/>
                <w:sz w:val="20"/>
                <w:szCs w:val="20"/>
              </w:rPr>
              <w:t xml:space="preserve">Units</w:t>
            </w:r>
          </w:p>
        </w:tc>
        <w:tc>
          <w:tcPr>
            <w:tcW w:type="dxa" w:w="6160"/>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Arial" w:cs="Arial" w:eastAsia="Arial" w:hAnsi="Arial"/>
                <w:b w:val="false"/>
                <w:bCs w:val="false"/>
                <w:color w:val="1B2631"/>
                <w:sz w:val="20"/>
                <w:szCs w:val="20"/>
              </w:rPr>
              <w:t xml:space="preserve">Centimetres (cm)</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B2631"/>
                <w:sz w:val="20"/>
                <w:szCs w:val="20"/>
              </w:rPr>
              <w:t xml:space="preserve">Source</w:t>
            </w:r>
          </w:p>
        </w:tc>
        <w:tc>
          <w:tcPr>
            <w:tcW w:type="dxa" w:w="6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B2631"/>
                <w:sz w:val="20"/>
                <w:szCs w:val="20"/>
              </w:rPr>
              <w:t xml:space="preserve">sklearn.datasets.load_iris()</w:t>
            </w:r>
          </w:p>
        </w:tc>
      </w:tr>
    </w:tbl>
    <w:p>
      <w:pPr>
        <w:spacing w:after="160" w:before="0"/>
        <w:jc w:val="left"/>
      </w:pPr>
      <w:r>
        <w:rPr>
          <w:rFonts w:ascii="Arial" w:cs="Arial" w:eastAsia="Arial" w:hAnsi="Arial"/>
          <w:b w:val="false"/>
          <w:bCs w:val="false"/>
          <w:i w:val="false"/>
          <w:iCs w:val="false"/>
          <w:color w:val="1B2631"/>
          <w:sz w:val="22"/>
          <w:szCs w:val="22"/>
        </w:rPr>
        <w:t xml:space="preserve"/>
      </w:r>
    </w:p>
    <w:p>
      <w:pPr>
        <w:pStyle w:val="Heading2"/>
        <w:spacing w:after="140" w:before="280"/>
      </w:pPr>
      <w:r>
        <w:rPr>
          <w:rFonts w:ascii="Arial" w:cs="Arial" w:eastAsia="Arial" w:hAnsi="Arial"/>
          <w:b/>
          <w:bCs/>
          <w:color w:val="2E86C1"/>
          <w:sz w:val="28"/>
          <w:szCs w:val="28"/>
        </w:rPr>
        <w:t xml:space="preserve">3.3  Full Pipeline Explained</w:t>
      </w:r>
    </w:p>
    <w:p>
      <w:pPr>
        <w:pStyle w:val="Heading3"/>
        <w:spacing w:after="100" w:before="200"/>
      </w:pPr>
      <w:r>
        <w:rPr>
          <w:rFonts w:ascii="Arial" w:cs="Arial" w:eastAsia="Arial" w:hAnsi="Arial"/>
          <w:b/>
          <w:bCs/>
          <w:color w:val="1B2631"/>
          <w:sz w:val="24"/>
          <w:szCs w:val="24"/>
        </w:rPr>
        <w:t xml:space="preserve">Step A — Feature Scaling (The Gatekeeper Rule)</w:t>
      </w:r>
    </w:p>
    <w:p>
      <w:pPr>
        <w:spacing w:after="100" w:before="0"/>
        <w:jc w:val="left"/>
      </w:pPr>
      <w:r>
        <w:rPr>
          <w:rFonts w:ascii="Arial" w:cs="Arial" w:eastAsia="Arial" w:hAnsi="Arial"/>
          <w:b w:val="false"/>
          <w:bCs w:val="false"/>
          <w:i w:val="false"/>
          <w:iCs w:val="false"/>
          <w:color w:val="1B2631"/>
          <w:sz w:val="22"/>
          <w:szCs w:val="22"/>
        </w:rPr>
        <w:t xml:space="preserve">KNN uses distance to find nearest neighbours. Without scaling, features with larger ranges (e.g. 0–1000) dominate features with smaller ranges (0–1), creating a biased model.</w:t>
      </w:r>
    </w:p>
    <w:p>
      <w:pPr>
        <w:shd w:fill="F4F6F7" w:val="clear"/>
        <w:spacing w:after="60" w:before="60"/>
        <w:ind w:left="720"/>
      </w:pPr>
      <w:r>
        <w:rPr>
          <w:rFonts w:ascii="Courier New" w:cs="Courier New" w:eastAsia="Courier New" w:hAnsi="Courier New"/>
          <w:color w:val="C0392B"/>
          <w:sz w:val="18"/>
          <w:szCs w:val="18"/>
        </w:rPr>
        <w:t xml:space="preserve">from sklearn.preprocessing import StandardScaler</w:t>
      </w:r>
    </w:p>
    <w:p>
      <w:pPr>
        <w:shd w:fill="F4F6F7" w:val="clear"/>
        <w:spacing w:after="60" w:before="60"/>
        <w:ind w:left="720"/>
      </w:pPr>
      <w:r>
        <w:rPr>
          <w:rFonts w:ascii="Courier New" w:cs="Courier New" w:eastAsia="Courier New" w:hAnsi="Courier New"/>
          <w:color w:val="C0392B"/>
          <w:sz w:val="18"/>
          <w:szCs w:val="18"/>
        </w:rPr>
        <w:t xml:space="preserve">scaler   = StandardScaler()</w:t>
      </w:r>
    </w:p>
    <w:p>
      <w:pPr>
        <w:shd w:fill="F4F6F7" w:val="clear"/>
        <w:spacing w:after="60" w:before="60"/>
        <w:ind w:left="720"/>
      </w:pPr>
      <w:r>
        <w:rPr>
          <w:rFonts w:ascii="Courier New" w:cs="Courier New" w:eastAsia="Courier New" w:hAnsi="Courier New"/>
          <w:color w:val="C0392B"/>
          <w:sz w:val="18"/>
          <w:szCs w:val="18"/>
        </w:rPr>
        <w:t xml:space="preserve">X_scaled = scaler.fit_transform(X)</w:t>
      </w:r>
    </w:p>
    <w:p>
      <w:pPr>
        <w:shd w:fill="F4F6F7" w:val="clear"/>
        <w:spacing w:after="60" w:before="60"/>
        <w:ind w:left="720"/>
      </w:pPr>
      <w:r>
        <w:rPr>
          <w:rFonts w:ascii="Courier New" w:cs="Courier New" w:eastAsia="Courier New" w:hAnsi="Courier New"/>
          <w:color w:val="C0392B"/>
          <w:sz w:val="18"/>
          <w:szCs w:val="18"/>
        </w:rPr>
        <w:t xml:space="preserve"># Result: Mean = 0, Variance = 1 for all features</w:t>
      </w:r>
    </w:p>
    <w:p>
      <w:pPr>
        <w:spacing w:after="120" w:before="0"/>
        <w:jc w:val="left"/>
      </w:pPr>
      <w:r>
        <w:rPr>
          <w:rFonts w:ascii="Arial" w:cs="Arial" w:eastAsia="Arial" w:hAnsi="Arial"/>
          <w:b w:val="false"/>
          <w:bCs w:val="false"/>
          <w:i w:val="false"/>
          <w:iCs w:val="false"/>
          <w:color w:val="1B2631"/>
          <w:sz w:val="22"/>
          <w:szCs w:val="22"/>
        </w:rPr>
        <w:t xml:space="preserve"/>
      </w:r>
    </w:p>
    <w:p>
      <w:pPr>
        <w:pStyle w:val="Heading3"/>
        <w:spacing w:after="100" w:before="200"/>
      </w:pPr>
      <w:r>
        <w:rPr>
          <w:rFonts w:ascii="Arial" w:cs="Arial" w:eastAsia="Arial" w:hAnsi="Arial"/>
          <w:b/>
          <w:bCs/>
          <w:color w:val="1B2631"/>
          <w:sz w:val="24"/>
          <w:szCs w:val="24"/>
        </w:rPr>
        <w:t xml:space="preserve">Step B — Train-Test Split (Structural Integrity)</w:t>
      </w:r>
    </w:p>
    <w:p>
      <w:pPr>
        <w:spacing w:after="100" w:before="0"/>
        <w:jc w:val="left"/>
      </w:pPr>
      <w:r>
        <w:rPr>
          <w:rFonts w:ascii="Arial" w:cs="Arial" w:eastAsia="Arial" w:hAnsi="Arial"/>
          <w:b w:val="false"/>
          <w:bCs w:val="false"/>
          <w:i w:val="false"/>
          <w:iCs w:val="false"/>
          <w:color w:val="1B2631"/>
          <w:sz w:val="22"/>
          <w:szCs w:val="22"/>
        </w:rPr>
        <w:t xml:space="preserve">Data is split into a Training Set (pattern recognition) and a locked Test Set (validation). Shuffling removes order bias. Stratification ensures class balance in both sets.</w:t>
      </w:r>
    </w:p>
    <w:p>
      <w:pPr>
        <w:shd w:fill="F4F6F7" w:val="clear"/>
        <w:spacing w:after="60" w:before="60"/>
        <w:ind w:left="720"/>
      </w:pPr>
      <w:r>
        <w:rPr>
          <w:rFonts w:ascii="Courier New" w:cs="Courier New" w:eastAsia="Courier New" w:hAnsi="Courier New"/>
          <w:color w:val="C0392B"/>
          <w:sz w:val="18"/>
          <w:szCs w:val="18"/>
        </w:rPr>
        <w:t xml:space="preserve">X_train, X_test, y_train, y_test = train_test_split(</w:t>
      </w:r>
    </w:p>
    <w:p>
      <w:pPr>
        <w:shd w:fill="F4F6F7" w:val="clear"/>
        <w:spacing w:after="60" w:before="60"/>
        <w:ind w:left="720"/>
      </w:pPr>
      <w:r>
        <w:rPr>
          <w:rFonts w:ascii="Courier New" w:cs="Courier New" w:eastAsia="Courier New" w:hAnsi="Courier New"/>
          <w:color w:val="C0392B"/>
          <w:sz w:val="18"/>
          <w:szCs w:val="18"/>
        </w:rPr>
        <w:t xml:space="preserve">    X_scaled, y,</w:t>
      </w:r>
    </w:p>
    <w:p>
      <w:pPr>
        <w:shd w:fill="F4F6F7" w:val="clear"/>
        <w:spacing w:after="60" w:before="60"/>
        <w:ind w:left="720"/>
      </w:pPr>
      <w:r>
        <w:rPr>
          <w:rFonts w:ascii="Courier New" w:cs="Courier New" w:eastAsia="Courier New" w:hAnsi="Courier New"/>
          <w:color w:val="C0392B"/>
          <w:sz w:val="18"/>
          <w:szCs w:val="18"/>
        </w:rPr>
        <w:t xml:space="preserve">    test_size    = 0.20,   # 80% train / 20% test</w:t>
      </w:r>
    </w:p>
    <w:p>
      <w:pPr>
        <w:shd w:fill="F4F6F7" w:val="clear"/>
        <w:spacing w:after="60" w:before="60"/>
        <w:ind w:left="720"/>
      </w:pPr>
      <w:r>
        <w:rPr>
          <w:rFonts w:ascii="Courier New" w:cs="Courier New" w:eastAsia="Courier New" w:hAnsi="Courier New"/>
          <w:color w:val="C0392B"/>
          <w:sz w:val="18"/>
          <w:szCs w:val="18"/>
        </w:rPr>
        <w:t xml:space="preserve">    random_state = 42,     # reproducibility</w:t>
      </w:r>
    </w:p>
    <w:p>
      <w:pPr>
        <w:shd w:fill="F4F6F7" w:val="clear"/>
        <w:spacing w:after="60" w:before="60"/>
        <w:ind w:left="720"/>
      </w:pPr>
      <w:r>
        <w:rPr>
          <w:rFonts w:ascii="Courier New" w:cs="Courier New" w:eastAsia="Courier New" w:hAnsi="Courier New"/>
          <w:color w:val="C0392B"/>
          <w:sz w:val="18"/>
          <w:szCs w:val="18"/>
        </w:rPr>
        <w:t xml:space="preserve">    stratify     = y       # balanced class split</w:t>
      </w:r>
    </w:p>
    <w:p>
      <w:pPr>
        <w:shd w:fill="F4F6F7" w:val="clear"/>
        <w:spacing w:after="60" w:before="60"/>
        <w:ind w:left="720"/>
      </w:pPr>
      <w:r>
        <w:rPr>
          <w:rFonts w:ascii="Courier New" w:cs="Courier New" w:eastAsia="Courier New" w:hAnsi="Courier New"/>
          <w:color w:val="C0392B"/>
          <w:sz w:val="18"/>
          <w:szCs w:val="18"/>
        </w:rPr>
        <w:t xml:space="preserve">)</w:t>
      </w:r>
    </w:p>
    <w:p>
      <w:pPr>
        <w:spacing w:after="120" w:before="0"/>
        <w:jc w:val="left"/>
      </w:pPr>
      <w:r>
        <w:rPr>
          <w:rFonts w:ascii="Arial" w:cs="Arial" w:eastAsia="Arial" w:hAnsi="Arial"/>
          <w:b w:val="false"/>
          <w:bCs w:val="false"/>
          <w:i w:val="false"/>
          <w:iCs w:val="false"/>
          <w:color w:val="1B2631"/>
          <w:sz w:val="22"/>
          <w:szCs w:val="22"/>
        </w:rPr>
        <w:t xml:space="preserve"/>
      </w:r>
    </w:p>
    <w:p>
      <w:pPr>
        <w:pStyle w:val="Heading3"/>
        <w:spacing w:after="100" w:before="200"/>
      </w:pPr>
      <w:r>
        <w:rPr>
          <w:rFonts w:ascii="Arial" w:cs="Arial" w:eastAsia="Arial" w:hAnsi="Arial"/>
          <w:b/>
          <w:bCs/>
          <w:color w:val="1B2631"/>
          <w:sz w:val="24"/>
          <w:szCs w:val="24"/>
        </w:rPr>
        <w:t xml:space="preserve">Step C — K-Tuning: Finding the Elbow</w:t>
      </w:r>
    </w:p>
    <w:p>
      <w:pPr>
        <w:spacing w:after="100" w:before="0"/>
        <w:jc w:val="left"/>
      </w:pPr>
      <w:r>
        <w:rPr>
          <w:rFonts w:ascii="Arial" w:cs="Arial" w:eastAsia="Arial" w:hAnsi="Arial"/>
          <w:b w:val="false"/>
          <w:bCs w:val="false"/>
          <w:i w:val="false"/>
          <w:iCs w:val="false"/>
          <w:color w:val="1B2631"/>
          <w:sz w:val="22"/>
          <w:szCs w:val="22"/>
        </w:rPr>
        <w:t xml:space="preserve">K=1 causes overfitting (noise). K=100 causes underfitting (generic). The script automatically tests K from 1 to 20 and selects the value with the lowest error rate — the 'elbow point' on the error curve.</w:t>
      </w:r>
    </w:p>
    <w:p>
      <w:pPr>
        <w:shd w:fill="F4F6F7" w:val="clear"/>
        <w:spacing w:after="60" w:before="60"/>
        <w:ind w:left="720"/>
      </w:pPr>
      <w:r>
        <w:rPr>
          <w:rFonts w:ascii="Courier New" w:cs="Courier New" w:eastAsia="Courier New" w:hAnsi="Courier New"/>
          <w:color w:val="C0392B"/>
          <w:sz w:val="18"/>
          <w:szCs w:val="18"/>
        </w:rPr>
        <w:t xml:space="preserve">error_rates = []</w:t>
      </w:r>
    </w:p>
    <w:p>
      <w:pPr>
        <w:shd w:fill="F4F6F7" w:val="clear"/>
        <w:spacing w:after="60" w:before="60"/>
        <w:ind w:left="720"/>
      </w:pPr>
      <w:r>
        <w:rPr>
          <w:rFonts w:ascii="Courier New" w:cs="Courier New" w:eastAsia="Courier New" w:hAnsi="Courier New"/>
          <w:color w:val="C0392B"/>
          <w:sz w:val="18"/>
          <w:szCs w:val="18"/>
        </w:rPr>
        <w:t xml:space="preserve">for k in range(1, 21):</w:t>
      </w:r>
    </w:p>
    <w:p>
      <w:pPr>
        <w:shd w:fill="F4F6F7" w:val="clear"/>
        <w:spacing w:after="60" w:before="60"/>
        <w:ind w:left="720"/>
      </w:pPr>
      <w:r>
        <w:rPr>
          <w:rFonts w:ascii="Courier New" w:cs="Courier New" w:eastAsia="Courier New" w:hAnsi="Courier New"/>
          <w:color w:val="C0392B"/>
          <w:sz w:val="18"/>
          <w:szCs w:val="18"/>
        </w:rPr>
        <w:t xml:space="preserve">    knn  = KNeighborsClassifier(n_neighbors=k)</w:t>
      </w:r>
    </w:p>
    <w:p>
      <w:pPr>
        <w:shd w:fill="F4F6F7" w:val="clear"/>
        <w:spacing w:after="60" w:before="60"/>
        <w:ind w:left="720"/>
      </w:pPr>
      <w:r>
        <w:rPr>
          <w:rFonts w:ascii="Courier New" w:cs="Courier New" w:eastAsia="Courier New" w:hAnsi="Courier New"/>
          <w:color w:val="C0392B"/>
          <w:sz w:val="18"/>
          <w:szCs w:val="18"/>
        </w:rPr>
        <w:t xml:space="preserve">    knn.fit(X_train, y_train)</w:t>
      </w:r>
    </w:p>
    <w:p>
      <w:pPr>
        <w:shd w:fill="F4F6F7" w:val="clear"/>
        <w:spacing w:after="60" w:before="60"/>
        <w:ind w:left="720"/>
      </w:pPr>
      <w:r>
        <w:rPr>
          <w:rFonts w:ascii="Courier New" w:cs="Courier New" w:eastAsia="Courier New" w:hAnsi="Courier New"/>
          <w:color w:val="C0392B"/>
          <w:sz w:val="18"/>
          <w:szCs w:val="18"/>
        </w:rPr>
        <w:t xml:space="preserve">    pred = knn.predict(X_test)</w:t>
      </w:r>
    </w:p>
    <w:p>
      <w:pPr>
        <w:shd w:fill="F4F6F7" w:val="clear"/>
        <w:spacing w:after="60" w:before="60"/>
        <w:ind w:left="720"/>
      </w:pPr>
      <w:r>
        <w:rPr>
          <w:rFonts w:ascii="Courier New" w:cs="Courier New" w:eastAsia="Courier New" w:hAnsi="Courier New"/>
          <w:color w:val="C0392B"/>
          <w:sz w:val="18"/>
          <w:szCs w:val="18"/>
        </w:rPr>
        <w:t xml:space="preserve">    error_rates.append(1 - accuracy_score(y_test, pred))</w:t>
      </w:r>
    </w:p>
    <w:p>
      <w:pPr>
        <w:shd w:fill="F4F6F7" w:val="clear"/>
        <w:spacing w:after="60" w:before="60"/>
        <w:ind w:left="720"/>
      </w:pPr>
      <w:r>
        <w:rPr>
          <w:rFonts w:ascii="Courier New" w:cs="Courier New" w:eastAsia="Courier New" w:hAnsi="Courier New"/>
          <w:color w:val="C0392B"/>
          <w:sz w:val="18"/>
          <w:szCs w:val="18"/>
        </w:rPr>
        <w:t xml:space="preserve">optimal_k = argmin(error_rates) + 1</w:t>
      </w:r>
    </w:p>
    <w:p>
      <w:pPr>
        <w:spacing w:after="120" w:before="0"/>
        <w:jc w:val="left"/>
      </w:pPr>
      <w:r>
        <w:rPr>
          <w:rFonts w:ascii="Arial" w:cs="Arial" w:eastAsia="Arial" w:hAnsi="Arial"/>
          <w:b w:val="false"/>
          <w:bCs w:val="false"/>
          <w:i w:val="false"/>
          <w:iCs w:val="false"/>
          <w:color w:val="1B2631"/>
          <w:sz w:val="22"/>
          <w:szCs w:val="22"/>
        </w:rPr>
        <w:t xml:space="preserve"/>
      </w:r>
    </w:p>
    <w:p>
      <w:pPr>
        <w:pStyle w:val="Heading3"/>
        <w:spacing w:after="100" w:before="200"/>
      </w:pPr>
      <w:r>
        <w:rPr>
          <w:rFonts w:ascii="Arial" w:cs="Arial" w:eastAsia="Arial" w:hAnsi="Arial"/>
          <w:b/>
          <w:bCs/>
          <w:color w:val="1B2631"/>
          <w:sz w:val="24"/>
          <w:szCs w:val="24"/>
        </w:rPr>
        <w:t xml:space="preserve">Step D — The Sklearn Workflow (3 Lines of ML)</w:t>
      </w:r>
    </w:p>
    <w:p>
      <w:pPr>
        <w:spacing w:after="100" w:before="0"/>
        <w:jc w:val="left"/>
      </w:pPr>
      <w:r>
        <w:rPr>
          <w:rFonts w:ascii="Arial" w:cs="Arial" w:eastAsia="Arial" w:hAnsi="Arial"/>
          <w:b w:val="false"/>
          <w:bCs w:val="false"/>
          <w:i w:val="false"/>
          <w:iCs w:val="false"/>
          <w:color w:val="1B2631"/>
          <w:sz w:val="22"/>
          <w:szCs w:val="22"/>
        </w:rPr>
        <w:t xml:space="preserve">Once tuned, the final model follows sklearn's universal 3-step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900"/>
        <w:gridCol w:w="3060"/>
      </w:tblGrid>
      <w:tr>
        <w:trPr>
          <w:tblHeader/>
        </w:trPr>
        <w:tc>
          <w:tcPr>
            <w:tcW w:type="dxa" w:w="1400"/>
            <w:tcBorders>
              <w:top w:val="single" w:color="1B4F72" w:sz="6"/>
              <w:left w:val="single" w:color="1B4F72" w:sz="6"/>
              <w:bottom w:val="single" w:color="1B4F72" w:sz="6"/>
              <w:right w:val="single" w:color="1B4F72" w:sz="6"/>
            </w:tcBorders>
            <w:shd w:fill="1B4F72"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Step</w:t>
            </w:r>
          </w:p>
        </w:tc>
        <w:tc>
          <w:tcPr>
            <w:tcW w:type="dxa" w:w="4900"/>
            <w:tcBorders>
              <w:top w:val="single" w:color="1B4F72" w:sz="6"/>
              <w:left w:val="single" w:color="1B4F72" w:sz="6"/>
              <w:bottom w:val="single" w:color="1B4F72" w:sz="6"/>
              <w:right w:val="single" w:color="1B4F72" w:sz="6"/>
            </w:tcBorders>
            <w:shd w:fill="1B4F72"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Code</w:t>
            </w:r>
          </w:p>
        </w:tc>
        <w:tc>
          <w:tcPr>
            <w:tcW w:type="dxa" w:w="3060"/>
            <w:tcBorders>
              <w:top w:val="single" w:color="1B4F72" w:sz="6"/>
              <w:left w:val="single" w:color="1B4F72" w:sz="6"/>
              <w:bottom w:val="single" w:color="1B4F72" w:sz="6"/>
              <w:right w:val="single" w:color="1B4F72" w:sz="6"/>
            </w:tcBorders>
            <w:shd w:fill="1B4F72"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Purpose</w:t>
            </w:r>
          </w:p>
        </w:tc>
      </w:tr>
      <w:tr>
        <w:tc>
          <w:tcPr>
            <w:tcW w:type="dxa" w:w="1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B2631"/>
                <w:sz w:val="20"/>
                <w:szCs w:val="20"/>
              </w:rPr>
              <w:t xml:space="preserve">Instantiate</w:t>
            </w:r>
          </w:p>
        </w:tc>
        <w:tc>
          <w:tcPr>
            <w:tcW w:type="dxa" w:w="49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B2631"/>
                <w:sz w:val="20"/>
                <w:szCs w:val="20"/>
              </w:rPr>
              <w:t xml:space="preserve">model = KNeighborsClassifier(n_neighbors=k)</w:t>
            </w:r>
          </w:p>
        </w:tc>
        <w:tc>
          <w:tcPr>
            <w:tcW w:type="dxa" w:w="30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B2631"/>
                <w:sz w:val="20"/>
                <w:szCs w:val="20"/>
              </w:rPr>
              <w:t xml:space="preserve">Build the frame</w:t>
            </w:r>
          </w:p>
        </w:tc>
      </w:tr>
      <w:tr>
        <w:tc>
          <w:tcPr>
            <w:tcW w:type="dxa" w:w="1400"/>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Arial" w:cs="Arial" w:eastAsia="Arial" w:hAnsi="Arial"/>
                <w:b w:val="false"/>
                <w:bCs w:val="false"/>
                <w:color w:val="1B2631"/>
                <w:sz w:val="20"/>
                <w:szCs w:val="20"/>
              </w:rPr>
              <w:t xml:space="preserve">Fit</w:t>
            </w:r>
          </w:p>
        </w:tc>
        <w:tc>
          <w:tcPr>
            <w:tcW w:type="dxa" w:w="4900"/>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Arial" w:cs="Arial" w:eastAsia="Arial" w:hAnsi="Arial"/>
                <w:b w:val="false"/>
                <w:bCs w:val="false"/>
                <w:color w:val="1B2631"/>
                <w:sz w:val="20"/>
                <w:szCs w:val="20"/>
              </w:rPr>
              <w:t xml:space="preserve">model.fit(X_train, y_train)</w:t>
            </w:r>
          </w:p>
        </w:tc>
        <w:tc>
          <w:tcPr>
            <w:tcW w:type="dxa" w:w="3060"/>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Arial" w:cs="Arial" w:eastAsia="Arial" w:hAnsi="Arial"/>
                <w:b w:val="false"/>
                <w:bCs w:val="false"/>
                <w:color w:val="1B2631"/>
                <w:sz w:val="20"/>
                <w:szCs w:val="20"/>
              </w:rPr>
              <w:t xml:space="preserve">Memorise the map</w:t>
            </w:r>
          </w:p>
        </w:tc>
      </w:tr>
      <w:tr>
        <w:tc>
          <w:tcPr>
            <w:tcW w:type="dxa" w:w="1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B2631"/>
                <w:sz w:val="20"/>
                <w:szCs w:val="20"/>
              </w:rPr>
              <w:t xml:space="preserve">Predict</w:t>
            </w:r>
          </w:p>
        </w:tc>
        <w:tc>
          <w:tcPr>
            <w:tcW w:type="dxa" w:w="49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B2631"/>
                <w:sz w:val="20"/>
                <w:szCs w:val="20"/>
              </w:rPr>
              <w:t xml:space="preserve">predictions = model.predict(X_test)</w:t>
            </w:r>
          </w:p>
        </w:tc>
        <w:tc>
          <w:tcPr>
            <w:tcW w:type="dxa" w:w="30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B2631"/>
                <w:sz w:val="20"/>
                <w:szCs w:val="20"/>
              </w:rPr>
              <w:t xml:space="preserve">Apply logic</w:t>
            </w:r>
          </w:p>
        </w:tc>
      </w:tr>
    </w:tbl>
    <w:p>
      <w:pPr>
        <w:spacing w:after="160" w:before="0"/>
        <w:jc w:val="left"/>
      </w:pPr>
      <w:r>
        <w:rPr>
          <w:rFonts w:ascii="Arial" w:cs="Arial" w:eastAsia="Arial" w:hAnsi="Arial"/>
          <w:b w:val="false"/>
          <w:bCs w:val="false"/>
          <w:i w:val="false"/>
          <w:iCs w:val="false"/>
          <w:color w:val="1B2631"/>
          <w:sz w:val="22"/>
          <w:szCs w:val="22"/>
        </w:rPr>
        <w:t xml:space="preserve"/>
      </w:r>
    </w:p>
    <w:p>
      <w:pPr>
        <w:pStyle w:val="Heading2"/>
        <w:spacing w:after="140" w:before="280"/>
      </w:pPr>
      <w:r>
        <w:rPr>
          <w:rFonts w:ascii="Arial" w:cs="Arial" w:eastAsia="Arial" w:hAnsi="Arial"/>
          <w:b/>
          <w:bCs/>
          <w:color w:val="2E86C1"/>
          <w:sz w:val="28"/>
          <w:szCs w:val="28"/>
        </w:rPr>
        <w:t xml:space="preserve">3.4  Evaluation: Beyond Accuracy</w:t>
      </w:r>
    </w:p>
    <w:p>
      <w:pPr>
        <w:pBdr>
          <w:left w:val="single" w:color="2E86C1" w:sz="12" w:space="4"/>
        </w:pBdr>
        <w:shd w:fill="D5E8F3" w:val="clear"/>
        <w:spacing w:after="100" w:before="100"/>
        <w:ind w:left="360" w:right="360"/>
      </w:pPr>
      <w:r>
        <w:rPr>
          <w:rFonts w:ascii="Arial" w:cs="Arial" w:eastAsia="Arial" w:hAnsi="Arial"/>
          <w:b/>
          <w:bCs/>
          <w:i w:val="false"/>
          <w:iCs w:val="false"/>
          <w:color w:val="E74C3C"/>
          <w:sz w:val="22"/>
          <w:szCs w:val="22"/>
        </w:rPr>
        <w:t xml:space="preserve">The Accuracy Mirage: </w:t>
      </w:r>
      <w:r>
        <w:rPr>
          <w:rFonts w:ascii="Arial" w:cs="Arial" w:eastAsia="Arial" w:hAnsi="Arial"/>
          <w:b w:val="false"/>
          <w:bCs w:val="false"/>
          <w:i w:val="false"/>
          <w:iCs w:val="false"/>
          <w:color w:val="1B2631"/>
          <w:sz w:val="22"/>
          <w:szCs w:val="22"/>
        </w:rPr>
        <w:t xml:space="preserve">In imbalanced datasets, a model that always predicts the majority class can achieve 99% accuracy while being completely useless. Always use F1 Score and the Confusion Matrix.</w:t>
      </w:r>
    </w:p>
    <w:p>
      <w:pPr>
        <w:spacing w:after="120" w:before="0"/>
        <w:jc w:val="left"/>
      </w:pPr>
      <w:r>
        <w:rPr>
          <w:rFonts w:ascii="Arial" w:cs="Arial" w:eastAsia="Arial" w:hAnsi="Arial"/>
          <w:b w:val="false"/>
          <w:bCs w:val="false"/>
          <w:i w:val="false"/>
          <w:iCs w:val="false"/>
          <w:color w:val="1B263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4560"/>
      </w:tblGrid>
      <w:tr>
        <w:trPr>
          <w:tblHeader/>
        </w:trPr>
        <w:tc>
          <w:tcPr>
            <w:tcW w:type="dxa" w:w="1600"/>
            <w:tcBorders>
              <w:top w:val="single" w:color="1B4F72" w:sz="6"/>
              <w:left w:val="single" w:color="1B4F72" w:sz="6"/>
              <w:bottom w:val="single" w:color="1B4F72" w:sz="6"/>
              <w:right w:val="single" w:color="1B4F72" w:sz="6"/>
            </w:tcBorders>
            <w:shd w:fill="1B4F72"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Metric</w:t>
            </w:r>
          </w:p>
        </w:tc>
        <w:tc>
          <w:tcPr>
            <w:tcW w:type="dxa" w:w="3200"/>
            <w:tcBorders>
              <w:top w:val="single" w:color="1B4F72" w:sz="6"/>
              <w:left w:val="single" w:color="1B4F72" w:sz="6"/>
              <w:bottom w:val="single" w:color="1B4F72" w:sz="6"/>
              <w:right w:val="single" w:color="1B4F72" w:sz="6"/>
            </w:tcBorders>
            <w:shd w:fill="1B4F72"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Formula</w:t>
            </w:r>
          </w:p>
        </w:tc>
        <w:tc>
          <w:tcPr>
            <w:tcW w:type="dxa" w:w="4560"/>
            <w:tcBorders>
              <w:top w:val="single" w:color="1B4F72" w:sz="6"/>
              <w:left w:val="single" w:color="1B4F72" w:sz="6"/>
              <w:bottom w:val="single" w:color="1B4F72" w:sz="6"/>
              <w:right w:val="single" w:color="1B4F72" w:sz="6"/>
            </w:tcBorders>
            <w:shd w:fill="1B4F72"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What It Measures</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B2631"/>
                <w:sz w:val="20"/>
                <w:szCs w:val="20"/>
              </w:rPr>
              <w:t xml:space="preserve">Accuracy</w:t>
            </w:r>
          </w:p>
        </w:tc>
        <w:tc>
          <w:tcPr>
            <w:tcW w:type="dxa" w:w="3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B2631"/>
                <w:sz w:val="20"/>
                <w:szCs w:val="20"/>
              </w:rPr>
              <w:t xml:space="preserve">Correct predictions / Total predictions</w:t>
            </w:r>
          </w:p>
        </w:tc>
        <w:tc>
          <w:tcPr>
            <w:tcW w:type="dxa" w:w="4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B2631"/>
                <w:sz w:val="20"/>
                <w:szCs w:val="20"/>
              </w:rPr>
              <w:t xml:space="preserve">Overall correctness (misleading if imbalanced)</w:t>
            </w:r>
          </w:p>
        </w:tc>
      </w:tr>
      <w:tr>
        <w:tc>
          <w:tcPr>
            <w:tcW w:type="dxa" w:w="1600"/>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Arial" w:cs="Arial" w:eastAsia="Arial" w:hAnsi="Arial"/>
                <w:b w:val="false"/>
                <w:bCs w:val="false"/>
                <w:color w:val="1B2631"/>
                <w:sz w:val="20"/>
                <w:szCs w:val="20"/>
              </w:rPr>
              <w:t xml:space="preserve">Precision</w:t>
            </w:r>
          </w:p>
        </w:tc>
        <w:tc>
          <w:tcPr>
            <w:tcW w:type="dxa" w:w="3200"/>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Arial" w:cs="Arial" w:eastAsia="Arial" w:hAnsi="Arial"/>
                <w:b w:val="false"/>
                <w:bCs w:val="false"/>
                <w:color w:val="1B2631"/>
                <w:sz w:val="20"/>
                <w:szCs w:val="20"/>
              </w:rPr>
              <w:t xml:space="preserve">TP / (TP + FP)</w:t>
            </w:r>
          </w:p>
        </w:tc>
        <w:tc>
          <w:tcPr>
            <w:tcW w:type="dxa" w:w="4560"/>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Arial" w:cs="Arial" w:eastAsia="Arial" w:hAnsi="Arial"/>
                <w:b w:val="false"/>
                <w:bCs w:val="false"/>
                <w:color w:val="1B2631"/>
                <w:sz w:val="20"/>
                <w:szCs w:val="20"/>
              </w:rPr>
              <w:t xml:space="preserve">Of all predicted positives, how many were right?</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B2631"/>
                <w:sz w:val="20"/>
                <w:szCs w:val="20"/>
              </w:rPr>
              <w:t xml:space="preserve">Recall</w:t>
            </w:r>
          </w:p>
        </w:tc>
        <w:tc>
          <w:tcPr>
            <w:tcW w:type="dxa" w:w="3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B2631"/>
                <w:sz w:val="20"/>
                <w:szCs w:val="20"/>
              </w:rPr>
              <w:t xml:space="preserve">TP / (TP + FN)</w:t>
            </w:r>
          </w:p>
        </w:tc>
        <w:tc>
          <w:tcPr>
            <w:tcW w:type="dxa" w:w="4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B2631"/>
                <w:sz w:val="20"/>
                <w:szCs w:val="20"/>
              </w:rPr>
              <w:t xml:space="preserve">Of all actual positives, how many were found?</w:t>
            </w:r>
          </w:p>
        </w:tc>
      </w:tr>
      <w:tr>
        <w:tc>
          <w:tcPr>
            <w:tcW w:type="dxa" w:w="1600"/>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Arial" w:cs="Arial" w:eastAsia="Arial" w:hAnsi="Arial"/>
                <w:b w:val="false"/>
                <w:bCs w:val="false"/>
                <w:color w:val="1B2631"/>
                <w:sz w:val="20"/>
                <w:szCs w:val="20"/>
              </w:rPr>
              <w:t xml:space="preserve">F1 Score</w:t>
            </w:r>
          </w:p>
        </w:tc>
        <w:tc>
          <w:tcPr>
            <w:tcW w:type="dxa" w:w="3200"/>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Arial" w:cs="Arial" w:eastAsia="Arial" w:hAnsi="Arial"/>
                <w:b w:val="false"/>
                <w:bCs w:val="false"/>
                <w:color w:val="1B2631"/>
                <w:sz w:val="20"/>
                <w:szCs w:val="20"/>
              </w:rPr>
              <w:t xml:space="preserve">2 × (Precision × Recall) / (P + R)</w:t>
            </w:r>
          </w:p>
        </w:tc>
        <w:tc>
          <w:tcPr>
            <w:tcW w:type="dxa" w:w="4560"/>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Arial" w:cs="Arial" w:eastAsia="Arial" w:hAnsi="Arial"/>
                <w:b w:val="false"/>
                <w:bCs w:val="false"/>
                <w:color w:val="1B2631"/>
                <w:sz w:val="20"/>
                <w:szCs w:val="20"/>
              </w:rPr>
              <w:t xml:space="preserve">Harmonic mean — balanced trade-off metric</w:t>
            </w:r>
          </w:p>
        </w:tc>
      </w:tr>
    </w:tbl>
    <w:p>
      <w:pPr>
        <w:spacing w:after="160" w:before="0"/>
        <w:jc w:val="left"/>
      </w:pPr>
      <w:r>
        <w:rPr>
          <w:rFonts w:ascii="Arial" w:cs="Arial" w:eastAsia="Arial" w:hAnsi="Arial"/>
          <w:b w:val="false"/>
          <w:bCs w:val="false"/>
          <w:i w:val="false"/>
          <w:iCs w:val="false"/>
          <w:color w:val="1B2631"/>
          <w:sz w:val="22"/>
          <w:szCs w:val="22"/>
        </w:rPr>
        <w:t xml:space="preserve"/>
      </w:r>
    </w:p>
    <w:p>
      <w:pPr>
        <w:pStyle w:val="Heading2"/>
        <w:spacing w:after="140" w:before="280"/>
      </w:pPr>
      <w:r>
        <w:rPr>
          <w:rFonts w:ascii="Arial" w:cs="Arial" w:eastAsia="Arial" w:hAnsi="Arial"/>
          <w:b/>
          <w:bCs/>
          <w:color w:val="2E86C1"/>
          <w:sz w:val="28"/>
          <w:szCs w:val="28"/>
        </w:rPr>
        <w:t xml:space="preserve">3.5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1B4F72" w:sz="6"/>
              <w:left w:val="single" w:color="1B4F72" w:sz="6"/>
              <w:bottom w:val="single" w:color="1B4F72" w:sz="6"/>
              <w:right w:val="single" w:color="1B4F72" w:sz="6"/>
            </w:tcBorders>
            <w:shd w:fill="1B4F72"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Metric</w:t>
            </w:r>
          </w:p>
        </w:tc>
        <w:tc>
          <w:tcPr>
            <w:tcW w:type="dxa" w:w="6160"/>
            <w:tcBorders>
              <w:top w:val="single" w:color="1B4F72" w:sz="6"/>
              <w:left w:val="single" w:color="1B4F72" w:sz="6"/>
              <w:bottom w:val="single" w:color="1B4F72" w:sz="6"/>
              <w:right w:val="single" w:color="1B4F72" w:sz="6"/>
            </w:tcBorders>
            <w:shd w:fill="1B4F72"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Score</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bCs/>
                <w:color w:val="1B2631"/>
                <w:sz w:val="20"/>
                <w:szCs w:val="20"/>
              </w:rPr>
              <w:t xml:space="preserve">Accuracy</w:t>
            </w:r>
          </w:p>
        </w:tc>
        <w:tc>
          <w:tcPr>
            <w:tcW w:type="dxa" w:w="6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bCs/>
                <w:color w:val="1E8449"/>
                <w:sz w:val="20"/>
                <w:szCs w:val="20"/>
              </w:rPr>
              <w:t xml:space="preserve">96.67%</w:t>
            </w:r>
          </w:p>
        </w:tc>
      </w:tr>
      <w:tr>
        <w:tc>
          <w:tcPr>
            <w:tcW w:type="dxa" w:w="3200"/>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Arial" w:cs="Arial" w:eastAsia="Arial" w:hAnsi="Arial"/>
                <w:b/>
                <w:bCs/>
                <w:color w:val="1B2631"/>
                <w:sz w:val="20"/>
                <w:szCs w:val="20"/>
              </w:rPr>
              <w:t xml:space="preserve">F1 Score</w:t>
            </w:r>
          </w:p>
        </w:tc>
        <w:tc>
          <w:tcPr>
            <w:tcW w:type="dxa" w:w="6160"/>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Arial" w:cs="Arial" w:eastAsia="Arial" w:hAnsi="Arial"/>
                <w:b/>
                <w:bCs/>
                <w:color w:val="1E8449"/>
                <w:sz w:val="20"/>
                <w:szCs w:val="20"/>
              </w:rPr>
              <w:t xml:space="preserve">0.9666 (weighted)</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B2631"/>
                <w:sz w:val="20"/>
                <w:szCs w:val="20"/>
              </w:rPr>
              <w:t xml:space="preserve">Optimal K Found</w:t>
            </w:r>
          </w:p>
        </w:tc>
        <w:tc>
          <w:tcPr>
            <w:tcW w:type="dxa" w:w="6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B2631"/>
                <w:sz w:val="20"/>
                <w:szCs w:val="20"/>
              </w:rPr>
              <w:t xml:space="preserve">Auto-selected from K=1 to K=20</w:t>
            </w:r>
          </w:p>
        </w:tc>
      </w:tr>
      <w:tr>
        <w:tc>
          <w:tcPr>
            <w:tcW w:type="dxa" w:w="3200"/>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Arial" w:cs="Arial" w:eastAsia="Arial" w:hAnsi="Arial"/>
                <w:b w:val="false"/>
                <w:bCs w:val="false"/>
                <w:color w:val="1B2631"/>
                <w:sz w:val="20"/>
                <w:szCs w:val="20"/>
              </w:rPr>
              <w:t xml:space="preserve">Test Samples</w:t>
            </w:r>
          </w:p>
        </w:tc>
        <w:tc>
          <w:tcPr>
            <w:tcW w:type="dxa" w:w="6160"/>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Arial" w:cs="Arial" w:eastAsia="Arial" w:hAnsi="Arial"/>
                <w:b w:val="false"/>
                <w:bCs w:val="false"/>
                <w:color w:val="1B2631"/>
                <w:sz w:val="20"/>
                <w:szCs w:val="20"/>
              </w:rPr>
              <w:t xml:space="preserve">30 (20% of 150, stratified)</w:t>
            </w:r>
          </w:p>
        </w:tc>
      </w:tr>
    </w:tbl>
    <w:p>
      <w:pPr>
        <w:spacing w:after="160" w:before="0"/>
        <w:jc w:val="left"/>
      </w:pPr>
      <w:r>
        <w:rPr>
          <w:rFonts w:ascii="Arial" w:cs="Arial" w:eastAsia="Arial" w:hAnsi="Arial"/>
          <w:b w:val="false"/>
          <w:bCs w:val="false"/>
          <w:i w:val="false"/>
          <w:iCs w:val="false"/>
          <w:color w:val="1B2631"/>
          <w:sz w:val="22"/>
          <w:szCs w:val="22"/>
        </w:rPr>
        <w:t xml:space="preserve"/>
      </w:r>
    </w:p>
    <w:p>
      <w:pPr>
        <w:pStyle w:val="Heading2"/>
        <w:spacing w:after="140" w:before="280"/>
      </w:pPr>
      <w:r>
        <w:rPr>
          <w:rFonts w:ascii="Arial" w:cs="Arial" w:eastAsia="Arial" w:hAnsi="Arial"/>
          <w:b/>
          <w:bCs/>
          <w:color w:val="2E86C1"/>
          <w:sz w:val="28"/>
          <w:szCs w:val="28"/>
        </w:rPr>
        <w:t xml:space="preserve">3.6  How to Run</w:t>
      </w:r>
    </w:p>
    <w:p>
      <w:pPr>
        <w:pStyle w:val="ListParagraph"/>
        <w:numPr>
          <w:ilvl w:val="0"/>
          <w:numId w:val="2"/>
        </w:numPr>
        <w:spacing w:after="40" w:before="40"/>
      </w:pPr>
      <w:r>
        <w:rPr>
          <w:rFonts w:ascii="Arial" w:cs="Arial" w:eastAsia="Arial" w:hAnsi="Arial"/>
          <w:color w:val="1B2631"/>
          <w:sz w:val="22"/>
          <w:szCs w:val="22"/>
        </w:rPr>
        <w:t xml:space="preserve">Requirements: pip install scikit-learn numpy matplotlib seaborn</w:t>
      </w:r>
    </w:p>
    <w:p>
      <w:pPr>
        <w:pStyle w:val="ListParagraph"/>
        <w:numPr>
          <w:ilvl w:val="0"/>
          <w:numId w:val="2"/>
        </w:numPr>
        <w:spacing w:after="40" w:before="40"/>
      </w:pPr>
      <w:r>
        <w:rPr>
          <w:rFonts w:ascii="Arial" w:cs="Arial" w:eastAsia="Arial" w:hAnsi="Arial"/>
          <w:color w:val="1B2631"/>
          <w:sz w:val="22"/>
          <w:szCs w:val="22"/>
        </w:rPr>
        <w:t xml:space="preserve">Command: python project2_classification.py</w:t>
      </w:r>
    </w:p>
    <w:p>
      <w:pPr>
        <w:pStyle w:val="ListParagraph"/>
        <w:numPr>
          <w:ilvl w:val="0"/>
          <w:numId w:val="2"/>
        </w:numPr>
        <w:spacing w:after="40" w:before="40"/>
      </w:pPr>
      <w:r>
        <w:rPr>
          <w:rFonts w:ascii="Arial" w:cs="Arial" w:eastAsia="Arial" w:hAnsi="Arial"/>
          <w:color w:val="1B2631"/>
          <w:sz w:val="22"/>
          <w:szCs w:val="22"/>
        </w:rPr>
        <w:t xml:space="preserve">Output: Printed metrics + project2_classification.png (4-panel dashboard)</w:t>
      </w:r>
    </w:p>
    <w:p>
      <w:r>
        <w:br/>
      </w:r>
    </w:p>
    <w:p>
      <w:pPr>
        <w:pStyle w:val="Heading1"/>
        <w:pBdr>
          <w:bottom w:val="single" w:color="1B4F72" w:sz="8" w:space="1"/>
        </w:pBdr>
        <w:spacing w:after="200" w:before="360"/>
      </w:pPr>
      <w:r>
        <w:rPr>
          <w:rFonts w:ascii="Arial" w:cs="Arial" w:eastAsia="Arial" w:hAnsi="Arial"/>
          <w:b/>
          <w:bCs/>
          <w:color w:val="1B4F72"/>
          <w:sz w:val="36"/>
          <w:szCs w:val="36"/>
        </w:rPr>
        <w:t xml:space="preserve">4. Project 3 — AI Recommendation Logic</w:t>
      </w:r>
    </w:p>
    <w:p>
      <w:pPr>
        <w:pBdr>
          <w:left w:val="single" w:color="2E86C1" w:sz="12" w:space="4"/>
        </w:pBdr>
        <w:shd w:fill="D5E8F3" w:val="clear"/>
        <w:spacing w:after="100" w:before="100"/>
        <w:ind w:left="360" w:right="360"/>
      </w:pPr>
      <w:r>
        <w:rPr>
          <w:rFonts w:ascii="Arial" w:cs="Arial" w:eastAsia="Arial" w:hAnsi="Arial"/>
          <w:b/>
          <w:bCs/>
          <w:i w:val="false"/>
          <w:iCs w:val="false"/>
          <w:color w:val="1B2631"/>
          <w:sz w:val="22"/>
          <w:szCs w:val="22"/>
        </w:rPr>
        <w:t xml:space="preserve">File: </w:t>
      </w:r>
      <w:r>
        <w:rPr>
          <w:rFonts w:ascii="Arial" w:cs="Arial" w:eastAsia="Arial" w:hAnsi="Arial"/>
          <w:b w:val="false"/>
          <w:bCs w:val="false"/>
          <w:i w:val="false"/>
          <w:iCs w:val="false"/>
          <w:color w:val="1B2631"/>
          <w:sz w:val="22"/>
          <w:szCs w:val="22"/>
        </w:rPr>
        <w:t xml:space="preserve">project3_recommendation.py  |  </w:t>
      </w:r>
      <w:r>
        <w:rPr>
          <w:rFonts w:ascii="Arial" w:cs="Arial" w:eastAsia="Arial" w:hAnsi="Arial"/>
          <w:b/>
          <w:bCs/>
          <w:i w:val="false"/>
          <w:iCs w:val="false"/>
          <w:color w:val="1B2631"/>
          <w:sz w:val="22"/>
          <w:szCs w:val="22"/>
        </w:rPr>
        <w:t xml:space="preserve">Key Skills: </w:t>
      </w:r>
      <w:r>
        <w:rPr>
          <w:rFonts w:ascii="Arial" w:cs="Arial" w:eastAsia="Arial" w:hAnsi="Arial"/>
          <w:b w:val="false"/>
          <w:bCs w:val="false"/>
          <w:i w:val="false"/>
          <w:iCs w:val="false"/>
          <w:color w:val="1B2631"/>
          <w:sz w:val="22"/>
          <w:szCs w:val="22"/>
        </w:rPr>
        <w:t xml:space="preserve">Logic building, pattern matching, recommendation concepts</w:t>
      </w:r>
    </w:p>
    <w:p>
      <w:pPr>
        <w:spacing w:after="120" w:before="0"/>
        <w:jc w:val="left"/>
      </w:pPr>
      <w:r>
        <w:rPr>
          <w:rFonts w:ascii="Arial" w:cs="Arial" w:eastAsia="Arial" w:hAnsi="Arial"/>
          <w:b w:val="false"/>
          <w:bCs w:val="false"/>
          <w:i w:val="false"/>
          <w:iCs w:val="false"/>
          <w:color w:val="1B2631"/>
          <w:sz w:val="22"/>
          <w:szCs w:val="22"/>
        </w:rPr>
        <w:t xml:space="preserve"/>
      </w:r>
    </w:p>
    <w:p>
      <w:pPr>
        <w:pStyle w:val="Heading2"/>
        <w:spacing w:after="140" w:before="280"/>
      </w:pPr>
      <w:r>
        <w:rPr>
          <w:rFonts w:ascii="Arial" w:cs="Arial" w:eastAsia="Arial" w:hAnsi="Arial"/>
          <w:b/>
          <w:bCs/>
          <w:color w:val="2E86C1"/>
          <w:sz w:val="28"/>
          <w:szCs w:val="28"/>
        </w:rPr>
        <w:t xml:space="preserve">4.1  Project Goal</w:t>
      </w:r>
    </w:p>
    <w:p>
      <w:pPr>
        <w:spacing w:after="180" w:before="0"/>
        <w:jc w:val="left"/>
      </w:pPr>
      <w:r>
        <w:rPr>
          <w:rFonts w:ascii="Arial" w:cs="Arial" w:eastAsia="Arial" w:hAnsi="Arial"/>
          <w:b w:val="false"/>
          <w:bCs w:val="false"/>
          <w:i w:val="false"/>
          <w:iCs w:val="false"/>
          <w:color w:val="1B2631"/>
          <w:sz w:val="22"/>
          <w:szCs w:val="22"/>
        </w:rPr>
        <w:t xml:space="preserve">Build a Tech Stack Recommender — a content-based recommendation engine that maps a user's skills to the most relevant career roles using TF-IDF vectorization and Cosine Similarity. Built entirely from scratch without sklearn's recommendation tools.</w:t>
      </w:r>
    </w:p>
    <w:p>
      <w:pPr>
        <w:pStyle w:val="Heading2"/>
        <w:spacing w:after="140" w:before="280"/>
      </w:pPr>
      <w:r>
        <w:rPr>
          <w:rFonts w:ascii="Arial" w:cs="Arial" w:eastAsia="Arial" w:hAnsi="Arial"/>
          <w:b/>
          <w:bCs/>
          <w:color w:val="2E86C1"/>
          <w:sz w:val="28"/>
          <w:szCs w:val="28"/>
        </w:rPr>
        <w:t xml:space="preserve">4.2  Why Recommendation Systems Matter</w:t>
      </w:r>
    </w:p>
    <w:p>
      <w:pPr>
        <w:spacing w:after="180" w:before="0"/>
        <w:jc w:val="left"/>
      </w:pPr>
      <w:r>
        <w:rPr>
          <w:rFonts w:ascii="Arial" w:cs="Arial" w:eastAsia="Arial" w:hAnsi="Arial"/>
          <w:b w:val="false"/>
          <w:bCs w:val="false"/>
          <w:i w:val="false"/>
          <w:iCs w:val="false"/>
          <w:color w:val="1B2631"/>
          <w:sz w:val="22"/>
          <w:szCs w:val="22"/>
        </w:rPr>
        <w:t xml:space="preserve">Project 3 marks a fundamental shift in algorithmic intent — from passive classification of existing data to active prediction of what a user wants. Recommendation engines like those powering Netflix and Amazon are digital matchmakers, connecting users to their needs before those needs are explicitly articulated.</w:t>
      </w:r>
    </w:p>
    <w:p>
      <w:pPr>
        <w:pStyle w:val="Heading2"/>
        <w:spacing w:after="140" w:before="280"/>
      </w:pPr>
      <w:r>
        <w:rPr>
          <w:rFonts w:ascii="Arial" w:cs="Arial" w:eastAsia="Arial" w:hAnsi="Arial"/>
          <w:b/>
          <w:bCs/>
          <w:color w:val="2E86C1"/>
          <w:sz w:val="28"/>
          <w:szCs w:val="28"/>
        </w:rPr>
        <w:t xml:space="preserve">4.3  Two Approaches: Collaborative vs Content-Based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1800"/>
        <w:gridCol w:w="1700"/>
        <w:gridCol w:w="1260"/>
      </w:tblGrid>
      <w:tr>
        <w:trPr>
          <w:tblHeader/>
        </w:trPr>
        <w:tc>
          <w:tcPr>
            <w:tcW w:type="dxa" w:w="1800"/>
            <w:tcBorders>
              <w:top w:val="single" w:color="1B4F72" w:sz="6"/>
              <w:left w:val="single" w:color="1B4F72" w:sz="6"/>
              <w:bottom w:val="single" w:color="1B4F72" w:sz="6"/>
              <w:right w:val="single" w:color="1B4F72" w:sz="6"/>
            </w:tcBorders>
            <w:shd w:fill="1B4F72"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Method</w:t>
            </w:r>
          </w:p>
        </w:tc>
        <w:tc>
          <w:tcPr>
            <w:tcW w:type="dxa" w:w="2800"/>
            <w:tcBorders>
              <w:top w:val="single" w:color="1B4F72" w:sz="6"/>
              <w:left w:val="single" w:color="1B4F72" w:sz="6"/>
              <w:bottom w:val="single" w:color="1B4F72" w:sz="6"/>
              <w:right w:val="single" w:color="1B4F72" w:sz="6"/>
            </w:tcBorders>
            <w:shd w:fill="1B4F72"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Mechanism</w:t>
            </w:r>
          </w:p>
        </w:tc>
        <w:tc>
          <w:tcPr>
            <w:tcW w:type="dxa" w:w="1800"/>
            <w:tcBorders>
              <w:top w:val="single" w:color="1B4F72" w:sz="6"/>
              <w:left w:val="single" w:color="1B4F72" w:sz="6"/>
              <w:bottom w:val="single" w:color="1B4F72" w:sz="6"/>
              <w:right w:val="single" w:color="1B4F72" w:sz="6"/>
            </w:tcBorders>
            <w:shd w:fill="1B4F72"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Strength</w:t>
            </w:r>
          </w:p>
        </w:tc>
        <w:tc>
          <w:tcPr>
            <w:tcW w:type="dxa" w:w="1700"/>
            <w:tcBorders>
              <w:top w:val="single" w:color="1B4F72" w:sz="6"/>
              <w:left w:val="single" w:color="1B4F72" w:sz="6"/>
              <w:bottom w:val="single" w:color="1B4F72" w:sz="6"/>
              <w:right w:val="single" w:color="1B4F72" w:sz="6"/>
            </w:tcBorders>
            <w:shd w:fill="1B4F72"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Weakness</w:t>
            </w:r>
          </w:p>
        </w:tc>
        <w:tc>
          <w:tcPr>
            <w:tcW w:type="dxa" w:w="1260"/>
            <w:tcBorders>
              <w:top w:val="single" w:color="1B4F72" w:sz="6"/>
              <w:left w:val="single" w:color="1B4F72" w:sz="6"/>
              <w:bottom w:val="single" w:color="1B4F72" w:sz="6"/>
              <w:right w:val="single" w:color="1B4F72" w:sz="6"/>
            </w:tcBorders>
            <w:shd w:fill="1B4F72"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This Project</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B2631"/>
                <w:sz w:val="20"/>
                <w:szCs w:val="20"/>
              </w:rPr>
              <w:t xml:space="preserve">Collaborative Filtering</w:t>
            </w:r>
          </w:p>
        </w:tc>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B2631"/>
                <w:sz w:val="20"/>
                <w:szCs w:val="20"/>
              </w:rPr>
              <w:t xml:space="preserve">Finds patterns among similar users ('users who bought this also bought that')</w:t>
            </w:r>
          </w:p>
        </w:tc>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B2631"/>
                <w:sz w:val="20"/>
                <w:szCs w:val="20"/>
              </w:rPr>
              <w:t xml:space="preserve">Discovers unexpected matches</w:t>
            </w:r>
          </w:p>
        </w:tc>
        <w:tc>
          <w:tcPr>
            <w:tcW w:type="dxa" w:w="17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B2631"/>
                <w:sz w:val="20"/>
                <w:szCs w:val="20"/>
              </w:rPr>
              <w:t xml:space="preserve">Requires massive historical data</w:t>
            </w:r>
          </w:p>
        </w:tc>
        <w:tc>
          <w:tcPr>
            <w:tcW w:type="dxa" w:w="12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B2631"/>
                <w:sz w:val="20"/>
                <w:szCs w:val="20"/>
              </w:rPr>
              <w:t xml:space="preserve">No</w:t>
            </w:r>
          </w:p>
        </w:tc>
      </w:tr>
      <w:tr>
        <w:tc>
          <w:tcPr>
            <w:tcW w:type="dxa" w:w="1800"/>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Arial" w:cs="Arial" w:eastAsia="Arial" w:hAnsi="Arial"/>
                <w:b w:val="false"/>
                <w:bCs w:val="false"/>
                <w:color w:val="1B2631"/>
                <w:sz w:val="20"/>
                <w:szCs w:val="20"/>
              </w:rPr>
              <w:t xml:space="preserve">Content-Based Filtering</w:t>
            </w:r>
          </w:p>
        </w:tc>
        <w:tc>
          <w:tcPr>
            <w:tcW w:type="dxa" w:w="2800"/>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Arial" w:cs="Arial" w:eastAsia="Arial" w:hAnsi="Arial"/>
                <w:b w:val="false"/>
                <w:bCs w:val="false"/>
                <w:color w:val="1B2631"/>
                <w:sz w:val="20"/>
                <w:szCs w:val="20"/>
              </w:rPr>
              <w:t xml:space="preserve">Maps user preferences directly to item attributes</w:t>
            </w:r>
          </w:p>
        </w:tc>
        <w:tc>
          <w:tcPr>
            <w:tcW w:type="dxa" w:w="1800"/>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Arial" w:cs="Arial" w:eastAsia="Arial" w:hAnsi="Arial"/>
                <w:b w:val="false"/>
                <w:bCs w:val="false"/>
                <w:color w:val="1B2631"/>
                <w:sz w:val="20"/>
                <w:szCs w:val="20"/>
              </w:rPr>
              <w:t xml:space="preserve">Works immediately with one user</w:t>
            </w:r>
          </w:p>
        </w:tc>
        <w:tc>
          <w:tcPr>
            <w:tcW w:type="dxa" w:w="1700"/>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Arial" w:cs="Arial" w:eastAsia="Arial" w:hAnsi="Arial"/>
                <w:b w:val="false"/>
                <w:bCs w:val="false"/>
                <w:color w:val="1B2631"/>
                <w:sz w:val="20"/>
                <w:szCs w:val="20"/>
              </w:rPr>
              <w:t xml:space="preserve">Limited to known features</w:t>
            </w:r>
          </w:p>
        </w:tc>
        <w:tc>
          <w:tcPr>
            <w:tcW w:type="dxa" w:w="1260"/>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Arial" w:cs="Arial" w:eastAsia="Arial" w:hAnsi="Arial"/>
                <w:b w:val="false"/>
                <w:bCs w:val="false"/>
                <w:color w:val="1B2631"/>
                <w:sz w:val="20"/>
                <w:szCs w:val="20"/>
              </w:rPr>
              <w:t xml:space="preserve">Yes ✅</w:t>
            </w:r>
          </w:p>
        </w:tc>
      </w:tr>
    </w:tbl>
    <w:p>
      <w:pPr>
        <w:spacing w:after="160" w:before="0"/>
        <w:jc w:val="left"/>
      </w:pPr>
      <w:r>
        <w:rPr>
          <w:rFonts w:ascii="Arial" w:cs="Arial" w:eastAsia="Arial" w:hAnsi="Arial"/>
          <w:b w:val="false"/>
          <w:bCs w:val="false"/>
          <w:i w:val="false"/>
          <w:iCs w:val="false"/>
          <w:color w:val="1B2631"/>
          <w:sz w:val="22"/>
          <w:szCs w:val="22"/>
        </w:rPr>
        <w:t xml:space="preserve"/>
      </w:r>
    </w:p>
    <w:p>
      <w:pPr>
        <w:pStyle w:val="Heading2"/>
        <w:spacing w:after="140" w:before="280"/>
      </w:pPr>
      <w:r>
        <w:rPr>
          <w:rFonts w:ascii="Arial" w:cs="Arial" w:eastAsia="Arial" w:hAnsi="Arial"/>
          <w:b/>
          <w:bCs/>
          <w:color w:val="2E86C1"/>
          <w:sz w:val="28"/>
          <w:szCs w:val="28"/>
        </w:rPr>
        <w:t xml:space="preserve">4.4  Algorithm Deep-Dive</w:t>
      </w:r>
    </w:p>
    <w:p>
      <w:pPr>
        <w:pStyle w:val="Heading3"/>
        <w:spacing w:after="100" w:before="200"/>
      </w:pPr>
      <w:r>
        <w:rPr>
          <w:rFonts w:ascii="Arial" w:cs="Arial" w:eastAsia="Arial" w:hAnsi="Arial"/>
          <w:b/>
          <w:bCs/>
          <w:color w:val="1B2631"/>
          <w:sz w:val="24"/>
          <w:szCs w:val="24"/>
        </w:rPr>
        <w:t xml:space="preserve">Step 1 — Vector Mapping: Bridging the Language Barrier</w:t>
      </w:r>
    </w:p>
    <w:p>
      <w:pPr>
        <w:spacing w:after="100" w:before="0"/>
        <w:jc w:val="left"/>
      </w:pPr>
      <w:r>
        <w:rPr>
          <w:rFonts w:ascii="Arial" w:cs="Arial" w:eastAsia="Arial" w:hAnsi="Arial"/>
          <w:b w:val="false"/>
          <w:bCs w:val="false"/>
          <w:i w:val="false"/>
          <w:iCs w:val="false"/>
          <w:color w:val="1B2631"/>
          <w:sz w:val="22"/>
          <w:szCs w:val="22"/>
        </w:rPr>
        <w:t xml:space="preserve">Machines do not understand qualitative concepts like 'Python' or 'Cloud'. They understand numbers. Raw skill tags must be transformed into numerical arrays (vectors) within a shared vocabulary space.</w:t>
      </w:r>
    </w:p>
    <w:p>
      <w:pPr>
        <w:shd w:fill="F4F6F7" w:val="clear"/>
        <w:spacing w:after="60" w:before="60"/>
        <w:ind w:left="720"/>
      </w:pPr>
      <w:r>
        <w:rPr>
          <w:rFonts w:ascii="Courier New" w:cs="Courier New" w:eastAsia="Courier New" w:hAnsi="Courier New"/>
          <w:color w:val="C0392B"/>
          <w:sz w:val="18"/>
          <w:szCs w:val="18"/>
        </w:rPr>
        <w:t xml:space="preserve">Vocabulary = [all unique skills across all 12 job roles]</w:t>
      </w:r>
    </w:p>
    <w:p>
      <w:pPr>
        <w:shd w:fill="F4F6F7" w:val="clear"/>
        <w:spacing w:after="60" w:before="60"/>
        <w:ind w:left="720"/>
      </w:pPr>
      <w:r>
        <w:rPr>
          <w:rFonts w:ascii="Courier New" w:cs="Courier New" w:eastAsia="Courier New" w:hAnsi="Courier New"/>
          <w:color w:val="C0392B"/>
          <w:sz w:val="18"/>
          <w:szCs w:val="18"/>
        </w:rPr>
        <w:t xml:space="preserve">User input ['Python', 'Cloud', 'Automation']</w:t>
      </w:r>
    </w:p>
    <w:p>
      <w:pPr>
        <w:shd w:fill="F4F6F7" w:val="clear"/>
        <w:spacing w:after="60" w:before="60"/>
        <w:ind w:left="720"/>
      </w:pPr>
      <w:r>
        <w:rPr>
          <w:rFonts w:ascii="Courier New" w:cs="Courier New" w:eastAsia="Courier New" w:hAnsi="Courier New"/>
          <w:color w:val="C0392B"/>
          <w:sz w:val="18"/>
          <w:szCs w:val="18"/>
        </w:rPr>
        <w:t xml:space="preserve">  → Vector  [1, 0, 1, 0, 0, 1, 0, ...]   (binary baseline)</w:t>
      </w:r>
    </w:p>
    <w:p>
      <w:pPr>
        <w:shd w:fill="F4F6F7" w:val="clear"/>
        <w:spacing w:after="60" w:before="60"/>
        <w:ind w:left="720"/>
      </w:pPr>
      <w:r>
        <w:rPr>
          <w:rFonts w:ascii="Courier New" w:cs="Courier New" w:eastAsia="Courier New" w:hAnsi="Courier New"/>
          <w:color w:val="C0392B"/>
          <w:sz w:val="18"/>
          <w:szCs w:val="18"/>
        </w:rPr>
        <w:t xml:space="preserve">  → TF-IDF  [0.31, 0, 0.47, 0, 0, 0.28, ...]  (weighted)</w:t>
      </w:r>
    </w:p>
    <w:p>
      <w:pPr>
        <w:spacing w:after="120" w:before="0"/>
        <w:jc w:val="left"/>
      </w:pPr>
      <w:r>
        <w:rPr>
          <w:rFonts w:ascii="Arial" w:cs="Arial" w:eastAsia="Arial" w:hAnsi="Arial"/>
          <w:b w:val="false"/>
          <w:bCs w:val="false"/>
          <w:i w:val="false"/>
          <w:iCs w:val="false"/>
          <w:color w:val="1B2631"/>
          <w:sz w:val="22"/>
          <w:szCs w:val="22"/>
        </w:rPr>
        <w:t xml:space="preserve"/>
      </w:r>
    </w:p>
    <w:p>
      <w:pPr>
        <w:pStyle w:val="Heading3"/>
        <w:spacing w:after="100" w:before="200"/>
      </w:pPr>
      <w:r>
        <w:rPr>
          <w:rFonts w:ascii="Arial" w:cs="Arial" w:eastAsia="Arial" w:hAnsi="Arial"/>
          <w:b/>
          <w:bCs/>
          <w:color w:val="1B2631"/>
          <w:sz w:val="24"/>
          <w:szCs w:val="24"/>
        </w:rPr>
        <w:t xml:space="preserve">Step 2 — TF-IDF Weighting: Solving the Binary Flaw</w:t>
      </w:r>
    </w:p>
    <w:p>
      <w:pPr>
        <w:spacing w:after="100" w:before="0"/>
        <w:jc w:val="left"/>
      </w:pPr>
      <w:r>
        <w:rPr>
          <w:rFonts w:ascii="Arial" w:cs="Arial" w:eastAsia="Arial" w:hAnsi="Arial"/>
          <w:b w:val="false"/>
          <w:bCs w:val="false"/>
          <w:i w:val="false"/>
          <w:iCs w:val="false"/>
          <w:color w:val="1B2631"/>
          <w:sz w:val="22"/>
          <w:szCs w:val="22"/>
        </w:rPr>
        <w:t xml:space="preserve">Simple binary vectors (0/1) treat common words like 'software' exactly the same as rare, specific terms like 'Kubernetes'. TF-IDF solves this: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660"/>
      </w:tblGrid>
      <w:tr>
        <w:trPr>
          <w:tblHeader/>
        </w:trPr>
        <w:tc>
          <w:tcPr>
            <w:tcW w:type="dxa" w:w="2200"/>
            <w:tcBorders>
              <w:top w:val="single" w:color="1B4F72" w:sz="6"/>
              <w:left w:val="single" w:color="1B4F72" w:sz="6"/>
              <w:bottom w:val="single" w:color="1B4F72" w:sz="6"/>
              <w:right w:val="single" w:color="1B4F72" w:sz="6"/>
            </w:tcBorders>
            <w:shd w:fill="1B4F72"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Component</w:t>
            </w:r>
          </w:p>
        </w:tc>
        <w:tc>
          <w:tcPr>
            <w:tcW w:type="dxa" w:w="3500"/>
            <w:tcBorders>
              <w:top w:val="single" w:color="1B4F72" w:sz="6"/>
              <w:left w:val="single" w:color="1B4F72" w:sz="6"/>
              <w:bottom w:val="single" w:color="1B4F72" w:sz="6"/>
              <w:right w:val="single" w:color="1B4F72" w:sz="6"/>
            </w:tcBorders>
            <w:shd w:fill="1B4F72"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Formula</w:t>
            </w:r>
          </w:p>
        </w:tc>
        <w:tc>
          <w:tcPr>
            <w:tcW w:type="dxa" w:w="3660"/>
            <w:tcBorders>
              <w:top w:val="single" w:color="1B4F72" w:sz="6"/>
              <w:left w:val="single" w:color="1B4F72" w:sz="6"/>
              <w:bottom w:val="single" w:color="1B4F72" w:sz="6"/>
              <w:right w:val="single" w:color="1B4F72" w:sz="6"/>
            </w:tcBorders>
            <w:shd w:fill="1B4F72"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Effect</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B2631"/>
                <w:sz w:val="20"/>
                <w:szCs w:val="20"/>
              </w:rPr>
              <w:t xml:space="preserve">Term Frequency (TF)</w:t>
            </w:r>
          </w:p>
        </w:tc>
        <w:tc>
          <w:tcPr>
            <w:tcW w:type="dxa" w:w="35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B2631"/>
                <w:sz w:val="20"/>
                <w:szCs w:val="20"/>
              </w:rPr>
              <w:t xml:space="preserve">count(term) / total_terms</w:t>
            </w:r>
          </w:p>
        </w:tc>
        <w:tc>
          <w:tcPr>
            <w:tcW w:type="dxa" w:w="36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B2631"/>
                <w:sz w:val="20"/>
                <w:szCs w:val="20"/>
              </w:rPr>
              <w:t xml:space="preserve">Rewards terms frequent in this role</w:t>
            </w:r>
          </w:p>
        </w:tc>
      </w:tr>
      <w:tr>
        <w:tc>
          <w:tcPr>
            <w:tcW w:type="dxa" w:w="2200"/>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Arial" w:cs="Arial" w:eastAsia="Arial" w:hAnsi="Arial"/>
                <w:b w:val="false"/>
                <w:bCs w:val="false"/>
                <w:color w:val="1B2631"/>
                <w:sz w:val="20"/>
                <w:szCs w:val="20"/>
              </w:rPr>
              <w:t xml:space="preserve">Inverse Doc Frequency (IDF)</w:t>
            </w:r>
          </w:p>
        </w:tc>
        <w:tc>
          <w:tcPr>
            <w:tcW w:type="dxa" w:w="3500"/>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Arial" w:cs="Arial" w:eastAsia="Arial" w:hAnsi="Arial"/>
                <w:b w:val="false"/>
                <w:bCs w:val="false"/>
                <w:color w:val="1B2631"/>
                <w:sz w:val="20"/>
                <w:szCs w:val="20"/>
              </w:rPr>
              <w:t xml:space="preserve">log(total_docs / docs_with_term)</w:t>
            </w:r>
          </w:p>
        </w:tc>
        <w:tc>
          <w:tcPr>
            <w:tcW w:type="dxa" w:w="3660"/>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Arial" w:cs="Arial" w:eastAsia="Arial" w:hAnsi="Arial"/>
                <w:b w:val="false"/>
                <w:bCs w:val="false"/>
                <w:color w:val="1B2631"/>
                <w:sz w:val="20"/>
                <w:szCs w:val="20"/>
              </w:rPr>
              <w:t xml:space="preserve">Penalises generic terms across all roles</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B2631"/>
                <w:sz w:val="20"/>
                <w:szCs w:val="20"/>
              </w:rPr>
              <w:t xml:space="preserve">Combined TF-IDF</w:t>
            </w:r>
          </w:p>
        </w:tc>
        <w:tc>
          <w:tcPr>
            <w:tcW w:type="dxa" w:w="35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B2631"/>
                <w:sz w:val="20"/>
                <w:szCs w:val="20"/>
              </w:rPr>
              <w:t xml:space="preserve">TF × IDF</w:t>
            </w:r>
          </w:p>
        </w:tc>
        <w:tc>
          <w:tcPr>
            <w:tcW w:type="dxa" w:w="36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B2631"/>
                <w:sz w:val="20"/>
                <w:szCs w:val="20"/>
              </w:rPr>
              <w:t xml:space="preserve">Specific terms get high weight; generic ones get low weight</w:t>
            </w:r>
          </w:p>
        </w:tc>
      </w:tr>
    </w:tbl>
    <w:p>
      <w:pPr>
        <w:spacing w:after="120" w:before="0"/>
        <w:jc w:val="left"/>
      </w:pPr>
      <w:r>
        <w:rPr>
          <w:rFonts w:ascii="Arial" w:cs="Arial" w:eastAsia="Arial" w:hAnsi="Arial"/>
          <w:b w:val="false"/>
          <w:bCs w:val="false"/>
          <w:i w:val="false"/>
          <w:iCs w:val="false"/>
          <w:color w:val="1B2631"/>
          <w:sz w:val="22"/>
          <w:szCs w:val="22"/>
        </w:rPr>
        <w:t xml:space="preserve"/>
      </w:r>
    </w:p>
    <w:p>
      <w:pPr>
        <w:pBdr>
          <w:left w:val="single" w:color="2E86C1" w:sz="12" w:space="4"/>
        </w:pBdr>
        <w:shd w:fill="D5E8F3" w:val="clear"/>
        <w:spacing w:after="100" w:before="100"/>
        <w:ind w:left="360" w:right="360"/>
      </w:pPr>
      <w:r>
        <w:rPr>
          <w:rFonts w:ascii="Arial" w:cs="Arial" w:eastAsia="Arial" w:hAnsi="Arial"/>
          <w:b/>
          <w:bCs/>
          <w:i w:val="false"/>
          <w:iCs w:val="false"/>
          <w:color w:val="1B4F72"/>
          <w:sz w:val="22"/>
          <w:szCs w:val="22"/>
        </w:rPr>
        <w:t xml:space="preserve">Key insight: </w:t>
      </w:r>
      <w:r>
        <w:rPr>
          <w:rFonts w:ascii="Arial" w:cs="Arial" w:eastAsia="Arial" w:hAnsi="Arial"/>
          <w:b w:val="false"/>
          <w:bCs w:val="false"/>
          <w:i w:val="false"/>
          <w:iCs w:val="false"/>
          <w:color w:val="1B2631"/>
          <w:sz w:val="22"/>
          <w:szCs w:val="22"/>
        </w:rPr>
        <w:t xml:space="preserve">The logarithm in IDF acts as a dampening effect — ensuring the penalty for high-frequency terms scales gradually rather than linearly.</w:t>
      </w:r>
    </w:p>
    <w:p>
      <w:pPr>
        <w:spacing w:after="160" w:before="0"/>
        <w:jc w:val="left"/>
      </w:pPr>
      <w:r>
        <w:rPr>
          <w:rFonts w:ascii="Arial" w:cs="Arial" w:eastAsia="Arial" w:hAnsi="Arial"/>
          <w:b w:val="false"/>
          <w:bCs w:val="false"/>
          <w:i w:val="false"/>
          <w:iCs w:val="false"/>
          <w:color w:val="1B2631"/>
          <w:sz w:val="22"/>
          <w:szCs w:val="22"/>
        </w:rPr>
        <w:t xml:space="preserve"/>
      </w:r>
    </w:p>
    <w:p>
      <w:pPr>
        <w:pStyle w:val="Heading3"/>
        <w:spacing w:after="100" w:before="200"/>
      </w:pPr>
      <w:r>
        <w:rPr>
          <w:rFonts w:ascii="Arial" w:cs="Arial" w:eastAsia="Arial" w:hAnsi="Arial"/>
          <w:b/>
          <w:bCs/>
          <w:color w:val="1B2631"/>
          <w:sz w:val="24"/>
          <w:szCs w:val="24"/>
        </w:rPr>
        <w:t xml:space="preserve">Step 3 — Cosine Similarity: The Industry Standard</w:t>
      </w:r>
    </w:p>
    <w:p>
      <w:pPr>
        <w:spacing w:after="100" w:before="0"/>
        <w:jc w:val="left"/>
      </w:pPr>
      <w:r>
        <w:rPr>
          <w:rFonts w:ascii="Arial" w:cs="Arial" w:eastAsia="Arial" w:hAnsi="Arial"/>
          <w:b w:val="false"/>
          <w:bCs w:val="false"/>
          <w:i w:val="false"/>
          <w:iCs w:val="false"/>
          <w:color w:val="1B2631"/>
          <w:sz w:val="22"/>
          <w:szCs w:val="22"/>
        </w:rPr>
        <w:t xml:space="preserve">Euclidean distance (straight-line) fails for text because it is sensitive to vector magnitude — a role with 20 tags will always appear 'further' from a user with 3 tags than a role with 3 identical tags. Cosine Similarity solves this by measuring the </w:t>
      </w:r>
      <w:r>
        <w:rPr>
          <w:rFonts w:ascii="Arial" w:cs="Arial" w:eastAsia="Arial" w:hAnsi="Arial"/>
          <w:b/>
          <w:bCs/>
          <w:i w:val="false"/>
          <w:iCs w:val="false"/>
          <w:color w:val="1B2631"/>
          <w:sz w:val="22"/>
          <w:szCs w:val="22"/>
        </w:rPr>
        <w:t xml:space="preserve">angle</w:t>
      </w:r>
      <w:r>
        <w:rPr>
          <w:rFonts w:ascii="Arial" w:cs="Arial" w:eastAsia="Arial" w:hAnsi="Arial"/>
          <w:b w:val="false"/>
          <w:bCs w:val="false"/>
          <w:i w:val="false"/>
          <w:iCs w:val="false"/>
          <w:color w:val="1B2631"/>
          <w:sz w:val="22"/>
          <w:szCs w:val="22"/>
        </w:rPr>
        <w:t xml:space="preserve"> between vectors, not the distance.</w:t>
      </w:r>
    </w:p>
    <w:p>
      <w:pPr>
        <w:shd w:fill="F4F6F7" w:val="clear"/>
        <w:spacing w:after="60" w:before="60"/>
        <w:ind w:left="720"/>
      </w:pPr>
      <w:r>
        <w:rPr>
          <w:rFonts w:ascii="Courier New" w:cs="Courier New" w:eastAsia="Courier New" w:hAnsi="Courier New"/>
          <w:color w:val="C0392B"/>
          <w:sz w:val="18"/>
          <w:szCs w:val="18"/>
        </w:rPr>
        <w:t xml:space="preserve">cos(θ)  =  (A · B) / (||A|| × ||B||)</w:t>
      </w:r>
    </w:p>
    <w:p>
      <w:pPr>
        <w:shd w:fill="F4F6F7" w:val="clear"/>
        <w:spacing w:after="60" w:before="60"/>
        <w:ind w:left="720"/>
      </w:pPr>
      <w:r>
        <w:rPr>
          <w:rFonts w:ascii="Courier New" w:cs="Courier New" w:eastAsia="Courier New" w:hAnsi="Courier New"/>
          <w:color w:val="C0392B"/>
          <w:sz w:val="18"/>
          <w:szCs w:val="18"/>
        </w:rPr>
        <w:t xml:space="preserve"/>
      </w:r>
    </w:p>
    <w:p>
      <w:pPr>
        <w:shd w:fill="F4F6F7" w:val="clear"/>
        <w:spacing w:after="60" w:before="60"/>
        <w:ind w:left="720"/>
      </w:pPr>
      <w:r>
        <w:rPr>
          <w:rFonts w:ascii="Courier New" w:cs="Courier New" w:eastAsia="Courier New" w:hAnsi="Courier New"/>
          <w:color w:val="C0392B"/>
          <w:sz w:val="18"/>
          <w:szCs w:val="18"/>
        </w:rPr>
        <w:t xml:space="preserve">Score 1.0  → Perfect match (identical orientation)</w:t>
      </w:r>
    </w:p>
    <w:p>
      <w:pPr>
        <w:shd w:fill="F4F6F7" w:val="clear"/>
        <w:spacing w:after="60" w:before="60"/>
        <w:ind w:left="720"/>
      </w:pPr>
      <w:r>
        <w:rPr>
          <w:rFonts w:ascii="Courier New" w:cs="Courier New" w:eastAsia="Courier New" w:hAnsi="Courier New"/>
          <w:color w:val="C0392B"/>
          <w:sz w:val="18"/>
          <w:szCs w:val="18"/>
        </w:rPr>
        <w:t xml:space="preserve">Score 0.0  → No match (orthogonal — no shared features)</w:t>
      </w:r>
    </w:p>
    <w:p>
      <w:pPr>
        <w:shd w:fill="F4F6F7" w:val="clear"/>
        <w:spacing w:after="60" w:before="60"/>
        <w:ind w:left="720"/>
      </w:pPr>
      <w:r>
        <w:rPr>
          <w:rFonts w:ascii="Courier New" w:cs="Courier New" w:eastAsia="Courier New" w:hAnsi="Courier New"/>
          <w:color w:val="C0392B"/>
          <w:sz w:val="18"/>
          <w:szCs w:val="18"/>
        </w:rPr>
        <w:t xml:space="preserve">Score -1.0 → Opposite (only in non-TF-IDF contexts)</w:t>
      </w:r>
    </w:p>
    <w:p>
      <w:pPr>
        <w:spacing w:after="160" w:before="0"/>
        <w:jc w:val="left"/>
      </w:pPr>
      <w:r>
        <w:rPr>
          <w:rFonts w:ascii="Arial" w:cs="Arial" w:eastAsia="Arial" w:hAnsi="Arial"/>
          <w:b w:val="false"/>
          <w:bCs w:val="false"/>
          <w:i w:val="false"/>
          <w:iCs w:val="false"/>
          <w:color w:val="1B2631"/>
          <w:sz w:val="22"/>
          <w:szCs w:val="22"/>
        </w:rPr>
        <w:t xml:space="preserve"/>
      </w:r>
    </w:p>
    <w:p>
      <w:pPr>
        <w:pStyle w:val="Heading2"/>
        <w:spacing w:after="140" w:before="280"/>
      </w:pPr>
      <w:r>
        <w:rPr>
          <w:rFonts w:ascii="Arial" w:cs="Arial" w:eastAsia="Arial" w:hAnsi="Arial"/>
          <w:b/>
          <w:bCs/>
          <w:color w:val="2E86C1"/>
          <w:sz w:val="28"/>
          <w:szCs w:val="28"/>
        </w:rPr>
        <w:t xml:space="preserve">4.5  The 4-Step Ranking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200"/>
        <w:gridCol w:w="3700"/>
        <w:gridCol w:w="3860"/>
      </w:tblGrid>
      <w:tr>
        <w:trPr>
          <w:tblHeader/>
        </w:trPr>
        <w:tc>
          <w:tcPr>
            <w:tcW w:type="dxa" w:w="600"/>
            <w:tcBorders>
              <w:top w:val="single" w:color="1B4F72" w:sz="6"/>
              <w:left w:val="single" w:color="1B4F72" w:sz="6"/>
              <w:bottom w:val="single" w:color="1B4F72" w:sz="6"/>
              <w:right w:val="single" w:color="1B4F72" w:sz="6"/>
            </w:tcBorders>
            <w:shd w:fill="1B4F72"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Step</w:t>
            </w:r>
          </w:p>
        </w:tc>
        <w:tc>
          <w:tcPr>
            <w:tcW w:type="dxa" w:w="1200"/>
            <w:tcBorders>
              <w:top w:val="single" w:color="1B4F72" w:sz="6"/>
              <w:left w:val="single" w:color="1B4F72" w:sz="6"/>
              <w:bottom w:val="single" w:color="1B4F72" w:sz="6"/>
              <w:right w:val="single" w:color="1B4F72" w:sz="6"/>
            </w:tcBorders>
            <w:shd w:fill="1B4F72"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Name</w:t>
            </w:r>
          </w:p>
        </w:tc>
        <w:tc>
          <w:tcPr>
            <w:tcW w:type="dxa" w:w="3700"/>
            <w:tcBorders>
              <w:top w:val="single" w:color="1B4F72" w:sz="6"/>
              <w:left w:val="single" w:color="1B4F72" w:sz="6"/>
              <w:bottom w:val="single" w:color="1B4F72" w:sz="6"/>
              <w:right w:val="single" w:color="1B4F72" w:sz="6"/>
            </w:tcBorders>
            <w:shd w:fill="1B4F72"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Action</w:t>
            </w:r>
          </w:p>
        </w:tc>
        <w:tc>
          <w:tcPr>
            <w:tcW w:type="dxa" w:w="3860"/>
            <w:tcBorders>
              <w:top w:val="single" w:color="1B4F72" w:sz="6"/>
              <w:left w:val="single" w:color="1B4F72" w:sz="6"/>
              <w:bottom w:val="single" w:color="1B4F72" w:sz="6"/>
              <w:right w:val="single" w:color="1B4F72" w:sz="6"/>
            </w:tcBorders>
            <w:shd w:fill="1B4F72"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Purpose</w:t>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B2631"/>
                <w:sz w:val="20"/>
                <w:szCs w:val="20"/>
              </w:rPr>
              <w:t xml:space="preserve">1</w:t>
            </w:r>
          </w:p>
        </w:tc>
        <w:tc>
          <w:tcPr>
            <w:tcW w:type="dxa" w:w="1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B2631"/>
                <w:sz w:val="20"/>
                <w:szCs w:val="20"/>
              </w:rPr>
              <w:t xml:space="preserve">Ingest</w:t>
            </w:r>
          </w:p>
        </w:tc>
        <w:tc>
          <w:tcPr>
            <w:tcW w:type="dxa" w:w="37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B2631"/>
                <w:sz w:val="20"/>
                <w:szCs w:val="20"/>
              </w:rPr>
              <w:t xml:space="preserve">Capture user skill inputs (minimum 3)</w:t>
            </w:r>
          </w:p>
        </w:tc>
        <w:tc>
          <w:tcPr>
            <w:tcW w:type="dxa" w:w="38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B2631"/>
                <w:sz w:val="20"/>
                <w:szCs w:val="20"/>
              </w:rPr>
              <w:t xml:space="preserve">Sufficient data density for accurate matching</w:t>
            </w:r>
          </w:p>
        </w:tc>
      </w:tr>
      <w:tr>
        <w:tc>
          <w:tcPr>
            <w:tcW w:type="dxa" w:w="600"/>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Arial" w:cs="Arial" w:eastAsia="Arial" w:hAnsi="Arial"/>
                <w:b w:val="false"/>
                <w:bCs w:val="false"/>
                <w:color w:val="1B2631"/>
                <w:sz w:val="20"/>
                <w:szCs w:val="20"/>
              </w:rPr>
              <w:t xml:space="preserve">2</w:t>
            </w:r>
          </w:p>
        </w:tc>
        <w:tc>
          <w:tcPr>
            <w:tcW w:type="dxa" w:w="1200"/>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Arial" w:cs="Arial" w:eastAsia="Arial" w:hAnsi="Arial"/>
                <w:b w:val="false"/>
                <w:bCs w:val="false"/>
                <w:color w:val="1B2631"/>
                <w:sz w:val="20"/>
                <w:szCs w:val="20"/>
              </w:rPr>
              <w:t xml:space="preserve">Score</w:t>
            </w:r>
          </w:p>
        </w:tc>
        <w:tc>
          <w:tcPr>
            <w:tcW w:type="dxa" w:w="3700"/>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Arial" w:cs="Arial" w:eastAsia="Arial" w:hAnsi="Arial"/>
                <w:b w:val="false"/>
                <w:bCs w:val="false"/>
                <w:color w:val="1B2631"/>
                <w:sz w:val="20"/>
                <w:szCs w:val="20"/>
              </w:rPr>
              <w:t xml:space="preserve">Compute cosine similarity vs every role in catalog</w:t>
            </w:r>
          </w:p>
        </w:tc>
        <w:tc>
          <w:tcPr>
            <w:tcW w:type="dxa" w:w="3860"/>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Arial" w:cs="Arial" w:eastAsia="Arial" w:hAnsi="Arial"/>
                <w:b w:val="false"/>
                <w:bCs w:val="false"/>
                <w:color w:val="1B2631"/>
                <w:sz w:val="20"/>
                <w:szCs w:val="20"/>
              </w:rPr>
              <w:t xml:space="preserve">Assign a relevance score to each of 12 roles</w:t>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B2631"/>
                <w:sz w:val="20"/>
                <w:szCs w:val="20"/>
              </w:rPr>
              <w:t xml:space="preserve">3</w:t>
            </w:r>
          </w:p>
        </w:tc>
        <w:tc>
          <w:tcPr>
            <w:tcW w:type="dxa" w:w="1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B2631"/>
                <w:sz w:val="20"/>
                <w:szCs w:val="20"/>
              </w:rPr>
              <w:t xml:space="preserve">Sort</w:t>
            </w:r>
          </w:p>
        </w:tc>
        <w:tc>
          <w:tcPr>
            <w:tcW w:type="dxa" w:w="37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B2631"/>
                <w:sz w:val="20"/>
                <w:szCs w:val="20"/>
              </w:rPr>
              <w:t xml:space="preserve">Rank all roles by score descending</w:t>
            </w:r>
          </w:p>
        </w:tc>
        <w:tc>
          <w:tcPr>
            <w:tcW w:type="dxa" w:w="38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B2631"/>
                <w:sz w:val="20"/>
                <w:szCs w:val="20"/>
              </w:rPr>
              <w:t xml:space="preserve">Push most relevant roles to the top</w:t>
            </w:r>
          </w:p>
        </w:tc>
      </w:tr>
      <w:tr>
        <w:tc>
          <w:tcPr>
            <w:tcW w:type="dxa" w:w="600"/>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Arial" w:cs="Arial" w:eastAsia="Arial" w:hAnsi="Arial"/>
                <w:b w:val="false"/>
                <w:bCs w:val="false"/>
                <w:color w:val="1B2631"/>
                <w:sz w:val="20"/>
                <w:szCs w:val="20"/>
              </w:rPr>
              <w:t xml:space="preserve">4</w:t>
            </w:r>
          </w:p>
        </w:tc>
        <w:tc>
          <w:tcPr>
            <w:tcW w:type="dxa" w:w="1200"/>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Arial" w:cs="Arial" w:eastAsia="Arial" w:hAnsi="Arial"/>
                <w:b w:val="false"/>
                <w:bCs w:val="false"/>
                <w:color w:val="1B2631"/>
                <w:sz w:val="20"/>
                <w:szCs w:val="20"/>
              </w:rPr>
              <w:t xml:space="preserve">Filter</w:t>
            </w:r>
          </w:p>
        </w:tc>
        <w:tc>
          <w:tcPr>
            <w:tcW w:type="dxa" w:w="3700"/>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Arial" w:cs="Arial" w:eastAsia="Arial" w:hAnsi="Arial"/>
                <w:b w:val="false"/>
                <w:bCs w:val="false"/>
                <w:color w:val="1B2631"/>
                <w:sz w:val="20"/>
                <w:szCs w:val="20"/>
              </w:rPr>
              <w:t xml:space="preserve">Return Top-N results only (default: Top 3)</w:t>
            </w:r>
          </w:p>
        </w:tc>
        <w:tc>
          <w:tcPr>
            <w:tcW w:type="dxa" w:w="3860"/>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Arial" w:cs="Arial" w:eastAsia="Arial" w:hAnsi="Arial"/>
                <w:b w:val="false"/>
                <w:bCs w:val="false"/>
                <w:color w:val="1B2631"/>
                <w:sz w:val="20"/>
                <w:szCs w:val="20"/>
              </w:rPr>
              <w:t xml:space="preserve">Prevent choice overload for the user</w:t>
            </w:r>
          </w:p>
        </w:tc>
      </w:tr>
    </w:tbl>
    <w:p>
      <w:pPr>
        <w:spacing w:after="160" w:before="0"/>
        <w:jc w:val="left"/>
      </w:pPr>
      <w:r>
        <w:rPr>
          <w:rFonts w:ascii="Arial" w:cs="Arial" w:eastAsia="Arial" w:hAnsi="Arial"/>
          <w:b w:val="false"/>
          <w:bCs w:val="false"/>
          <w:i w:val="false"/>
          <w:iCs w:val="false"/>
          <w:color w:val="1B2631"/>
          <w:sz w:val="22"/>
          <w:szCs w:val="22"/>
        </w:rPr>
        <w:t xml:space="preserve"/>
      </w:r>
    </w:p>
    <w:p>
      <w:pPr>
        <w:pStyle w:val="Heading2"/>
        <w:spacing w:after="140" w:before="280"/>
      </w:pPr>
      <w:r>
        <w:rPr>
          <w:rFonts w:ascii="Arial" w:cs="Arial" w:eastAsia="Arial" w:hAnsi="Arial"/>
          <w:b/>
          <w:bCs/>
          <w:color w:val="2E86C1"/>
          <w:sz w:val="28"/>
          <w:szCs w:val="28"/>
        </w:rPr>
        <w:t xml:space="preserve">4.6  The Cold Start Problem</w:t>
      </w:r>
    </w:p>
    <w:p>
      <w:pPr>
        <w:spacing w:after="120" w:before="0"/>
        <w:jc w:val="left"/>
      </w:pPr>
      <w:r>
        <w:rPr>
          <w:rFonts w:ascii="Arial" w:cs="Arial" w:eastAsia="Arial" w:hAnsi="Arial"/>
          <w:b w:val="false"/>
          <w:bCs w:val="false"/>
          <w:i w:val="false"/>
          <w:iCs w:val="false"/>
          <w:color w:val="1B2631"/>
          <w:sz w:val="22"/>
          <w:szCs w:val="22"/>
        </w:rPr>
        <w:t xml:space="preserve">Even the best pipeline fails without initial data. The Cold Start Problem occurs when a system encounters a new entity and cannot execute its similarity mathematics.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600"/>
        <w:gridCol w:w="4160"/>
      </w:tblGrid>
      <w:tr>
        <w:trPr>
          <w:tblHeader/>
        </w:trPr>
        <w:tc>
          <w:tcPr>
            <w:tcW w:type="dxa" w:w="1600"/>
            <w:tcBorders>
              <w:top w:val="single" w:color="1B4F72" w:sz="6"/>
              <w:left w:val="single" w:color="1B4F72" w:sz="6"/>
              <w:bottom w:val="single" w:color="1B4F72" w:sz="6"/>
              <w:right w:val="single" w:color="1B4F72" w:sz="6"/>
            </w:tcBorders>
            <w:shd w:fill="1B4F72"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Type</w:t>
            </w:r>
          </w:p>
        </w:tc>
        <w:tc>
          <w:tcPr>
            <w:tcW w:type="dxa" w:w="3600"/>
            <w:tcBorders>
              <w:top w:val="single" w:color="1B4F72" w:sz="6"/>
              <w:left w:val="single" w:color="1B4F72" w:sz="6"/>
              <w:bottom w:val="single" w:color="1B4F72" w:sz="6"/>
              <w:right w:val="single" w:color="1B4F72" w:sz="6"/>
            </w:tcBorders>
            <w:shd w:fill="1B4F72"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Cause</w:t>
            </w:r>
          </w:p>
        </w:tc>
        <w:tc>
          <w:tcPr>
            <w:tcW w:type="dxa" w:w="4160"/>
            <w:tcBorders>
              <w:top w:val="single" w:color="1B4F72" w:sz="6"/>
              <w:left w:val="single" w:color="1B4F72" w:sz="6"/>
              <w:bottom w:val="single" w:color="1B4F72" w:sz="6"/>
              <w:right w:val="single" w:color="1B4F72" w:sz="6"/>
            </w:tcBorders>
            <w:shd w:fill="1B4F72"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Solution Implemented</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B2631"/>
                <w:sz w:val="20"/>
                <w:szCs w:val="20"/>
              </w:rPr>
              <w:t xml:space="preserve">User Cold Start</w:t>
            </w:r>
          </w:p>
        </w:tc>
        <w:tc>
          <w:tcPr>
            <w:tcW w:type="dxa" w:w="3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B2631"/>
                <w:sz w:val="20"/>
                <w:szCs w:val="20"/>
              </w:rPr>
              <w:t xml:space="preserve">New user has no skill history — profile vector is all zeros. Dot product with any role = 0.</w:t>
            </w:r>
          </w:p>
        </w:tc>
        <w:tc>
          <w:tcPr>
            <w:tcW w:type="dxa" w:w="4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B2631"/>
                <w:sz w:val="20"/>
                <w:szCs w:val="20"/>
              </w:rPr>
              <w:t xml:space="preserve">Script requires minimum 3 inputs; warns if no vocabulary match</w:t>
            </w:r>
          </w:p>
        </w:tc>
      </w:tr>
      <w:tr>
        <w:tc>
          <w:tcPr>
            <w:tcW w:type="dxa" w:w="1600"/>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Arial" w:cs="Arial" w:eastAsia="Arial" w:hAnsi="Arial"/>
                <w:b w:val="false"/>
                <w:bCs w:val="false"/>
                <w:color w:val="1B2631"/>
                <w:sz w:val="20"/>
                <w:szCs w:val="20"/>
              </w:rPr>
              <w:t xml:space="preserve">Item Cold Start</w:t>
            </w:r>
          </w:p>
        </w:tc>
        <w:tc>
          <w:tcPr>
            <w:tcW w:type="dxa" w:w="3600"/>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Arial" w:cs="Arial" w:eastAsia="Arial" w:hAnsi="Arial"/>
                <w:b w:val="false"/>
                <w:bCs w:val="false"/>
                <w:color w:val="1B2631"/>
                <w:sz w:val="20"/>
                <w:szCs w:val="20"/>
              </w:rPr>
              <w:t xml:space="preserve">New job role has no tags — invisible to the logic skeleton.</w:t>
            </w:r>
          </w:p>
        </w:tc>
        <w:tc>
          <w:tcPr>
            <w:tcW w:type="dxa" w:w="4160"/>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Arial" w:cs="Arial" w:eastAsia="Arial" w:hAnsi="Arial"/>
                <w:b w:val="false"/>
                <w:bCs w:val="false"/>
                <w:color w:val="1B2631"/>
                <w:sz w:val="20"/>
                <w:szCs w:val="20"/>
              </w:rPr>
              <w:t xml:space="preserve">Content-based filtering is inherently robust: new roles can be recommended immediately upon adding their skill tags</w:t>
            </w:r>
          </w:p>
        </w:tc>
      </w:tr>
    </w:tbl>
    <w:p>
      <w:pPr>
        <w:spacing w:after="160" w:before="0"/>
        <w:jc w:val="left"/>
      </w:pPr>
      <w:r>
        <w:rPr>
          <w:rFonts w:ascii="Arial" w:cs="Arial" w:eastAsia="Arial" w:hAnsi="Arial"/>
          <w:b w:val="false"/>
          <w:bCs w:val="false"/>
          <w:i w:val="false"/>
          <w:iCs w:val="false"/>
          <w:color w:val="1B2631"/>
          <w:sz w:val="22"/>
          <w:szCs w:val="22"/>
        </w:rPr>
        <w:t xml:space="preserve"/>
      </w:r>
    </w:p>
    <w:p>
      <w:pPr>
        <w:pStyle w:val="Heading2"/>
        <w:spacing w:after="140" w:before="280"/>
      </w:pPr>
      <w:r>
        <w:rPr>
          <w:rFonts w:ascii="Arial" w:cs="Arial" w:eastAsia="Arial" w:hAnsi="Arial"/>
          <w:b/>
          <w:bCs/>
          <w:color w:val="2E86C1"/>
          <w:sz w:val="28"/>
          <w:szCs w:val="28"/>
        </w:rPr>
        <w:t xml:space="preserve">4.7  Job Roles Catalog (12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1B4F72" w:sz="6"/>
              <w:left w:val="single" w:color="1B4F72" w:sz="6"/>
              <w:bottom w:val="single" w:color="1B4F72" w:sz="6"/>
              <w:right w:val="single" w:color="1B4F72" w:sz="6"/>
            </w:tcBorders>
            <w:shd w:fill="1B4F72"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Role</w:t>
            </w:r>
          </w:p>
        </w:tc>
        <w:tc>
          <w:tcPr>
            <w:tcW w:type="dxa" w:w="6560"/>
            <w:tcBorders>
              <w:top w:val="single" w:color="1B4F72" w:sz="6"/>
              <w:left w:val="single" w:color="1B4F72" w:sz="6"/>
              <w:bottom w:val="single" w:color="1B4F72" w:sz="6"/>
              <w:right w:val="single" w:color="1B4F72" w:sz="6"/>
            </w:tcBorders>
            <w:shd w:fill="1B4F72"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Core Skills</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B2631"/>
                <w:sz w:val="20"/>
                <w:szCs w:val="20"/>
              </w:rPr>
              <w:t xml:space="preserve">Data Scientist</w:t>
            </w:r>
          </w:p>
        </w:tc>
        <w:tc>
          <w:tcPr>
            <w:tcW w:type="dxa" w:w="6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B2631"/>
                <w:sz w:val="20"/>
                <w:szCs w:val="20"/>
              </w:rPr>
              <w:t xml:space="preserve">python, sql, machine learning, statistics, pandas, tensorflow</w:t>
            </w:r>
          </w:p>
        </w:tc>
      </w:tr>
      <w:tr>
        <w:tc>
          <w:tcPr>
            <w:tcW w:type="dxa" w:w="2800"/>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Arial" w:cs="Arial" w:eastAsia="Arial" w:hAnsi="Arial"/>
                <w:b w:val="false"/>
                <w:bCs w:val="false"/>
                <w:color w:val="1B2631"/>
                <w:sz w:val="20"/>
                <w:szCs w:val="20"/>
              </w:rPr>
              <w:t xml:space="preserve">Machine Learning Engineer</w:t>
            </w:r>
          </w:p>
        </w:tc>
        <w:tc>
          <w:tcPr>
            <w:tcW w:type="dxa" w:w="6560"/>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Arial" w:cs="Arial" w:eastAsia="Arial" w:hAnsi="Arial"/>
                <w:b w:val="false"/>
                <w:bCs w:val="false"/>
                <w:color w:val="1B2631"/>
                <w:sz w:val="20"/>
                <w:szCs w:val="20"/>
              </w:rPr>
              <w:t xml:space="preserve">python, tensorflow, pytorch, deep learning, mlops, docker</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B2631"/>
                <w:sz w:val="20"/>
                <w:szCs w:val="20"/>
              </w:rPr>
              <w:t xml:space="preserve">Data Engineer</w:t>
            </w:r>
          </w:p>
        </w:tc>
        <w:tc>
          <w:tcPr>
            <w:tcW w:type="dxa" w:w="6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B2631"/>
                <w:sz w:val="20"/>
                <w:szCs w:val="20"/>
              </w:rPr>
              <w:t xml:space="preserve">sql, python, spark, etl, data pipelines, aws, kafka</w:t>
            </w:r>
          </w:p>
        </w:tc>
      </w:tr>
      <w:tr>
        <w:tc>
          <w:tcPr>
            <w:tcW w:type="dxa" w:w="2800"/>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Arial" w:cs="Arial" w:eastAsia="Arial" w:hAnsi="Arial"/>
                <w:b w:val="false"/>
                <w:bCs w:val="false"/>
                <w:color w:val="1B2631"/>
                <w:sz w:val="20"/>
                <w:szCs w:val="20"/>
              </w:rPr>
              <w:t xml:space="preserve">DevOps Engineer</w:t>
            </w:r>
          </w:p>
        </w:tc>
        <w:tc>
          <w:tcPr>
            <w:tcW w:type="dxa" w:w="6560"/>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Arial" w:cs="Arial" w:eastAsia="Arial" w:hAnsi="Arial"/>
                <w:b w:val="false"/>
                <w:bCs w:val="false"/>
                <w:color w:val="1B2631"/>
                <w:sz w:val="20"/>
                <w:szCs w:val="20"/>
              </w:rPr>
              <w:t xml:space="preserve">docker, kubernetes, ci/cd, aws, linux, terraform, ansible</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B2631"/>
                <w:sz w:val="20"/>
                <w:szCs w:val="20"/>
              </w:rPr>
              <w:t xml:space="preserve">Backend Developer</w:t>
            </w:r>
          </w:p>
        </w:tc>
        <w:tc>
          <w:tcPr>
            <w:tcW w:type="dxa" w:w="6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B2631"/>
                <w:sz w:val="20"/>
                <w:szCs w:val="20"/>
              </w:rPr>
              <w:t xml:space="preserve">python, java, sql, api, rest, django, flask, databases</w:t>
            </w:r>
          </w:p>
        </w:tc>
      </w:tr>
      <w:tr>
        <w:tc>
          <w:tcPr>
            <w:tcW w:type="dxa" w:w="2800"/>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Arial" w:cs="Arial" w:eastAsia="Arial" w:hAnsi="Arial"/>
                <w:b w:val="false"/>
                <w:bCs w:val="false"/>
                <w:color w:val="1B2631"/>
                <w:sz w:val="20"/>
                <w:szCs w:val="20"/>
              </w:rPr>
              <w:t xml:space="preserve">Frontend Developer</w:t>
            </w:r>
          </w:p>
        </w:tc>
        <w:tc>
          <w:tcPr>
            <w:tcW w:type="dxa" w:w="6560"/>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Arial" w:cs="Arial" w:eastAsia="Arial" w:hAnsi="Arial"/>
                <w:b w:val="false"/>
                <w:bCs w:val="false"/>
                <w:color w:val="1B2631"/>
                <w:sz w:val="20"/>
                <w:szCs w:val="20"/>
              </w:rPr>
              <w:t xml:space="preserve">javascript, html, css, react, typescript, nodejs, vue</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B2631"/>
                <w:sz w:val="20"/>
                <w:szCs w:val="20"/>
              </w:rPr>
              <w:t xml:space="preserve">Cloud Architect</w:t>
            </w:r>
          </w:p>
        </w:tc>
        <w:tc>
          <w:tcPr>
            <w:tcW w:type="dxa" w:w="6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B2631"/>
                <w:sz w:val="20"/>
                <w:szCs w:val="20"/>
              </w:rPr>
              <w:t xml:space="preserve">aws, azure, cloud, terraform, kubernetes, networking</w:t>
            </w:r>
          </w:p>
        </w:tc>
      </w:tr>
      <w:tr>
        <w:tc>
          <w:tcPr>
            <w:tcW w:type="dxa" w:w="2800"/>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Arial" w:cs="Arial" w:eastAsia="Arial" w:hAnsi="Arial"/>
                <w:b w:val="false"/>
                <w:bCs w:val="false"/>
                <w:color w:val="1B2631"/>
                <w:sz w:val="20"/>
                <w:szCs w:val="20"/>
              </w:rPr>
              <w:t xml:space="preserve">AI Research Scientist</w:t>
            </w:r>
          </w:p>
        </w:tc>
        <w:tc>
          <w:tcPr>
            <w:tcW w:type="dxa" w:w="6560"/>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Arial" w:cs="Arial" w:eastAsia="Arial" w:hAnsi="Arial"/>
                <w:b w:val="false"/>
                <w:bCs w:val="false"/>
                <w:color w:val="1B2631"/>
                <w:sz w:val="20"/>
                <w:szCs w:val="20"/>
              </w:rPr>
              <w:t xml:space="preserve">python, deep learning, pytorch, nlp, computer vision, RL</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B2631"/>
                <w:sz w:val="20"/>
                <w:szCs w:val="20"/>
              </w:rPr>
              <w:t xml:space="preserve">Cybersecurity Engineer</w:t>
            </w:r>
          </w:p>
        </w:tc>
        <w:tc>
          <w:tcPr>
            <w:tcW w:type="dxa" w:w="6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B2631"/>
                <w:sz w:val="20"/>
                <w:szCs w:val="20"/>
              </w:rPr>
              <w:t xml:space="preserve">linux, networking, security, ethical hacking, encryption</w:t>
            </w:r>
          </w:p>
        </w:tc>
      </w:tr>
      <w:tr>
        <w:tc>
          <w:tcPr>
            <w:tcW w:type="dxa" w:w="2800"/>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Arial" w:cs="Arial" w:eastAsia="Arial" w:hAnsi="Arial"/>
                <w:b w:val="false"/>
                <w:bCs w:val="false"/>
                <w:color w:val="1B2631"/>
                <w:sz w:val="20"/>
                <w:szCs w:val="20"/>
              </w:rPr>
              <w:t xml:space="preserve">Full Stack Developer</w:t>
            </w:r>
          </w:p>
        </w:tc>
        <w:tc>
          <w:tcPr>
            <w:tcW w:type="dxa" w:w="6560"/>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Arial" w:cs="Arial" w:eastAsia="Arial" w:hAnsi="Arial"/>
                <w:b w:val="false"/>
                <w:bCs w:val="false"/>
                <w:color w:val="1B2631"/>
                <w:sz w:val="20"/>
                <w:szCs w:val="20"/>
              </w:rPr>
              <w:t xml:space="preserve">javascript, python, react, nodejs, sql, html, docker</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B2631"/>
                <w:sz w:val="20"/>
                <w:szCs w:val="20"/>
              </w:rPr>
              <w:t xml:space="preserve">NLP Engineer</w:t>
            </w:r>
          </w:p>
        </w:tc>
        <w:tc>
          <w:tcPr>
            <w:tcW w:type="dxa" w:w="6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B2631"/>
                <w:sz w:val="20"/>
                <w:szCs w:val="20"/>
              </w:rPr>
              <w:t xml:space="preserve">python, nlp, transformers, bert, text processing, ML</w:t>
            </w:r>
          </w:p>
        </w:tc>
      </w:tr>
      <w:tr>
        <w:tc>
          <w:tcPr>
            <w:tcW w:type="dxa" w:w="2800"/>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Arial" w:cs="Arial" w:eastAsia="Arial" w:hAnsi="Arial"/>
                <w:b w:val="false"/>
                <w:bCs w:val="false"/>
                <w:color w:val="1B2631"/>
                <w:sz w:val="20"/>
                <w:szCs w:val="20"/>
              </w:rPr>
              <w:t xml:space="preserve">Database Administrator</w:t>
            </w:r>
          </w:p>
        </w:tc>
        <w:tc>
          <w:tcPr>
            <w:tcW w:type="dxa" w:w="6560"/>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Arial" w:cs="Arial" w:eastAsia="Arial" w:hAnsi="Arial"/>
                <w:b w:val="false"/>
                <w:bCs w:val="false"/>
                <w:color w:val="1B2631"/>
                <w:sz w:val="20"/>
                <w:szCs w:val="20"/>
              </w:rPr>
              <w:t xml:space="preserve">sql, mysql, postgresql, databases, performance tuning</w:t>
            </w:r>
          </w:p>
        </w:tc>
      </w:tr>
    </w:tbl>
    <w:p>
      <w:pPr>
        <w:spacing w:after="160" w:before="0"/>
        <w:jc w:val="left"/>
      </w:pPr>
      <w:r>
        <w:rPr>
          <w:rFonts w:ascii="Arial" w:cs="Arial" w:eastAsia="Arial" w:hAnsi="Arial"/>
          <w:b w:val="false"/>
          <w:bCs w:val="false"/>
          <w:i w:val="false"/>
          <w:iCs w:val="false"/>
          <w:color w:val="1B2631"/>
          <w:sz w:val="22"/>
          <w:szCs w:val="22"/>
        </w:rPr>
        <w:t xml:space="preserve"/>
      </w:r>
    </w:p>
    <w:p>
      <w:pPr>
        <w:pStyle w:val="Heading2"/>
        <w:spacing w:after="140" w:before="280"/>
      </w:pPr>
      <w:r>
        <w:rPr>
          <w:rFonts w:ascii="Arial" w:cs="Arial" w:eastAsia="Arial" w:hAnsi="Arial"/>
          <w:b/>
          <w:bCs/>
          <w:color w:val="2E86C1"/>
          <w:sz w:val="28"/>
          <w:szCs w:val="28"/>
        </w:rPr>
        <w:t xml:space="preserve">4.8  How to Run</w:t>
      </w:r>
    </w:p>
    <w:p>
      <w:pPr>
        <w:pStyle w:val="ListParagraph"/>
        <w:numPr>
          <w:ilvl w:val="0"/>
          <w:numId w:val="2"/>
        </w:numPr>
        <w:spacing w:after="40" w:before="40"/>
      </w:pPr>
      <w:r>
        <w:rPr>
          <w:rFonts w:ascii="Arial" w:cs="Arial" w:eastAsia="Arial" w:hAnsi="Arial"/>
          <w:color w:val="1B2631"/>
          <w:sz w:val="22"/>
          <w:szCs w:val="22"/>
        </w:rPr>
        <w:t xml:space="preserve">Requirements: pip install numpy matplotlib</w:t>
      </w:r>
    </w:p>
    <w:p>
      <w:pPr>
        <w:pStyle w:val="ListParagraph"/>
        <w:numPr>
          <w:ilvl w:val="0"/>
          <w:numId w:val="2"/>
        </w:numPr>
        <w:spacing w:after="40" w:before="40"/>
      </w:pPr>
      <w:r>
        <w:rPr>
          <w:rFonts w:ascii="Arial" w:cs="Arial" w:eastAsia="Arial" w:hAnsi="Arial"/>
          <w:color w:val="1B2631"/>
          <w:sz w:val="22"/>
          <w:szCs w:val="22"/>
        </w:rPr>
        <w:t xml:space="preserve">Command: python project3_recommendation.py</w:t>
      </w:r>
    </w:p>
    <w:p>
      <w:pPr>
        <w:pStyle w:val="ListParagraph"/>
        <w:numPr>
          <w:ilvl w:val="0"/>
          <w:numId w:val="2"/>
        </w:numPr>
        <w:spacing w:after="40" w:before="40"/>
      </w:pPr>
      <w:r>
        <w:rPr>
          <w:rFonts w:ascii="Arial" w:cs="Arial" w:eastAsia="Arial" w:hAnsi="Arial"/>
          <w:color w:val="1B2631"/>
          <w:sz w:val="22"/>
          <w:szCs w:val="22"/>
        </w:rPr>
        <w:t xml:space="preserve">Enter at least 3 skills when prompted (one per line, press Enter twice to submit)</w:t>
      </w:r>
    </w:p>
    <w:p>
      <w:pPr>
        <w:pStyle w:val="ListParagraph"/>
        <w:numPr>
          <w:ilvl w:val="0"/>
          <w:numId w:val="2"/>
        </w:numPr>
        <w:spacing w:after="40" w:before="40"/>
      </w:pPr>
      <w:r>
        <w:rPr>
          <w:rFonts w:ascii="Arial" w:cs="Arial" w:eastAsia="Arial" w:hAnsi="Arial"/>
          <w:color w:val="1B2631"/>
          <w:sz w:val="22"/>
          <w:szCs w:val="22"/>
        </w:rPr>
        <w:t xml:space="preserve">Output: Ranked recommendations with match % bars + skill overlap analysis + project3_recommendation.png</w:t>
      </w:r>
    </w:p>
    <w:p>
      <w:r>
        <w:br/>
      </w:r>
    </w:p>
    <w:p>
      <w:pPr>
        <w:pStyle w:val="Heading1"/>
        <w:pBdr>
          <w:bottom w:val="single" w:color="1B4F72" w:sz="8" w:space="1"/>
        </w:pBdr>
        <w:spacing w:after="200" w:before="360"/>
      </w:pPr>
      <w:r>
        <w:rPr>
          <w:rFonts w:ascii="Arial" w:cs="Arial" w:eastAsia="Arial" w:hAnsi="Arial"/>
          <w:b/>
          <w:bCs/>
          <w:color w:val="1B4F72"/>
          <w:sz w:val="36"/>
          <w:szCs w:val="36"/>
        </w:rPr>
        <w:t xml:space="preserve">5. Project 4 — AI Sentiment Analysis</w:t>
      </w:r>
    </w:p>
    <w:p>
      <w:pPr>
        <w:pBdr>
          <w:left w:val="single" w:color="2E86C1" w:sz="12" w:space="4"/>
        </w:pBdr>
        <w:shd w:fill="D5E8F3" w:val="clear"/>
        <w:spacing w:after="100" w:before="100"/>
        <w:ind w:left="360" w:right="360"/>
      </w:pPr>
      <w:r>
        <w:rPr>
          <w:rFonts w:ascii="Arial" w:cs="Arial" w:eastAsia="Arial" w:hAnsi="Arial"/>
          <w:b/>
          <w:bCs/>
          <w:i w:val="false"/>
          <w:iCs w:val="false"/>
          <w:color w:val="1B2631"/>
          <w:sz w:val="22"/>
          <w:szCs w:val="22"/>
        </w:rPr>
        <w:t xml:space="preserve">File: </w:t>
      </w:r>
      <w:r>
        <w:rPr>
          <w:rFonts w:ascii="Arial" w:cs="Arial" w:eastAsia="Arial" w:hAnsi="Arial"/>
          <w:b w:val="false"/>
          <w:bCs w:val="false"/>
          <w:i w:val="false"/>
          <w:iCs w:val="false"/>
          <w:color w:val="1B2631"/>
          <w:sz w:val="22"/>
          <w:szCs w:val="22"/>
        </w:rPr>
        <w:t xml:space="preserve">project4_sentiment.py  |  </w:t>
      </w:r>
      <w:r>
        <w:rPr>
          <w:rFonts w:ascii="Arial" w:cs="Arial" w:eastAsia="Arial" w:hAnsi="Arial"/>
          <w:b/>
          <w:bCs/>
          <w:i w:val="false"/>
          <w:iCs w:val="false"/>
          <w:color w:val="1B2631"/>
          <w:sz w:val="22"/>
          <w:szCs w:val="22"/>
        </w:rPr>
        <w:t xml:space="preserve">Key Skills: </w:t>
      </w:r>
      <w:r>
        <w:rPr>
          <w:rFonts w:ascii="Arial" w:cs="Arial" w:eastAsia="Arial" w:hAnsi="Arial"/>
          <w:b w:val="false"/>
          <w:bCs w:val="false"/>
          <w:i w:val="false"/>
          <w:iCs w:val="false"/>
          <w:color w:val="1B2631"/>
          <w:sz w:val="22"/>
          <w:szCs w:val="22"/>
        </w:rPr>
        <w:t xml:space="preserve">NLP, text preprocessing, multi-class classification, real-world AI deployment</w:t>
      </w:r>
    </w:p>
    <w:p>
      <w:pPr>
        <w:spacing w:after="120" w:before="0"/>
        <w:jc w:val="left"/>
      </w:pPr>
      <w:r>
        <w:rPr>
          <w:rFonts w:ascii="Arial" w:cs="Arial" w:eastAsia="Arial" w:hAnsi="Arial"/>
          <w:b w:val="false"/>
          <w:bCs w:val="false"/>
          <w:i w:val="false"/>
          <w:iCs w:val="false"/>
          <w:color w:val="1B2631"/>
          <w:sz w:val="22"/>
          <w:szCs w:val="22"/>
        </w:rPr>
        <w:t xml:space="preserve"/>
      </w:r>
    </w:p>
    <w:p>
      <w:pPr>
        <w:pStyle w:val="Heading2"/>
        <w:spacing w:after="140" w:before="280"/>
      </w:pPr>
      <w:r>
        <w:rPr>
          <w:rFonts w:ascii="Arial" w:cs="Arial" w:eastAsia="Arial" w:hAnsi="Arial"/>
          <w:b/>
          <w:bCs/>
          <w:color w:val="2E86C1"/>
          <w:sz w:val="28"/>
          <w:szCs w:val="28"/>
        </w:rPr>
        <w:t xml:space="preserve">5.1  Project Goal</w:t>
      </w:r>
    </w:p>
    <w:p>
      <w:pPr>
        <w:spacing w:after="180" w:before="0"/>
        <w:jc w:val="left"/>
      </w:pPr>
      <w:r>
        <w:rPr>
          <w:rFonts w:ascii="Arial" w:cs="Arial" w:eastAsia="Arial" w:hAnsi="Arial"/>
          <w:b w:val="false"/>
          <w:bCs w:val="false"/>
          <w:i w:val="false"/>
          <w:iCs w:val="false"/>
          <w:color w:val="1B2631"/>
          <w:sz w:val="22"/>
          <w:szCs w:val="22"/>
        </w:rPr>
        <w:t xml:space="preserve">Build a full NLP pipeline that classifies any text input as Positive, Neutral, or Negative. The system combines TF-IDF feature extraction, Logistic Regression classification, and a lexicon-based secondary signal layer — mirroring real-world production AI architecture.</w:t>
      </w:r>
    </w:p>
    <w:p>
      <w:pPr>
        <w:pStyle w:val="Heading2"/>
        <w:spacing w:after="140" w:before="280"/>
      </w:pPr>
      <w:r>
        <w:rPr>
          <w:rFonts w:ascii="Arial" w:cs="Arial" w:eastAsia="Arial" w:hAnsi="Arial"/>
          <w:b/>
          <w:bCs/>
          <w:color w:val="2E86C1"/>
          <w:sz w:val="28"/>
          <w:szCs w:val="28"/>
        </w:rPr>
        <w:t xml:space="preserve">5.2  The NLP Pipeline</w:t>
      </w:r>
    </w:p>
    <w:p>
      <w:pPr>
        <w:pStyle w:val="Heading3"/>
        <w:spacing w:after="100" w:before="200"/>
      </w:pPr>
      <w:r>
        <w:rPr>
          <w:rFonts w:ascii="Arial" w:cs="Arial" w:eastAsia="Arial" w:hAnsi="Arial"/>
          <w:b/>
          <w:bCs/>
          <w:color w:val="1B2631"/>
          <w:sz w:val="24"/>
          <w:szCs w:val="24"/>
        </w:rPr>
        <w:t xml:space="preserve">Stage 1 — Text Preprocessing</w:t>
      </w:r>
    </w:p>
    <w:p>
      <w:pPr>
        <w:spacing w:after="100" w:before="0"/>
        <w:jc w:val="left"/>
      </w:pPr>
      <w:r>
        <w:rPr>
          <w:rFonts w:ascii="Arial" w:cs="Arial" w:eastAsia="Arial" w:hAnsi="Arial"/>
          <w:b w:val="false"/>
          <w:bCs w:val="false"/>
          <w:i w:val="false"/>
          <w:iCs w:val="false"/>
          <w:color w:val="1B2631"/>
          <w:sz w:val="22"/>
          <w:szCs w:val="22"/>
        </w:rPr>
        <w:t xml:space="preserve">Raw text must be cleaned before any ML model can process it. Preprocessing standardises the input space.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4560"/>
      </w:tblGrid>
      <w:tr>
        <w:trPr>
          <w:tblHeader/>
        </w:trPr>
        <w:tc>
          <w:tcPr>
            <w:tcW w:type="dxa" w:w="1600"/>
            <w:tcBorders>
              <w:top w:val="single" w:color="1B4F72" w:sz="6"/>
              <w:left w:val="single" w:color="1B4F72" w:sz="6"/>
              <w:bottom w:val="single" w:color="1B4F72" w:sz="6"/>
              <w:right w:val="single" w:color="1B4F72" w:sz="6"/>
            </w:tcBorders>
            <w:shd w:fill="1B4F72"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Step</w:t>
            </w:r>
          </w:p>
        </w:tc>
        <w:tc>
          <w:tcPr>
            <w:tcW w:type="dxa" w:w="3200"/>
            <w:tcBorders>
              <w:top w:val="single" w:color="1B4F72" w:sz="6"/>
              <w:left w:val="single" w:color="1B4F72" w:sz="6"/>
              <w:bottom w:val="single" w:color="1B4F72" w:sz="6"/>
              <w:right w:val="single" w:color="1B4F72" w:sz="6"/>
            </w:tcBorders>
            <w:shd w:fill="1B4F72"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Operation</w:t>
            </w:r>
          </w:p>
        </w:tc>
        <w:tc>
          <w:tcPr>
            <w:tcW w:type="dxa" w:w="4560"/>
            <w:tcBorders>
              <w:top w:val="single" w:color="1B4F72" w:sz="6"/>
              <w:left w:val="single" w:color="1B4F72" w:sz="6"/>
              <w:bottom w:val="single" w:color="1B4F72" w:sz="6"/>
              <w:right w:val="single" w:color="1B4F72" w:sz="6"/>
            </w:tcBorders>
            <w:shd w:fill="1B4F72"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Example</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B2631"/>
                <w:sz w:val="20"/>
                <w:szCs w:val="20"/>
              </w:rPr>
              <w:t xml:space="preserve">Lowercase</w:t>
            </w:r>
          </w:p>
        </w:tc>
        <w:tc>
          <w:tcPr>
            <w:tcW w:type="dxa" w:w="3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B2631"/>
                <w:sz w:val="20"/>
                <w:szCs w:val="20"/>
              </w:rPr>
              <w:t xml:space="preserve">Convert all text to lower case</w:t>
            </w:r>
          </w:p>
        </w:tc>
        <w:tc>
          <w:tcPr>
            <w:tcW w:type="dxa" w:w="4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B2631"/>
                <w:sz w:val="20"/>
                <w:szCs w:val="20"/>
              </w:rPr>
              <w:t xml:space="preserve">'AMAZING Product' → 'amazing product'</w:t>
            </w:r>
          </w:p>
        </w:tc>
      </w:tr>
      <w:tr>
        <w:tc>
          <w:tcPr>
            <w:tcW w:type="dxa" w:w="1600"/>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Arial" w:cs="Arial" w:eastAsia="Arial" w:hAnsi="Arial"/>
                <w:b w:val="false"/>
                <w:bCs w:val="false"/>
                <w:color w:val="1B2631"/>
                <w:sz w:val="20"/>
                <w:szCs w:val="20"/>
              </w:rPr>
              <w:t xml:space="preserve">Remove URLs</w:t>
            </w:r>
          </w:p>
        </w:tc>
        <w:tc>
          <w:tcPr>
            <w:tcW w:type="dxa" w:w="3200"/>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Arial" w:cs="Arial" w:eastAsia="Arial" w:hAnsi="Arial"/>
                <w:b w:val="false"/>
                <w:bCs w:val="false"/>
                <w:color w:val="1B2631"/>
                <w:sz w:val="20"/>
                <w:szCs w:val="20"/>
              </w:rPr>
              <w:t xml:space="preserve">Strip http/www links</w:t>
            </w:r>
          </w:p>
        </w:tc>
        <w:tc>
          <w:tcPr>
            <w:tcW w:type="dxa" w:w="4560"/>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Arial" w:cs="Arial" w:eastAsia="Arial" w:hAnsi="Arial"/>
                <w:b w:val="false"/>
                <w:bCs w:val="false"/>
                <w:color w:val="1B2631"/>
                <w:sz w:val="20"/>
                <w:szCs w:val="20"/>
              </w:rPr>
              <w:t xml:space="preserve">'Visit http://x.com' → 'Visit'</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B2631"/>
                <w:sz w:val="20"/>
                <w:szCs w:val="20"/>
              </w:rPr>
              <w:t xml:space="preserve">Remove symbols</w:t>
            </w:r>
          </w:p>
        </w:tc>
        <w:tc>
          <w:tcPr>
            <w:tcW w:type="dxa" w:w="3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B2631"/>
                <w:sz w:val="20"/>
                <w:szCs w:val="20"/>
              </w:rPr>
              <w:t xml:space="preserve">Keep only letters and apostrophes</w:t>
            </w:r>
          </w:p>
        </w:tc>
        <w:tc>
          <w:tcPr>
            <w:tcW w:type="dxa" w:w="4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B2631"/>
                <w:sz w:val="20"/>
                <w:szCs w:val="20"/>
              </w:rPr>
              <w:t xml:space="preserve">'Great!!! 100%' → 'great'</w:t>
            </w:r>
          </w:p>
        </w:tc>
      </w:tr>
      <w:tr>
        <w:tc>
          <w:tcPr>
            <w:tcW w:type="dxa" w:w="1600"/>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Arial" w:cs="Arial" w:eastAsia="Arial" w:hAnsi="Arial"/>
                <w:b w:val="false"/>
                <w:bCs w:val="false"/>
                <w:color w:val="1B2631"/>
                <w:sz w:val="20"/>
                <w:szCs w:val="20"/>
              </w:rPr>
              <w:t xml:space="preserve">Normalise spaces</w:t>
            </w:r>
          </w:p>
        </w:tc>
        <w:tc>
          <w:tcPr>
            <w:tcW w:type="dxa" w:w="3200"/>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Arial" w:cs="Arial" w:eastAsia="Arial" w:hAnsi="Arial"/>
                <w:b w:val="false"/>
                <w:bCs w:val="false"/>
                <w:color w:val="1B2631"/>
                <w:sz w:val="20"/>
                <w:szCs w:val="20"/>
              </w:rPr>
              <w:t xml:space="preserve">Collapse multiple whitespace to single space</w:t>
            </w:r>
          </w:p>
        </w:tc>
        <w:tc>
          <w:tcPr>
            <w:tcW w:type="dxa" w:w="4560"/>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Arial" w:cs="Arial" w:eastAsia="Arial" w:hAnsi="Arial"/>
                <w:b w:val="false"/>
                <w:bCs w:val="false"/>
                <w:color w:val="1B2631"/>
                <w:sz w:val="20"/>
                <w:szCs w:val="20"/>
              </w:rPr>
              <w:t xml:space="preserve">'good  product' → 'good product'</w:t>
            </w:r>
          </w:p>
        </w:tc>
      </w:tr>
    </w:tbl>
    <w:p>
      <w:pPr>
        <w:spacing w:after="160" w:before="0"/>
        <w:jc w:val="left"/>
      </w:pPr>
      <w:r>
        <w:rPr>
          <w:rFonts w:ascii="Arial" w:cs="Arial" w:eastAsia="Arial" w:hAnsi="Arial"/>
          <w:b w:val="false"/>
          <w:bCs w:val="false"/>
          <w:i w:val="false"/>
          <w:iCs w:val="false"/>
          <w:color w:val="1B2631"/>
          <w:sz w:val="22"/>
          <w:szCs w:val="22"/>
        </w:rPr>
        <w:t xml:space="preserve"/>
      </w:r>
    </w:p>
    <w:p>
      <w:pPr>
        <w:pStyle w:val="Heading3"/>
        <w:spacing w:after="100" w:before="200"/>
      </w:pPr>
      <w:r>
        <w:rPr>
          <w:rFonts w:ascii="Arial" w:cs="Arial" w:eastAsia="Arial" w:hAnsi="Arial"/>
          <w:b/>
          <w:bCs/>
          <w:color w:val="1B2631"/>
          <w:sz w:val="24"/>
          <w:szCs w:val="24"/>
        </w:rPr>
        <w:t xml:space="preserve">Stage 2 — TF-IDF Vectorization with Bigrams</w:t>
      </w:r>
    </w:p>
    <w:p>
      <w:pPr>
        <w:spacing w:after="100" w:before="0"/>
        <w:jc w:val="left"/>
      </w:pPr>
      <w:r>
        <w:rPr>
          <w:rFonts w:ascii="Arial" w:cs="Arial" w:eastAsia="Arial" w:hAnsi="Arial"/>
          <w:b w:val="false"/>
          <w:bCs w:val="false"/>
          <w:i w:val="false"/>
          <w:iCs w:val="false"/>
          <w:color w:val="1B2631"/>
          <w:sz w:val="22"/>
          <w:szCs w:val="22"/>
        </w:rPr>
        <w:t xml:space="preserve">Text is converted into a numerical feature matrix using TF-IDF. Bigrams are included (pairs of adjacent words) to capture negation and context that single words miss.</w:t>
      </w:r>
    </w:p>
    <w:p>
      <w:pPr>
        <w:shd w:fill="F4F6F7" w:val="clear"/>
        <w:spacing w:after="60" w:before="60"/>
        <w:ind w:left="720"/>
      </w:pPr>
      <w:r>
        <w:rPr>
          <w:rFonts w:ascii="Courier New" w:cs="Courier New" w:eastAsia="Courier New" w:hAnsi="Courier New"/>
          <w:color w:val="C0392B"/>
          <w:sz w:val="18"/>
          <w:szCs w:val="18"/>
        </w:rPr>
        <w:t xml:space="preserve">vectorizer = TfidfVectorizer(</w:t>
      </w:r>
    </w:p>
    <w:p>
      <w:pPr>
        <w:shd w:fill="F4F6F7" w:val="clear"/>
        <w:spacing w:after="60" w:before="60"/>
        <w:ind w:left="720"/>
      </w:pPr>
      <w:r>
        <w:rPr>
          <w:rFonts w:ascii="Courier New" w:cs="Courier New" w:eastAsia="Courier New" w:hAnsi="Courier New"/>
          <w:color w:val="C0392B"/>
          <w:sz w:val="18"/>
          <w:szCs w:val="18"/>
        </w:rPr>
        <w:t xml:space="preserve">    ngram_range  = (1, 2),    # unigrams + bigrams</w:t>
      </w:r>
    </w:p>
    <w:p>
      <w:pPr>
        <w:shd w:fill="F4F6F7" w:val="clear"/>
        <w:spacing w:after="60" w:before="60"/>
        <w:ind w:left="720"/>
      </w:pPr>
      <w:r>
        <w:rPr>
          <w:rFonts w:ascii="Courier New" w:cs="Courier New" w:eastAsia="Courier New" w:hAnsi="Courier New"/>
          <w:color w:val="C0392B"/>
          <w:sz w:val="18"/>
          <w:szCs w:val="18"/>
        </w:rPr>
        <w:t xml:space="preserve">    max_features = 1000,      # cap vocabulary size</w:t>
      </w:r>
    </w:p>
    <w:p>
      <w:pPr>
        <w:shd w:fill="F4F6F7" w:val="clear"/>
        <w:spacing w:after="60" w:before="60"/>
        <w:ind w:left="720"/>
      </w:pPr>
      <w:r>
        <w:rPr>
          <w:rFonts w:ascii="Courier New" w:cs="Courier New" w:eastAsia="Courier New" w:hAnsi="Courier New"/>
          <w:color w:val="C0392B"/>
          <w:sz w:val="18"/>
          <w:szCs w:val="18"/>
        </w:rPr>
        <w:t xml:space="preserve">    sublinear_tf = True,      # apply log(TF) scaling</w:t>
      </w:r>
    </w:p>
    <w:p>
      <w:pPr>
        <w:shd w:fill="F4F6F7" w:val="clear"/>
        <w:spacing w:after="60" w:before="60"/>
        <w:ind w:left="720"/>
      </w:pPr>
      <w:r>
        <w:rPr>
          <w:rFonts w:ascii="Courier New" w:cs="Courier New" w:eastAsia="Courier New" w:hAnsi="Courier New"/>
          <w:color w:val="C0392B"/>
          <w:sz w:val="18"/>
          <w:szCs w:val="18"/>
        </w:rPr>
        <w:t xml:space="preserve">)</w:t>
      </w:r>
    </w:p>
    <w:p>
      <w:pPr>
        <w:spacing w:after="100" w:before="0"/>
        <w:jc w:val="left"/>
      </w:pPr>
      <w:r>
        <w:rPr>
          <w:rFonts w:ascii="Arial" w:cs="Arial" w:eastAsia="Arial" w:hAnsi="Arial"/>
          <w:b w:val="false"/>
          <w:bCs w:val="false"/>
          <w:i w:val="false"/>
          <w:iCs w:val="false"/>
          <w:color w:val="1B2631"/>
          <w:sz w:val="22"/>
          <w:szCs w:val="22"/>
        </w:rPr>
        <w:t xml:space="preserve"/>
      </w:r>
    </w:p>
    <w:p>
      <w:pPr>
        <w:pBdr>
          <w:left w:val="single" w:color="2E86C1" w:sz="12" w:space="4"/>
        </w:pBdr>
        <w:shd w:fill="D5E8F3" w:val="clear"/>
        <w:spacing w:after="100" w:before="100"/>
        <w:ind w:left="360" w:right="360"/>
      </w:pPr>
      <w:r>
        <w:rPr>
          <w:rFonts w:ascii="Arial" w:cs="Arial" w:eastAsia="Arial" w:hAnsi="Arial"/>
          <w:b/>
          <w:bCs/>
          <w:i w:val="false"/>
          <w:iCs w:val="false"/>
          <w:color w:val="1B4F72"/>
          <w:sz w:val="22"/>
          <w:szCs w:val="22"/>
        </w:rPr>
        <w:t xml:space="preserve">Why bigrams? </w:t>
      </w:r>
      <w:r>
        <w:rPr>
          <w:rFonts w:ascii="Arial" w:cs="Arial" w:eastAsia="Arial" w:hAnsi="Arial"/>
          <w:b w:val="false"/>
          <w:bCs w:val="false"/>
          <w:i w:val="false"/>
          <w:iCs w:val="false"/>
          <w:color w:val="1B2631"/>
          <w:sz w:val="22"/>
          <w:szCs w:val="22"/>
        </w:rPr>
        <w:t xml:space="preserve">'not good' has completely opposite sentiment to 'good'. Unigrams would score both the same. Bigrams capture the negation context.</w:t>
      </w:r>
    </w:p>
    <w:p>
      <w:pPr>
        <w:spacing w:after="160" w:before="0"/>
        <w:jc w:val="left"/>
      </w:pPr>
      <w:r>
        <w:rPr>
          <w:rFonts w:ascii="Arial" w:cs="Arial" w:eastAsia="Arial" w:hAnsi="Arial"/>
          <w:b w:val="false"/>
          <w:bCs w:val="false"/>
          <w:i w:val="false"/>
          <w:iCs w:val="false"/>
          <w:color w:val="1B2631"/>
          <w:sz w:val="22"/>
          <w:szCs w:val="22"/>
        </w:rPr>
        <w:t xml:space="preserve"/>
      </w:r>
    </w:p>
    <w:p>
      <w:pPr>
        <w:pStyle w:val="Heading3"/>
        <w:spacing w:after="100" w:before="200"/>
      </w:pPr>
      <w:r>
        <w:rPr>
          <w:rFonts w:ascii="Arial" w:cs="Arial" w:eastAsia="Arial" w:hAnsi="Arial"/>
          <w:b/>
          <w:bCs/>
          <w:color w:val="1B2631"/>
          <w:sz w:val="24"/>
          <w:szCs w:val="24"/>
        </w:rPr>
        <w:t xml:space="preserve">Stage 3 — Logistic Regression Classifier</w:t>
      </w:r>
    </w:p>
    <w:p>
      <w:pPr>
        <w:spacing w:after="100" w:before="0"/>
        <w:jc w:val="left"/>
      </w:pPr>
      <w:r>
        <w:rPr>
          <w:rFonts w:ascii="Arial" w:cs="Arial" w:eastAsia="Arial" w:hAnsi="Arial"/>
          <w:b w:val="false"/>
          <w:bCs w:val="false"/>
          <w:i w:val="false"/>
          <w:iCs w:val="false"/>
          <w:color w:val="1B2631"/>
          <w:sz w:val="22"/>
          <w:szCs w:val="22"/>
        </w:rPr>
        <w:t xml:space="preserve">Logistic Regression is chosen for its interpretability, speed, and strong performance on text classification tasks with TF-IDF features. It is the industry standard baseline for NLP classification.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5560"/>
      </w:tblGrid>
      <w:tr>
        <w:trPr>
          <w:tblHeader/>
        </w:trPr>
        <w:tc>
          <w:tcPr>
            <w:tcW w:type="dxa" w:w="2000"/>
            <w:tcBorders>
              <w:top w:val="single" w:color="1B4F72" w:sz="6"/>
              <w:left w:val="single" w:color="1B4F72" w:sz="6"/>
              <w:bottom w:val="single" w:color="1B4F72" w:sz="6"/>
              <w:right w:val="single" w:color="1B4F72" w:sz="6"/>
            </w:tcBorders>
            <w:shd w:fill="1B4F72"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Parameter</w:t>
            </w:r>
          </w:p>
        </w:tc>
        <w:tc>
          <w:tcPr>
            <w:tcW w:type="dxa" w:w="1800"/>
            <w:tcBorders>
              <w:top w:val="single" w:color="1B4F72" w:sz="6"/>
              <w:left w:val="single" w:color="1B4F72" w:sz="6"/>
              <w:bottom w:val="single" w:color="1B4F72" w:sz="6"/>
              <w:right w:val="single" w:color="1B4F72" w:sz="6"/>
            </w:tcBorders>
            <w:shd w:fill="1B4F72"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Value</w:t>
            </w:r>
          </w:p>
        </w:tc>
        <w:tc>
          <w:tcPr>
            <w:tcW w:type="dxa" w:w="5560"/>
            <w:tcBorders>
              <w:top w:val="single" w:color="1B4F72" w:sz="6"/>
              <w:left w:val="single" w:color="1B4F72" w:sz="6"/>
              <w:bottom w:val="single" w:color="1B4F72" w:sz="6"/>
              <w:right w:val="single" w:color="1B4F72" w:sz="6"/>
            </w:tcBorders>
            <w:shd w:fill="1B4F72"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Reason</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B2631"/>
                <w:sz w:val="20"/>
                <w:szCs w:val="20"/>
              </w:rPr>
              <w:t xml:space="preserve">solver</w:t>
            </w:r>
          </w:p>
        </w:tc>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B2631"/>
                <w:sz w:val="20"/>
                <w:szCs w:val="20"/>
              </w:rPr>
              <w:t xml:space="preserve">lbfgs</w:t>
            </w:r>
          </w:p>
        </w:tc>
        <w:tc>
          <w:tcPr>
            <w:tcW w:type="dxa" w:w="5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B2631"/>
                <w:sz w:val="20"/>
                <w:szCs w:val="20"/>
              </w:rPr>
              <w:t xml:space="preserve">Efficient for small-to-medium multi-class problems</w:t>
            </w:r>
          </w:p>
        </w:tc>
      </w:tr>
      <w:tr>
        <w:tc>
          <w:tcPr>
            <w:tcW w:type="dxa" w:w="2000"/>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Arial" w:cs="Arial" w:eastAsia="Arial" w:hAnsi="Arial"/>
                <w:b w:val="false"/>
                <w:bCs w:val="false"/>
                <w:color w:val="1B2631"/>
                <w:sz w:val="20"/>
                <w:szCs w:val="20"/>
              </w:rPr>
              <w:t xml:space="preserve">max_iter</w:t>
            </w:r>
          </w:p>
        </w:tc>
        <w:tc>
          <w:tcPr>
            <w:tcW w:type="dxa" w:w="1800"/>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Arial" w:cs="Arial" w:eastAsia="Arial" w:hAnsi="Arial"/>
                <w:b w:val="false"/>
                <w:bCs w:val="false"/>
                <w:color w:val="1B2631"/>
                <w:sz w:val="20"/>
                <w:szCs w:val="20"/>
              </w:rPr>
              <w:t xml:space="preserve">500</w:t>
            </w:r>
          </w:p>
        </w:tc>
        <w:tc>
          <w:tcPr>
            <w:tcW w:type="dxa" w:w="5560"/>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Arial" w:cs="Arial" w:eastAsia="Arial" w:hAnsi="Arial"/>
                <w:b w:val="false"/>
                <w:bCs w:val="false"/>
                <w:color w:val="1B2631"/>
                <w:sz w:val="20"/>
                <w:szCs w:val="20"/>
              </w:rPr>
              <w:t xml:space="preserve">Ensures convergence on text feature spaces</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B2631"/>
                <w:sz w:val="20"/>
                <w:szCs w:val="20"/>
              </w:rPr>
              <w:t xml:space="preserve">C</w:t>
            </w:r>
          </w:p>
        </w:tc>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B2631"/>
                <w:sz w:val="20"/>
                <w:szCs w:val="20"/>
              </w:rPr>
              <w:t xml:space="preserve">2.0</w:t>
            </w:r>
          </w:p>
        </w:tc>
        <w:tc>
          <w:tcPr>
            <w:tcW w:type="dxa" w:w="5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B2631"/>
                <w:sz w:val="20"/>
                <w:szCs w:val="20"/>
              </w:rPr>
              <w:t xml:space="preserve">Moderate regularisation — reduces overfitting</w:t>
            </w:r>
          </w:p>
        </w:tc>
      </w:tr>
    </w:tbl>
    <w:p>
      <w:pPr>
        <w:spacing w:after="160" w:before="0"/>
        <w:jc w:val="left"/>
      </w:pPr>
      <w:r>
        <w:rPr>
          <w:rFonts w:ascii="Arial" w:cs="Arial" w:eastAsia="Arial" w:hAnsi="Arial"/>
          <w:b w:val="false"/>
          <w:bCs w:val="false"/>
          <w:i w:val="false"/>
          <w:iCs w:val="false"/>
          <w:color w:val="1B2631"/>
          <w:sz w:val="22"/>
          <w:szCs w:val="22"/>
        </w:rPr>
        <w:t xml:space="preserve"/>
      </w:r>
    </w:p>
    <w:p>
      <w:pPr>
        <w:pStyle w:val="Heading3"/>
        <w:spacing w:after="100" w:before="200"/>
      </w:pPr>
      <w:r>
        <w:rPr>
          <w:rFonts w:ascii="Arial" w:cs="Arial" w:eastAsia="Arial" w:hAnsi="Arial"/>
          <w:b/>
          <w:bCs/>
          <w:color w:val="1B2631"/>
          <w:sz w:val="24"/>
          <w:szCs w:val="24"/>
        </w:rPr>
        <w:t xml:space="preserve">Stage 4 — Lexicon Signal (Secondary Validation Layer)</w:t>
      </w:r>
    </w:p>
    <w:p>
      <w:pPr>
        <w:spacing w:after="100" w:before="0"/>
        <w:jc w:val="left"/>
      </w:pPr>
      <w:r>
        <w:rPr>
          <w:rFonts w:ascii="Arial" w:cs="Arial" w:eastAsia="Arial" w:hAnsi="Arial"/>
          <w:b w:val="false"/>
          <w:bCs w:val="false"/>
          <w:i w:val="false"/>
          <w:iCs w:val="false"/>
          <w:color w:val="1B2631"/>
          <w:sz w:val="22"/>
          <w:szCs w:val="22"/>
        </w:rPr>
        <w:t xml:space="preserve">A manually curated word list provides a secondary signal — mimicking the hybrid architecture (rule-based guardrails over probabilistic core) introduced in Project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800"/>
        <w:gridCol w:w="2760"/>
      </w:tblGrid>
      <w:tr>
        <w:trPr>
          <w:tblHeader/>
        </w:trPr>
        <w:tc>
          <w:tcPr>
            <w:tcW w:type="dxa" w:w="1800"/>
            <w:tcBorders>
              <w:top w:val="single" w:color="1B4F72" w:sz="6"/>
              <w:left w:val="single" w:color="1B4F72" w:sz="6"/>
              <w:bottom w:val="single" w:color="1B4F72" w:sz="6"/>
              <w:right w:val="single" w:color="1B4F72" w:sz="6"/>
            </w:tcBorders>
            <w:shd w:fill="1B4F72"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Lexicon</w:t>
            </w:r>
          </w:p>
        </w:tc>
        <w:tc>
          <w:tcPr>
            <w:tcW w:type="dxa" w:w="4800"/>
            <w:tcBorders>
              <w:top w:val="single" w:color="1B4F72" w:sz="6"/>
              <w:left w:val="single" w:color="1B4F72" w:sz="6"/>
              <w:bottom w:val="single" w:color="1B4F72" w:sz="6"/>
              <w:right w:val="single" w:color="1B4F72" w:sz="6"/>
            </w:tcBorders>
            <w:shd w:fill="1B4F72"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Example Words</w:t>
            </w:r>
          </w:p>
        </w:tc>
        <w:tc>
          <w:tcPr>
            <w:tcW w:type="dxa" w:w="2760"/>
            <w:tcBorders>
              <w:top w:val="single" w:color="1B4F72" w:sz="6"/>
              <w:left w:val="single" w:color="1B4F72" w:sz="6"/>
              <w:bottom w:val="single" w:color="1B4F72" w:sz="6"/>
              <w:right w:val="single" w:color="1B4F72" w:sz="6"/>
            </w:tcBorders>
            <w:shd w:fill="1B4F72"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Signal</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B2631"/>
                <w:sz w:val="20"/>
                <w:szCs w:val="20"/>
              </w:rPr>
              <w:t xml:space="preserve">Positive Lexicon</w:t>
            </w:r>
          </w:p>
        </w:tc>
        <w:tc>
          <w:tcPr>
            <w:tcW w:type="dxa" w:w="4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B2631"/>
                <w:sz w:val="20"/>
                <w:szCs w:val="20"/>
              </w:rPr>
              <w:t xml:space="preserve">amazing, fantastic, excellent, brilliant, superb, perfect</w:t>
            </w:r>
          </w:p>
        </w:tc>
        <w:tc>
          <w:tcPr>
            <w:tcW w:type="dxa" w:w="27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B2631"/>
                <w:sz w:val="20"/>
                <w:szCs w:val="20"/>
              </w:rPr>
              <w:t xml:space="preserve">Flags strong positive language</w:t>
            </w:r>
          </w:p>
        </w:tc>
      </w:tr>
      <w:tr>
        <w:tc>
          <w:tcPr>
            <w:tcW w:type="dxa" w:w="1800"/>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Arial" w:cs="Arial" w:eastAsia="Arial" w:hAnsi="Arial"/>
                <w:b w:val="false"/>
                <w:bCs w:val="false"/>
                <w:color w:val="1B2631"/>
                <w:sz w:val="20"/>
                <w:szCs w:val="20"/>
              </w:rPr>
              <w:t xml:space="preserve">Negative Lexicon</w:t>
            </w:r>
          </w:p>
        </w:tc>
        <w:tc>
          <w:tcPr>
            <w:tcW w:type="dxa" w:w="4800"/>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Arial" w:cs="Arial" w:eastAsia="Arial" w:hAnsi="Arial"/>
                <w:b w:val="false"/>
                <w:bCs w:val="false"/>
                <w:color w:val="1B2631"/>
                <w:sz w:val="20"/>
                <w:szCs w:val="20"/>
              </w:rPr>
              <w:t xml:space="preserve">terrible, horrible, awful, scam, defective, pathetic, furious</w:t>
            </w:r>
          </w:p>
        </w:tc>
        <w:tc>
          <w:tcPr>
            <w:tcW w:type="dxa" w:w="2760"/>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Arial" w:cs="Arial" w:eastAsia="Arial" w:hAnsi="Arial"/>
                <w:b w:val="false"/>
                <w:bCs w:val="false"/>
                <w:color w:val="1B2631"/>
                <w:sz w:val="20"/>
                <w:szCs w:val="20"/>
              </w:rPr>
              <w:t xml:space="preserve">Flags strong negative language</w:t>
            </w:r>
          </w:p>
        </w:tc>
      </w:tr>
    </w:tbl>
    <w:p>
      <w:pPr>
        <w:spacing w:after="160" w:before="0"/>
        <w:jc w:val="left"/>
      </w:pPr>
      <w:r>
        <w:rPr>
          <w:rFonts w:ascii="Arial" w:cs="Arial" w:eastAsia="Arial" w:hAnsi="Arial"/>
          <w:b w:val="false"/>
          <w:bCs w:val="false"/>
          <w:i w:val="false"/>
          <w:iCs w:val="false"/>
          <w:color w:val="1B2631"/>
          <w:sz w:val="22"/>
          <w:szCs w:val="22"/>
        </w:rPr>
        <w:t xml:space="preserve"/>
      </w:r>
    </w:p>
    <w:p>
      <w:pPr>
        <w:pStyle w:val="Heading2"/>
        <w:spacing w:after="140" w:before="280"/>
      </w:pPr>
      <w:r>
        <w:rPr>
          <w:rFonts w:ascii="Arial" w:cs="Arial" w:eastAsia="Arial" w:hAnsi="Arial"/>
          <w:b/>
          <w:bCs/>
          <w:color w:val="2E86C1"/>
          <w:sz w:val="28"/>
          <w:szCs w:val="28"/>
        </w:rPr>
        <w:t xml:space="preserve">5.3  Training Corpus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6160"/>
      </w:tblGrid>
      <w:tr>
        <w:trPr>
          <w:tblHeader/>
        </w:trPr>
        <w:tc>
          <w:tcPr>
            <w:tcW w:type="dxa" w:w="2000"/>
            <w:tcBorders>
              <w:top w:val="single" w:color="1B4F72" w:sz="6"/>
              <w:left w:val="single" w:color="1B4F72" w:sz="6"/>
              <w:bottom w:val="single" w:color="1B4F72" w:sz="6"/>
              <w:right w:val="single" w:color="1B4F72" w:sz="6"/>
            </w:tcBorders>
            <w:shd w:fill="1B4F72"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Class</w:t>
            </w:r>
          </w:p>
        </w:tc>
        <w:tc>
          <w:tcPr>
            <w:tcW w:type="dxa" w:w="1200"/>
            <w:tcBorders>
              <w:top w:val="single" w:color="1B4F72" w:sz="6"/>
              <w:left w:val="single" w:color="1B4F72" w:sz="6"/>
              <w:bottom w:val="single" w:color="1B4F72" w:sz="6"/>
              <w:right w:val="single" w:color="1B4F72" w:sz="6"/>
            </w:tcBorders>
            <w:shd w:fill="1B4F72"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Count</w:t>
            </w:r>
          </w:p>
        </w:tc>
        <w:tc>
          <w:tcPr>
            <w:tcW w:type="dxa" w:w="6160"/>
            <w:tcBorders>
              <w:top w:val="single" w:color="1B4F72" w:sz="6"/>
              <w:left w:val="single" w:color="1B4F72" w:sz="6"/>
              <w:bottom w:val="single" w:color="1B4F72" w:sz="6"/>
              <w:right w:val="single" w:color="1B4F72" w:sz="6"/>
            </w:tcBorders>
            <w:shd w:fill="1B4F72"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Domain</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bCs/>
                <w:color w:val="1E8449"/>
                <w:sz w:val="20"/>
                <w:szCs w:val="20"/>
              </w:rPr>
              <w:t xml:space="preserve">Positive</w:t>
            </w:r>
          </w:p>
        </w:tc>
        <w:tc>
          <w:tcPr>
            <w:tcW w:type="dxa" w:w="1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B2631"/>
                <w:sz w:val="20"/>
                <w:szCs w:val="20"/>
              </w:rPr>
              <w:t xml:space="preserve">30</w:t>
            </w:r>
          </w:p>
        </w:tc>
        <w:tc>
          <w:tcPr>
            <w:tcW w:type="dxa" w:w="6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B2631"/>
                <w:sz w:val="20"/>
                <w:szCs w:val="20"/>
              </w:rPr>
              <w:t xml:space="preserve">Product praise, excellent service, satisfaction</w:t>
            </w:r>
          </w:p>
        </w:tc>
      </w:tr>
      <w:tr>
        <w:tc>
          <w:tcPr>
            <w:tcW w:type="dxa" w:w="2000"/>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Arial" w:cs="Arial" w:eastAsia="Arial" w:hAnsi="Arial"/>
                <w:b/>
                <w:bCs/>
                <w:color w:val="B7950B"/>
                <w:sz w:val="20"/>
                <w:szCs w:val="20"/>
              </w:rPr>
              <w:t xml:space="preserve">Neutral</w:t>
            </w:r>
          </w:p>
        </w:tc>
        <w:tc>
          <w:tcPr>
            <w:tcW w:type="dxa" w:w="1200"/>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Arial" w:cs="Arial" w:eastAsia="Arial" w:hAnsi="Arial"/>
                <w:b w:val="false"/>
                <w:bCs w:val="false"/>
                <w:color w:val="1B2631"/>
                <w:sz w:val="20"/>
                <w:szCs w:val="20"/>
              </w:rPr>
              <w:t xml:space="preserve">30</w:t>
            </w:r>
          </w:p>
        </w:tc>
        <w:tc>
          <w:tcPr>
            <w:tcW w:type="dxa" w:w="6160"/>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Arial" w:cs="Arial" w:eastAsia="Arial" w:hAnsi="Arial"/>
                <w:b w:val="false"/>
                <w:bCs w:val="false"/>
                <w:color w:val="1B2631"/>
                <w:sz w:val="20"/>
                <w:szCs w:val="20"/>
              </w:rPr>
              <w:t xml:space="preserve">Status updates, average experience, factual reports</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bCs/>
                <w:color w:val="E74C3C"/>
                <w:sz w:val="20"/>
                <w:szCs w:val="20"/>
              </w:rPr>
              <w:t xml:space="preserve">Negative</w:t>
            </w:r>
          </w:p>
        </w:tc>
        <w:tc>
          <w:tcPr>
            <w:tcW w:type="dxa" w:w="1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B2631"/>
                <w:sz w:val="20"/>
                <w:szCs w:val="20"/>
              </w:rPr>
              <w:t xml:space="preserve">30</w:t>
            </w:r>
          </w:p>
        </w:tc>
        <w:tc>
          <w:tcPr>
            <w:tcW w:type="dxa" w:w="6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B2631"/>
                <w:sz w:val="20"/>
                <w:szCs w:val="20"/>
              </w:rPr>
              <w:t xml:space="preserve">Complaints, poor quality, frustration, scam reports</w:t>
            </w:r>
          </w:p>
        </w:tc>
      </w:tr>
    </w:tbl>
    <w:p>
      <w:pPr>
        <w:spacing w:after="160" w:before="0"/>
        <w:jc w:val="left"/>
      </w:pPr>
      <w:r>
        <w:rPr>
          <w:rFonts w:ascii="Arial" w:cs="Arial" w:eastAsia="Arial" w:hAnsi="Arial"/>
          <w:b w:val="false"/>
          <w:bCs w:val="false"/>
          <w:i w:val="false"/>
          <w:iCs w:val="false"/>
          <w:color w:val="1B2631"/>
          <w:sz w:val="22"/>
          <w:szCs w:val="22"/>
        </w:rPr>
        <w:t xml:space="preserve"/>
      </w:r>
    </w:p>
    <w:p>
      <w:pPr>
        <w:pStyle w:val="Heading2"/>
        <w:spacing w:after="140" w:before="280"/>
      </w:pPr>
      <w:r>
        <w:rPr>
          <w:rFonts w:ascii="Arial" w:cs="Arial" w:eastAsia="Arial" w:hAnsi="Arial"/>
          <w:b/>
          <w:bCs/>
          <w:color w:val="2E86C1"/>
          <w:sz w:val="28"/>
          <w:szCs w:val="28"/>
        </w:rPr>
        <w:t xml:space="preserve">5.4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1B4F72" w:sz="6"/>
              <w:left w:val="single" w:color="1B4F72" w:sz="6"/>
              <w:bottom w:val="single" w:color="1B4F72" w:sz="6"/>
              <w:right w:val="single" w:color="1B4F72" w:sz="6"/>
            </w:tcBorders>
            <w:shd w:fill="1B4F72"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Metric</w:t>
            </w:r>
          </w:p>
        </w:tc>
        <w:tc>
          <w:tcPr>
            <w:tcW w:type="dxa" w:w="6160"/>
            <w:tcBorders>
              <w:top w:val="single" w:color="1B4F72" w:sz="6"/>
              <w:left w:val="single" w:color="1B4F72" w:sz="6"/>
              <w:bottom w:val="single" w:color="1B4F72" w:sz="6"/>
              <w:right w:val="single" w:color="1B4F72" w:sz="6"/>
            </w:tcBorders>
            <w:shd w:fill="1B4F72"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Score</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bCs/>
                <w:color w:val="1B2631"/>
                <w:sz w:val="20"/>
                <w:szCs w:val="20"/>
              </w:rPr>
              <w:t xml:space="preserve">Accuracy</w:t>
            </w:r>
          </w:p>
        </w:tc>
        <w:tc>
          <w:tcPr>
            <w:tcW w:type="dxa" w:w="6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bCs/>
                <w:color w:val="1E8449"/>
                <w:sz w:val="20"/>
                <w:szCs w:val="20"/>
              </w:rPr>
              <w:t xml:space="preserve">83.33%</w:t>
            </w:r>
          </w:p>
        </w:tc>
      </w:tr>
      <w:tr>
        <w:tc>
          <w:tcPr>
            <w:tcW w:type="dxa" w:w="3200"/>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Arial" w:cs="Arial" w:eastAsia="Arial" w:hAnsi="Arial"/>
                <w:b/>
                <w:bCs/>
                <w:color w:val="1B2631"/>
                <w:sz w:val="20"/>
                <w:szCs w:val="20"/>
              </w:rPr>
              <w:t xml:space="preserve">F1 Score</w:t>
            </w:r>
          </w:p>
        </w:tc>
        <w:tc>
          <w:tcPr>
            <w:tcW w:type="dxa" w:w="6160"/>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Arial" w:cs="Arial" w:eastAsia="Arial" w:hAnsi="Arial"/>
                <w:b/>
                <w:bCs/>
                <w:color w:val="1E8449"/>
                <w:sz w:val="20"/>
                <w:szCs w:val="20"/>
              </w:rPr>
              <w:t xml:space="preserve">0.8364 (weighted)</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B2631"/>
                <w:sz w:val="20"/>
                <w:szCs w:val="20"/>
              </w:rPr>
              <w:t xml:space="preserve">Training Samples</w:t>
            </w:r>
          </w:p>
        </w:tc>
        <w:tc>
          <w:tcPr>
            <w:tcW w:type="dxa" w:w="6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B2631"/>
                <w:sz w:val="20"/>
                <w:szCs w:val="20"/>
              </w:rPr>
              <w:t xml:space="preserve">72 (80% of 90 corpus)</w:t>
            </w:r>
          </w:p>
        </w:tc>
      </w:tr>
      <w:tr>
        <w:tc>
          <w:tcPr>
            <w:tcW w:type="dxa" w:w="3200"/>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Arial" w:cs="Arial" w:eastAsia="Arial" w:hAnsi="Arial"/>
                <w:b w:val="false"/>
                <w:bCs w:val="false"/>
                <w:color w:val="1B2631"/>
                <w:sz w:val="20"/>
                <w:szCs w:val="20"/>
              </w:rPr>
              <w:t xml:space="preserve">Test Samples</w:t>
            </w:r>
          </w:p>
        </w:tc>
        <w:tc>
          <w:tcPr>
            <w:tcW w:type="dxa" w:w="6160"/>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Arial" w:cs="Arial" w:eastAsia="Arial" w:hAnsi="Arial"/>
                <w:b w:val="false"/>
                <w:bCs w:val="false"/>
                <w:color w:val="1B2631"/>
                <w:sz w:val="20"/>
                <w:szCs w:val="20"/>
              </w:rPr>
              <w:t xml:space="preserve">18 (20% of 90 corpus, stratified)</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B2631"/>
                <w:sz w:val="20"/>
                <w:szCs w:val="20"/>
              </w:rPr>
              <w:t xml:space="preserve">Vectorizer</w:t>
            </w:r>
          </w:p>
        </w:tc>
        <w:tc>
          <w:tcPr>
            <w:tcW w:type="dxa" w:w="6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B2631"/>
                <w:sz w:val="20"/>
                <w:szCs w:val="20"/>
              </w:rPr>
              <w:t xml:space="preserve">TF-IDF with bigrams, 1000 features</w:t>
            </w:r>
          </w:p>
        </w:tc>
      </w:tr>
      <w:tr>
        <w:tc>
          <w:tcPr>
            <w:tcW w:type="dxa" w:w="3200"/>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Arial" w:cs="Arial" w:eastAsia="Arial" w:hAnsi="Arial"/>
                <w:b w:val="false"/>
                <w:bCs w:val="false"/>
                <w:color w:val="1B2631"/>
                <w:sz w:val="20"/>
                <w:szCs w:val="20"/>
              </w:rPr>
              <w:t xml:space="preserve">Classifier</w:t>
            </w:r>
          </w:p>
        </w:tc>
        <w:tc>
          <w:tcPr>
            <w:tcW w:type="dxa" w:w="6160"/>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Arial" w:cs="Arial" w:eastAsia="Arial" w:hAnsi="Arial"/>
                <w:b w:val="false"/>
                <w:bCs w:val="false"/>
                <w:color w:val="1B2631"/>
                <w:sz w:val="20"/>
                <w:szCs w:val="20"/>
              </w:rPr>
              <w:t xml:space="preserve">Logistic Regression (lbfgs, C=2.0)</w:t>
            </w:r>
          </w:p>
        </w:tc>
      </w:tr>
    </w:tbl>
    <w:p>
      <w:pPr>
        <w:spacing w:after="160" w:before="0"/>
        <w:jc w:val="left"/>
      </w:pPr>
      <w:r>
        <w:rPr>
          <w:rFonts w:ascii="Arial" w:cs="Arial" w:eastAsia="Arial" w:hAnsi="Arial"/>
          <w:b w:val="false"/>
          <w:bCs w:val="false"/>
          <w:i w:val="false"/>
          <w:iCs w:val="false"/>
          <w:color w:val="1B2631"/>
          <w:sz w:val="22"/>
          <w:szCs w:val="22"/>
        </w:rPr>
        <w:t xml:space="preserve"/>
      </w:r>
    </w:p>
    <w:p>
      <w:pPr>
        <w:pStyle w:val="Heading2"/>
        <w:spacing w:after="140" w:before="280"/>
      </w:pPr>
      <w:r>
        <w:rPr>
          <w:rFonts w:ascii="Arial" w:cs="Arial" w:eastAsia="Arial" w:hAnsi="Arial"/>
          <w:b/>
          <w:bCs/>
          <w:color w:val="2E86C1"/>
          <w:sz w:val="28"/>
          <w:szCs w:val="28"/>
        </w:rPr>
        <w:t xml:space="preserve">5.5  How to Run</w:t>
      </w:r>
    </w:p>
    <w:p>
      <w:pPr>
        <w:pStyle w:val="ListParagraph"/>
        <w:numPr>
          <w:ilvl w:val="0"/>
          <w:numId w:val="2"/>
        </w:numPr>
        <w:spacing w:after="40" w:before="40"/>
      </w:pPr>
      <w:r>
        <w:rPr>
          <w:rFonts w:ascii="Arial" w:cs="Arial" w:eastAsia="Arial" w:hAnsi="Arial"/>
          <w:color w:val="1B2631"/>
          <w:sz w:val="22"/>
          <w:szCs w:val="22"/>
        </w:rPr>
        <w:t xml:space="preserve">Requirements: pip install scikit-learn numpy matplotlib seaborn</w:t>
      </w:r>
    </w:p>
    <w:p>
      <w:pPr>
        <w:pStyle w:val="ListParagraph"/>
        <w:numPr>
          <w:ilvl w:val="0"/>
          <w:numId w:val="2"/>
        </w:numPr>
        <w:spacing w:after="40" w:before="40"/>
      </w:pPr>
      <w:r>
        <w:rPr>
          <w:rFonts w:ascii="Arial" w:cs="Arial" w:eastAsia="Arial" w:hAnsi="Arial"/>
          <w:color w:val="1B2631"/>
          <w:sz w:val="22"/>
          <w:szCs w:val="22"/>
        </w:rPr>
        <w:t xml:space="preserve">Command: python project4_sentiment.py</w:t>
      </w:r>
    </w:p>
    <w:p>
      <w:pPr>
        <w:pStyle w:val="ListParagraph"/>
        <w:numPr>
          <w:ilvl w:val="0"/>
          <w:numId w:val="2"/>
        </w:numPr>
        <w:spacing w:after="40" w:before="40"/>
      </w:pPr>
      <w:r>
        <w:rPr>
          <w:rFonts w:ascii="Arial" w:cs="Arial" w:eastAsia="Arial" w:hAnsi="Arial"/>
          <w:color w:val="1B2631"/>
          <w:sz w:val="22"/>
          <w:szCs w:val="22"/>
        </w:rPr>
        <w:t xml:space="preserve">Model trains automatically, then enters interactive mode</w:t>
      </w:r>
    </w:p>
    <w:p>
      <w:pPr>
        <w:pStyle w:val="ListParagraph"/>
        <w:numPr>
          <w:ilvl w:val="0"/>
          <w:numId w:val="2"/>
        </w:numPr>
        <w:spacing w:after="40" w:before="40"/>
      </w:pPr>
      <w:r>
        <w:rPr>
          <w:rFonts w:ascii="Arial" w:cs="Arial" w:eastAsia="Arial" w:hAnsi="Arial"/>
          <w:color w:val="1B2631"/>
          <w:sz w:val="22"/>
          <w:szCs w:val="22"/>
        </w:rPr>
        <w:t xml:space="preserve">Type any text to classify, or type 'demo' to run 5 demo sentences automatically</w:t>
      </w:r>
    </w:p>
    <w:p>
      <w:pPr>
        <w:pStyle w:val="ListParagraph"/>
        <w:numPr>
          <w:ilvl w:val="0"/>
          <w:numId w:val="2"/>
        </w:numPr>
        <w:spacing w:after="40" w:before="40"/>
      </w:pPr>
      <w:r>
        <w:rPr>
          <w:rFonts w:ascii="Arial" w:cs="Arial" w:eastAsia="Arial" w:hAnsi="Arial"/>
          <w:color w:val="1B2631"/>
          <w:sz w:val="22"/>
          <w:szCs w:val="22"/>
        </w:rPr>
        <w:t xml:space="preserve">Type 'exit' to generate the dashboard and close</w:t>
      </w:r>
    </w:p>
    <w:p>
      <w:pPr>
        <w:pStyle w:val="ListParagraph"/>
        <w:numPr>
          <w:ilvl w:val="0"/>
          <w:numId w:val="2"/>
        </w:numPr>
        <w:spacing w:after="40" w:before="40"/>
      </w:pPr>
      <w:r>
        <w:rPr>
          <w:rFonts w:ascii="Arial" w:cs="Arial" w:eastAsia="Arial" w:hAnsi="Arial"/>
          <w:color w:val="1B2631"/>
          <w:sz w:val="22"/>
          <w:szCs w:val="22"/>
        </w:rPr>
        <w:t xml:space="preserve">Output: Printed predictions + project4_sentiment.png (4-panel dashboard)</w:t>
      </w:r>
    </w:p>
    <w:p>
      <w:r>
        <w:br/>
      </w:r>
    </w:p>
    <w:p>
      <w:pPr>
        <w:pStyle w:val="Heading1"/>
        <w:pBdr>
          <w:bottom w:val="single" w:color="1B4F72" w:sz="8" w:space="1"/>
        </w:pBdr>
        <w:spacing w:after="200" w:before="360"/>
      </w:pPr>
      <w:r>
        <w:rPr>
          <w:rFonts w:ascii="Arial" w:cs="Arial" w:eastAsia="Arial" w:hAnsi="Arial"/>
          <w:b/>
          <w:bCs/>
          <w:color w:val="1B4F72"/>
          <w:sz w:val="36"/>
          <w:szCs w:val="36"/>
        </w:rPr>
        <w:t xml:space="preserve">6. Results Summary &amp; Next Steps</w:t>
      </w:r>
    </w:p>
    <w:p>
      <w:pPr>
        <w:pStyle w:val="Heading2"/>
        <w:spacing w:after="140" w:before="280"/>
      </w:pPr>
      <w:r>
        <w:rPr>
          <w:rFonts w:ascii="Arial" w:cs="Arial" w:eastAsia="Arial" w:hAnsi="Arial"/>
          <w:b/>
          <w:bCs/>
          <w:color w:val="2E86C1"/>
          <w:sz w:val="28"/>
          <w:szCs w:val="28"/>
        </w:rPr>
        <w:t xml:space="preserve">6.1  Performance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2300"/>
        <w:gridCol w:w="2460"/>
      </w:tblGrid>
      <w:tr>
        <w:trPr>
          <w:tblHeader/>
        </w:trPr>
        <w:tc>
          <w:tcPr>
            <w:tcW w:type="dxa" w:w="2000"/>
            <w:tcBorders>
              <w:top w:val="single" w:color="1B4F72" w:sz="6"/>
              <w:left w:val="single" w:color="1B4F72" w:sz="6"/>
              <w:bottom w:val="single" w:color="1B4F72" w:sz="6"/>
              <w:right w:val="single" w:color="1B4F72" w:sz="6"/>
            </w:tcBorders>
            <w:shd w:fill="1B4F72"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Project</w:t>
            </w:r>
          </w:p>
        </w:tc>
        <w:tc>
          <w:tcPr>
            <w:tcW w:type="dxa" w:w="2600"/>
            <w:tcBorders>
              <w:top w:val="single" w:color="1B4F72" w:sz="6"/>
              <w:left w:val="single" w:color="1B4F72" w:sz="6"/>
              <w:bottom w:val="single" w:color="1B4F72" w:sz="6"/>
              <w:right w:val="single" w:color="1B4F72" w:sz="6"/>
            </w:tcBorders>
            <w:shd w:fill="1B4F72"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Algorithm</w:t>
            </w:r>
          </w:p>
        </w:tc>
        <w:tc>
          <w:tcPr>
            <w:tcW w:type="dxa" w:w="2300"/>
            <w:tcBorders>
              <w:top w:val="single" w:color="1B4F72" w:sz="6"/>
              <w:left w:val="single" w:color="1B4F72" w:sz="6"/>
              <w:bottom w:val="single" w:color="1B4F72" w:sz="6"/>
              <w:right w:val="single" w:color="1B4F72" w:sz="6"/>
            </w:tcBorders>
            <w:shd w:fill="1B4F72"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Accuracy / Coverage</w:t>
            </w:r>
          </w:p>
        </w:tc>
        <w:tc>
          <w:tcPr>
            <w:tcW w:type="dxa" w:w="2460"/>
            <w:tcBorders>
              <w:top w:val="single" w:color="1B4F72" w:sz="6"/>
              <w:left w:val="single" w:color="1B4F72" w:sz="6"/>
              <w:bottom w:val="single" w:color="1B4F72" w:sz="6"/>
              <w:right w:val="single" w:color="1B4F72" w:sz="6"/>
            </w:tcBorders>
            <w:shd w:fill="1B4F72"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F1 Score</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B2631"/>
                <w:sz w:val="20"/>
                <w:szCs w:val="20"/>
              </w:rPr>
              <w:t xml:space="preserve">1 — Rule-Based Chatbot</w:t>
            </w:r>
          </w:p>
        </w:tc>
        <w:tc>
          <w:tcPr>
            <w:tcW w:type="dxa" w:w="2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B2631"/>
                <w:sz w:val="20"/>
                <w:szCs w:val="20"/>
              </w:rPr>
              <w:t xml:space="preserve">Dictionary O(1) Lookup</w:t>
            </w:r>
          </w:p>
        </w:tc>
        <w:tc>
          <w:tcPr>
            <w:tcW w:type="dxa" w:w="23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B2631"/>
                <w:sz w:val="20"/>
                <w:szCs w:val="20"/>
              </w:rPr>
              <w:t xml:space="preserve">30+ intents covered</w:t>
            </w:r>
          </w:p>
        </w:tc>
        <w:tc>
          <w:tcPr>
            <w:tcW w:type="dxa" w:w="24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B2631"/>
                <w:sz w:val="20"/>
                <w:szCs w:val="20"/>
              </w:rPr>
              <w:t xml:space="preserve">N/A (deterministic)</w:t>
            </w:r>
          </w:p>
        </w:tc>
      </w:tr>
      <w:tr>
        <w:tc>
          <w:tcPr>
            <w:tcW w:type="dxa" w:w="2000"/>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Arial" w:cs="Arial" w:eastAsia="Arial" w:hAnsi="Arial"/>
                <w:b w:val="false"/>
                <w:bCs w:val="false"/>
                <w:color w:val="1B2631"/>
                <w:sz w:val="20"/>
                <w:szCs w:val="20"/>
              </w:rPr>
              <w:t xml:space="preserve">2 — Data Classification</w:t>
            </w:r>
          </w:p>
        </w:tc>
        <w:tc>
          <w:tcPr>
            <w:tcW w:type="dxa" w:w="2600"/>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Arial" w:cs="Arial" w:eastAsia="Arial" w:hAnsi="Arial"/>
                <w:b w:val="false"/>
                <w:bCs w:val="false"/>
                <w:color w:val="1B2631"/>
                <w:sz w:val="20"/>
                <w:szCs w:val="20"/>
              </w:rPr>
              <w:t xml:space="preserve">KNN (auto K-tuning, K=1–20)</w:t>
            </w:r>
          </w:p>
        </w:tc>
        <w:tc>
          <w:tcPr>
            <w:tcW w:type="dxa" w:w="2300"/>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Arial" w:cs="Arial" w:eastAsia="Arial" w:hAnsi="Arial"/>
                <w:b/>
                <w:bCs/>
                <w:color w:val="1E8449"/>
                <w:sz w:val="20"/>
                <w:szCs w:val="20"/>
              </w:rPr>
              <w:t xml:space="preserve">96.67%</w:t>
            </w:r>
          </w:p>
        </w:tc>
        <w:tc>
          <w:tcPr>
            <w:tcW w:type="dxa" w:w="2460"/>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Arial" w:cs="Arial" w:eastAsia="Arial" w:hAnsi="Arial"/>
                <w:b/>
                <w:bCs/>
                <w:color w:val="1E8449"/>
                <w:sz w:val="20"/>
                <w:szCs w:val="20"/>
              </w:rPr>
              <w:t xml:space="preserve">0.9666</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B2631"/>
                <w:sz w:val="20"/>
                <w:szCs w:val="20"/>
              </w:rPr>
              <w:t xml:space="preserve">3 — AI Recommendation</w:t>
            </w:r>
          </w:p>
        </w:tc>
        <w:tc>
          <w:tcPr>
            <w:tcW w:type="dxa" w:w="2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B2631"/>
                <w:sz w:val="20"/>
                <w:szCs w:val="20"/>
              </w:rPr>
              <w:t xml:space="preserve">TF-IDF + Cosine Similarity</w:t>
            </w:r>
          </w:p>
        </w:tc>
        <w:tc>
          <w:tcPr>
            <w:tcW w:type="dxa" w:w="23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B2631"/>
                <w:sz w:val="20"/>
                <w:szCs w:val="20"/>
              </w:rPr>
              <w:t xml:space="preserve">12 roles, content-based</w:t>
            </w:r>
          </w:p>
        </w:tc>
        <w:tc>
          <w:tcPr>
            <w:tcW w:type="dxa" w:w="24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B2631"/>
                <w:sz w:val="20"/>
                <w:szCs w:val="20"/>
              </w:rPr>
              <w:t xml:space="preserve">N/A (ranking system)</w:t>
            </w:r>
          </w:p>
        </w:tc>
      </w:tr>
      <w:tr>
        <w:tc>
          <w:tcPr>
            <w:tcW w:type="dxa" w:w="2000"/>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Arial" w:cs="Arial" w:eastAsia="Arial" w:hAnsi="Arial"/>
                <w:b w:val="false"/>
                <w:bCs w:val="false"/>
                <w:color w:val="1B2631"/>
                <w:sz w:val="20"/>
                <w:szCs w:val="20"/>
              </w:rPr>
              <w:t xml:space="preserve">4 — Sentiment Analysis</w:t>
            </w:r>
          </w:p>
        </w:tc>
        <w:tc>
          <w:tcPr>
            <w:tcW w:type="dxa" w:w="2600"/>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Arial" w:cs="Arial" w:eastAsia="Arial" w:hAnsi="Arial"/>
                <w:b w:val="false"/>
                <w:bCs w:val="false"/>
                <w:color w:val="1B2631"/>
                <w:sz w:val="20"/>
                <w:szCs w:val="20"/>
              </w:rPr>
              <w:t xml:space="preserve">Logistic Regression + TF-IDF</w:t>
            </w:r>
          </w:p>
        </w:tc>
        <w:tc>
          <w:tcPr>
            <w:tcW w:type="dxa" w:w="2300"/>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Arial" w:cs="Arial" w:eastAsia="Arial" w:hAnsi="Arial"/>
                <w:b/>
                <w:bCs/>
                <w:color w:val="1E8449"/>
                <w:sz w:val="20"/>
                <w:szCs w:val="20"/>
              </w:rPr>
              <w:t xml:space="preserve">83.33%</w:t>
            </w:r>
          </w:p>
        </w:tc>
        <w:tc>
          <w:tcPr>
            <w:tcW w:type="dxa" w:w="2460"/>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Arial" w:cs="Arial" w:eastAsia="Arial" w:hAnsi="Arial"/>
                <w:b/>
                <w:bCs/>
                <w:color w:val="1E8449"/>
                <w:sz w:val="20"/>
                <w:szCs w:val="20"/>
              </w:rPr>
              <w:t xml:space="preserve">0.8364</w:t>
            </w:r>
          </w:p>
        </w:tc>
      </w:tr>
    </w:tbl>
    <w:p>
      <w:pPr>
        <w:spacing w:after="200" w:before="0"/>
        <w:jc w:val="left"/>
      </w:pPr>
      <w:r>
        <w:rPr>
          <w:rFonts w:ascii="Arial" w:cs="Arial" w:eastAsia="Arial" w:hAnsi="Arial"/>
          <w:b w:val="false"/>
          <w:bCs w:val="false"/>
          <w:i w:val="false"/>
          <w:iCs w:val="false"/>
          <w:color w:val="1B2631"/>
          <w:sz w:val="22"/>
          <w:szCs w:val="22"/>
        </w:rPr>
        <w:t xml:space="preserve"/>
      </w:r>
    </w:p>
    <w:p>
      <w:pPr>
        <w:pStyle w:val="Heading2"/>
        <w:spacing w:after="140" w:before="280"/>
      </w:pPr>
      <w:r>
        <w:rPr>
          <w:rFonts w:ascii="Arial" w:cs="Arial" w:eastAsia="Arial" w:hAnsi="Arial"/>
          <w:b/>
          <w:bCs/>
          <w:color w:val="2E86C1"/>
          <w:sz w:val="28"/>
          <w:szCs w:val="28"/>
        </w:rPr>
        <w:t xml:space="preserve">6.2  Conceptual Progression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300"/>
        <w:gridCol w:w="4260"/>
      </w:tblGrid>
      <w:tr>
        <w:trPr>
          <w:tblHeader/>
        </w:trPr>
        <w:tc>
          <w:tcPr>
            <w:tcW w:type="dxa" w:w="1800"/>
            <w:tcBorders>
              <w:top w:val="single" w:color="1B4F72" w:sz="6"/>
              <w:left w:val="single" w:color="1B4F72" w:sz="6"/>
              <w:bottom w:val="single" w:color="1B4F72" w:sz="6"/>
              <w:right w:val="single" w:color="1B4F72" w:sz="6"/>
            </w:tcBorders>
            <w:shd w:fill="1B4F72"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Project</w:t>
            </w:r>
          </w:p>
        </w:tc>
        <w:tc>
          <w:tcPr>
            <w:tcW w:type="dxa" w:w="3300"/>
            <w:tcBorders>
              <w:top w:val="single" w:color="1B4F72" w:sz="6"/>
              <w:left w:val="single" w:color="1B4F72" w:sz="6"/>
              <w:bottom w:val="single" w:color="1B4F72" w:sz="6"/>
              <w:right w:val="single" w:color="1B4F72" w:sz="6"/>
            </w:tcBorders>
            <w:shd w:fill="1B4F72"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Core Concept</w:t>
            </w:r>
          </w:p>
        </w:tc>
        <w:tc>
          <w:tcPr>
            <w:tcW w:type="dxa" w:w="4260"/>
            <w:tcBorders>
              <w:top w:val="single" w:color="1B4F72" w:sz="6"/>
              <w:left w:val="single" w:color="1B4F72" w:sz="6"/>
              <w:bottom w:val="single" w:color="1B4F72" w:sz="6"/>
              <w:right w:val="single" w:color="1B4F72" w:sz="6"/>
            </w:tcBorders>
            <w:shd w:fill="1B4F72"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Bridges To</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B2631"/>
                <w:sz w:val="20"/>
                <w:szCs w:val="20"/>
              </w:rPr>
              <w:t xml:space="preserve">1 — Chatbot</w:t>
            </w:r>
          </w:p>
        </w:tc>
        <w:tc>
          <w:tcPr>
            <w:tcW w:type="dxa" w:w="33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B2631"/>
                <w:sz w:val="20"/>
                <w:szCs w:val="20"/>
              </w:rPr>
              <w:t xml:space="preserve">Exact key→value mapping (discrete)</w:t>
            </w:r>
          </w:p>
        </w:tc>
        <w:tc>
          <w:tcPr>
            <w:tcW w:type="dxa" w:w="42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B2631"/>
                <w:sz w:val="20"/>
                <w:szCs w:val="20"/>
              </w:rPr>
              <w:t xml:space="preserve">Project 3: vector→meaning mapping (continuous)</w:t>
            </w:r>
          </w:p>
        </w:tc>
      </w:tr>
      <w:tr>
        <w:tc>
          <w:tcPr>
            <w:tcW w:type="dxa" w:w="1800"/>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Arial" w:cs="Arial" w:eastAsia="Arial" w:hAnsi="Arial"/>
                <w:b w:val="false"/>
                <w:bCs w:val="false"/>
                <w:color w:val="1B2631"/>
                <w:sz w:val="20"/>
                <w:szCs w:val="20"/>
              </w:rPr>
              <w:t xml:space="preserve">2 — Classification</w:t>
            </w:r>
          </w:p>
        </w:tc>
        <w:tc>
          <w:tcPr>
            <w:tcW w:type="dxa" w:w="3300"/>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Arial" w:cs="Arial" w:eastAsia="Arial" w:hAnsi="Arial"/>
                <w:b w:val="false"/>
                <w:bCs w:val="false"/>
                <w:color w:val="1B2631"/>
                <w:sz w:val="20"/>
                <w:szCs w:val="20"/>
              </w:rPr>
              <w:t xml:space="preserve">Learning decision boundaries from labelled data</w:t>
            </w:r>
          </w:p>
        </w:tc>
        <w:tc>
          <w:tcPr>
            <w:tcW w:type="dxa" w:w="4260"/>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Arial" w:cs="Arial" w:eastAsia="Arial" w:hAnsi="Arial"/>
                <w:b w:val="false"/>
                <w:bCs w:val="false"/>
                <w:color w:val="1B2631"/>
                <w:sz w:val="20"/>
                <w:szCs w:val="20"/>
              </w:rPr>
              <w:t xml:space="preserve">Deep neural networks, CNNs</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B2631"/>
                <w:sz w:val="20"/>
                <w:szCs w:val="20"/>
              </w:rPr>
              <w:t xml:space="preserve">3 — Recommendation</w:t>
            </w:r>
          </w:p>
        </w:tc>
        <w:tc>
          <w:tcPr>
            <w:tcW w:type="dxa" w:w="33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B2631"/>
                <w:sz w:val="20"/>
                <w:szCs w:val="20"/>
              </w:rPr>
              <w:t xml:space="preserve">Similarity mathematics in vector space</w:t>
            </w:r>
          </w:p>
        </w:tc>
        <w:tc>
          <w:tcPr>
            <w:tcW w:type="dxa" w:w="42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B2631"/>
                <w:sz w:val="20"/>
                <w:szCs w:val="20"/>
              </w:rPr>
              <w:t xml:space="preserve">Neural collaborative filtering, embeddings</w:t>
            </w:r>
          </w:p>
        </w:tc>
      </w:tr>
      <w:tr>
        <w:tc>
          <w:tcPr>
            <w:tcW w:type="dxa" w:w="1800"/>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Arial" w:cs="Arial" w:eastAsia="Arial" w:hAnsi="Arial"/>
                <w:b w:val="false"/>
                <w:bCs w:val="false"/>
                <w:color w:val="1B2631"/>
                <w:sz w:val="20"/>
                <w:szCs w:val="20"/>
              </w:rPr>
              <w:t xml:space="preserve">4 — Sentiment</w:t>
            </w:r>
          </w:p>
        </w:tc>
        <w:tc>
          <w:tcPr>
            <w:tcW w:type="dxa" w:w="3300"/>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Arial" w:cs="Arial" w:eastAsia="Arial" w:hAnsi="Arial"/>
                <w:b w:val="false"/>
                <w:bCs w:val="false"/>
                <w:color w:val="1B2631"/>
                <w:sz w:val="20"/>
                <w:szCs w:val="20"/>
              </w:rPr>
              <w:t xml:space="preserve">NLP feature extraction + linear classification</w:t>
            </w:r>
          </w:p>
        </w:tc>
        <w:tc>
          <w:tcPr>
            <w:tcW w:type="dxa" w:w="4260"/>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Arial" w:cs="Arial" w:eastAsia="Arial" w:hAnsi="Arial"/>
                <w:b w:val="false"/>
                <w:bCs w:val="false"/>
                <w:color w:val="1B2631"/>
                <w:sz w:val="20"/>
                <w:szCs w:val="20"/>
              </w:rPr>
              <w:t xml:space="preserve">Transformer models (BERT, GPT), fine-tuning</w:t>
            </w:r>
          </w:p>
        </w:tc>
      </w:tr>
    </w:tbl>
    <w:p>
      <w:pPr>
        <w:spacing w:after="200" w:before="0"/>
        <w:jc w:val="left"/>
      </w:pPr>
      <w:r>
        <w:rPr>
          <w:rFonts w:ascii="Arial" w:cs="Arial" w:eastAsia="Arial" w:hAnsi="Arial"/>
          <w:b w:val="false"/>
          <w:bCs w:val="false"/>
          <w:i w:val="false"/>
          <w:iCs w:val="false"/>
          <w:color w:val="1B2631"/>
          <w:sz w:val="22"/>
          <w:szCs w:val="22"/>
        </w:rPr>
        <w:t xml:space="preserve"/>
      </w:r>
    </w:p>
    <w:p>
      <w:pPr>
        <w:pStyle w:val="Heading2"/>
        <w:spacing w:after="140" w:before="280"/>
      </w:pPr>
      <w:r>
        <w:rPr>
          <w:rFonts w:ascii="Arial" w:cs="Arial" w:eastAsia="Arial" w:hAnsi="Arial"/>
          <w:b/>
          <w:bCs/>
          <w:color w:val="2E86C1"/>
          <w:sz w:val="28"/>
          <w:szCs w:val="28"/>
        </w:rPr>
        <w:t xml:space="preserve">6.3  Recommended Next Steps</w:t>
      </w:r>
    </w:p>
    <w:p>
      <w:pPr>
        <w:pStyle w:val="ListParagraph"/>
        <w:numPr>
          <w:ilvl w:val="0"/>
          <w:numId w:val="2"/>
        </w:numPr>
        <w:spacing w:after="40" w:before="40"/>
      </w:pPr>
      <w:r>
        <w:rPr>
          <w:rFonts w:ascii="Arial" w:cs="Arial" w:eastAsia="Arial" w:hAnsi="Arial"/>
          <w:color w:val="1B2631"/>
          <w:sz w:val="22"/>
          <w:szCs w:val="22"/>
        </w:rPr>
        <w:t xml:space="preserve">Project 1 → Build a hybrid chatbot that uses Project 4's sentiment analysis to adjust response tone</w:t>
      </w:r>
    </w:p>
    <w:p>
      <w:pPr>
        <w:pStyle w:val="ListParagraph"/>
        <w:numPr>
          <w:ilvl w:val="0"/>
          <w:numId w:val="2"/>
        </w:numPr>
        <w:spacing w:after="40" w:before="40"/>
      </w:pPr>
      <w:r>
        <w:rPr>
          <w:rFonts w:ascii="Arial" w:cs="Arial" w:eastAsia="Arial" w:hAnsi="Arial"/>
          <w:color w:val="1B2631"/>
          <w:sz w:val="22"/>
          <w:szCs w:val="22"/>
        </w:rPr>
        <w:t xml:space="preserve">Project 2 → Replace KNN with Random Forest or SVM and compare results</w:t>
      </w:r>
    </w:p>
    <w:p>
      <w:pPr>
        <w:pStyle w:val="ListParagraph"/>
        <w:numPr>
          <w:ilvl w:val="0"/>
          <w:numId w:val="2"/>
        </w:numPr>
        <w:spacing w:after="40" w:before="40"/>
      </w:pPr>
      <w:r>
        <w:rPr>
          <w:rFonts w:ascii="Arial" w:cs="Arial" w:eastAsia="Arial" w:hAnsi="Arial"/>
          <w:color w:val="1B2631"/>
          <w:sz w:val="22"/>
          <w:szCs w:val="22"/>
        </w:rPr>
        <w:t xml:space="preserve">Project 3 → Add collaborative filtering using a user-item interaction matrix</w:t>
      </w:r>
    </w:p>
    <w:p>
      <w:pPr>
        <w:pStyle w:val="ListParagraph"/>
        <w:numPr>
          <w:ilvl w:val="0"/>
          <w:numId w:val="2"/>
        </w:numPr>
        <w:spacing w:after="40" w:before="40"/>
      </w:pPr>
      <w:r>
        <w:rPr>
          <w:rFonts w:ascii="Arial" w:cs="Arial" w:eastAsia="Arial" w:hAnsi="Arial"/>
          <w:color w:val="1B2631"/>
          <w:sz w:val="22"/>
          <w:szCs w:val="22"/>
        </w:rPr>
        <w:t xml:space="preserve">Project 4 → Fine-tune a BERT transformer on the same corpus and compare to Logistic Regression</w:t>
      </w:r>
    </w:p>
    <w:p>
      <w:pPr>
        <w:pStyle w:val="ListParagraph"/>
        <w:numPr>
          <w:ilvl w:val="0"/>
          <w:numId w:val="2"/>
        </w:numPr>
        <w:spacing w:after="40" w:before="40"/>
      </w:pPr>
      <w:r>
        <w:rPr>
          <w:rFonts w:ascii="Arial" w:cs="Arial" w:eastAsia="Arial" w:hAnsi="Arial"/>
          <w:color w:val="1B2631"/>
          <w:sz w:val="22"/>
          <w:szCs w:val="22"/>
        </w:rPr>
        <w:t xml:space="preserve">Portfolio → Deploy any project as a REST API using FastAPI or Flask</w:t>
      </w:r>
    </w:p>
    <w:p>
      <w:pPr>
        <w:spacing w:after="200" w:before="0"/>
        <w:jc w:val="left"/>
      </w:pPr>
      <w:r>
        <w:rPr>
          <w:rFonts w:ascii="Arial" w:cs="Arial" w:eastAsia="Arial" w:hAnsi="Arial"/>
          <w:b w:val="false"/>
          <w:bCs w:val="false"/>
          <w:i w:val="false"/>
          <w:iCs w:val="false"/>
          <w:color w:val="1B2631"/>
          <w:sz w:val="22"/>
          <w:szCs w:val="22"/>
        </w:rPr>
        <w:t xml:space="preserve"/>
      </w:r>
    </w:p>
    <w:p>
      <w:pPr>
        <w:pStyle w:val="Heading2"/>
        <w:spacing w:after="140" w:before="280"/>
      </w:pPr>
      <w:r>
        <w:rPr>
          <w:rFonts w:ascii="Arial" w:cs="Arial" w:eastAsia="Arial" w:hAnsi="Arial"/>
          <w:b/>
          <w:bCs/>
          <w:color w:val="2E86C1"/>
          <w:sz w:val="28"/>
          <w:szCs w:val="28"/>
        </w:rPr>
        <w:t xml:space="preserve">6.4  Installation Cheat 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900"/>
        <w:gridCol w:w="3660"/>
      </w:tblGrid>
      <w:tr>
        <w:trPr>
          <w:tblHeader/>
        </w:trPr>
        <w:tc>
          <w:tcPr>
            <w:tcW w:type="dxa" w:w="1800"/>
            <w:tcBorders>
              <w:top w:val="single" w:color="1B4F72" w:sz="6"/>
              <w:left w:val="single" w:color="1B4F72" w:sz="6"/>
              <w:bottom w:val="single" w:color="1B4F72" w:sz="6"/>
              <w:right w:val="single" w:color="1B4F72" w:sz="6"/>
            </w:tcBorders>
            <w:shd w:fill="1B4F72"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Library</w:t>
            </w:r>
          </w:p>
        </w:tc>
        <w:tc>
          <w:tcPr>
            <w:tcW w:type="dxa" w:w="3900"/>
            <w:tcBorders>
              <w:top w:val="single" w:color="1B4F72" w:sz="6"/>
              <w:left w:val="single" w:color="1B4F72" w:sz="6"/>
              <w:bottom w:val="single" w:color="1B4F72" w:sz="6"/>
              <w:right w:val="single" w:color="1B4F72" w:sz="6"/>
            </w:tcBorders>
            <w:shd w:fill="1B4F72"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Install Command</w:t>
            </w:r>
          </w:p>
        </w:tc>
        <w:tc>
          <w:tcPr>
            <w:tcW w:type="dxa" w:w="3660"/>
            <w:tcBorders>
              <w:top w:val="single" w:color="1B4F72" w:sz="6"/>
              <w:left w:val="single" w:color="1B4F72" w:sz="6"/>
              <w:bottom w:val="single" w:color="1B4F72" w:sz="6"/>
              <w:right w:val="single" w:color="1B4F72" w:sz="6"/>
            </w:tcBorders>
            <w:shd w:fill="1B4F72"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Used In</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B2631"/>
                <w:sz w:val="20"/>
                <w:szCs w:val="20"/>
              </w:rPr>
              <w:t xml:space="preserve">numpy</w:t>
            </w:r>
          </w:p>
        </w:tc>
        <w:tc>
          <w:tcPr>
            <w:tcW w:type="dxa" w:w="39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B2631"/>
                <w:sz w:val="20"/>
                <w:szCs w:val="20"/>
              </w:rPr>
              <w:t xml:space="preserve">pip install numpy</w:t>
            </w:r>
          </w:p>
        </w:tc>
        <w:tc>
          <w:tcPr>
            <w:tcW w:type="dxa" w:w="36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B2631"/>
                <w:sz w:val="20"/>
                <w:szCs w:val="20"/>
              </w:rPr>
              <w:t xml:space="preserve">Projects 2, 3, 4</w:t>
            </w:r>
          </w:p>
        </w:tc>
      </w:tr>
      <w:tr>
        <w:tc>
          <w:tcPr>
            <w:tcW w:type="dxa" w:w="1800"/>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Arial" w:cs="Arial" w:eastAsia="Arial" w:hAnsi="Arial"/>
                <w:b w:val="false"/>
                <w:bCs w:val="false"/>
                <w:color w:val="1B2631"/>
                <w:sz w:val="20"/>
                <w:szCs w:val="20"/>
              </w:rPr>
              <w:t xml:space="preserve">matplotlib</w:t>
            </w:r>
          </w:p>
        </w:tc>
        <w:tc>
          <w:tcPr>
            <w:tcW w:type="dxa" w:w="3900"/>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Arial" w:cs="Arial" w:eastAsia="Arial" w:hAnsi="Arial"/>
                <w:b w:val="false"/>
                <w:bCs w:val="false"/>
                <w:color w:val="1B2631"/>
                <w:sz w:val="20"/>
                <w:szCs w:val="20"/>
              </w:rPr>
              <w:t xml:space="preserve">pip install matplotlib</w:t>
            </w:r>
          </w:p>
        </w:tc>
        <w:tc>
          <w:tcPr>
            <w:tcW w:type="dxa" w:w="3660"/>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Arial" w:cs="Arial" w:eastAsia="Arial" w:hAnsi="Arial"/>
                <w:b w:val="false"/>
                <w:bCs w:val="false"/>
                <w:color w:val="1B2631"/>
                <w:sz w:val="20"/>
                <w:szCs w:val="20"/>
              </w:rPr>
              <w:t xml:space="preserve">Projects 2, 3, 4</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B2631"/>
                <w:sz w:val="20"/>
                <w:szCs w:val="20"/>
              </w:rPr>
              <w:t xml:space="preserve">seaborn</w:t>
            </w:r>
          </w:p>
        </w:tc>
        <w:tc>
          <w:tcPr>
            <w:tcW w:type="dxa" w:w="39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B2631"/>
                <w:sz w:val="20"/>
                <w:szCs w:val="20"/>
              </w:rPr>
              <w:t xml:space="preserve">pip install seaborn</w:t>
            </w:r>
          </w:p>
        </w:tc>
        <w:tc>
          <w:tcPr>
            <w:tcW w:type="dxa" w:w="36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B2631"/>
                <w:sz w:val="20"/>
                <w:szCs w:val="20"/>
              </w:rPr>
              <w:t xml:space="preserve">Projects 2, 4</w:t>
            </w:r>
          </w:p>
        </w:tc>
      </w:tr>
      <w:tr>
        <w:tc>
          <w:tcPr>
            <w:tcW w:type="dxa" w:w="1800"/>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Arial" w:cs="Arial" w:eastAsia="Arial" w:hAnsi="Arial"/>
                <w:b w:val="false"/>
                <w:bCs w:val="false"/>
                <w:color w:val="1B2631"/>
                <w:sz w:val="20"/>
                <w:szCs w:val="20"/>
              </w:rPr>
              <w:t xml:space="preserve">scikit-learn</w:t>
            </w:r>
          </w:p>
        </w:tc>
        <w:tc>
          <w:tcPr>
            <w:tcW w:type="dxa" w:w="3900"/>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Arial" w:cs="Arial" w:eastAsia="Arial" w:hAnsi="Arial"/>
                <w:b w:val="false"/>
                <w:bCs w:val="false"/>
                <w:color w:val="1B2631"/>
                <w:sz w:val="20"/>
                <w:szCs w:val="20"/>
              </w:rPr>
              <w:t xml:space="preserve">pip install scikit-learn</w:t>
            </w:r>
          </w:p>
        </w:tc>
        <w:tc>
          <w:tcPr>
            <w:tcW w:type="dxa" w:w="3660"/>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vAlign w:val="center"/>
          </w:tcPr>
          <w:p>
            <w:pPr>
              <w:jc w:val="left"/>
            </w:pPr>
            <w:r>
              <w:rPr>
                <w:rFonts w:ascii="Arial" w:cs="Arial" w:eastAsia="Arial" w:hAnsi="Arial"/>
                <w:b w:val="false"/>
                <w:bCs w:val="false"/>
                <w:color w:val="1B2631"/>
                <w:sz w:val="20"/>
                <w:szCs w:val="20"/>
              </w:rPr>
              <w:t xml:space="preserve">Projects 2, 4</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B2631"/>
                <w:sz w:val="20"/>
                <w:szCs w:val="20"/>
              </w:rPr>
              <w:t xml:space="preserve">(all at once)</w:t>
            </w:r>
          </w:p>
        </w:tc>
        <w:tc>
          <w:tcPr>
            <w:tcW w:type="dxa" w:w="39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B2631"/>
                <w:sz w:val="20"/>
                <w:szCs w:val="20"/>
              </w:rPr>
              <w:t xml:space="preserve">pip install numpy matplotlib seaborn scikit-learn</w:t>
            </w:r>
          </w:p>
        </w:tc>
        <w:tc>
          <w:tcPr>
            <w:tcW w:type="dxa" w:w="36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B2631"/>
                <w:sz w:val="20"/>
                <w:szCs w:val="20"/>
              </w:rPr>
              <w:t xml:space="preserve">Full kit</w:t>
            </w:r>
          </w:p>
        </w:tc>
      </w:tr>
    </w:tbl>
    <w:p>
      <w:pPr>
        <w:spacing w:after="240" w:before="0"/>
        <w:jc w:val="left"/>
      </w:pPr>
      <w:r>
        <w:rPr>
          <w:rFonts w:ascii="Arial" w:cs="Arial" w:eastAsia="Arial" w:hAnsi="Arial"/>
          <w:b w:val="false"/>
          <w:bCs w:val="false"/>
          <w:i w:val="false"/>
          <w:iCs w:val="false"/>
          <w:color w:val="1B2631"/>
          <w:sz w:val="22"/>
          <w:szCs w:val="22"/>
        </w:rPr>
        <w:t xml:space="preserve"/>
      </w:r>
    </w:p>
    <w:p>
      <w:pPr>
        <w:pBdr>
          <w:bottom w:val="single" w:color="CCCCCC" w:sz="4" w:space="1"/>
        </w:pBdr>
        <w:spacing w:after="200" w:before="200"/>
      </w:pPr>
      <w:r>
        <w:t xml:space="preserve"/>
      </w:r>
    </w:p>
    <w:p>
      <w:pPr>
        <w:spacing w:after="60" w:before="200"/>
        <w:jc w:val="center"/>
      </w:pPr>
      <w:r>
        <w:rPr>
          <w:rFonts w:ascii="Arial" w:cs="Arial" w:eastAsia="Arial" w:hAnsi="Arial"/>
          <w:b/>
          <w:bCs/>
          <w:i w:val="false"/>
          <w:iCs w:val="false"/>
          <w:color w:val="1B4F72"/>
          <w:sz w:val="20"/>
          <w:szCs w:val="20"/>
        </w:rPr>
        <w:t xml:space="preserve">DecodeLabs | AI Industrial Training Kit | Batch 2026</w:t>
      </w:r>
    </w:p>
    <w:p>
      <w:pPr>
        <w:spacing w:after="160" w:before="0"/>
        <w:jc w:val="center"/>
      </w:pPr>
      <w:r>
        <w:rPr>
          <w:rFonts w:ascii="Arial" w:cs="Arial" w:eastAsia="Arial" w:hAnsi="Arial"/>
          <w:b w:val="false"/>
          <w:bCs w:val="false"/>
          <w:i w:val="false"/>
          <w:iCs w:val="false"/>
          <w:color w:val="566573"/>
          <w:sz w:val="18"/>
          <w:szCs w:val="18"/>
        </w:rPr>
        <w:t xml:space="preserve">📞 +91 89330 06408  |  ✉️ decodelabs.tech@gmail.com  |  🌎 www.decodelabs.tech  |  📍 Greater Lucknow, India</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spacing w:before="100"/>
    </w:pPr>
    <w:r>
      <w:rPr>
        <w:rFonts w:ascii="Arial" w:cs="Arial" w:eastAsia="Arial" w:hAnsi="Arial"/>
        <w:color w:val="566573"/>
        <w:sz w:val="18"/>
        <w:szCs w:val="18"/>
      </w:rPr>
      <w:t xml:space="preserve">© 2026 DecodeLabs  |  Greater Lucknow, India  |  Page </w:t>
    </w:r>
    <w:fldSimple w:instr="[object Object]"/>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4F72" w:sz="6" w:space="1"/>
      </w:pBdr>
      <w:tabs>
        <w:tab w:val="right" w:pos="8640"/>
      </w:tabs>
      <w:spacing w:after="0"/>
    </w:pPr>
    <w:r>
      <w:rPr>
        <w:rFonts w:ascii="Arial" w:cs="Arial" w:eastAsia="Arial" w:hAnsi="Arial"/>
        <w:color w:val="566573"/>
        <w:sz w:val="18"/>
        <w:szCs w:val="18"/>
      </w:rPr>
      <w:t xml:space="preserve">DecodeLabs AI Industrial Training Kit  |  Batch 2026</w:t>
    </w:r>
    <w:r>
      <w:rPr>
        <w:rFonts w:ascii="Arial" w:cs="Arial" w:eastAsia="Arial" w:hAnsi="Arial"/>
        <w:sz w:val="18"/>
        <w:szCs w:val="18"/>
      </w:rPr>
      <w:t xml:space="preserve">		</w:t>
    </w:r>
    <w:r>
      <w:rPr>
        <w:rFonts w:ascii="Arial" w:cs="Arial" w:eastAsia="Arial" w:hAnsi="Arial"/>
        <w:color w:val="2E86C1"/>
        <w:sz w:val="18"/>
        <w:szCs w:val="18"/>
      </w:rPr>
      <w:t xml:space="preserve">www.decodelabs.tech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abstractNum w:abstractNumId="3" w15:restartNumberingAfterBreak="0">
    <w:multiLevelType w:val="hybridMultilevel"/>
    <w:lvl w:ilvl="0" w15:tentative="1">
      <w:start w:val="1"/>
      <w:numFmt w:val="decimal"/>
      <w:lvlText w:val="%1."/>
      <w:lvlJc w:val="left"/>
      <w:pPr>
        <w:ind w:left="5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4F72"/>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2E86C1"/>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1B263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2026-05-23T14:54:32.597Z</dcterms:created>
  <dcterms:modified xsi:type="dcterms:W3CDTF">2026-05-23T14:54:32.609Z</dcterms:modified>
</cp:coreProperties>
</file>

<file path=docProps/custom.xml><?xml version="1.0" encoding="utf-8"?>
<Properties xmlns="http://schemas.openxmlformats.org/officeDocument/2006/custom-properties" xmlns:vt="http://schemas.openxmlformats.org/officeDocument/2006/docPropsVTypes"/>
</file>