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EABD" w14:textId="47DE6FD3" w:rsidR="0099493C" w:rsidRDefault="0099493C" w:rsidP="0099493C">
      <w:pPr>
        <w:autoSpaceDE w:val="0"/>
        <w:autoSpaceDN w:val="0"/>
        <w:adjustRightInd w:val="0"/>
        <w:spacing w:after="32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Context</w:t>
      </w:r>
    </w:p>
    <w:p w14:paraId="25DB0FEE" w14:textId="77777777" w:rsidR="0099493C" w:rsidRDefault="0099493C" w:rsidP="0099493C">
      <w:pPr>
        <w:autoSpaceDE w:val="0"/>
        <w:autoSpaceDN w:val="0"/>
        <w:adjustRightInd w:val="0"/>
        <w:spacing w:after="21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QS World University Rankings is an annual publication of global university rankings by </w:t>
      </w:r>
      <w:proofErr w:type="spellStart"/>
      <w:r>
        <w:rPr>
          <w:rFonts w:ascii="Helvetica" w:hAnsi="Helvetica" w:cs="Helvetica"/>
          <w:color w:val="000000"/>
          <w:sz w:val="28"/>
          <w:szCs w:val="28"/>
        </w:rPr>
        <w:t>Quacquarelli</w:t>
      </w:r>
      <w:proofErr w:type="spellEnd"/>
      <w:r>
        <w:rPr>
          <w:rFonts w:ascii="Helvetica" w:hAnsi="Helvetica" w:cs="Helvetica"/>
          <w:color w:val="000000"/>
          <w:sz w:val="28"/>
          <w:szCs w:val="28"/>
        </w:rPr>
        <w:t xml:space="preserve"> Symonds. The QS ranking receives approval from the International Ranking Expert Group (IREG</w:t>
      </w:r>
      <w:proofErr w:type="gramStart"/>
      <w:r>
        <w:rPr>
          <w:rFonts w:ascii="Helvetica" w:hAnsi="Helvetica" w:cs="Helvetica"/>
          <w:color w:val="000000"/>
          <w:sz w:val="28"/>
          <w:szCs w:val="28"/>
        </w:rPr>
        <w:t>), and</w:t>
      </w:r>
      <w:proofErr w:type="gramEnd"/>
      <w:r>
        <w:rPr>
          <w:rFonts w:ascii="Helvetica" w:hAnsi="Helvetica" w:cs="Helvetica"/>
          <w:color w:val="000000"/>
          <w:sz w:val="28"/>
          <w:szCs w:val="28"/>
        </w:rPr>
        <w:t xml:space="preserve"> is viewed as one of the three most-widely read university rankings in the world. QS publishes its university rankings in partnership with Elsevier.</w:t>
      </w:r>
    </w:p>
    <w:p w14:paraId="5FFEEAEF" w14:textId="77777777" w:rsidR="0099493C" w:rsidRDefault="0099493C" w:rsidP="0099493C">
      <w:pPr>
        <w:autoSpaceDE w:val="0"/>
        <w:autoSpaceDN w:val="0"/>
        <w:adjustRightInd w:val="0"/>
        <w:spacing w:after="32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Content</w:t>
      </w:r>
    </w:p>
    <w:p w14:paraId="5187CBFC" w14:textId="0FBE9388" w:rsidR="0099493C" w:rsidRDefault="0099493C" w:rsidP="0099493C">
      <w:pPr>
        <w:autoSpaceDE w:val="0"/>
        <w:autoSpaceDN w:val="0"/>
        <w:adjustRightInd w:val="0"/>
        <w:spacing w:after="21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The attached two files contain university data from the year 2017 to 2022, and for 2023. </w:t>
      </w:r>
      <w:r w:rsidR="00CC5596">
        <w:rPr>
          <w:rFonts w:ascii="Helvetica" w:hAnsi="Helvetica" w:cs="Helvetica"/>
          <w:color w:val="000000"/>
          <w:sz w:val="28"/>
          <w:szCs w:val="28"/>
        </w:rPr>
        <w:t>The 2017-2022</w:t>
      </w:r>
      <w:r>
        <w:rPr>
          <w:rFonts w:ascii="Helvetica" w:hAnsi="Helvetica" w:cs="Helvetica"/>
          <w:color w:val="000000"/>
          <w:sz w:val="28"/>
          <w:szCs w:val="28"/>
        </w:rPr>
        <w:t xml:space="preserve"> has a total of 15 features.</w:t>
      </w:r>
    </w:p>
    <w:p w14:paraId="61A9515F" w14:textId="77777777" w:rsidR="0099493C" w:rsidRPr="001E62D5" w:rsidRDefault="0099493C" w:rsidP="001E62D5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rPr>
          <w:rFonts w:ascii="Helvetica" w:hAnsi="Helvetica" w:cs="Helvetica"/>
          <w:color w:val="000000"/>
          <w:sz w:val="28"/>
          <w:szCs w:val="28"/>
        </w:rPr>
      </w:pPr>
      <w:r w:rsidRPr="001E62D5">
        <w:rPr>
          <w:rFonts w:ascii="Helvetica" w:hAnsi="Helvetica" w:cs="Helvetica"/>
          <w:color w:val="000000"/>
          <w:sz w:val="28"/>
          <w:szCs w:val="28"/>
        </w:rPr>
        <w:t>university - name of the university</w:t>
      </w:r>
    </w:p>
    <w:p w14:paraId="37A386A6" w14:textId="77777777" w:rsidR="0099493C" w:rsidRPr="001E62D5" w:rsidRDefault="0099493C" w:rsidP="001E62D5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rPr>
          <w:rFonts w:ascii="Helvetica" w:hAnsi="Helvetica" w:cs="Helvetica"/>
          <w:color w:val="000000"/>
          <w:sz w:val="28"/>
          <w:szCs w:val="28"/>
        </w:rPr>
      </w:pPr>
      <w:r w:rsidRPr="001E62D5">
        <w:rPr>
          <w:rFonts w:ascii="Helvetica" w:hAnsi="Helvetica" w:cs="Helvetica"/>
          <w:color w:val="000000"/>
          <w:sz w:val="28"/>
          <w:szCs w:val="28"/>
        </w:rPr>
        <w:t>year - year of ranking</w:t>
      </w:r>
    </w:p>
    <w:p w14:paraId="17715FAE" w14:textId="77777777" w:rsidR="0099493C" w:rsidRPr="001E62D5" w:rsidRDefault="0099493C" w:rsidP="001E62D5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rPr>
          <w:rFonts w:ascii="Helvetica" w:hAnsi="Helvetica" w:cs="Helvetica"/>
          <w:color w:val="000000"/>
          <w:sz w:val="28"/>
          <w:szCs w:val="28"/>
        </w:rPr>
      </w:pPr>
      <w:proofErr w:type="spellStart"/>
      <w:r w:rsidRPr="001E62D5">
        <w:rPr>
          <w:rFonts w:ascii="Helvetica" w:hAnsi="Helvetica" w:cs="Helvetica"/>
          <w:color w:val="000000"/>
          <w:sz w:val="28"/>
          <w:szCs w:val="28"/>
        </w:rPr>
        <w:t>rank_display</w:t>
      </w:r>
      <w:proofErr w:type="spellEnd"/>
      <w:r w:rsidRPr="001E62D5">
        <w:rPr>
          <w:rFonts w:ascii="Helvetica" w:hAnsi="Helvetica" w:cs="Helvetica"/>
          <w:color w:val="000000"/>
          <w:sz w:val="28"/>
          <w:szCs w:val="28"/>
        </w:rPr>
        <w:t xml:space="preserve"> - rank given to the university</w:t>
      </w:r>
    </w:p>
    <w:p w14:paraId="737053B9" w14:textId="77777777" w:rsidR="0099493C" w:rsidRPr="001E62D5" w:rsidRDefault="0099493C" w:rsidP="001E62D5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rPr>
          <w:rFonts w:ascii="Helvetica" w:hAnsi="Helvetica" w:cs="Helvetica"/>
          <w:color w:val="000000"/>
          <w:sz w:val="28"/>
          <w:szCs w:val="28"/>
        </w:rPr>
      </w:pPr>
      <w:r w:rsidRPr="001E62D5">
        <w:rPr>
          <w:rFonts w:ascii="Helvetica" w:hAnsi="Helvetica" w:cs="Helvetica"/>
          <w:color w:val="000000"/>
          <w:sz w:val="28"/>
          <w:szCs w:val="28"/>
        </w:rPr>
        <w:t>score - score of the university based on the six key metrics mentioned above</w:t>
      </w:r>
    </w:p>
    <w:p w14:paraId="3748E548" w14:textId="77777777" w:rsidR="0099493C" w:rsidRPr="001E62D5" w:rsidRDefault="0099493C" w:rsidP="001E62D5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rPr>
          <w:rFonts w:ascii="Helvetica" w:hAnsi="Helvetica" w:cs="Helvetica"/>
          <w:color w:val="000000"/>
          <w:sz w:val="28"/>
          <w:szCs w:val="28"/>
        </w:rPr>
      </w:pPr>
      <w:r w:rsidRPr="001E62D5">
        <w:rPr>
          <w:rFonts w:ascii="Helvetica" w:hAnsi="Helvetica" w:cs="Helvetica"/>
          <w:color w:val="000000"/>
          <w:sz w:val="28"/>
          <w:szCs w:val="28"/>
        </w:rPr>
        <w:t>link - link to the university profile page on QS website</w:t>
      </w:r>
    </w:p>
    <w:p w14:paraId="0290C56A" w14:textId="77777777" w:rsidR="0099493C" w:rsidRPr="001E62D5" w:rsidRDefault="0099493C" w:rsidP="001E62D5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rPr>
          <w:rFonts w:ascii="Helvetica" w:hAnsi="Helvetica" w:cs="Helvetica"/>
          <w:color w:val="000000"/>
          <w:sz w:val="28"/>
          <w:szCs w:val="28"/>
        </w:rPr>
      </w:pPr>
      <w:r w:rsidRPr="001E62D5">
        <w:rPr>
          <w:rFonts w:ascii="Helvetica" w:hAnsi="Helvetica" w:cs="Helvetica"/>
          <w:color w:val="000000"/>
          <w:sz w:val="28"/>
          <w:szCs w:val="28"/>
        </w:rPr>
        <w:t>country - country in which the university is located</w:t>
      </w:r>
    </w:p>
    <w:p w14:paraId="06F22736" w14:textId="77777777" w:rsidR="0099493C" w:rsidRPr="001E62D5" w:rsidRDefault="0099493C" w:rsidP="001E62D5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rPr>
          <w:rFonts w:ascii="Helvetica" w:hAnsi="Helvetica" w:cs="Helvetica"/>
          <w:color w:val="000000"/>
          <w:sz w:val="28"/>
          <w:szCs w:val="28"/>
        </w:rPr>
      </w:pPr>
      <w:r w:rsidRPr="001E62D5">
        <w:rPr>
          <w:rFonts w:ascii="Helvetica" w:hAnsi="Helvetica" w:cs="Helvetica"/>
          <w:color w:val="000000"/>
          <w:sz w:val="28"/>
          <w:szCs w:val="28"/>
        </w:rPr>
        <w:t>city - city in which the university is located</w:t>
      </w:r>
    </w:p>
    <w:p w14:paraId="12D702D6" w14:textId="77777777" w:rsidR="0099493C" w:rsidRPr="001E62D5" w:rsidRDefault="0099493C" w:rsidP="001E62D5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rPr>
          <w:rFonts w:ascii="Helvetica" w:hAnsi="Helvetica" w:cs="Helvetica"/>
          <w:color w:val="000000"/>
          <w:sz w:val="28"/>
          <w:szCs w:val="28"/>
        </w:rPr>
      </w:pPr>
      <w:r w:rsidRPr="001E62D5">
        <w:rPr>
          <w:rFonts w:ascii="Helvetica" w:hAnsi="Helvetica" w:cs="Helvetica"/>
          <w:color w:val="000000"/>
          <w:sz w:val="28"/>
          <w:szCs w:val="28"/>
        </w:rPr>
        <w:t>region - continent in which the university is located</w:t>
      </w:r>
    </w:p>
    <w:p w14:paraId="5D948966" w14:textId="77777777" w:rsidR="0099493C" w:rsidRPr="001E62D5" w:rsidRDefault="0099493C" w:rsidP="001E62D5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rPr>
          <w:rFonts w:ascii="Helvetica" w:hAnsi="Helvetica" w:cs="Helvetica"/>
          <w:color w:val="000000"/>
          <w:sz w:val="28"/>
          <w:szCs w:val="28"/>
        </w:rPr>
      </w:pPr>
      <w:r w:rsidRPr="001E62D5">
        <w:rPr>
          <w:rFonts w:ascii="Helvetica" w:hAnsi="Helvetica" w:cs="Helvetica"/>
          <w:color w:val="000000"/>
          <w:sz w:val="28"/>
          <w:szCs w:val="28"/>
        </w:rPr>
        <w:t>logo - link to the logo of the university</w:t>
      </w:r>
    </w:p>
    <w:p w14:paraId="2667EB74" w14:textId="77777777" w:rsidR="0099493C" w:rsidRPr="001E62D5" w:rsidRDefault="0099493C" w:rsidP="001E62D5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rPr>
          <w:rFonts w:ascii="Helvetica" w:hAnsi="Helvetica" w:cs="Helvetica"/>
          <w:color w:val="000000"/>
          <w:sz w:val="28"/>
          <w:szCs w:val="28"/>
        </w:rPr>
      </w:pPr>
      <w:r w:rsidRPr="001E62D5">
        <w:rPr>
          <w:rFonts w:ascii="Helvetica" w:hAnsi="Helvetica" w:cs="Helvetica"/>
          <w:color w:val="000000"/>
          <w:sz w:val="28"/>
          <w:szCs w:val="28"/>
        </w:rPr>
        <w:t>type - type of university (public or private)</w:t>
      </w:r>
    </w:p>
    <w:p w14:paraId="7BC097C1" w14:textId="77777777" w:rsidR="0099493C" w:rsidRPr="001E62D5" w:rsidRDefault="0099493C" w:rsidP="001E62D5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rPr>
          <w:rFonts w:ascii="Helvetica" w:hAnsi="Helvetica" w:cs="Helvetica"/>
          <w:color w:val="000000"/>
          <w:sz w:val="28"/>
          <w:szCs w:val="28"/>
        </w:rPr>
      </w:pPr>
      <w:proofErr w:type="spellStart"/>
      <w:r w:rsidRPr="001E62D5">
        <w:rPr>
          <w:rFonts w:ascii="Helvetica" w:hAnsi="Helvetica" w:cs="Helvetica"/>
          <w:color w:val="000000"/>
          <w:sz w:val="28"/>
          <w:szCs w:val="28"/>
        </w:rPr>
        <w:t>research_output</w:t>
      </w:r>
      <w:proofErr w:type="spellEnd"/>
      <w:r w:rsidRPr="001E62D5">
        <w:rPr>
          <w:rFonts w:ascii="Helvetica" w:hAnsi="Helvetica" w:cs="Helvetica"/>
          <w:color w:val="000000"/>
          <w:sz w:val="28"/>
          <w:szCs w:val="28"/>
        </w:rPr>
        <w:t xml:space="preserve"> - quality of research at the university</w:t>
      </w:r>
    </w:p>
    <w:p w14:paraId="268AC66B" w14:textId="77777777" w:rsidR="0099493C" w:rsidRPr="001E62D5" w:rsidRDefault="0099493C" w:rsidP="001E62D5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rPr>
          <w:rFonts w:ascii="Helvetica" w:hAnsi="Helvetica" w:cs="Helvetica"/>
          <w:color w:val="000000"/>
          <w:sz w:val="28"/>
          <w:szCs w:val="28"/>
        </w:rPr>
      </w:pPr>
      <w:proofErr w:type="spellStart"/>
      <w:r w:rsidRPr="001E62D5">
        <w:rPr>
          <w:rFonts w:ascii="Helvetica" w:hAnsi="Helvetica" w:cs="Helvetica"/>
          <w:color w:val="000000"/>
          <w:sz w:val="28"/>
          <w:szCs w:val="28"/>
        </w:rPr>
        <w:t>studentfacultyratio</w:t>
      </w:r>
      <w:proofErr w:type="spellEnd"/>
      <w:r w:rsidRPr="001E62D5">
        <w:rPr>
          <w:rFonts w:ascii="Helvetica" w:hAnsi="Helvetica" w:cs="Helvetica"/>
          <w:color w:val="000000"/>
          <w:sz w:val="28"/>
          <w:szCs w:val="28"/>
        </w:rPr>
        <w:t xml:space="preserve"> - number of students assigned to per faculty</w:t>
      </w:r>
    </w:p>
    <w:p w14:paraId="34EAC1BA" w14:textId="77777777" w:rsidR="0099493C" w:rsidRPr="001E62D5" w:rsidRDefault="0099493C" w:rsidP="001E62D5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rPr>
          <w:rFonts w:ascii="Helvetica" w:hAnsi="Helvetica" w:cs="Helvetica"/>
          <w:color w:val="000000"/>
          <w:sz w:val="28"/>
          <w:szCs w:val="28"/>
        </w:rPr>
      </w:pPr>
      <w:proofErr w:type="spellStart"/>
      <w:r w:rsidRPr="001E62D5">
        <w:rPr>
          <w:rFonts w:ascii="Helvetica" w:hAnsi="Helvetica" w:cs="Helvetica"/>
          <w:color w:val="000000"/>
          <w:sz w:val="28"/>
          <w:szCs w:val="28"/>
        </w:rPr>
        <w:t>international_students</w:t>
      </w:r>
      <w:proofErr w:type="spellEnd"/>
      <w:r w:rsidRPr="001E62D5">
        <w:rPr>
          <w:rFonts w:ascii="Helvetica" w:hAnsi="Helvetica" w:cs="Helvetica"/>
          <w:color w:val="000000"/>
          <w:sz w:val="28"/>
          <w:szCs w:val="28"/>
        </w:rPr>
        <w:t xml:space="preserve"> - number of international students enrolled at the university</w:t>
      </w:r>
    </w:p>
    <w:p w14:paraId="2D16C1A8" w14:textId="77777777" w:rsidR="0099493C" w:rsidRPr="001E62D5" w:rsidRDefault="0099493C" w:rsidP="001E62D5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rPr>
          <w:rFonts w:ascii="Helvetica" w:hAnsi="Helvetica" w:cs="Helvetica"/>
          <w:color w:val="000000"/>
          <w:sz w:val="28"/>
          <w:szCs w:val="28"/>
        </w:rPr>
      </w:pPr>
      <w:r w:rsidRPr="001E62D5">
        <w:rPr>
          <w:rFonts w:ascii="Helvetica" w:hAnsi="Helvetica" w:cs="Helvetica"/>
          <w:color w:val="000000"/>
          <w:sz w:val="28"/>
          <w:szCs w:val="28"/>
        </w:rPr>
        <w:t>size - size of the university in terms of area</w:t>
      </w:r>
    </w:p>
    <w:p w14:paraId="236F8E20" w14:textId="711E7D30" w:rsidR="00CC5596" w:rsidRPr="001E62D5" w:rsidRDefault="0099493C" w:rsidP="001E62D5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rPr>
          <w:rFonts w:ascii="Helvetica" w:hAnsi="Helvetica" w:cs="Helvetica"/>
          <w:color w:val="000000"/>
          <w:sz w:val="28"/>
          <w:szCs w:val="28"/>
        </w:rPr>
      </w:pPr>
      <w:proofErr w:type="spellStart"/>
      <w:r w:rsidRPr="001E62D5">
        <w:rPr>
          <w:rFonts w:ascii="Helvetica" w:hAnsi="Helvetica" w:cs="Helvetica"/>
          <w:color w:val="000000"/>
          <w:sz w:val="28"/>
          <w:szCs w:val="28"/>
        </w:rPr>
        <w:t>faculty_count</w:t>
      </w:r>
      <w:proofErr w:type="spellEnd"/>
      <w:r w:rsidRPr="001E62D5">
        <w:rPr>
          <w:rFonts w:ascii="Helvetica" w:hAnsi="Helvetica" w:cs="Helvetica"/>
          <w:color w:val="000000"/>
          <w:sz w:val="28"/>
          <w:szCs w:val="28"/>
        </w:rPr>
        <w:t xml:space="preserve"> - number of faculty or academic staff at the university</w:t>
      </w:r>
    </w:p>
    <w:p w14:paraId="39B592D9" w14:textId="05CF64C7" w:rsidR="00CC5596" w:rsidRDefault="00CC5596" w:rsidP="00CC5596">
      <w:p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rPr>
          <w:rFonts w:ascii="Helvetica" w:hAnsi="Helvetica" w:cs="Helvetica"/>
          <w:color w:val="000000"/>
          <w:sz w:val="28"/>
          <w:szCs w:val="28"/>
        </w:rPr>
      </w:pPr>
    </w:p>
    <w:p w14:paraId="0059E6E3" w14:textId="4D56F65B" w:rsidR="00CC5596" w:rsidRDefault="00CC5596" w:rsidP="00CC5596">
      <w:p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The 2023 file contains:</w:t>
      </w:r>
    </w:p>
    <w:p w14:paraId="1C35EC35" w14:textId="0A92E353" w:rsidR="00CC5596" w:rsidRPr="001E62D5" w:rsidRDefault="00CC5596" w:rsidP="001E62D5">
      <w:pPr>
        <w:pStyle w:val="ListParagraph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rPr>
          <w:rFonts w:ascii="Helvetica" w:hAnsi="Helvetica" w:cs="Helvetica"/>
          <w:color w:val="000000"/>
          <w:sz w:val="28"/>
          <w:szCs w:val="28"/>
        </w:rPr>
      </w:pPr>
      <w:r w:rsidRPr="001E62D5">
        <w:rPr>
          <w:rFonts w:ascii="Helvetica" w:hAnsi="Helvetica" w:cs="Helvetica"/>
          <w:color w:val="000000"/>
          <w:sz w:val="28"/>
          <w:szCs w:val="28"/>
        </w:rPr>
        <w:t>Rank</w:t>
      </w:r>
    </w:p>
    <w:p w14:paraId="4027AC63" w14:textId="5C95CAB7" w:rsidR="00CC5596" w:rsidRPr="001E62D5" w:rsidRDefault="00CC5596" w:rsidP="001E62D5">
      <w:pPr>
        <w:pStyle w:val="ListParagraph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rPr>
          <w:rFonts w:ascii="Helvetica" w:hAnsi="Helvetica" w:cs="Helvetica"/>
          <w:color w:val="000000"/>
          <w:sz w:val="28"/>
          <w:szCs w:val="28"/>
        </w:rPr>
      </w:pPr>
      <w:r w:rsidRPr="001E62D5">
        <w:rPr>
          <w:rFonts w:ascii="Helvetica" w:hAnsi="Helvetica" w:cs="Helvetica"/>
          <w:color w:val="000000"/>
          <w:sz w:val="28"/>
          <w:szCs w:val="28"/>
        </w:rPr>
        <w:t>Institution</w:t>
      </w:r>
    </w:p>
    <w:p w14:paraId="798EC6AA" w14:textId="2DD8D52A" w:rsidR="00CC5596" w:rsidRPr="001E62D5" w:rsidRDefault="00CC5596" w:rsidP="001E62D5">
      <w:pPr>
        <w:pStyle w:val="ListParagraph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rPr>
          <w:rFonts w:ascii="Helvetica" w:hAnsi="Helvetica" w:cs="Helvetica"/>
          <w:color w:val="000000"/>
          <w:sz w:val="28"/>
          <w:szCs w:val="28"/>
        </w:rPr>
      </w:pPr>
      <w:r w:rsidRPr="001E62D5">
        <w:rPr>
          <w:rFonts w:ascii="Helvetica" w:hAnsi="Helvetica" w:cs="Helvetica"/>
          <w:color w:val="000000"/>
          <w:sz w:val="28"/>
          <w:szCs w:val="28"/>
        </w:rPr>
        <w:t>Location</w:t>
      </w:r>
      <w:r w:rsidR="001E62D5">
        <w:rPr>
          <w:rFonts w:ascii="Helvetica" w:hAnsi="Helvetica" w:cs="Helvetica"/>
          <w:color w:val="000000"/>
          <w:sz w:val="28"/>
          <w:szCs w:val="28"/>
        </w:rPr>
        <w:t xml:space="preserve"> (country)</w:t>
      </w:r>
    </w:p>
    <w:p w14:paraId="2E30F0FB" w14:textId="61E4BF14" w:rsidR="00CC5596" w:rsidRPr="001E62D5" w:rsidRDefault="00CC5596" w:rsidP="001E62D5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rPr>
          <w:rFonts w:ascii="Helvetica" w:hAnsi="Helvetica" w:cs="Helvetica"/>
          <w:color w:val="000000"/>
          <w:sz w:val="28"/>
          <w:szCs w:val="28"/>
        </w:rPr>
      </w:pPr>
      <w:r w:rsidRPr="001E62D5">
        <w:rPr>
          <w:rFonts w:ascii="Helvetica" w:hAnsi="Helvetica" w:cs="Helvetica"/>
          <w:color w:val="000000"/>
          <w:sz w:val="28"/>
          <w:szCs w:val="28"/>
        </w:rPr>
        <w:t xml:space="preserve">Score and Rank for the various indicators used in the rankings (Academic Reputation – </w:t>
      </w:r>
      <w:proofErr w:type="spellStart"/>
      <w:r w:rsidRPr="001E62D5">
        <w:rPr>
          <w:rFonts w:ascii="Helvetica" w:hAnsi="Helvetica" w:cs="Helvetica"/>
          <w:color w:val="000000"/>
          <w:sz w:val="28"/>
          <w:szCs w:val="28"/>
        </w:rPr>
        <w:t>ar</w:t>
      </w:r>
      <w:proofErr w:type="spellEnd"/>
      <w:r w:rsidRPr="001E62D5">
        <w:rPr>
          <w:rFonts w:ascii="Helvetica" w:hAnsi="Helvetica" w:cs="Helvetica"/>
          <w:color w:val="000000"/>
          <w:sz w:val="28"/>
          <w:szCs w:val="28"/>
        </w:rPr>
        <w:t xml:space="preserve">, Employer Reputation – er, </w:t>
      </w:r>
      <w:r w:rsidR="001E62D5" w:rsidRPr="001E62D5">
        <w:rPr>
          <w:rFonts w:ascii="Helvetica" w:hAnsi="Helvetica" w:cs="Helvetica"/>
          <w:color w:val="000000"/>
          <w:sz w:val="28"/>
          <w:szCs w:val="28"/>
        </w:rPr>
        <w:t>Faculty-</w:t>
      </w:r>
      <w:r w:rsidR="001E62D5" w:rsidRPr="001E62D5">
        <w:rPr>
          <w:rFonts w:ascii="Helvetica" w:hAnsi="Helvetica" w:cs="Helvetica"/>
          <w:color w:val="000000"/>
          <w:sz w:val="28"/>
          <w:szCs w:val="28"/>
        </w:rPr>
        <w:lastRenderedPageBreak/>
        <w:t>Student Ratio – FSR, Citations per Faculty – CPF, International Faculty Ratio – IFR, International Student Ratio – ISR, International Research Network – IRN, Graduate Outcomes – GER</w:t>
      </w:r>
    </w:p>
    <w:p w14:paraId="24A81E92" w14:textId="4AE48C1B" w:rsidR="001E62D5" w:rsidRPr="001E62D5" w:rsidRDefault="001E62D5" w:rsidP="001E62D5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rPr>
          <w:rFonts w:ascii="Helvetica" w:hAnsi="Helvetica" w:cs="Helvetica"/>
          <w:color w:val="000000"/>
          <w:sz w:val="28"/>
          <w:szCs w:val="28"/>
        </w:rPr>
      </w:pPr>
      <w:r w:rsidRPr="001E62D5">
        <w:rPr>
          <w:rFonts w:ascii="Helvetica" w:hAnsi="Helvetica" w:cs="Helvetica"/>
          <w:color w:val="000000"/>
          <w:sz w:val="28"/>
          <w:szCs w:val="28"/>
        </w:rPr>
        <w:t xml:space="preserve">Overall score (score scaled) based on combining the indicators according to the </w:t>
      </w:r>
      <w:proofErr w:type="gramStart"/>
      <w:r w:rsidRPr="001E62D5">
        <w:rPr>
          <w:rFonts w:ascii="Helvetica" w:hAnsi="Helvetica" w:cs="Helvetica"/>
          <w:color w:val="000000"/>
          <w:sz w:val="28"/>
          <w:szCs w:val="28"/>
        </w:rPr>
        <w:t>rankings</w:t>
      </w:r>
      <w:proofErr w:type="gramEnd"/>
      <w:r w:rsidRPr="001E62D5">
        <w:rPr>
          <w:rFonts w:ascii="Helvetica" w:hAnsi="Helvetica" w:cs="Helvetica"/>
          <w:color w:val="000000"/>
          <w:sz w:val="28"/>
          <w:szCs w:val="28"/>
        </w:rPr>
        <w:t xml:space="preserve"> methodology.</w:t>
      </w:r>
    </w:p>
    <w:p w14:paraId="27445C6B" w14:textId="77777777" w:rsidR="00CC5596" w:rsidRPr="00CC5596" w:rsidRDefault="00CC5596" w:rsidP="00CC5596">
      <w:p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rPr>
          <w:rFonts w:ascii="Helvetica" w:hAnsi="Helvetica" w:cs="Helvetica"/>
          <w:color w:val="000000"/>
          <w:sz w:val="28"/>
          <w:szCs w:val="28"/>
        </w:rPr>
      </w:pPr>
    </w:p>
    <w:p w14:paraId="2219AB7D" w14:textId="77777777" w:rsidR="0099493C" w:rsidRDefault="0099493C" w:rsidP="0099493C">
      <w:pPr>
        <w:autoSpaceDE w:val="0"/>
        <w:autoSpaceDN w:val="0"/>
        <w:adjustRightInd w:val="0"/>
        <w:spacing w:after="32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Assignment</w:t>
      </w:r>
    </w:p>
    <w:p w14:paraId="4DD49035" w14:textId="17346638" w:rsidR="0099493C" w:rsidRDefault="0099493C" w:rsidP="0099493C">
      <w:pPr>
        <w:autoSpaceDE w:val="0"/>
        <w:autoSpaceDN w:val="0"/>
        <w:adjustRightInd w:val="0"/>
        <w:spacing w:after="21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You were asked by the ministry of education in India to provide an analysis of the universities in the country. Using this dataset</w:t>
      </w:r>
      <w:r w:rsidR="00515806">
        <w:rPr>
          <w:rFonts w:ascii="Helvetica" w:hAnsi="Helvetica" w:cs="Helvetica"/>
          <w:color w:val="000000"/>
          <w:sz w:val="28"/>
          <w:szCs w:val="28"/>
        </w:rPr>
        <w:t xml:space="preserve"> and Tableau </w:t>
      </w:r>
      <w:proofErr w:type="gramStart"/>
      <w:r w:rsidR="00515806">
        <w:rPr>
          <w:rFonts w:ascii="Helvetica" w:hAnsi="Helvetica" w:cs="Helvetica"/>
          <w:color w:val="000000"/>
          <w:sz w:val="28"/>
          <w:szCs w:val="28"/>
        </w:rPr>
        <w:t>Public</w:t>
      </w:r>
      <w:r>
        <w:rPr>
          <w:rFonts w:ascii="Helvetica" w:hAnsi="Helvetica" w:cs="Helvetica"/>
          <w:color w:val="000000"/>
          <w:sz w:val="28"/>
          <w:szCs w:val="28"/>
        </w:rPr>
        <w:t>,  please</w:t>
      </w:r>
      <w:proofErr w:type="gramEnd"/>
      <w:r>
        <w:rPr>
          <w:rFonts w:ascii="Helvetica" w:hAnsi="Helvetica" w:cs="Helvetica"/>
          <w:color w:val="000000"/>
          <w:sz w:val="28"/>
          <w:szCs w:val="28"/>
        </w:rPr>
        <w:t xml:space="preserve"> create a power point presentation that give the following</w:t>
      </w:r>
      <w:r w:rsidR="00515806">
        <w:rPr>
          <w:rFonts w:ascii="Helvetica" w:hAnsi="Helvetica" w:cs="Helvetica"/>
          <w:color w:val="000000"/>
          <w:sz w:val="28"/>
          <w:szCs w:val="28"/>
        </w:rPr>
        <w:t xml:space="preserve"> point. You could use extra tools of your choice  (Python /R or Excel) but the use of Tableau Public is required:</w:t>
      </w:r>
    </w:p>
    <w:p w14:paraId="6EAD2B20" w14:textId="77777777" w:rsidR="0099493C" w:rsidRDefault="0099493C" w:rsidP="0099493C">
      <w:pPr>
        <w:autoSpaceDE w:val="0"/>
        <w:autoSpaceDN w:val="0"/>
        <w:adjustRightInd w:val="0"/>
        <w:spacing w:after="21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1- A comparison of Indian universities to other 4 countries (China, Australia, UK, USA): overview and insights from this comparison, both current and historical.</w:t>
      </w:r>
    </w:p>
    <w:p w14:paraId="045C5DB8" w14:textId="77777777" w:rsidR="0099493C" w:rsidRDefault="0099493C" w:rsidP="0099493C">
      <w:pPr>
        <w:autoSpaceDE w:val="0"/>
        <w:autoSpaceDN w:val="0"/>
        <w:adjustRightInd w:val="0"/>
        <w:spacing w:after="21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2- Are there shared characteristics between top performing universities globally, or in each of the five countries.</w:t>
      </w:r>
    </w:p>
    <w:p w14:paraId="66840F51" w14:textId="77777777" w:rsidR="0099493C" w:rsidRDefault="0099493C" w:rsidP="0099493C">
      <w:pPr>
        <w:autoSpaceDE w:val="0"/>
        <w:autoSpaceDN w:val="0"/>
        <w:adjustRightInd w:val="0"/>
        <w:spacing w:after="21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3- What countries / universities could be good potential research partners for Indian universities and why?</w:t>
      </w:r>
    </w:p>
    <w:p w14:paraId="734C8E75" w14:textId="77777777" w:rsidR="0099493C" w:rsidRDefault="0099493C" w:rsidP="0099493C">
      <w:pPr>
        <w:autoSpaceDE w:val="0"/>
        <w:autoSpaceDN w:val="0"/>
        <w:adjustRightInd w:val="0"/>
        <w:spacing w:after="21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4- Which countries could be good for Indian students seeking international education.</w:t>
      </w:r>
    </w:p>
    <w:p w14:paraId="5B021E41" w14:textId="77777777" w:rsidR="0099493C" w:rsidRDefault="0099493C" w:rsidP="0099493C">
      <w:pPr>
        <w:autoSpaceDE w:val="0"/>
        <w:autoSpaceDN w:val="0"/>
        <w:adjustRightInd w:val="0"/>
        <w:spacing w:after="210"/>
        <w:rPr>
          <w:rFonts w:ascii="Helvetica" w:hAnsi="Helvetica" w:cs="Helvetica"/>
          <w:color w:val="000000"/>
          <w:sz w:val="28"/>
          <w:szCs w:val="28"/>
        </w:rPr>
      </w:pPr>
    </w:p>
    <w:p w14:paraId="7B4F9846" w14:textId="77777777" w:rsidR="0099493C" w:rsidRDefault="0099493C" w:rsidP="0099493C">
      <w:pPr>
        <w:autoSpaceDE w:val="0"/>
        <w:autoSpaceDN w:val="0"/>
        <w:adjustRightInd w:val="0"/>
        <w:spacing w:after="21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* Extra sources of information and data could be used to support the analysis of the dataset.</w:t>
      </w:r>
    </w:p>
    <w:p w14:paraId="3791AE84" w14:textId="77777777" w:rsidR="0099493C" w:rsidRDefault="0099493C" w:rsidP="0099493C">
      <w:pPr>
        <w:autoSpaceDE w:val="0"/>
        <w:autoSpaceDN w:val="0"/>
        <w:adjustRightInd w:val="0"/>
        <w:spacing w:after="21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** please submit the power point, and the master files used for analysis and charts generation.</w:t>
      </w:r>
    </w:p>
    <w:p w14:paraId="6AE0C5CF" w14:textId="77777777" w:rsidR="0099493C" w:rsidRDefault="0099493C" w:rsidP="0099493C">
      <w:pPr>
        <w:autoSpaceDE w:val="0"/>
        <w:autoSpaceDN w:val="0"/>
        <w:adjustRightInd w:val="0"/>
        <w:spacing w:after="21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*** time given for the assignment: 72 hours.</w:t>
      </w:r>
    </w:p>
    <w:p w14:paraId="4C117775" w14:textId="77777777" w:rsidR="0099493C" w:rsidRDefault="0099493C" w:rsidP="0099493C">
      <w:pPr>
        <w:autoSpaceDE w:val="0"/>
        <w:autoSpaceDN w:val="0"/>
        <w:adjustRightInd w:val="0"/>
        <w:spacing w:after="210"/>
        <w:rPr>
          <w:rFonts w:ascii="Helvetica" w:hAnsi="Helvetica" w:cs="Helvetica"/>
          <w:color w:val="000000"/>
          <w:sz w:val="28"/>
          <w:szCs w:val="28"/>
        </w:rPr>
      </w:pPr>
    </w:p>
    <w:p w14:paraId="5DF399A4" w14:textId="77777777" w:rsidR="0099493C" w:rsidRPr="0099493C" w:rsidRDefault="0099493C" w:rsidP="0099493C">
      <w:p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left="720"/>
        <w:rPr>
          <w:rFonts w:ascii="Helvetica" w:hAnsi="Helvetica" w:cs="Helvetica"/>
          <w:color w:val="000000"/>
          <w:sz w:val="28"/>
          <w:szCs w:val="28"/>
        </w:rPr>
      </w:pPr>
    </w:p>
    <w:p w14:paraId="0124D091" w14:textId="77777777" w:rsidR="006C76F1" w:rsidRDefault="006C76F1"/>
    <w:sectPr w:rsidR="006C76F1" w:rsidSect="00822B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C41754E"/>
    <w:multiLevelType w:val="hybridMultilevel"/>
    <w:tmpl w:val="E47E4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31053"/>
    <w:multiLevelType w:val="hybridMultilevel"/>
    <w:tmpl w:val="F904D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7660F"/>
    <w:multiLevelType w:val="hybridMultilevel"/>
    <w:tmpl w:val="13969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350896">
    <w:abstractNumId w:val="0"/>
  </w:num>
  <w:num w:numId="2" w16cid:durableId="1432361875">
    <w:abstractNumId w:val="1"/>
  </w:num>
  <w:num w:numId="3" w16cid:durableId="960959228">
    <w:abstractNumId w:val="3"/>
  </w:num>
  <w:num w:numId="4" w16cid:durableId="1292707401">
    <w:abstractNumId w:val="4"/>
  </w:num>
  <w:num w:numId="5" w16cid:durableId="1405028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3C"/>
    <w:rsid w:val="001E62D5"/>
    <w:rsid w:val="00515806"/>
    <w:rsid w:val="006C76F1"/>
    <w:rsid w:val="0099493C"/>
    <w:rsid w:val="00CC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AB2A1"/>
  <w15:chartTrackingRefBased/>
  <w15:docId w15:val="{58735F41-A3F5-004F-9AE4-FC786F6B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Hijazi</dc:creator>
  <cp:keywords/>
  <dc:description/>
  <cp:lastModifiedBy>Shadi Hijazi</cp:lastModifiedBy>
  <cp:revision>2</cp:revision>
  <dcterms:created xsi:type="dcterms:W3CDTF">2022-08-25T22:00:00Z</dcterms:created>
  <dcterms:modified xsi:type="dcterms:W3CDTF">2022-08-25T22:00:00Z</dcterms:modified>
</cp:coreProperties>
</file>