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A9" w:rsidRDefault="00AE55CA">
      <w:r>
        <w:t>Rice</w:t>
      </w:r>
      <w:r w:rsidR="00CD5B6E">
        <w:tab/>
      </w:r>
      <w:r w:rsidR="00CD5B6E">
        <w:tab/>
      </w:r>
      <w:r w:rsidR="00CD5B6E">
        <w:tab/>
      </w:r>
    </w:p>
    <w:p w:rsidR="00AE55CA" w:rsidRDefault="00AE55CA">
      <w:r>
        <w:t>Maize</w:t>
      </w:r>
    </w:p>
    <w:p w:rsidR="00AE55CA" w:rsidRDefault="00AE55CA">
      <w:r>
        <w:t>Wheat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Green Gram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Lentil, Red Lentil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Red Gram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Black lentils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Chickpeas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proofErr w:type="gramStart"/>
      <w:r>
        <w:rPr>
          <w:color w:val="464646"/>
          <w:sz w:val="27"/>
          <w:szCs w:val="27"/>
          <w:shd w:val="clear" w:color="auto" w:fill="FFFFFF"/>
        </w:rPr>
        <w:t>lack-eyed</w:t>
      </w:r>
      <w:proofErr w:type="gramEnd"/>
      <w:r>
        <w:rPr>
          <w:color w:val="464646"/>
          <w:sz w:val="27"/>
          <w:szCs w:val="27"/>
          <w:shd w:val="clear" w:color="auto" w:fill="FFFFFF"/>
        </w:rPr>
        <w:t xml:space="preserve"> pea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Sago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Moth dal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Bread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  <w:r>
        <w:rPr>
          <w:color w:val="464646"/>
          <w:sz w:val="27"/>
          <w:szCs w:val="27"/>
          <w:shd w:val="clear" w:color="auto" w:fill="FFFFFF"/>
        </w:rPr>
        <w:t>Milk</w:t>
      </w:r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5" w:anchor="Apple" w:tooltip="Apple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Apple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6" w:anchor="Watermelon" w:tooltip="Watermelon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Watermelon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7" w:anchor="Orange" w:tooltip="Orange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Orange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8" w:anchor="Pear" w:tooltip="Pear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Pear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9" w:anchor="Cherry" w:tooltip="Cherry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Cherry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0" w:anchor="Strawberry" w:tooltip="Strawberry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Strawberry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1" w:anchor="Nectarine" w:tooltip="Nectarine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Nectarine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2" w:anchor="Grape" w:tooltip="Grape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Grape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3" w:anchor="Mango" w:tooltip="Mango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Mango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4" w:anchor="Blueberry" w:tooltip="Blueberry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Blueberry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5" w:anchor="Pomegranate" w:tooltip="Pomegranate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Pomegranate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6" w:anchor="CarambolaUK_starfruit_US" w:tooltip="Carambola(U.K) – starfruit (U.S)" w:history="1">
        <w:proofErr w:type="spellStart"/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Carambola</w:t>
        </w:r>
        <w:proofErr w:type="spellEnd"/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 xml:space="preserve">(U.K) – </w:t>
        </w:r>
        <w:proofErr w:type="spellStart"/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starfruit</w:t>
        </w:r>
        <w:proofErr w:type="spellEnd"/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 xml:space="preserve"> (U.S)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7" w:anchor="Plum" w:tooltip="Plum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Plum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8" w:anchor="Banana" w:tooltip="Banana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Banana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19" w:anchor="Raspberry" w:tooltip="Raspberry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Raspberry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0" w:anchor="Mandarin" w:tooltip="Mandarin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Mandarin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1" w:anchor="Jackfruit" w:tooltip="Jackfruit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Jackfruit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2" w:anchor="Papaya" w:tooltip="Papaya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Papaya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3" w:anchor="Kiwi" w:tooltip="Kiwi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Kiwi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4" w:anchor="Pineapple" w:tooltip="Pineapple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Pineapple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5" w:anchor="Lime" w:tooltip="Lime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Lime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6" w:anchor="Lemon" w:tooltip="Lemon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Lemon</w:t>
        </w:r>
      </w:hyperlink>
      <w:bookmarkStart w:id="0" w:name="_GoBack"/>
      <w:bookmarkEnd w:id="0"/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7" w:anchor="Apricot" w:tooltip="Apricot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Apricot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8" w:anchor="Grapefruit" w:tooltip="Grapefruit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Grapefruit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29" w:anchor="Melon" w:tooltip="Melon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Melon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30" w:anchor="Coconut" w:tooltip="Coconut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Coconut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31" w:anchor="Avocado" w:tooltip="Avocado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Avocado</w:t>
        </w:r>
      </w:hyperlink>
    </w:p>
    <w:p w:rsidR="00B27406" w:rsidRPr="00B27406" w:rsidRDefault="00B27406" w:rsidP="00B274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n-US"/>
        </w:rPr>
      </w:pPr>
      <w:hyperlink r:id="rId32" w:anchor="Peach" w:tooltip="Peach" w:history="1">
        <w:r w:rsidRPr="00B27406">
          <w:rPr>
            <w:rFonts w:ascii="inherit" w:eastAsia="Times New Roman" w:hAnsi="inherit" w:cs="Times New Roman"/>
            <w:color w:val="31D4FF"/>
            <w:sz w:val="21"/>
            <w:szCs w:val="21"/>
            <w:bdr w:val="none" w:sz="0" w:space="0" w:color="auto" w:frame="1"/>
            <w:lang w:eastAsia="en-US"/>
          </w:rPr>
          <w:t>Peach</w:t>
        </w:r>
      </w:hyperlink>
    </w:p>
    <w:p w:rsidR="00B27406" w:rsidRDefault="00B27406">
      <w:pPr>
        <w:rPr>
          <w:color w:val="464646"/>
          <w:sz w:val="27"/>
          <w:szCs w:val="27"/>
          <w:shd w:val="clear" w:color="auto" w:fill="FFFFFF"/>
        </w:rPr>
      </w:pPr>
    </w:p>
    <w:p w:rsidR="00AE55CA" w:rsidRPr="00AE55CA" w:rsidRDefault="00AE55CA" w:rsidP="00AE55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proofErr w:type="gramStart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carrot</w:t>
      </w:r>
      <w:proofErr w:type="gramEnd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</w:t>
      </w:r>
    </w:p>
    <w:p w:rsidR="00AE55CA" w:rsidRPr="00AE55CA" w:rsidRDefault="00AE55CA" w:rsidP="00AE55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proofErr w:type="gramStart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asparagus</w:t>
      </w:r>
      <w:proofErr w:type="gramEnd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</w:t>
      </w:r>
    </w:p>
    <w:p w:rsidR="00AE55CA" w:rsidRPr="00AE55CA" w:rsidRDefault="00AE55CA" w:rsidP="00AE55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proofErr w:type="gramStart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cauliflower</w:t>
      </w:r>
      <w:proofErr w:type="gramEnd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</w:t>
      </w:r>
    </w:p>
    <w:p w:rsidR="00AE55CA" w:rsidRPr="00AE55CA" w:rsidRDefault="00AE55CA" w:rsidP="00AE55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proofErr w:type="gramStart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eggplant</w:t>
      </w:r>
      <w:proofErr w:type="gramEnd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</w:t>
      </w:r>
    </w:p>
    <w:p w:rsidR="00AE55CA" w:rsidRPr="00AE55CA" w:rsidRDefault="00AE55CA" w:rsidP="00AE55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proofErr w:type="gramStart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green</w:t>
      </w:r>
      <w:proofErr w:type="gramEnd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 pepper.</w:t>
      </w:r>
    </w:p>
    <w:p w:rsidR="00AE55CA" w:rsidRPr="00AE55CA" w:rsidRDefault="00AE55CA" w:rsidP="00AE55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proofErr w:type="gramStart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mushrooms</w:t>
      </w:r>
      <w:proofErr w:type="gramEnd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</w:t>
      </w:r>
    </w:p>
    <w:p w:rsidR="00AE55CA" w:rsidRPr="00AE55CA" w:rsidRDefault="00AE55CA" w:rsidP="00AE55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proofErr w:type="gramStart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onion</w:t>
      </w:r>
      <w:proofErr w:type="gramEnd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</w:t>
      </w:r>
    </w:p>
    <w:p w:rsidR="00AE55CA" w:rsidRPr="00AE55CA" w:rsidRDefault="00AE55CA" w:rsidP="00AE55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proofErr w:type="gramStart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potato</w:t>
      </w:r>
      <w:proofErr w:type="gramEnd"/>
      <w:r w:rsidRPr="00AE55CA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</w:t>
      </w:r>
    </w:p>
    <w:p w:rsidR="00AE55CA" w:rsidRDefault="00AE55CA">
      <w:pPr>
        <w:rPr>
          <w:color w:val="464646"/>
          <w:sz w:val="27"/>
          <w:szCs w:val="27"/>
          <w:shd w:val="clear" w:color="auto" w:fill="FFFFFF"/>
        </w:rPr>
      </w:pPr>
    </w:p>
    <w:p w:rsidR="00AE55CA" w:rsidRDefault="00AE55CA"/>
    <w:sectPr w:rsidR="00AE55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123D"/>
    <w:multiLevelType w:val="multilevel"/>
    <w:tmpl w:val="E69E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913F7"/>
    <w:multiLevelType w:val="multilevel"/>
    <w:tmpl w:val="228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CA"/>
    <w:rsid w:val="00634836"/>
    <w:rsid w:val="00AE55CA"/>
    <w:rsid w:val="00B27406"/>
    <w:rsid w:val="00CD5B6E"/>
    <w:rsid w:val="00F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32FBC-618C-4D8F-86F3-66C185D3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27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esl.com/fruits-vocabulary-english/" TargetMode="External"/><Relationship Id="rId13" Type="http://schemas.openxmlformats.org/officeDocument/2006/relationships/hyperlink" Target="https://7esl.com/fruits-vocabulary-english/" TargetMode="External"/><Relationship Id="rId18" Type="http://schemas.openxmlformats.org/officeDocument/2006/relationships/hyperlink" Target="https://7esl.com/fruits-vocabulary-english/" TargetMode="External"/><Relationship Id="rId26" Type="http://schemas.openxmlformats.org/officeDocument/2006/relationships/hyperlink" Target="https://7esl.com/fruits-vocabulary-englis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7esl.com/fruits-vocabulary-english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7esl.com/fruits-vocabulary-english/" TargetMode="External"/><Relationship Id="rId12" Type="http://schemas.openxmlformats.org/officeDocument/2006/relationships/hyperlink" Target="https://7esl.com/fruits-vocabulary-english/" TargetMode="External"/><Relationship Id="rId17" Type="http://schemas.openxmlformats.org/officeDocument/2006/relationships/hyperlink" Target="https://7esl.com/fruits-vocabulary-english/" TargetMode="External"/><Relationship Id="rId25" Type="http://schemas.openxmlformats.org/officeDocument/2006/relationships/hyperlink" Target="https://7esl.com/fruits-vocabulary-english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7esl.com/fruits-vocabulary-english/" TargetMode="External"/><Relationship Id="rId20" Type="http://schemas.openxmlformats.org/officeDocument/2006/relationships/hyperlink" Target="https://7esl.com/fruits-vocabulary-english/" TargetMode="External"/><Relationship Id="rId29" Type="http://schemas.openxmlformats.org/officeDocument/2006/relationships/hyperlink" Target="https://7esl.com/fruits-vocabulary-englis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7esl.com/fruits-vocabulary-english/" TargetMode="External"/><Relationship Id="rId11" Type="http://schemas.openxmlformats.org/officeDocument/2006/relationships/hyperlink" Target="https://7esl.com/fruits-vocabulary-english/" TargetMode="External"/><Relationship Id="rId24" Type="http://schemas.openxmlformats.org/officeDocument/2006/relationships/hyperlink" Target="https://7esl.com/fruits-vocabulary-english/" TargetMode="External"/><Relationship Id="rId32" Type="http://schemas.openxmlformats.org/officeDocument/2006/relationships/hyperlink" Target="https://7esl.com/fruits-vocabulary-english/" TargetMode="External"/><Relationship Id="rId5" Type="http://schemas.openxmlformats.org/officeDocument/2006/relationships/hyperlink" Target="https://7esl.com/fruits-vocabulary-english/" TargetMode="External"/><Relationship Id="rId15" Type="http://schemas.openxmlformats.org/officeDocument/2006/relationships/hyperlink" Target="https://7esl.com/fruits-vocabulary-english/" TargetMode="External"/><Relationship Id="rId23" Type="http://schemas.openxmlformats.org/officeDocument/2006/relationships/hyperlink" Target="https://7esl.com/fruits-vocabulary-english/" TargetMode="External"/><Relationship Id="rId28" Type="http://schemas.openxmlformats.org/officeDocument/2006/relationships/hyperlink" Target="https://7esl.com/fruits-vocabulary-english/" TargetMode="External"/><Relationship Id="rId10" Type="http://schemas.openxmlformats.org/officeDocument/2006/relationships/hyperlink" Target="https://7esl.com/fruits-vocabulary-english/" TargetMode="External"/><Relationship Id="rId19" Type="http://schemas.openxmlformats.org/officeDocument/2006/relationships/hyperlink" Target="https://7esl.com/fruits-vocabulary-english/" TargetMode="External"/><Relationship Id="rId31" Type="http://schemas.openxmlformats.org/officeDocument/2006/relationships/hyperlink" Target="https://7esl.com/fruits-vocabulary-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7esl.com/fruits-vocabulary-english/" TargetMode="External"/><Relationship Id="rId14" Type="http://schemas.openxmlformats.org/officeDocument/2006/relationships/hyperlink" Target="https://7esl.com/fruits-vocabulary-english/" TargetMode="External"/><Relationship Id="rId22" Type="http://schemas.openxmlformats.org/officeDocument/2006/relationships/hyperlink" Target="https://7esl.com/fruits-vocabulary-english/" TargetMode="External"/><Relationship Id="rId27" Type="http://schemas.openxmlformats.org/officeDocument/2006/relationships/hyperlink" Target="https://7esl.com/fruits-vocabulary-english/" TargetMode="External"/><Relationship Id="rId30" Type="http://schemas.openxmlformats.org/officeDocument/2006/relationships/hyperlink" Target="https://7esl.com/fruits-vocabulary-englis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5\1033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word2013.dotx</Template>
  <TotalTime>52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humayun</dc:creator>
  <cp:lastModifiedBy>humayun</cp:lastModifiedBy>
  <cp:revision>1</cp:revision>
  <dcterms:created xsi:type="dcterms:W3CDTF">2019-03-23T11:19:00Z</dcterms:created>
  <dcterms:modified xsi:type="dcterms:W3CDTF">2019-03-23T12:11:00Z</dcterms:modified>
</cp:coreProperties>
</file>