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FC5F9" w14:textId="77777777" w:rsidR="00A1746E" w:rsidRPr="00A1746E" w:rsidRDefault="00A1746E" w:rsidP="00A1746E">
      <w:pPr>
        <w:spacing w:line="240" w:lineRule="auto"/>
        <w:rPr>
          <w:color w:val="2F5496" w:themeColor="accent1" w:themeShade="BF"/>
          <w:sz w:val="36"/>
          <w:szCs w:val="36"/>
        </w:rPr>
      </w:pPr>
      <w:r w:rsidRPr="00A1746E">
        <w:rPr>
          <w:b/>
          <w:bCs/>
          <w:color w:val="2F5496" w:themeColor="accent1" w:themeShade="BF"/>
          <w:sz w:val="36"/>
          <w:szCs w:val="36"/>
        </w:rPr>
        <w:t>Quality Assurance Audit Report: Help Center AI Annotation Project</w:t>
      </w:r>
    </w:p>
    <w:p w14:paraId="3911083C" w14:textId="77777777" w:rsidR="00A1746E" w:rsidRPr="00A1746E" w:rsidRDefault="00A1746E" w:rsidP="00A1746E">
      <w:pPr>
        <w:spacing w:line="240" w:lineRule="auto"/>
        <w:rPr>
          <w:sz w:val="32"/>
          <w:szCs w:val="32"/>
        </w:rPr>
      </w:pPr>
      <w:r w:rsidRPr="00A1746E">
        <w:rPr>
          <w:b/>
          <w:bCs/>
          <w:sz w:val="32"/>
          <w:szCs w:val="32"/>
        </w:rPr>
        <w:t xml:space="preserve">Audit Summary </w:t>
      </w:r>
      <w:bookmarkStart w:id="0" w:name="_GoBack"/>
      <w:bookmarkEnd w:id="0"/>
      <w:r w:rsidRPr="00A1746E">
        <w:rPr>
          <w:b/>
          <w:bCs/>
          <w:sz w:val="32"/>
          <w:szCs w:val="32"/>
        </w:rPr>
        <w:t>&amp; Quality Metrics</w:t>
      </w:r>
    </w:p>
    <w:p w14:paraId="086B2BB8" w14:textId="0CB1D0B5" w:rsidR="00A1746E" w:rsidRPr="00A1746E" w:rsidRDefault="00A1746E" w:rsidP="00A1746E">
      <w:pPr>
        <w:spacing w:line="240" w:lineRule="auto"/>
      </w:pPr>
      <w:r w:rsidRPr="00A1746E">
        <w:br/>
      </w:r>
      <w:r w:rsidRPr="00A1746E">
        <w:rPr>
          <w:b/>
          <w:bCs/>
        </w:rPr>
        <w:t>Audit Scope:</w:t>
      </w:r>
      <w:r w:rsidRPr="00A1746E">
        <w:t xml:space="preserve"> 50 annotated customer support messages. </w:t>
      </w:r>
    </w:p>
    <w:p w14:paraId="43E28260" w14:textId="77777777" w:rsidR="00A1746E" w:rsidRPr="00A1746E" w:rsidRDefault="00A1746E" w:rsidP="00A1746E">
      <w:pPr>
        <w:numPr>
          <w:ilvl w:val="0"/>
          <w:numId w:val="6"/>
        </w:numPr>
        <w:spacing w:line="240" w:lineRule="auto"/>
      </w:pPr>
      <w:r w:rsidRPr="00A1746E">
        <w:rPr>
          <w:b/>
          <w:bCs/>
        </w:rPr>
        <w:t>Auditor Role:</w:t>
      </w:r>
      <w:r w:rsidRPr="00A1746E">
        <w:t xml:space="preserve"> Senior QA Lead / Data Reviewer.</w:t>
      </w:r>
    </w:p>
    <w:p w14:paraId="01883606" w14:textId="77777777" w:rsidR="00A1746E" w:rsidRPr="00A1746E" w:rsidRDefault="00A1746E" w:rsidP="00A1746E">
      <w:pPr>
        <w:numPr>
          <w:ilvl w:val="0"/>
          <w:numId w:val="6"/>
        </w:numPr>
        <w:spacing w:line="240" w:lineRule="auto"/>
      </w:pPr>
      <w:r w:rsidRPr="00A1746E">
        <w:rPr>
          <w:b/>
          <w:bCs/>
        </w:rPr>
        <w:t>Overall Dataset Accuracy:</w:t>
      </w:r>
      <w:r w:rsidRPr="00A1746E">
        <w:t xml:space="preserve"> 92.0%</w:t>
      </w:r>
    </w:p>
    <w:p w14:paraId="7E94DC9E" w14:textId="77777777" w:rsidR="00A1746E" w:rsidRPr="00A1746E" w:rsidRDefault="00A1746E" w:rsidP="00A1746E">
      <w:pPr>
        <w:numPr>
          <w:ilvl w:val="0"/>
          <w:numId w:val="6"/>
        </w:numPr>
        <w:spacing w:line="240" w:lineRule="auto"/>
      </w:pPr>
      <w:r w:rsidRPr="00A1746E">
        <w:rPr>
          <w:b/>
          <w:bCs/>
        </w:rPr>
        <w:t>Inter-Annotator Agreement Rate:</w:t>
      </w:r>
      <w:r w:rsidRPr="00A1746E">
        <w:t xml:space="preserve"> 88.5%</w:t>
      </w:r>
    </w:p>
    <w:p w14:paraId="581DC759" w14:textId="77777777" w:rsidR="00A1746E" w:rsidRPr="00A1746E" w:rsidRDefault="00A1746E" w:rsidP="00A1746E">
      <w:pPr>
        <w:numPr>
          <w:ilvl w:val="0"/>
          <w:numId w:val="6"/>
        </w:numPr>
        <w:spacing w:line="240" w:lineRule="auto"/>
      </w:pPr>
      <w:r w:rsidRPr="00A1746E">
        <w:rPr>
          <w:b/>
          <w:bCs/>
        </w:rPr>
        <w:t>PII Detection Precision / Recall:</w:t>
      </w:r>
      <w:r w:rsidRPr="00A1746E">
        <w:t xml:space="preserve"> 100.0% / 94.4%</w:t>
      </w:r>
    </w:p>
    <w:p w14:paraId="7AE939D1" w14:textId="77777777" w:rsidR="00A1746E" w:rsidRPr="00A1746E" w:rsidRDefault="00A1746E" w:rsidP="00A1746E">
      <w:pPr>
        <w:numPr>
          <w:ilvl w:val="0"/>
          <w:numId w:val="6"/>
        </w:numPr>
        <w:spacing w:line="240" w:lineRule="auto"/>
      </w:pPr>
      <w:r w:rsidRPr="00A1746E">
        <w:rPr>
          <w:b/>
          <w:bCs/>
        </w:rPr>
        <w:t>Decision Breakdown:</w:t>
      </w:r>
      <w:r w:rsidRPr="00A1746E">
        <w:t xml:space="preserve"> Keep: 42 (84%) | Fix: 5 (10%) | Flag: 3 (6%)</w:t>
      </w:r>
    </w:p>
    <w:p w14:paraId="454831A2" w14:textId="77777777" w:rsidR="00A1746E" w:rsidRPr="00A1746E" w:rsidRDefault="00A1746E" w:rsidP="00A1746E">
      <w:pPr>
        <w:spacing w:line="240" w:lineRule="auto"/>
        <w:rPr>
          <w:sz w:val="32"/>
          <w:szCs w:val="32"/>
        </w:rPr>
      </w:pPr>
      <w:r w:rsidRPr="00A1746E">
        <w:rPr>
          <w:b/>
          <w:bCs/>
          <w:sz w:val="32"/>
          <w:szCs w:val="32"/>
        </w:rPr>
        <w:t>Audited Sample Review Log</w:t>
      </w:r>
    </w:p>
    <w:p w14:paraId="7DA4FF4C" w14:textId="77777777" w:rsidR="00A1746E" w:rsidRPr="00A1746E" w:rsidRDefault="00A1746E" w:rsidP="00A1746E">
      <w:pPr>
        <w:spacing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413"/>
        <w:gridCol w:w="1584"/>
        <w:gridCol w:w="1259"/>
        <w:gridCol w:w="2985"/>
      </w:tblGrid>
      <w:tr w:rsidR="00A1746E" w:rsidRPr="00A1746E" w14:paraId="7DB04A32" w14:textId="77777777" w:rsidTr="00A174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F295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Record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10E3A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Text Sample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BA794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Annotator Labels (Intent / Sent / PII)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8B0CF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Review 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3B916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Reviewer Correction / Justification</w:t>
            </w:r>
          </w:p>
        </w:tc>
      </w:tr>
      <w:tr w:rsidR="00A1746E" w:rsidRPr="00A1746E" w14:paraId="54A7A4B4" w14:textId="77777777" w:rsidTr="00A174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B4BC2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TW-10010</w:t>
            </w:r>
          </w:p>
          <w:p w14:paraId="05364B64" w14:textId="77777777" w:rsidR="00A1746E" w:rsidRPr="00A1746E" w:rsidRDefault="00A1746E" w:rsidP="00A1746E">
            <w:pPr>
              <w:spacing w:line="240" w:lineRule="auto"/>
            </w:pPr>
          </w:p>
          <w:p w14:paraId="0EF6DCD3" w14:textId="77777777" w:rsidR="00A1746E" w:rsidRPr="00A1746E" w:rsidRDefault="00A1746E" w:rsidP="00A1746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2458C" w14:textId="77777777" w:rsidR="00A1746E" w:rsidRPr="00A1746E" w:rsidRDefault="00A1746E" w:rsidP="00A1746E">
            <w:pPr>
              <w:spacing w:line="240" w:lineRule="auto"/>
            </w:pPr>
            <w:r w:rsidRPr="00A1746E">
              <w:t xml:space="preserve">"App location tracking is 2 miles off. Call me at 415-555-0188..." </w:t>
            </w:r>
          </w:p>
          <w:p w14:paraId="33B2DCDC" w14:textId="77777777" w:rsidR="00A1746E" w:rsidRPr="00A1746E" w:rsidRDefault="00A1746E" w:rsidP="00A1746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FA4F5" w14:textId="77777777" w:rsidR="00A1746E" w:rsidRPr="00A1746E" w:rsidRDefault="00A1746E" w:rsidP="00A1746E">
            <w:pPr>
              <w:spacing w:line="240" w:lineRule="auto"/>
            </w:pPr>
            <w:r w:rsidRPr="00A1746E">
              <w:t xml:space="preserve">Technical / Negative / True </w:t>
            </w:r>
          </w:p>
          <w:p w14:paraId="0BF83E52" w14:textId="77777777" w:rsidR="00A1746E" w:rsidRPr="00A1746E" w:rsidRDefault="00A1746E" w:rsidP="00A1746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B983F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C752B" w14:textId="77777777" w:rsidR="00A1746E" w:rsidRPr="00A1746E" w:rsidRDefault="00A1746E" w:rsidP="00A1746E">
            <w:pPr>
              <w:spacing w:line="240" w:lineRule="auto"/>
            </w:pPr>
            <w:r w:rsidRPr="00A1746E">
              <w:t xml:space="preserve">Correctly prioritized Technical bug over callback request. Phone number properly flagged as PII. </w:t>
            </w:r>
          </w:p>
          <w:p w14:paraId="3C77A2A7" w14:textId="77777777" w:rsidR="00A1746E" w:rsidRPr="00A1746E" w:rsidRDefault="00A1746E" w:rsidP="00A1746E">
            <w:pPr>
              <w:spacing w:line="240" w:lineRule="auto"/>
            </w:pPr>
          </w:p>
        </w:tc>
      </w:tr>
      <w:tr w:rsidR="00A1746E" w:rsidRPr="00A1746E" w14:paraId="291AA28D" w14:textId="77777777" w:rsidTr="00A174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F8036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TW-10015</w:t>
            </w:r>
          </w:p>
          <w:p w14:paraId="02F6659F" w14:textId="77777777" w:rsidR="00A1746E" w:rsidRPr="00A1746E" w:rsidRDefault="00A1746E" w:rsidP="00A1746E">
            <w:pPr>
              <w:spacing w:line="240" w:lineRule="auto"/>
            </w:pPr>
          </w:p>
          <w:p w14:paraId="41A53B9C" w14:textId="77777777" w:rsidR="00A1746E" w:rsidRPr="00A1746E" w:rsidRDefault="00A1746E" w:rsidP="00A1746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CA803" w14:textId="77777777" w:rsidR="00A1746E" w:rsidRPr="00A1746E" w:rsidRDefault="00A1746E" w:rsidP="00A1746E">
            <w:pPr>
              <w:spacing w:line="240" w:lineRule="auto"/>
            </w:pPr>
            <w:r w:rsidRPr="00A1746E">
              <w:t xml:space="preserve">"App keeps throwing network timeout errors while attempting to request ride." </w:t>
            </w:r>
          </w:p>
          <w:p w14:paraId="63F671D9" w14:textId="77777777" w:rsidR="00A1746E" w:rsidRPr="00A1746E" w:rsidRDefault="00A1746E" w:rsidP="00A1746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A8E4B" w14:textId="77777777" w:rsidR="00A1746E" w:rsidRPr="00A1746E" w:rsidRDefault="00A1746E" w:rsidP="00A1746E">
            <w:pPr>
              <w:spacing w:line="240" w:lineRule="auto"/>
            </w:pPr>
            <w:r w:rsidRPr="00A1746E">
              <w:t>Technical / Neutral /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17B68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82C68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Change Sentiment to Negative.</w:t>
            </w:r>
            <w:r w:rsidRPr="00A1746E">
              <w:t xml:space="preserve"> Network rejections preventing core application tasks inherently carry negative customer sentiment. </w:t>
            </w:r>
          </w:p>
          <w:p w14:paraId="3F2C7F40" w14:textId="77777777" w:rsidR="00A1746E" w:rsidRPr="00A1746E" w:rsidRDefault="00A1746E" w:rsidP="00A1746E">
            <w:pPr>
              <w:spacing w:line="240" w:lineRule="auto"/>
            </w:pPr>
          </w:p>
        </w:tc>
      </w:tr>
      <w:tr w:rsidR="00A1746E" w:rsidRPr="00A1746E" w14:paraId="7599514C" w14:textId="77777777" w:rsidTr="00A174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ACF10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TW-10022</w:t>
            </w:r>
          </w:p>
          <w:p w14:paraId="4E46A2D4" w14:textId="77777777" w:rsidR="00A1746E" w:rsidRPr="00A1746E" w:rsidRDefault="00A1746E" w:rsidP="00A1746E">
            <w:pPr>
              <w:spacing w:line="240" w:lineRule="auto"/>
            </w:pPr>
          </w:p>
          <w:p w14:paraId="06E18F56" w14:textId="77777777" w:rsidR="00A1746E" w:rsidRPr="00A1746E" w:rsidRDefault="00A1746E" w:rsidP="00A1746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4946F" w14:textId="77777777" w:rsidR="00A1746E" w:rsidRPr="00A1746E" w:rsidRDefault="00A1746E" w:rsidP="00A1746E">
            <w:pPr>
              <w:spacing w:line="240" w:lineRule="auto"/>
            </w:pPr>
            <w:r w:rsidRPr="00A1746E">
              <w:t xml:space="preserve">"Buyer opened fraudulent return request on item #2938471029..." </w:t>
            </w:r>
          </w:p>
          <w:p w14:paraId="5FFF3705" w14:textId="77777777" w:rsidR="00A1746E" w:rsidRPr="00A1746E" w:rsidRDefault="00A1746E" w:rsidP="00A1746E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EACB5" w14:textId="77777777" w:rsidR="00A1746E" w:rsidRPr="00A1746E" w:rsidRDefault="00A1746E" w:rsidP="00A1746E">
            <w:pPr>
              <w:spacing w:line="240" w:lineRule="auto"/>
            </w:pPr>
            <w:r w:rsidRPr="00A1746E">
              <w:t>Billing / Negative /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47930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A13AE" w14:textId="77777777" w:rsidR="00A1746E" w:rsidRPr="00A1746E" w:rsidRDefault="00A1746E" w:rsidP="00A1746E">
            <w:pPr>
              <w:spacing w:line="240" w:lineRule="auto"/>
            </w:pPr>
            <w:r w:rsidRPr="00A1746E">
              <w:rPr>
                <w:b/>
                <w:bCs/>
              </w:rPr>
              <w:t>Change PII Flag to True.</w:t>
            </w:r>
            <w:r w:rsidRPr="00A1746E">
              <w:t xml:space="preserve"> Item transaction/listing IDs act as specific profile identifiers. </w:t>
            </w:r>
          </w:p>
          <w:p w14:paraId="1421F3F9" w14:textId="77777777" w:rsidR="00A1746E" w:rsidRPr="00A1746E" w:rsidRDefault="00A1746E" w:rsidP="00A1746E">
            <w:pPr>
              <w:spacing w:line="240" w:lineRule="auto"/>
            </w:pPr>
          </w:p>
        </w:tc>
      </w:tr>
    </w:tbl>
    <w:p w14:paraId="5ECCE23C" w14:textId="77777777" w:rsidR="00A1746E" w:rsidRDefault="00A1746E" w:rsidP="00A1746E">
      <w:pPr>
        <w:spacing w:line="240" w:lineRule="auto"/>
        <w:rPr>
          <w:b/>
          <w:bCs/>
        </w:rPr>
      </w:pPr>
    </w:p>
    <w:p w14:paraId="0606CE16" w14:textId="526744F2" w:rsidR="00A1746E" w:rsidRPr="00A1746E" w:rsidRDefault="00A1746E" w:rsidP="00A1746E">
      <w:pPr>
        <w:spacing w:line="240" w:lineRule="auto"/>
        <w:rPr>
          <w:sz w:val="32"/>
          <w:szCs w:val="32"/>
        </w:rPr>
      </w:pPr>
      <w:r w:rsidRPr="00A1746E">
        <w:rPr>
          <w:b/>
          <w:bCs/>
          <w:sz w:val="32"/>
          <w:szCs w:val="32"/>
        </w:rPr>
        <w:t>Systematic Error Trends &amp; Root Causes</w:t>
      </w:r>
    </w:p>
    <w:p w14:paraId="36320A97" w14:textId="66A6C646" w:rsidR="00A1746E" w:rsidRPr="00A1746E" w:rsidRDefault="00A1746E" w:rsidP="00A1746E">
      <w:pPr>
        <w:numPr>
          <w:ilvl w:val="0"/>
          <w:numId w:val="7"/>
        </w:numPr>
        <w:spacing w:line="240" w:lineRule="auto"/>
      </w:pPr>
      <w:r w:rsidRPr="00A1746E">
        <w:rPr>
          <w:b/>
          <w:bCs/>
        </w:rPr>
        <w:lastRenderedPageBreak/>
        <w:t>Under-flagging PII in Transaction Metadata:</w:t>
      </w:r>
      <w:r w:rsidRPr="00A1746E">
        <w:t xml:space="preserve"> Labelers consistently flagged email addresses and phone numbers but occasionally missed unique order IDs, ticket numbers, and listing IDs. </w:t>
      </w:r>
    </w:p>
    <w:p w14:paraId="38CD137B" w14:textId="77777777" w:rsidR="00A1746E" w:rsidRPr="00A1746E" w:rsidRDefault="00A1746E" w:rsidP="00A1746E">
      <w:pPr>
        <w:numPr>
          <w:ilvl w:val="0"/>
          <w:numId w:val="7"/>
        </w:numPr>
        <w:spacing w:line="240" w:lineRule="auto"/>
      </w:pPr>
      <w:r w:rsidRPr="00A1746E">
        <w:rPr>
          <w:b/>
          <w:bCs/>
        </w:rPr>
        <w:t>Sentiment Misclassification on Functional Friction:</w:t>
      </w:r>
      <w:r w:rsidRPr="00A1746E">
        <w:t xml:space="preserve"> Labelers tended to mark polite technical bug reports as Neutral. Any bug that completely blocks a user action must default to Negative. </w:t>
      </w:r>
    </w:p>
    <w:p w14:paraId="44089E15" w14:textId="77777777" w:rsidR="00A1746E" w:rsidRPr="00A1746E" w:rsidRDefault="00A1746E" w:rsidP="00A1746E">
      <w:pPr>
        <w:numPr>
          <w:ilvl w:val="0"/>
          <w:numId w:val="7"/>
        </w:numPr>
        <w:spacing w:line="240" w:lineRule="auto"/>
      </w:pPr>
      <w:r w:rsidRPr="00A1746E">
        <w:rPr>
          <w:b/>
          <w:bCs/>
        </w:rPr>
        <w:t>Account vs. Technical Ambiguity:</w:t>
      </w:r>
      <w:r w:rsidRPr="00A1746E">
        <w:t xml:space="preserve"> Security alerts (e.g., fraudulent logins or locked profiles) were sometimes misclassified as system bugs rather than security settings. </w:t>
      </w:r>
    </w:p>
    <w:p w14:paraId="7E2C184C" w14:textId="612A453B" w:rsidR="00A1746E" w:rsidRPr="00A1746E" w:rsidRDefault="00A1746E" w:rsidP="00A1746E">
      <w:pPr>
        <w:spacing w:line="240" w:lineRule="auto"/>
        <w:rPr>
          <w:sz w:val="32"/>
          <w:szCs w:val="32"/>
        </w:rPr>
      </w:pPr>
      <w:r w:rsidRPr="00A1746E">
        <w:rPr>
          <w:b/>
          <w:bCs/>
          <w:sz w:val="32"/>
          <w:szCs w:val="32"/>
        </w:rPr>
        <w:t>Action Items &amp; Guideline Updates for Annotators</w:t>
      </w:r>
    </w:p>
    <w:p w14:paraId="1919406A" w14:textId="1D1765D9" w:rsidR="00A1746E" w:rsidRPr="00A1746E" w:rsidRDefault="00A1746E" w:rsidP="00A1746E">
      <w:pPr>
        <w:numPr>
          <w:ilvl w:val="0"/>
          <w:numId w:val="8"/>
        </w:numPr>
        <w:spacing w:line="240" w:lineRule="auto"/>
      </w:pPr>
      <w:r w:rsidRPr="00A1746E">
        <w:rPr>
          <w:b/>
          <w:bCs/>
        </w:rPr>
        <w:t>Refine PII Definition Rule:</w:t>
      </w:r>
      <w:r w:rsidRPr="00A1746E">
        <w:t xml:space="preserve"> Reinforce that any unique numerical sequence tying a user to a specific transaction (Order #, Flight Ticket #, Item Listing #) triggers PII Flag = True. </w:t>
      </w:r>
    </w:p>
    <w:p w14:paraId="78C8E112" w14:textId="77777777" w:rsidR="00A1746E" w:rsidRPr="00A1746E" w:rsidRDefault="00A1746E" w:rsidP="00A1746E">
      <w:pPr>
        <w:numPr>
          <w:ilvl w:val="0"/>
          <w:numId w:val="8"/>
        </w:numPr>
        <w:spacing w:line="240" w:lineRule="auto"/>
      </w:pPr>
      <w:r w:rsidRPr="00A1746E">
        <w:rPr>
          <w:b/>
          <w:bCs/>
        </w:rPr>
        <w:t>Default Negative Sentiment for Blockers:</w:t>
      </w:r>
      <w:r w:rsidRPr="00A1746E">
        <w:t xml:space="preserve"> If a user states that an application feature "crashes," "fails," or "freezes," classify sentiment as Negative even if no hostile language or exclamation marks are present. </w:t>
      </w:r>
    </w:p>
    <w:p w14:paraId="4538D3B4" w14:textId="77777777" w:rsidR="00A1746E" w:rsidRPr="00A1746E" w:rsidRDefault="00A1746E" w:rsidP="00DF4827">
      <w:pPr>
        <w:numPr>
          <w:ilvl w:val="0"/>
          <w:numId w:val="8"/>
        </w:numPr>
        <w:spacing w:line="240" w:lineRule="auto"/>
      </w:pPr>
      <w:r w:rsidRPr="00A1746E">
        <w:rPr>
          <w:b/>
          <w:bCs/>
        </w:rPr>
        <w:t>Re-training Session:</w:t>
      </w:r>
      <w:r w:rsidRPr="00A1746E">
        <w:t xml:space="preserve"> Conduct a 15-minute calibration meeting focusing on distinguishing Account Security actions from Technical Software Errors. </w:t>
      </w:r>
    </w:p>
    <w:sectPr w:rsidR="00A1746E" w:rsidRPr="00A17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572A9"/>
    <w:multiLevelType w:val="multilevel"/>
    <w:tmpl w:val="064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4732D"/>
    <w:multiLevelType w:val="multilevel"/>
    <w:tmpl w:val="94D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CC64D5"/>
    <w:multiLevelType w:val="multilevel"/>
    <w:tmpl w:val="1A2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C938C0"/>
    <w:multiLevelType w:val="multilevel"/>
    <w:tmpl w:val="B436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E001A9"/>
    <w:multiLevelType w:val="multilevel"/>
    <w:tmpl w:val="B80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97E07"/>
    <w:multiLevelType w:val="multilevel"/>
    <w:tmpl w:val="3AB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CF599B"/>
    <w:multiLevelType w:val="multilevel"/>
    <w:tmpl w:val="B96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0B2E4E"/>
    <w:multiLevelType w:val="multilevel"/>
    <w:tmpl w:val="51B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93"/>
    <w:rsid w:val="00063A93"/>
    <w:rsid w:val="005E1BBF"/>
    <w:rsid w:val="00A1746E"/>
    <w:rsid w:val="00B261D8"/>
    <w:rsid w:val="00E6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E195"/>
  <w15:chartTrackingRefBased/>
  <w15:docId w15:val="{9997DBF0-F998-435D-9548-D492A008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604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6047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60472"/>
    <w:rPr>
      <w:b/>
      <w:bCs/>
    </w:rPr>
  </w:style>
  <w:style w:type="paragraph" w:customStyle="1" w:styleId="my-4">
    <w:name w:val="my-4"/>
    <w:basedOn w:val="Normal"/>
    <w:rsid w:val="00E60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5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50473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  <w:divsChild>
            <w:div w:id="1490054831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  <w:divsChild>
                <w:div w:id="1402405937">
                  <w:marLeft w:val="0"/>
                  <w:marRight w:val="0"/>
                  <w:marTop w:val="0"/>
                  <w:marBottom w:val="0"/>
                  <w:divBdr>
                    <w:top w:val="single" w:sz="2" w:space="0" w:color="E4E4E4"/>
                    <w:left w:val="single" w:sz="2" w:space="0" w:color="E4E4E4"/>
                    <w:bottom w:val="single" w:sz="2" w:space="0" w:color="E4E4E4"/>
                    <w:right w:val="single" w:sz="2" w:space="0" w:color="E4E4E4"/>
                  </w:divBdr>
                  <w:divsChild>
                    <w:div w:id="2029519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4"/>
                        <w:left w:val="single" w:sz="2" w:space="0" w:color="E4E4E4"/>
                        <w:bottom w:val="single" w:sz="2" w:space="0" w:color="E4E4E4"/>
                        <w:right w:val="single" w:sz="2" w:space="0" w:color="E4E4E4"/>
                      </w:divBdr>
                      <w:divsChild>
                        <w:div w:id="208811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4"/>
                            <w:left w:val="single" w:sz="2" w:space="0" w:color="E4E4E4"/>
                            <w:bottom w:val="single" w:sz="2" w:space="0" w:color="E4E4E4"/>
                            <w:right w:val="single" w:sz="2" w:space="0" w:color="E4E4E4"/>
                          </w:divBdr>
                          <w:divsChild>
                            <w:div w:id="91581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4"/>
                                <w:left w:val="single" w:sz="2" w:space="0" w:color="E4E4E4"/>
                                <w:bottom w:val="single" w:sz="2" w:space="0" w:color="E4E4E4"/>
                                <w:right w:val="single" w:sz="2" w:space="0" w:color="E4E4E4"/>
                              </w:divBdr>
                              <w:divsChild>
                                <w:div w:id="96419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4"/>
                                    <w:left w:val="single" w:sz="2" w:space="0" w:color="E4E4E4"/>
                                    <w:bottom w:val="single" w:sz="2" w:space="0" w:color="E4E4E4"/>
                                    <w:right w:val="single" w:sz="2" w:space="0" w:color="E4E4E4"/>
                                  </w:divBdr>
                                  <w:divsChild>
                                    <w:div w:id="10602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4E4"/>
                                        <w:left w:val="single" w:sz="2" w:space="0" w:color="E4E4E4"/>
                                        <w:bottom w:val="single" w:sz="2" w:space="0" w:color="E4E4E4"/>
                                        <w:right w:val="single" w:sz="2" w:space="0" w:color="E4E4E4"/>
                                      </w:divBdr>
                                      <w:divsChild>
                                        <w:div w:id="120725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E4E4"/>
                                            <w:left w:val="single" w:sz="2" w:space="0" w:color="E4E4E4"/>
                                            <w:bottom w:val="single" w:sz="2" w:space="0" w:color="E4E4E4"/>
                                            <w:right w:val="single" w:sz="2" w:space="0" w:color="E4E4E4"/>
                                          </w:divBdr>
                                          <w:divsChild>
                                            <w:div w:id="74260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E4E4E4"/>
                                                <w:left w:val="single" w:sz="2" w:space="12" w:color="E4E4E4"/>
                                                <w:bottom w:val="single" w:sz="2" w:space="12" w:color="E4E4E4"/>
                                                <w:right w:val="single" w:sz="2" w:space="12" w:color="E4E4E4"/>
                                              </w:divBdr>
                                              <w:divsChild>
                                                <w:div w:id="153519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4E4E4"/>
                                                    <w:left w:val="single" w:sz="2" w:space="0" w:color="E4E4E4"/>
                                                    <w:bottom w:val="single" w:sz="2" w:space="0" w:color="E4E4E4"/>
                                                    <w:right w:val="single" w:sz="2" w:space="0" w:color="E4E4E4"/>
                                                  </w:divBdr>
                                                  <w:divsChild>
                                                    <w:div w:id="208221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148769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76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E4E4E4"/>
                                                <w:left w:val="single" w:sz="2" w:space="12" w:color="E4E4E4"/>
                                                <w:bottom w:val="single" w:sz="2" w:space="12" w:color="E4E4E4"/>
                                                <w:right w:val="single" w:sz="2" w:space="12" w:color="E4E4E4"/>
                                              </w:divBdr>
                                              <w:divsChild>
                                                <w:div w:id="75308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4E4E4"/>
                                                    <w:left w:val="single" w:sz="2" w:space="0" w:color="E4E4E4"/>
                                                    <w:bottom w:val="single" w:sz="2" w:space="0" w:color="E4E4E4"/>
                                                    <w:right w:val="single" w:sz="2" w:space="0" w:color="E4E4E4"/>
                                                  </w:divBdr>
                                                  <w:divsChild>
                                                    <w:div w:id="153257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37854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5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69850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  <w:divsChild>
            <w:div w:id="222565521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  <w:divsChild>
                <w:div w:id="342711766">
                  <w:marLeft w:val="0"/>
                  <w:marRight w:val="0"/>
                  <w:marTop w:val="0"/>
                  <w:marBottom w:val="0"/>
                  <w:divBdr>
                    <w:top w:val="single" w:sz="2" w:space="0" w:color="E4E4E4"/>
                    <w:left w:val="single" w:sz="2" w:space="0" w:color="E4E4E4"/>
                    <w:bottom w:val="single" w:sz="2" w:space="0" w:color="E4E4E4"/>
                    <w:right w:val="single" w:sz="2" w:space="0" w:color="E4E4E4"/>
                  </w:divBdr>
                  <w:divsChild>
                    <w:div w:id="165617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4"/>
                        <w:left w:val="single" w:sz="2" w:space="0" w:color="E4E4E4"/>
                        <w:bottom w:val="single" w:sz="2" w:space="0" w:color="E4E4E4"/>
                        <w:right w:val="single" w:sz="2" w:space="0" w:color="E4E4E4"/>
                      </w:divBdr>
                      <w:divsChild>
                        <w:div w:id="122567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4"/>
                            <w:left w:val="single" w:sz="2" w:space="0" w:color="E4E4E4"/>
                            <w:bottom w:val="single" w:sz="2" w:space="0" w:color="E4E4E4"/>
                            <w:right w:val="single" w:sz="2" w:space="0" w:color="E4E4E4"/>
                          </w:divBdr>
                          <w:divsChild>
                            <w:div w:id="42423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4"/>
                                <w:left w:val="single" w:sz="2" w:space="0" w:color="E4E4E4"/>
                                <w:bottom w:val="single" w:sz="2" w:space="0" w:color="E4E4E4"/>
                                <w:right w:val="single" w:sz="2" w:space="0" w:color="E4E4E4"/>
                              </w:divBdr>
                              <w:divsChild>
                                <w:div w:id="52934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4"/>
                                    <w:left w:val="single" w:sz="2" w:space="0" w:color="E4E4E4"/>
                                    <w:bottom w:val="single" w:sz="2" w:space="0" w:color="E4E4E4"/>
                                    <w:right w:val="single" w:sz="2" w:space="0" w:color="E4E4E4"/>
                                  </w:divBdr>
                                  <w:divsChild>
                                    <w:div w:id="27270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4E4"/>
                                        <w:left w:val="single" w:sz="2" w:space="0" w:color="E4E4E4"/>
                                        <w:bottom w:val="single" w:sz="2" w:space="0" w:color="E4E4E4"/>
                                        <w:right w:val="single" w:sz="2" w:space="0" w:color="E4E4E4"/>
                                      </w:divBdr>
                                      <w:divsChild>
                                        <w:div w:id="23115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E4E4"/>
                                            <w:left w:val="single" w:sz="2" w:space="0" w:color="E4E4E4"/>
                                            <w:bottom w:val="single" w:sz="2" w:space="0" w:color="E4E4E4"/>
                                            <w:right w:val="single" w:sz="2" w:space="0" w:color="E4E4E4"/>
                                          </w:divBdr>
                                          <w:divsChild>
                                            <w:div w:id="239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  <w:divsChild>
                                                <w:div w:id="97139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12" w:color="E4E4E4"/>
                                                    <w:left w:val="single" w:sz="2" w:space="12" w:color="E4E4E4"/>
                                                    <w:bottom w:val="single" w:sz="2" w:space="12" w:color="E4E4E4"/>
                                                    <w:right w:val="single" w:sz="2" w:space="12" w:color="E4E4E4"/>
                                                  </w:divBdr>
                                                  <w:divsChild>
                                                    <w:div w:id="111837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3373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  <w:divsChild>
                                                            <w:div w:id="1735734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4E4E4"/>
                                                                <w:left w:val="single" w:sz="2" w:space="0" w:color="E4E4E4"/>
                                                                <w:bottom w:val="single" w:sz="2" w:space="0" w:color="E4E4E4"/>
                                                                <w:right w:val="single" w:sz="2" w:space="0" w:color="E4E4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21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12" w:color="E4E4E4"/>
                                                    <w:left w:val="single" w:sz="2" w:space="12" w:color="E4E4E4"/>
                                                    <w:bottom w:val="single" w:sz="2" w:space="12" w:color="E4E4E4"/>
                                                    <w:right w:val="single" w:sz="2" w:space="12" w:color="E4E4E4"/>
                                                  </w:divBdr>
                                                  <w:divsChild>
                                                    <w:div w:id="109093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63622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  <w:divsChild>
                                                            <w:div w:id="1446266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4E4E4"/>
                                                                <w:left w:val="single" w:sz="2" w:space="0" w:color="E4E4E4"/>
                                                                <w:bottom w:val="single" w:sz="2" w:space="0" w:color="E4E4E4"/>
                                                                <w:right w:val="single" w:sz="2" w:space="0" w:color="E4E4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0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3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1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14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89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60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4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92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8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6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3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66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14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9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8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32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8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26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12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88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28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5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7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1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8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01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3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6942">
          <w:marLeft w:val="0"/>
          <w:marRight w:val="0"/>
          <w:marTop w:val="0"/>
          <w:marBottom w:val="0"/>
          <w:divBdr>
            <w:top w:val="single" w:sz="2" w:space="0" w:color="E4E4E4"/>
            <w:left w:val="single" w:sz="2" w:space="0" w:color="E4E4E4"/>
            <w:bottom w:val="single" w:sz="2" w:space="0" w:color="E4E4E4"/>
            <w:right w:val="single" w:sz="2" w:space="0" w:color="E4E4E4"/>
          </w:divBdr>
          <w:divsChild>
            <w:div w:id="1102458230">
              <w:marLeft w:val="0"/>
              <w:marRight w:val="0"/>
              <w:marTop w:val="0"/>
              <w:marBottom w:val="0"/>
              <w:divBdr>
                <w:top w:val="single" w:sz="2" w:space="0" w:color="E4E4E4"/>
                <w:left w:val="single" w:sz="2" w:space="0" w:color="E4E4E4"/>
                <w:bottom w:val="single" w:sz="2" w:space="0" w:color="E4E4E4"/>
                <w:right w:val="single" w:sz="2" w:space="0" w:color="E4E4E4"/>
              </w:divBdr>
              <w:divsChild>
                <w:div w:id="159855995">
                  <w:marLeft w:val="0"/>
                  <w:marRight w:val="0"/>
                  <w:marTop w:val="0"/>
                  <w:marBottom w:val="0"/>
                  <w:divBdr>
                    <w:top w:val="single" w:sz="2" w:space="0" w:color="E4E4E4"/>
                    <w:left w:val="single" w:sz="2" w:space="0" w:color="E4E4E4"/>
                    <w:bottom w:val="single" w:sz="2" w:space="0" w:color="E4E4E4"/>
                    <w:right w:val="single" w:sz="2" w:space="0" w:color="E4E4E4"/>
                  </w:divBdr>
                  <w:divsChild>
                    <w:div w:id="9571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4"/>
                        <w:left w:val="single" w:sz="2" w:space="0" w:color="E4E4E4"/>
                        <w:bottom w:val="single" w:sz="2" w:space="0" w:color="E4E4E4"/>
                        <w:right w:val="single" w:sz="2" w:space="0" w:color="E4E4E4"/>
                      </w:divBdr>
                      <w:divsChild>
                        <w:div w:id="164751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4"/>
                            <w:left w:val="single" w:sz="2" w:space="0" w:color="E4E4E4"/>
                            <w:bottom w:val="single" w:sz="2" w:space="0" w:color="E4E4E4"/>
                            <w:right w:val="single" w:sz="2" w:space="0" w:color="E4E4E4"/>
                          </w:divBdr>
                          <w:divsChild>
                            <w:div w:id="39049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4"/>
                                <w:left w:val="single" w:sz="2" w:space="0" w:color="E4E4E4"/>
                                <w:bottom w:val="single" w:sz="2" w:space="0" w:color="E4E4E4"/>
                                <w:right w:val="single" w:sz="2" w:space="0" w:color="E4E4E4"/>
                              </w:divBdr>
                              <w:divsChild>
                                <w:div w:id="178299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4"/>
                                    <w:left w:val="single" w:sz="2" w:space="0" w:color="E4E4E4"/>
                                    <w:bottom w:val="single" w:sz="2" w:space="0" w:color="E4E4E4"/>
                                    <w:right w:val="single" w:sz="2" w:space="0" w:color="E4E4E4"/>
                                  </w:divBdr>
                                  <w:divsChild>
                                    <w:div w:id="7918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4E4E4"/>
                                        <w:left w:val="single" w:sz="2" w:space="0" w:color="E4E4E4"/>
                                        <w:bottom w:val="single" w:sz="2" w:space="0" w:color="E4E4E4"/>
                                        <w:right w:val="single" w:sz="2" w:space="0" w:color="E4E4E4"/>
                                      </w:divBdr>
                                      <w:divsChild>
                                        <w:div w:id="11228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E4E4"/>
                                            <w:left w:val="single" w:sz="2" w:space="0" w:color="E4E4E4"/>
                                            <w:bottom w:val="single" w:sz="2" w:space="0" w:color="E4E4E4"/>
                                            <w:right w:val="single" w:sz="2" w:space="0" w:color="E4E4E4"/>
                                          </w:divBdr>
                                          <w:divsChild>
                                            <w:div w:id="106314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E4E4E4"/>
                                                <w:left w:val="single" w:sz="2" w:space="12" w:color="E4E4E4"/>
                                                <w:bottom w:val="single" w:sz="2" w:space="12" w:color="E4E4E4"/>
                                                <w:right w:val="single" w:sz="2" w:space="12" w:color="E4E4E4"/>
                                              </w:divBdr>
                                              <w:divsChild>
                                                <w:div w:id="180840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4E4E4"/>
                                                    <w:left w:val="single" w:sz="2" w:space="0" w:color="E4E4E4"/>
                                                    <w:bottom w:val="single" w:sz="2" w:space="0" w:color="E4E4E4"/>
                                                    <w:right w:val="single" w:sz="2" w:space="0" w:color="E4E4E4"/>
                                                  </w:divBdr>
                                                  <w:divsChild>
                                                    <w:div w:id="130069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97644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21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E4E4E4"/>
                                                <w:left w:val="single" w:sz="2" w:space="12" w:color="E4E4E4"/>
                                                <w:bottom w:val="single" w:sz="2" w:space="12" w:color="E4E4E4"/>
                                                <w:right w:val="single" w:sz="2" w:space="12" w:color="E4E4E4"/>
                                              </w:divBdr>
                                              <w:divsChild>
                                                <w:div w:id="64069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4E4E4"/>
                                                    <w:left w:val="single" w:sz="2" w:space="0" w:color="E4E4E4"/>
                                                    <w:bottom w:val="single" w:sz="2" w:space="0" w:color="E4E4E4"/>
                                                    <w:right w:val="single" w:sz="2" w:space="0" w:color="E4E4E4"/>
                                                  </w:divBdr>
                                                  <w:divsChild>
                                                    <w:div w:id="96986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4E4E4"/>
                                                        <w:left w:val="single" w:sz="2" w:space="0" w:color="E4E4E4"/>
                                                        <w:bottom w:val="single" w:sz="2" w:space="0" w:color="E4E4E4"/>
                                                        <w:right w:val="single" w:sz="2" w:space="0" w:color="E4E4E4"/>
                                                      </w:divBdr>
                                                      <w:divsChild>
                                                        <w:div w:id="28288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Muhammd Hanzala Gohar</dc:creator>
  <cp:keywords/>
  <dc:description/>
  <cp:lastModifiedBy>Muhammd Hanzala Gohar</cp:lastModifiedBy>
  <cp:revision>1</cp:revision>
  <dcterms:created xsi:type="dcterms:W3CDTF">2026-09-03T08:45:00Z</dcterms:created>
  <dcterms:modified xsi:type="dcterms:W3CDTF">2026-09-03T10:24:00Z</dcterms:modified>
</cp:coreProperties>
</file>