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F9B" w:rsidRDefault="001B3F9B" w:rsidP="002E251C">
      <w:pPr>
        <w:rPr>
          <w:rFonts w:ascii="Times New Roman" w:hAnsi="Times New Roman" w:cs="Times New Roman"/>
          <w:b/>
          <w:bCs/>
          <w:color w:val="000000"/>
          <w:sz w:val="48"/>
          <w:szCs w:val="48"/>
        </w:rPr>
      </w:pPr>
    </w:p>
    <w:p w:rsidR="00FB1A38" w:rsidRPr="001B3F9B" w:rsidRDefault="00FB1A38" w:rsidP="002E251C">
      <w:pPr>
        <w:rPr>
          <w:rFonts w:ascii="Times New Roman" w:hAnsi="Times New Roman" w:cs="Times New Roman"/>
          <w:b/>
          <w:bCs/>
          <w:color w:val="000000"/>
          <w:sz w:val="48"/>
          <w:szCs w:val="48"/>
        </w:rPr>
      </w:pPr>
      <w:r w:rsidRPr="001B3F9B">
        <w:rPr>
          <w:rFonts w:ascii="Times New Roman" w:hAnsi="Times New Roman" w:cs="Times New Roman"/>
          <w:b/>
          <w:bCs/>
          <w:color w:val="000000"/>
          <w:sz w:val="48"/>
          <w:szCs w:val="48"/>
        </w:rPr>
        <w:t>The high impact skills development program</w:t>
      </w:r>
    </w:p>
    <w:p w:rsidR="00FB1A38" w:rsidRPr="001B3F9B" w:rsidRDefault="00FB1A38" w:rsidP="002E251C">
      <w:pPr>
        <w:rPr>
          <w:rFonts w:ascii="Times New Roman" w:hAnsi="Times New Roman" w:cs="Times New Roman"/>
          <w:b/>
          <w:bCs/>
          <w:color w:val="000000"/>
          <w:sz w:val="48"/>
          <w:szCs w:val="48"/>
        </w:rPr>
      </w:pPr>
      <w:r w:rsidRPr="001B3F9B">
        <w:rPr>
          <w:rFonts w:ascii="Times New Roman" w:hAnsi="Times New Roman" w:cs="Times New Roman"/>
          <w:b/>
          <w:bCs/>
          <w:color w:val="000000"/>
          <w:sz w:val="48"/>
          <w:szCs w:val="48"/>
        </w:rPr>
        <w:t xml:space="preserve">                      ( AI – DS)</w:t>
      </w:r>
    </w:p>
    <w:p w:rsidR="00D938BC" w:rsidRPr="00FB1A38" w:rsidRDefault="00D938BC" w:rsidP="002E251C">
      <w:pPr>
        <w:rPr>
          <w:rFonts w:ascii="Agency FB" w:hAnsi="Agency FB"/>
          <w:b/>
          <w:bCs/>
          <w:color w:val="000000"/>
          <w:sz w:val="48"/>
          <w:szCs w:val="48"/>
        </w:rPr>
      </w:pPr>
    </w:p>
    <w:p w:rsidR="000846DF" w:rsidRPr="00D938BC" w:rsidRDefault="001B3F9B" w:rsidP="000846DF">
      <w:pPr>
        <w:jc w:val="center"/>
        <w:rPr>
          <w:rFonts w:ascii="Agency FB" w:hAnsi="Agency FB"/>
          <w:b/>
          <w:bCs/>
          <w:color w:val="000000"/>
          <w:sz w:val="36"/>
          <w:szCs w:val="36"/>
        </w:rPr>
      </w:pPr>
      <w:r>
        <w:rPr>
          <w:rFonts w:ascii="Agency FB" w:hAnsi="Agency FB"/>
          <w:b/>
          <w:bCs/>
          <w:color w:val="000000"/>
          <w:sz w:val="36"/>
          <w:szCs w:val="36"/>
        </w:rPr>
        <w:t xml:space="preserve">Submitted by  </w:t>
      </w:r>
      <w:r w:rsidR="00D83497">
        <w:rPr>
          <w:rFonts w:ascii="Agency FB" w:hAnsi="Agency FB"/>
          <w:b/>
          <w:bCs/>
          <w:color w:val="000000"/>
          <w:sz w:val="36"/>
          <w:szCs w:val="36"/>
        </w:rPr>
        <w:t>Muhammad Jawad</w:t>
      </w:r>
    </w:p>
    <w:p w:rsidR="00D938BC" w:rsidRDefault="00FB1A38" w:rsidP="001B3F9B">
      <w:pPr>
        <w:jc w:val="center"/>
        <w:rPr>
          <w:rFonts w:ascii="Agency FB" w:hAnsi="Agency FB"/>
          <w:b/>
          <w:bCs/>
          <w:color w:val="000000"/>
          <w:sz w:val="36"/>
          <w:szCs w:val="36"/>
        </w:rPr>
      </w:pPr>
      <w:r>
        <w:rPr>
          <w:rFonts w:ascii="Agency FB" w:hAnsi="Agency FB"/>
          <w:b/>
          <w:bCs/>
          <w:color w:val="000000"/>
          <w:sz w:val="36"/>
          <w:szCs w:val="36"/>
        </w:rPr>
        <w:t xml:space="preserve">SECTION </w:t>
      </w:r>
      <w:r w:rsidR="00BB4A25">
        <w:rPr>
          <w:rFonts w:ascii="Agency FB" w:hAnsi="Agency FB"/>
          <w:b/>
          <w:bCs/>
          <w:color w:val="000000"/>
          <w:sz w:val="36"/>
          <w:szCs w:val="36"/>
        </w:rPr>
        <w:t>0</w:t>
      </w:r>
      <w:r w:rsidR="00D83497">
        <w:rPr>
          <w:rFonts w:ascii="Agency FB" w:hAnsi="Agency FB"/>
          <w:b/>
          <w:bCs/>
          <w:color w:val="000000"/>
          <w:sz w:val="36"/>
          <w:szCs w:val="36"/>
        </w:rPr>
        <w:t>2</w:t>
      </w:r>
    </w:p>
    <w:p w:rsidR="006045A9" w:rsidRDefault="00D938BC" w:rsidP="00D83497">
      <w:pPr>
        <w:jc w:val="center"/>
        <w:rPr>
          <w:rFonts w:ascii="Agency FB" w:hAnsi="Agency FB"/>
          <w:b/>
          <w:bCs/>
          <w:color w:val="000000"/>
          <w:sz w:val="36"/>
          <w:szCs w:val="36"/>
        </w:rPr>
      </w:pPr>
      <w:r>
        <w:rPr>
          <w:rFonts w:ascii="Agency FB" w:hAnsi="Agency FB"/>
          <w:b/>
          <w:bCs/>
          <w:color w:val="000000"/>
          <w:sz w:val="36"/>
          <w:szCs w:val="36"/>
        </w:rPr>
        <w:t>PHASE II</w:t>
      </w:r>
    </w:p>
    <w:p w:rsidR="006045A9" w:rsidRDefault="00D83497" w:rsidP="00D83497">
      <w:pPr>
        <w:jc w:val="center"/>
        <w:rPr>
          <w:rFonts w:ascii="Agency FB" w:hAnsi="Agency FB"/>
          <w:b/>
          <w:bCs/>
          <w:color w:val="000000"/>
          <w:sz w:val="36"/>
          <w:szCs w:val="36"/>
        </w:rPr>
      </w:pPr>
      <w:r>
        <w:rPr>
          <w:rFonts w:ascii="Agency FB" w:hAnsi="Agency FB"/>
          <w:b/>
          <w:bCs/>
          <w:color w:val="000000"/>
          <w:sz w:val="36"/>
          <w:szCs w:val="36"/>
        </w:rPr>
        <w:t>Roll NO 103</w:t>
      </w:r>
      <w:bookmarkStart w:id="0" w:name="_GoBack"/>
      <w:bookmarkEnd w:id="0"/>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sdt>
      <w:sdtPr>
        <w:rPr>
          <w:rFonts w:asciiTheme="minorHAnsi" w:eastAsiaTheme="minorHAnsi" w:hAnsiTheme="minorHAnsi" w:cstheme="minorBidi"/>
          <w:color w:val="auto"/>
          <w:sz w:val="22"/>
          <w:szCs w:val="22"/>
        </w:rPr>
        <w:id w:val="1225954371"/>
        <w:docPartObj>
          <w:docPartGallery w:val="Table of Contents"/>
          <w:docPartUnique/>
        </w:docPartObj>
      </w:sdtPr>
      <w:sdtEndPr>
        <w:rPr>
          <w:b/>
          <w:bCs/>
          <w:noProof/>
        </w:rPr>
      </w:sdtEndPr>
      <w:sdtContent>
        <w:p w:rsidR="001B3F9B" w:rsidRDefault="001B3F9B">
          <w:pPr>
            <w:pStyle w:val="TOCHeading"/>
          </w:pPr>
          <w:r>
            <w:t>Contents</w:t>
          </w:r>
        </w:p>
        <w:p w:rsidR="001B3F9B" w:rsidRDefault="001B3F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6579603" w:history="1">
            <w:r w:rsidRPr="00B53F6C">
              <w:rPr>
                <w:rStyle w:val="Hyperlink"/>
                <w:noProof/>
              </w:rPr>
              <w:t>1. Executive Summary</w:t>
            </w:r>
            <w:r>
              <w:rPr>
                <w:noProof/>
                <w:webHidden/>
              </w:rPr>
              <w:tab/>
            </w:r>
            <w:r>
              <w:rPr>
                <w:noProof/>
                <w:webHidden/>
              </w:rPr>
              <w:fldChar w:fldCharType="begin"/>
            </w:r>
            <w:r>
              <w:rPr>
                <w:noProof/>
                <w:webHidden/>
              </w:rPr>
              <w:instrText xml:space="preserve"> PAGEREF _Toc176579603 \h </w:instrText>
            </w:r>
            <w:r>
              <w:rPr>
                <w:noProof/>
                <w:webHidden/>
              </w:rPr>
            </w:r>
            <w:r>
              <w:rPr>
                <w:noProof/>
                <w:webHidden/>
              </w:rPr>
              <w:fldChar w:fldCharType="separate"/>
            </w:r>
            <w:r>
              <w:rPr>
                <w:noProof/>
                <w:webHidden/>
              </w:rPr>
              <w:t>3</w:t>
            </w:r>
            <w:r>
              <w:rPr>
                <w:noProof/>
                <w:webHidden/>
              </w:rPr>
              <w:fldChar w:fldCharType="end"/>
            </w:r>
          </w:hyperlink>
        </w:p>
        <w:p w:rsidR="001B3F9B" w:rsidRDefault="00832BE4">
          <w:pPr>
            <w:pStyle w:val="TOC1"/>
            <w:tabs>
              <w:tab w:val="right" w:leader="dot" w:pos="9350"/>
            </w:tabs>
            <w:rPr>
              <w:rFonts w:eastAsiaTheme="minorEastAsia"/>
              <w:noProof/>
            </w:rPr>
          </w:pPr>
          <w:hyperlink w:anchor="_Toc176579604" w:history="1">
            <w:r w:rsidR="001B3F9B" w:rsidRPr="00B53F6C">
              <w:rPr>
                <w:rStyle w:val="Hyperlink"/>
                <w:noProof/>
              </w:rPr>
              <w:t>2. Introduction</w:t>
            </w:r>
            <w:r w:rsidR="001B3F9B">
              <w:rPr>
                <w:noProof/>
                <w:webHidden/>
              </w:rPr>
              <w:tab/>
            </w:r>
            <w:r w:rsidR="001B3F9B">
              <w:rPr>
                <w:noProof/>
                <w:webHidden/>
              </w:rPr>
              <w:fldChar w:fldCharType="begin"/>
            </w:r>
            <w:r w:rsidR="001B3F9B">
              <w:rPr>
                <w:noProof/>
                <w:webHidden/>
              </w:rPr>
              <w:instrText xml:space="preserve"> PAGEREF _Toc176579604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05" w:history="1">
            <w:r w:rsidR="001B3F9B" w:rsidRPr="00B53F6C">
              <w:rPr>
                <w:rStyle w:val="Hyperlink"/>
                <w:noProof/>
              </w:rPr>
              <w:t>2.1 Objective</w:t>
            </w:r>
            <w:r w:rsidR="001B3F9B">
              <w:rPr>
                <w:noProof/>
                <w:webHidden/>
              </w:rPr>
              <w:tab/>
            </w:r>
            <w:r w:rsidR="001B3F9B">
              <w:rPr>
                <w:noProof/>
                <w:webHidden/>
              </w:rPr>
              <w:fldChar w:fldCharType="begin"/>
            </w:r>
            <w:r w:rsidR="001B3F9B">
              <w:rPr>
                <w:noProof/>
                <w:webHidden/>
              </w:rPr>
              <w:instrText xml:space="preserve"> PAGEREF _Toc176579605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06" w:history="1">
            <w:r w:rsidR="001B3F9B" w:rsidRPr="00B53F6C">
              <w:rPr>
                <w:rStyle w:val="Hyperlink"/>
                <w:noProof/>
              </w:rPr>
              <w:t>2.2 Dataset Overview</w:t>
            </w:r>
            <w:r w:rsidR="001B3F9B">
              <w:rPr>
                <w:noProof/>
                <w:webHidden/>
              </w:rPr>
              <w:tab/>
            </w:r>
            <w:r w:rsidR="001B3F9B">
              <w:rPr>
                <w:noProof/>
                <w:webHidden/>
              </w:rPr>
              <w:fldChar w:fldCharType="begin"/>
            </w:r>
            <w:r w:rsidR="001B3F9B">
              <w:rPr>
                <w:noProof/>
                <w:webHidden/>
              </w:rPr>
              <w:instrText xml:space="preserve"> PAGEREF _Toc176579606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832BE4">
          <w:pPr>
            <w:pStyle w:val="TOC1"/>
            <w:tabs>
              <w:tab w:val="right" w:leader="dot" w:pos="9350"/>
            </w:tabs>
            <w:rPr>
              <w:rFonts w:eastAsiaTheme="minorEastAsia"/>
              <w:noProof/>
            </w:rPr>
          </w:pPr>
          <w:hyperlink w:anchor="_Toc176579607" w:history="1">
            <w:r w:rsidR="001B3F9B" w:rsidRPr="00B53F6C">
              <w:rPr>
                <w:rStyle w:val="Hyperlink"/>
                <w:noProof/>
              </w:rPr>
              <w:t>3. Data Visualization Process</w:t>
            </w:r>
            <w:r w:rsidR="001B3F9B">
              <w:rPr>
                <w:noProof/>
                <w:webHidden/>
              </w:rPr>
              <w:tab/>
            </w:r>
            <w:r w:rsidR="001B3F9B">
              <w:rPr>
                <w:noProof/>
                <w:webHidden/>
              </w:rPr>
              <w:fldChar w:fldCharType="begin"/>
            </w:r>
            <w:r w:rsidR="001B3F9B">
              <w:rPr>
                <w:noProof/>
                <w:webHidden/>
              </w:rPr>
              <w:instrText xml:space="preserve"> PAGEREF _Toc176579607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08" w:history="1">
            <w:r w:rsidR="001B3F9B" w:rsidRPr="00B53F6C">
              <w:rPr>
                <w:rStyle w:val="Hyperlink"/>
                <w:noProof/>
              </w:rPr>
              <w:t>3.1 Exploring the Dataset</w:t>
            </w:r>
            <w:r w:rsidR="001B3F9B">
              <w:rPr>
                <w:noProof/>
                <w:webHidden/>
              </w:rPr>
              <w:tab/>
            </w:r>
            <w:r w:rsidR="001B3F9B">
              <w:rPr>
                <w:noProof/>
                <w:webHidden/>
              </w:rPr>
              <w:fldChar w:fldCharType="begin"/>
            </w:r>
            <w:r w:rsidR="001B3F9B">
              <w:rPr>
                <w:noProof/>
                <w:webHidden/>
              </w:rPr>
              <w:instrText xml:space="preserve"> PAGEREF _Toc176579608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09" w:history="1">
            <w:r w:rsidR="001B3F9B" w:rsidRPr="00B53F6C">
              <w:rPr>
                <w:rStyle w:val="Hyperlink"/>
                <w:noProof/>
              </w:rPr>
              <w:t>3.2 Map Visualization</w:t>
            </w:r>
            <w:r w:rsidR="001B3F9B">
              <w:rPr>
                <w:noProof/>
                <w:webHidden/>
              </w:rPr>
              <w:tab/>
            </w:r>
            <w:r w:rsidR="001B3F9B">
              <w:rPr>
                <w:noProof/>
                <w:webHidden/>
              </w:rPr>
              <w:fldChar w:fldCharType="begin"/>
            </w:r>
            <w:r w:rsidR="001B3F9B">
              <w:rPr>
                <w:noProof/>
                <w:webHidden/>
              </w:rPr>
              <w:instrText xml:space="preserve"> PAGEREF _Toc176579609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10" w:history="1">
            <w:r w:rsidR="001B3F9B" w:rsidRPr="00B53F6C">
              <w:rPr>
                <w:rStyle w:val="Hyperlink"/>
                <w:noProof/>
              </w:rPr>
              <w:t>3.3 Stacked Bar Chart</w:t>
            </w:r>
            <w:r w:rsidR="001B3F9B">
              <w:rPr>
                <w:noProof/>
                <w:webHidden/>
              </w:rPr>
              <w:tab/>
            </w:r>
            <w:r w:rsidR="001B3F9B">
              <w:rPr>
                <w:noProof/>
                <w:webHidden/>
              </w:rPr>
              <w:fldChar w:fldCharType="begin"/>
            </w:r>
            <w:r w:rsidR="001B3F9B">
              <w:rPr>
                <w:noProof/>
                <w:webHidden/>
              </w:rPr>
              <w:instrText xml:space="preserve"> PAGEREF _Toc176579610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11" w:history="1">
            <w:r w:rsidR="001B3F9B" w:rsidRPr="00B53F6C">
              <w:rPr>
                <w:rStyle w:val="Hyperlink"/>
                <w:noProof/>
              </w:rPr>
              <w:t>3.4 Multiple Line Chart</w:t>
            </w:r>
            <w:r w:rsidR="001B3F9B">
              <w:rPr>
                <w:noProof/>
                <w:webHidden/>
              </w:rPr>
              <w:tab/>
            </w:r>
            <w:r w:rsidR="001B3F9B">
              <w:rPr>
                <w:noProof/>
                <w:webHidden/>
              </w:rPr>
              <w:fldChar w:fldCharType="begin"/>
            </w:r>
            <w:r w:rsidR="001B3F9B">
              <w:rPr>
                <w:noProof/>
                <w:webHidden/>
              </w:rPr>
              <w:instrText xml:space="preserve"> PAGEREF _Toc176579611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12" w:history="1">
            <w:r w:rsidR="001B3F9B" w:rsidRPr="00B53F6C">
              <w:rPr>
                <w:rStyle w:val="Hyperlink"/>
                <w:noProof/>
              </w:rPr>
              <w:t>3.5 Horizontal Stacked Bar and Bar Charts</w:t>
            </w:r>
            <w:r w:rsidR="001B3F9B">
              <w:rPr>
                <w:noProof/>
                <w:webHidden/>
              </w:rPr>
              <w:tab/>
            </w:r>
            <w:r w:rsidR="001B3F9B">
              <w:rPr>
                <w:noProof/>
                <w:webHidden/>
              </w:rPr>
              <w:fldChar w:fldCharType="begin"/>
            </w:r>
            <w:r w:rsidR="001B3F9B">
              <w:rPr>
                <w:noProof/>
                <w:webHidden/>
              </w:rPr>
              <w:instrText xml:space="preserve"> PAGEREF _Toc176579612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832BE4">
          <w:pPr>
            <w:pStyle w:val="TOC3"/>
            <w:tabs>
              <w:tab w:val="right" w:leader="dot" w:pos="9350"/>
            </w:tabs>
            <w:rPr>
              <w:rFonts w:eastAsiaTheme="minorEastAsia"/>
              <w:noProof/>
            </w:rPr>
          </w:pPr>
          <w:hyperlink w:anchor="_Toc176579613" w:history="1">
            <w:r w:rsidR="001B3F9B" w:rsidRPr="00B53F6C">
              <w:rPr>
                <w:rStyle w:val="Hyperlink"/>
                <w:noProof/>
              </w:rPr>
              <w:t>3.6 Donut Chart</w:t>
            </w:r>
            <w:r w:rsidR="001B3F9B">
              <w:rPr>
                <w:noProof/>
                <w:webHidden/>
              </w:rPr>
              <w:tab/>
            </w:r>
            <w:r w:rsidR="001B3F9B">
              <w:rPr>
                <w:noProof/>
                <w:webHidden/>
              </w:rPr>
              <w:fldChar w:fldCharType="begin"/>
            </w:r>
            <w:r w:rsidR="001B3F9B">
              <w:rPr>
                <w:noProof/>
                <w:webHidden/>
              </w:rPr>
              <w:instrText xml:space="preserve"> PAGEREF _Toc176579613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832BE4">
          <w:pPr>
            <w:pStyle w:val="TOC3"/>
            <w:tabs>
              <w:tab w:val="right" w:leader="dot" w:pos="9350"/>
            </w:tabs>
            <w:rPr>
              <w:rFonts w:eastAsiaTheme="minorEastAsia"/>
              <w:noProof/>
            </w:rPr>
          </w:pPr>
          <w:hyperlink w:anchor="_Toc176579614" w:history="1">
            <w:r w:rsidR="001B3F9B" w:rsidRPr="00B53F6C">
              <w:rPr>
                <w:rStyle w:val="Hyperlink"/>
                <w:noProof/>
              </w:rPr>
              <w:t>3.7 Highlight Tables</w:t>
            </w:r>
            <w:r w:rsidR="001B3F9B">
              <w:rPr>
                <w:noProof/>
                <w:webHidden/>
              </w:rPr>
              <w:tab/>
            </w:r>
            <w:r w:rsidR="001B3F9B">
              <w:rPr>
                <w:noProof/>
                <w:webHidden/>
              </w:rPr>
              <w:fldChar w:fldCharType="begin"/>
            </w:r>
            <w:r w:rsidR="001B3F9B">
              <w:rPr>
                <w:noProof/>
                <w:webHidden/>
              </w:rPr>
              <w:instrText xml:space="preserve"> PAGEREF _Toc176579614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832BE4">
          <w:pPr>
            <w:pStyle w:val="TOC3"/>
            <w:tabs>
              <w:tab w:val="right" w:leader="dot" w:pos="9350"/>
            </w:tabs>
            <w:rPr>
              <w:rFonts w:eastAsiaTheme="minorEastAsia"/>
              <w:noProof/>
            </w:rPr>
          </w:pPr>
          <w:hyperlink w:anchor="_Toc176579615" w:history="1">
            <w:r w:rsidR="001B3F9B" w:rsidRPr="00B53F6C">
              <w:rPr>
                <w:rStyle w:val="Hyperlink"/>
                <w:noProof/>
              </w:rPr>
              <w:t>3.8 Text Sheets</w:t>
            </w:r>
            <w:r w:rsidR="001B3F9B">
              <w:rPr>
                <w:noProof/>
                <w:webHidden/>
              </w:rPr>
              <w:tab/>
            </w:r>
            <w:r w:rsidR="001B3F9B">
              <w:rPr>
                <w:noProof/>
                <w:webHidden/>
              </w:rPr>
              <w:fldChar w:fldCharType="begin"/>
            </w:r>
            <w:r w:rsidR="001B3F9B">
              <w:rPr>
                <w:noProof/>
                <w:webHidden/>
              </w:rPr>
              <w:instrText xml:space="preserve"> PAGEREF _Toc176579615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16" w:history="1">
            <w:r w:rsidR="001B3F9B" w:rsidRPr="00B53F6C">
              <w:rPr>
                <w:rStyle w:val="Hyperlink"/>
                <w:noProof/>
              </w:rPr>
              <w:t>4. Dashboard Creation</w:t>
            </w:r>
            <w:r w:rsidR="001B3F9B">
              <w:rPr>
                <w:noProof/>
                <w:webHidden/>
              </w:rPr>
              <w:tab/>
            </w:r>
            <w:r w:rsidR="001B3F9B">
              <w:rPr>
                <w:noProof/>
                <w:webHidden/>
              </w:rPr>
              <w:fldChar w:fldCharType="begin"/>
            </w:r>
            <w:r w:rsidR="001B3F9B">
              <w:rPr>
                <w:noProof/>
                <w:webHidden/>
              </w:rPr>
              <w:instrText xml:space="preserve"> PAGEREF _Toc176579616 \h </w:instrText>
            </w:r>
            <w:r w:rsidR="001B3F9B">
              <w:rPr>
                <w:noProof/>
                <w:webHidden/>
              </w:rPr>
            </w:r>
            <w:r w:rsidR="001B3F9B">
              <w:rPr>
                <w:noProof/>
                <w:webHidden/>
              </w:rPr>
              <w:fldChar w:fldCharType="separate"/>
            </w:r>
            <w:r w:rsidR="001B3F9B">
              <w:rPr>
                <w:noProof/>
                <w:webHidden/>
              </w:rPr>
              <w:t>5</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17" w:history="1">
            <w:r w:rsidR="001B3F9B" w:rsidRPr="00B53F6C">
              <w:rPr>
                <w:rStyle w:val="Hyperlink"/>
                <w:noProof/>
              </w:rPr>
              <w:t>5. Conclusion</w:t>
            </w:r>
            <w:r w:rsidR="001B3F9B">
              <w:rPr>
                <w:noProof/>
                <w:webHidden/>
              </w:rPr>
              <w:tab/>
            </w:r>
            <w:r w:rsidR="001B3F9B">
              <w:rPr>
                <w:noProof/>
                <w:webHidden/>
              </w:rPr>
              <w:fldChar w:fldCharType="begin"/>
            </w:r>
            <w:r w:rsidR="001B3F9B">
              <w:rPr>
                <w:noProof/>
                <w:webHidden/>
              </w:rPr>
              <w:instrText xml:space="preserve"> PAGEREF _Toc176579617 \h </w:instrText>
            </w:r>
            <w:r w:rsidR="001B3F9B">
              <w:rPr>
                <w:noProof/>
                <w:webHidden/>
              </w:rPr>
            </w:r>
            <w:r w:rsidR="001B3F9B">
              <w:rPr>
                <w:noProof/>
                <w:webHidden/>
              </w:rPr>
              <w:fldChar w:fldCharType="separate"/>
            </w:r>
            <w:r w:rsidR="001B3F9B">
              <w:rPr>
                <w:noProof/>
                <w:webHidden/>
              </w:rPr>
              <w:t>5</w:t>
            </w:r>
            <w:r w:rsidR="001B3F9B">
              <w:rPr>
                <w:noProof/>
                <w:webHidden/>
              </w:rPr>
              <w:fldChar w:fldCharType="end"/>
            </w:r>
          </w:hyperlink>
        </w:p>
        <w:p w:rsidR="001B3F9B" w:rsidRDefault="00832BE4">
          <w:pPr>
            <w:pStyle w:val="TOC3"/>
            <w:tabs>
              <w:tab w:val="right" w:leader="dot" w:pos="9350"/>
            </w:tabs>
            <w:rPr>
              <w:rFonts w:eastAsiaTheme="minorEastAsia"/>
              <w:noProof/>
            </w:rPr>
          </w:pPr>
          <w:hyperlink w:anchor="_Toc176579618" w:history="1">
            <w:r w:rsidR="001B3F9B" w:rsidRPr="00B53F6C">
              <w:rPr>
                <w:rStyle w:val="Hyperlink"/>
                <w:noProof/>
              </w:rPr>
              <w:t>5.1 Key Takeaways</w:t>
            </w:r>
            <w:r w:rsidR="001B3F9B">
              <w:rPr>
                <w:noProof/>
                <w:webHidden/>
              </w:rPr>
              <w:tab/>
            </w:r>
            <w:r w:rsidR="001B3F9B">
              <w:rPr>
                <w:noProof/>
                <w:webHidden/>
              </w:rPr>
              <w:fldChar w:fldCharType="begin"/>
            </w:r>
            <w:r w:rsidR="001B3F9B">
              <w:rPr>
                <w:noProof/>
                <w:webHidden/>
              </w:rPr>
              <w:instrText xml:space="preserve"> PAGEREF _Toc176579618 \h </w:instrText>
            </w:r>
            <w:r w:rsidR="001B3F9B">
              <w:rPr>
                <w:noProof/>
                <w:webHidden/>
              </w:rPr>
            </w:r>
            <w:r w:rsidR="001B3F9B">
              <w:rPr>
                <w:noProof/>
                <w:webHidden/>
              </w:rPr>
              <w:fldChar w:fldCharType="separate"/>
            </w:r>
            <w:r w:rsidR="001B3F9B">
              <w:rPr>
                <w:noProof/>
                <w:webHidden/>
              </w:rPr>
              <w:t>5</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19" w:history="1">
            <w:r w:rsidR="001B3F9B" w:rsidRPr="00B53F6C">
              <w:rPr>
                <w:rStyle w:val="Hyperlink"/>
                <w:noProof/>
              </w:rPr>
              <w:t>6. Recommendations</w:t>
            </w:r>
            <w:r w:rsidR="001B3F9B">
              <w:rPr>
                <w:noProof/>
                <w:webHidden/>
              </w:rPr>
              <w:tab/>
            </w:r>
            <w:r w:rsidR="001B3F9B">
              <w:rPr>
                <w:noProof/>
                <w:webHidden/>
              </w:rPr>
              <w:fldChar w:fldCharType="begin"/>
            </w:r>
            <w:r w:rsidR="001B3F9B">
              <w:rPr>
                <w:noProof/>
                <w:webHidden/>
              </w:rPr>
              <w:instrText xml:space="preserve"> PAGEREF _Toc176579619 \h </w:instrText>
            </w:r>
            <w:r w:rsidR="001B3F9B">
              <w:rPr>
                <w:noProof/>
                <w:webHidden/>
              </w:rPr>
            </w:r>
            <w:r w:rsidR="001B3F9B">
              <w:rPr>
                <w:noProof/>
                <w:webHidden/>
              </w:rPr>
              <w:fldChar w:fldCharType="separate"/>
            </w:r>
            <w:r w:rsidR="001B3F9B">
              <w:rPr>
                <w:noProof/>
                <w:webHidden/>
              </w:rPr>
              <w:t>5</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20" w:history="1">
            <w:r w:rsidR="001B3F9B" w:rsidRPr="00B53F6C">
              <w:rPr>
                <w:rStyle w:val="Hyperlink"/>
                <w:noProof/>
              </w:rPr>
              <w:t>7. References</w:t>
            </w:r>
            <w:r w:rsidR="001B3F9B">
              <w:rPr>
                <w:noProof/>
                <w:webHidden/>
              </w:rPr>
              <w:tab/>
            </w:r>
            <w:r w:rsidR="001B3F9B">
              <w:rPr>
                <w:noProof/>
                <w:webHidden/>
              </w:rPr>
              <w:fldChar w:fldCharType="begin"/>
            </w:r>
            <w:r w:rsidR="001B3F9B">
              <w:rPr>
                <w:noProof/>
                <w:webHidden/>
              </w:rPr>
              <w:instrText xml:space="preserve"> PAGEREF _Toc176579620 \h </w:instrText>
            </w:r>
            <w:r w:rsidR="001B3F9B">
              <w:rPr>
                <w:noProof/>
                <w:webHidden/>
              </w:rPr>
            </w:r>
            <w:r w:rsidR="001B3F9B">
              <w:rPr>
                <w:noProof/>
                <w:webHidden/>
              </w:rPr>
              <w:fldChar w:fldCharType="separate"/>
            </w:r>
            <w:r w:rsidR="001B3F9B">
              <w:rPr>
                <w:noProof/>
                <w:webHidden/>
              </w:rPr>
              <w:t>6</w:t>
            </w:r>
            <w:r w:rsidR="001B3F9B">
              <w:rPr>
                <w:noProof/>
                <w:webHidden/>
              </w:rPr>
              <w:fldChar w:fldCharType="end"/>
            </w:r>
          </w:hyperlink>
        </w:p>
        <w:p w:rsidR="001B3F9B" w:rsidRDefault="00832BE4">
          <w:pPr>
            <w:pStyle w:val="TOC2"/>
            <w:tabs>
              <w:tab w:val="right" w:leader="dot" w:pos="9350"/>
            </w:tabs>
            <w:rPr>
              <w:rFonts w:eastAsiaTheme="minorEastAsia"/>
              <w:noProof/>
            </w:rPr>
          </w:pPr>
          <w:hyperlink w:anchor="_Toc176579621" w:history="1">
            <w:r w:rsidR="001B3F9B" w:rsidRPr="00B53F6C">
              <w:rPr>
                <w:rStyle w:val="Hyperlink"/>
                <w:noProof/>
              </w:rPr>
              <w:t>8. Appendices</w:t>
            </w:r>
            <w:r w:rsidR="001B3F9B">
              <w:rPr>
                <w:noProof/>
                <w:webHidden/>
              </w:rPr>
              <w:tab/>
            </w:r>
            <w:r w:rsidR="001B3F9B">
              <w:rPr>
                <w:noProof/>
                <w:webHidden/>
              </w:rPr>
              <w:fldChar w:fldCharType="begin"/>
            </w:r>
            <w:r w:rsidR="001B3F9B">
              <w:rPr>
                <w:noProof/>
                <w:webHidden/>
              </w:rPr>
              <w:instrText xml:space="preserve"> PAGEREF _Toc176579621 \h </w:instrText>
            </w:r>
            <w:r w:rsidR="001B3F9B">
              <w:rPr>
                <w:noProof/>
                <w:webHidden/>
              </w:rPr>
            </w:r>
            <w:r w:rsidR="001B3F9B">
              <w:rPr>
                <w:noProof/>
                <w:webHidden/>
              </w:rPr>
              <w:fldChar w:fldCharType="separate"/>
            </w:r>
            <w:r w:rsidR="001B3F9B">
              <w:rPr>
                <w:noProof/>
                <w:webHidden/>
              </w:rPr>
              <w:t>6</w:t>
            </w:r>
            <w:r w:rsidR="001B3F9B">
              <w:rPr>
                <w:noProof/>
                <w:webHidden/>
              </w:rPr>
              <w:fldChar w:fldCharType="end"/>
            </w:r>
          </w:hyperlink>
        </w:p>
        <w:p w:rsidR="001B3F9B" w:rsidRDefault="001B3F9B">
          <w:r>
            <w:rPr>
              <w:b/>
              <w:bCs/>
              <w:noProof/>
            </w:rPr>
            <w:fldChar w:fldCharType="end"/>
          </w:r>
        </w:p>
      </w:sdtContent>
    </w:sdt>
    <w:p w:rsidR="00D938BC" w:rsidRDefault="00D938BC"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p w:rsidR="001B3F9B" w:rsidRDefault="001B3F9B">
      <w:pPr>
        <w:pStyle w:val="TableofFigures"/>
        <w:tabs>
          <w:tab w:val="right" w:leader="dot" w:pos="9350"/>
        </w:tabs>
        <w:rPr>
          <w:rFonts w:eastAsiaTheme="minorEastAsia"/>
          <w:noProof/>
        </w:rPr>
      </w:pPr>
      <w:r>
        <w:rPr>
          <w:rFonts w:ascii="Agency FB" w:hAnsi="Agency FB"/>
          <w:b/>
          <w:bCs/>
          <w:color w:val="000000"/>
          <w:sz w:val="28"/>
          <w:szCs w:val="28"/>
        </w:rPr>
        <w:fldChar w:fldCharType="begin"/>
      </w:r>
      <w:r>
        <w:rPr>
          <w:rFonts w:ascii="Agency FB" w:hAnsi="Agency FB"/>
          <w:b/>
          <w:bCs/>
          <w:color w:val="000000"/>
          <w:sz w:val="28"/>
          <w:szCs w:val="28"/>
        </w:rPr>
        <w:instrText xml:space="preserve"> TOC \h \z \c "Table" </w:instrText>
      </w:r>
      <w:r>
        <w:rPr>
          <w:rFonts w:ascii="Agency FB" w:hAnsi="Agency FB"/>
          <w:b/>
          <w:bCs/>
          <w:color w:val="000000"/>
          <w:sz w:val="28"/>
          <w:szCs w:val="28"/>
        </w:rPr>
        <w:fldChar w:fldCharType="separate"/>
      </w:r>
      <w:hyperlink w:anchor="_Toc176579812" w:history="1">
        <w:r w:rsidRPr="00ED3624">
          <w:rPr>
            <w:rStyle w:val="Hyperlink"/>
            <w:noProof/>
          </w:rPr>
          <w:t>Table 1 Bar chart</w:t>
        </w:r>
        <w:r>
          <w:rPr>
            <w:noProof/>
            <w:webHidden/>
          </w:rPr>
          <w:tab/>
        </w:r>
        <w:r>
          <w:rPr>
            <w:noProof/>
            <w:webHidden/>
          </w:rPr>
          <w:fldChar w:fldCharType="begin"/>
        </w:r>
        <w:r>
          <w:rPr>
            <w:noProof/>
            <w:webHidden/>
          </w:rPr>
          <w:instrText xml:space="preserve"> PAGEREF _Toc176579812 \h </w:instrText>
        </w:r>
        <w:r>
          <w:rPr>
            <w:noProof/>
            <w:webHidden/>
          </w:rPr>
        </w:r>
        <w:r>
          <w:rPr>
            <w:noProof/>
            <w:webHidden/>
          </w:rPr>
          <w:fldChar w:fldCharType="separate"/>
        </w:r>
        <w:r>
          <w:rPr>
            <w:noProof/>
            <w:webHidden/>
          </w:rPr>
          <w:t>4</w:t>
        </w:r>
        <w:r>
          <w:rPr>
            <w:noProof/>
            <w:webHidden/>
          </w:rPr>
          <w:fldChar w:fldCharType="end"/>
        </w:r>
      </w:hyperlink>
    </w:p>
    <w:p w:rsidR="00D938BC" w:rsidRDefault="001B3F9B" w:rsidP="00FB1A38">
      <w:pPr>
        <w:rPr>
          <w:rFonts w:ascii="Agency FB" w:hAnsi="Agency FB"/>
          <w:b/>
          <w:bCs/>
          <w:color w:val="000000"/>
          <w:sz w:val="28"/>
          <w:szCs w:val="28"/>
        </w:rPr>
      </w:pPr>
      <w:r>
        <w:rPr>
          <w:rFonts w:ascii="Agency FB" w:hAnsi="Agency FB"/>
          <w:b/>
          <w:bCs/>
          <w:color w:val="000000"/>
          <w:sz w:val="28"/>
          <w:szCs w:val="28"/>
        </w:rPr>
        <w:fldChar w:fldCharType="end"/>
      </w:r>
    </w:p>
    <w:p w:rsidR="00D938BC" w:rsidRDefault="00D938BC"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p w:rsidR="005D790C" w:rsidRDefault="005D790C" w:rsidP="00FB1A38">
      <w:pPr>
        <w:rPr>
          <w:rFonts w:ascii="Agency FB" w:hAnsi="Agency FB"/>
          <w:b/>
          <w:bCs/>
          <w:color w:val="000000"/>
          <w:sz w:val="28"/>
          <w:szCs w:val="28"/>
        </w:rPr>
      </w:pPr>
    </w:p>
    <w:p w:rsidR="005D790C" w:rsidRDefault="005D790C" w:rsidP="00FB1A38">
      <w:pPr>
        <w:rPr>
          <w:rFonts w:ascii="Agency FB" w:hAnsi="Agency FB"/>
          <w:b/>
          <w:bCs/>
          <w:color w:val="000000"/>
          <w:sz w:val="28"/>
          <w:szCs w:val="28"/>
        </w:rPr>
      </w:pPr>
    </w:p>
    <w:p w:rsidR="00D938BC" w:rsidRPr="001B3F9B" w:rsidRDefault="00D938BC" w:rsidP="001B3F9B">
      <w:pPr>
        <w:pStyle w:val="Heading1"/>
        <w:rPr>
          <w:sz w:val="28"/>
        </w:rPr>
      </w:pPr>
      <w:bookmarkStart w:id="1" w:name="_Toc176579603"/>
      <w:r w:rsidRPr="001B3F9B">
        <w:rPr>
          <w:rStyle w:val="Strong"/>
          <w:b/>
          <w:bCs/>
          <w:sz w:val="28"/>
        </w:rPr>
        <w:t>1. Executive Summary</w:t>
      </w:r>
      <w:bookmarkEnd w:id="1"/>
    </w:p>
    <w:p w:rsidR="00D938BC" w:rsidRDefault="00D938BC" w:rsidP="001B3F9B">
      <w:pPr>
        <w:pStyle w:val="NormalWeb"/>
        <w:spacing w:line="276" w:lineRule="auto"/>
      </w:pPr>
      <w:r>
        <w:lastRenderedPageBreak/>
        <w:t>This report analyzes the Amazon dataset using visualizations such as maps, bar charts, line charts, donut charts, and tables. The objective is to uncover trends and patterns that can guide strategic business decisions on customer behavior, product performance, and sales distribution.</w:t>
      </w:r>
    </w:p>
    <w:p w:rsidR="00D938BC" w:rsidRPr="001B3F9B" w:rsidRDefault="00D938BC" w:rsidP="001B3F9B">
      <w:pPr>
        <w:pStyle w:val="Heading1"/>
        <w:rPr>
          <w:sz w:val="28"/>
          <w:szCs w:val="28"/>
        </w:rPr>
      </w:pPr>
      <w:bookmarkStart w:id="2" w:name="_Toc176579604"/>
      <w:r w:rsidRPr="001B3F9B">
        <w:rPr>
          <w:rStyle w:val="Strong"/>
          <w:b/>
          <w:bCs/>
          <w:sz w:val="28"/>
          <w:szCs w:val="28"/>
        </w:rPr>
        <w:t>2. Introduction</w:t>
      </w:r>
      <w:bookmarkEnd w:id="2"/>
    </w:p>
    <w:p w:rsidR="00D938BC" w:rsidRPr="001B3F9B" w:rsidRDefault="00D938BC" w:rsidP="001B3F9B">
      <w:pPr>
        <w:pStyle w:val="Heading2"/>
        <w:rPr>
          <w:sz w:val="24"/>
          <w:szCs w:val="24"/>
        </w:rPr>
      </w:pPr>
      <w:bookmarkStart w:id="3" w:name="_Toc176579605"/>
      <w:r w:rsidRPr="001B3F9B">
        <w:rPr>
          <w:rStyle w:val="Strong"/>
          <w:b/>
          <w:bCs/>
          <w:sz w:val="24"/>
          <w:szCs w:val="24"/>
        </w:rPr>
        <w:t>2.1 Objective</w:t>
      </w:r>
      <w:bookmarkEnd w:id="3"/>
    </w:p>
    <w:p w:rsidR="00D938BC" w:rsidRDefault="00D938BC" w:rsidP="00D938BC">
      <w:pPr>
        <w:pStyle w:val="NormalWeb"/>
      </w:pPr>
      <w:r>
        <w:t>The goal of this analysis is to examine Amazon's dataset, extract key insights, and present them through interactive visualizations focusing on sales performance, product popularity, and regional trends.</w:t>
      </w:r>
    </w:p>
    <w:p w:rsidR="00D938BC" w:rsidRPr="001B3F9B" w:rsidRDefault="00D938BC" w:rsidP="001B3F9B">
      <w:pPr>
        <w:pStyle w:val="Heading2"/>
        <w:rPr>
          <w:sz w:val="24"/>
        </w:rPr>
      </w:pPr>
      <w:bookmarkStart w:id="4" w:name="_Toc176579606"/>
      <w:r w:rsidRPr="001B3F9B">
        <w:rPr>
          <w:rStyle w:val="Strong"/>
          <w:b/>
          <w:bCs/>
          <w:sz w:val="24"/>
        </w:rPr>
        <w:t>2.2 Dataset Overview</w:t>
      </w:r>
      <w:bookmarkEnd w:id="4"/>
    </w:p>
    <w:p w:rsidR="00D938BC" w:rsidRDefault="00D938BC" w:rsidP="00D938BC">
      <w:pPr>
        <w:numPr>
          <w:ilvl w:val="0"/>
          <w:numId w:val="24"/>
        </w:numPr>
        <w:spacing w:before="100" w:beforeAutospacing="1" w:after="100" w:afterAutospacing="1" w:line="240" w:lineRule="auto"/>
      </w:pPr>
      <w:r>
        <w:rPr>
          <w:rStyle w:val="Strong"/>
        </w:rPr>
        <w:t>Source</w:t>
      </w:r>
      <w:r>
        <w:t>: Amazon product and sales data</w:t>
      </w:r>
    </w:p>
    <w:p w:rsidR="00D938BC" w:rsidRDefault="00D938BC" w:rsidP="00D938BC">
      <w:pPr>
        <w:numPr>
          <w:ilvl w:val="0"/>
          <w:numId w:val="24"/>
        </w:numPr>
        <w:spacing w:before="100" w:beforeAutospacing="1" w:after="100" w:afterAutospacing="1" w:line="240" w:lineRule="auto"/>
      </w:pPr>
      <w:r>
        <w:rPr>
          <w:rStyle w:val="Strong"/>
        </w:rPr>
        <w:t>Features</w:t>
      </w:r>
      <w:r>
        <w:t>: Product ID, name, category, sales volume, price, customer reviews, ratings, and geographic information</w:t>
      </w:r>
    </w:p>
    <w:p w:rsidR="00D938BC" w:rsidRDefault="00D938BC" w:rsidP="00D938BC">
      <w:pPr>
        <w:numPr>
          <w:ilvl w:val="0"/>
          <w:numId w:val="24"/>
        </w:numPr>
        <w:spacing w:before="100" w:beforeAutospacing="1" w:after="100" w:afterAutospacing="1" w:line="240" w:lineRule="auto"/>
      </w:pPr>
      <w:r>
        <w:rPr>
          <w:rStyle w:val="Strong"/>
        </w:rPr>
        <w:t>Size</w:t>
      </w:r>
      <w:r>
        <w:t>: [Number of records/attributes]</w:t>
      </w:r>
    </w:p>
    <w:p w:rsidR="00D938BC" w:rsidRDefault="00D938BC" w:rsidP="00D938BC">
      <w:pPr>
        <w:numPr>
          <w:ilvl w:val="0"/>
          <w:numId w:val="24"/>
        </w:numPr>
        <w:spacing w:before="100" w:beforeAutospacing="1" w:after="100" w:afterAutospacing="1" w:line="240" w:lineRule="auto"/>
      </w:pPr>
      <w:r>
        <w:rPr>
          <w:rStyle w:val="Strong"/>
        </w:rPr>
        <w:t>Time Period</w:t>
      </w:r>
      <w:r>
        <w:t>: [Data coverage period]</w:t>
      </w:r>
    </w:p>
    <w:p w:rsidR="00D938BC" w:rsidRDefault="00832BE4" w:rsidP="00D938BC">
      <w:pPr>
        <w:spacing w:after="0"/>
      </w:pPr>
      <w:r>
        <w:pict>
          <v:rect id="_x0000_i1025" style="width:0;height:1.5pt" o:hralign="center" o:hrstd="t" o:hr="t" fillcolor="#a0a0a0" stroked="f"/>
        </w:pict>
      </w:r>
    </w:p>
    <w:p w:rsidR="00D938BC" w:rsidRPr="001B3F9B" w:rsidRDefault="00D938BC" w:rsidP="001B3F9B">
      <w:pPr>
        <w:pStyle w:val="Heading1"/>
        <w:rPr>
          <w:sz w:val="28"/>
          <w:szCs w:val="28"/>
        </w:rPr>
      </w:pPr>
      <w:bookmarkStart w:id="5" w:name="_Toc176579607"/>
      <w:r w:rsidRPr="001B3F9B">
        <w:rPr>
          <w:rStyle w:val="Strong"/>
          <w:b/>
          <w:bCs/>
          <w:sz w:val="28"/>
          <w:szCs w:val="28"/>
        </w:rPr>
        <w:t>3. Data Visualization Process</w:t>
      </w:r>
      <w:bookmarkEnd w:id="5"/>
    </w:p>
    <w:p w:rsidR="00D938BC" w:rsidRPr="001B3F9B" w:rsidRDefault="00D938BC" w:rsidP="001B3F9B">
      <w:pPr>
        <w:pStyle w:val="Heading2"/>
        <w:rPr>
          <w:sz w:val="24"/>
        </w:rPr>
      </w:pPr>
      <w:bookmarkStart w:id="6" w:name="_Toc176579608"/>
      <w:r w:rsidRPr="001B3F9B">
        <w:rPr>
          <w:rStyle w:val="Strong"/>
          <w:b/>
          <w:bCs/>
          <w:sz w:val="24"/>
        </w:rPr>
        <w:t>3.1 Exploring the Dataset</w:t>
      </w:r>
      <w:bookmarkEnd w:id="6"/>
    </w:p>
    <w:p w:rsidR="00D938BC" w:rsidRDefault="00D938BC" w:rsidP="00D938BC">
      <w:pPr>
        <w:pStyle w:val="NormalWeb"/>
      </w:pPr>
      <w:r>
        <w:t>Initial exploration involved understanding the dataset's structure, key attributes, and identifying potential anomalies. Important fields such as regional sales, customer ratings, and product categories were extracted.</w:t>
      </w:r>
    </w:p>
    <w:p w:rsidR="00D938BC" w:rsidRPr="001B3F9B" w:rsidRDefault="00D938BC" w:rsidP="001B3F9B">
      <w:pPr>
        <w:pStyle w:val="Heading2"/>
        <w:rPr>
          <w:sz w:val="24"/>
        </w:rPr>
      </w:pPr>
      <w:bookmarkStart w:id="7" w:name="_Toc176579609"/>
      <w:r w:rsidRPr="001B3F9B">
        <w:rPr>
          <w:rStyle w:val="Strong"/>
          <w:b/>
          <w:bCs/>
          <w:sz w:val="24"/>
        </w:rPr>
        <w:t>3.2 Map Visualization</w:t>
      </w:r>
      <w:bookmarkEnd w:id="7"/>
    </w:p>
    <w:p w:rsidR="00D938BC" w:rsidRDefault="00D938BC" w:rsidP="00D938BC">
      <w:pPr>
        <w:pStyle w:val="NormalWeb"/>
      </w:pPr>
      <w:r>
        <w:t>The map displays sales distribution across regions. Insights include:</w:t>
      </w:r>
    </w:p>
    <w:p w:rsidR="00D938BC" w:rsidRDefault="00D938BC" w:rsidP="00D938BC">
      <w:pPr>
        <w:numPr>
          <w:ilvl w:val="0"/>
          <w:numId w:val="25"/>
        </w:numPr>
        <w:spacing w:before="100" w:beforeAutospacing="1" w:after="100" w:afterAutospacing="1" w:line="240" w:lineRule="auto"/>
      </w:pPr>
      <w:r>
        <w:rPr>
          <w:rStyle w:val="Strong"/>
        </w:rPr>
        <w:t>Highest sales</w:t>
      </w:r>
      <w:r>
        <w:t>: [Region X]</w:t>
      </w:r>
    </w:p>
    <w:p w:rsidR="00D938BC" w:rsidRDefault="00D938BC" w:rsidP="00D938BC">
      <w:pPr>
        <w:numPr>
          <w:ilvl w:val="0"/>
          <w:numId w:val="25"/>
        </w:numPr>
        <w:spacing w:before="100" w:beforeAutospacing="1" w:after="100" w:afterAutospacing="1" w:line="240" w:lineRule="auto"/>
      </w:pPr>
      <w:r>
        <w:rPr>
          <w:rStyle w:val="Strong"/>
        </w:rPr>
        <w:t>Lower engagement</w:t>
      </w:r>
      <w:r>
        <w:t>: [Region Y]</w:t>
      </w:r>
    </w:p>
    <w:p w:rsidR="00D938BC" w:rsidRDefault="00D938BC" w:rsidP="00D938BC">
      <w:pPr>
        <w:pStyle w:val="NormalWeb"/>
      </w:pPr>
      <w:r>
        <w:rPr>
          <w:rStyle w:val="Emphasis"/>
        </w:rPr>
        <w:t>Insert Map Here</w:t>
      </w:r>
    </w:p>
    <w:p w:rsidR="00D938BC" w:rsidRPr="001B3F9B" w:rsidRDefault="00D938BC" w:rsidP="001B3F9B">
      <w:pPr>
        <w:pStyle w:val="Heading2"/>
        <w:rPr>
          <w:sz w:val="24"/>
          <w:szCs w:val="24"/>
        </w:rPr>
      </w:pPr>
      <w:bookmarkStart w:id="8" w:name="_Toc176579610"/>
      <w:r w:rsidRPr="001B3F9B">
        <w:rPr>
          <w:rStyle w:val="Strong"/>
          <w:b/>
          <w:bCs/>
          <w:sz w:val="24"/>
          <w:szCs w:val="24"/>
        </w:rPr>
        <w:t>3.3 Stacked Bar Chart</w:t>
      </w:r>
      <w:bookmarkEnd w:id="8"/>
    </w:p>
    <w:p w:rsidR="00D938BC" w:rsidRDefault="00D938BC" w:rsidP="00D938BC">
      <w:pPr>
        <w:pStyle w:val="NormalWeb"/>
      </w:pPr>
      <w:r>
        <w:t>The stacked bar chart compares product category sales performance over time. Key findings include:</w:t>
      </w:r>
    </w:p>
    <w:p w:rsidR="00D938BC" w:rsidRDefault="00D938BC" w:rsidP="00D938BC">
      <w:pPr>
        <w:numPr>
          <w:ilvl w:val="0"/>
          <w:numId w:val="26"/>
        </w:numPr>
        <w:spacing w:before="100" w:beforeAutospacing="1" w:after="100" w:afterAutospacing="1" w:line="240" w:lineRule="auto"/>
      </w:pPr>
      <w:r>
        <w:t>Significant growth in [Category A] and [Category B]</w:t>
      </w:r>
    </w:p>
    <w:p w:rsidR="00D938BC" w:rsidRDefault="00D938BC" w:rsidP="00D938BC">
      <w:pPr>
        <w:numPr>
          <w:ilvl w:val="0"/>
          <w:numId w:val="26"/>
        </w:numPr>
        <w:spacing w:before="100" w:beforeAutospacing="1" w:after="100" w:afterAutospacing="1" w:line="240" w:lineRule="auto"/>
      </w:pPr>
      <w:r>
        <w:t>Seasonal trends in [Category C]</w:t>
      </w:r>
    </w:p>
    <w:p w:rsidR="00D938BC" w:rsidRDefault="00D938BC" w:rsidP="00D938BC">
      <w:pPr>
        <w:pStyle w:val="NormalWeb"/>
      </w:pPr>
      <w:r>
        <w:rPr>
          <w:rStyle w:val="Emphasis"/>
        </w:rPr>
        <w:lastRenderedPageBreak/>
        <w:t>Insert Stacked Bar Chart Here</w:t>
      </w:r>
    </w:p>
    <w:p w:rsidR="00D938BC" w:rsidRPr="001B3F9B" w:rsidRDefault="00D938BC" w:rsidP="001B3F9B">
      <w:pPr>
        <w:pStyle w:val="Heading2"/>
        <w:rPr>
          <w:sz w:val="24"/>
        </w:rPr>
      </w:pPr>
      <w:bookmarkStart w:id="9" w:name="_Toc176579611"/>
      <w:r w:rsidRPr="001B3F9B">
        <w:rPr>
          <w:rStyle w:val="Strong"/>
          <w:b/>
          <w:bCs/>
          <w:sz w:val="24"/>
        </w:rPr>
        <w:t>3.4 Multiple Line Chart</w:t>
      </w:r>
      <w:bookmarkEnd w:id="9"/>
    </w:p>
    <w:p w:rsidR="00D938BC" w:rsidRDefault="00D938BC" w:rsidP="00D938BC">
      <w:pPr>
        <w:pStyle w:val="NormalWeb"/>
      </w:pPr>
      <w:r>
        <w:t>The line chart tracks product sales and reviews over time, showing:</w:t>
      </w:r>
    </w:p>
    <w:p w:rsidR="00D938BC" w:rsidRDefault="00D938BC" w:rsidP="00D938BC">
      <w:pPr>
        <w:numPr>
          <w:ilvl w:val="0"/>
          <w:numId w:val="27"/>
        </w:numPr>
        <w:spacing w:before="100" w:beforeAutospacing="1" w:after="100" w:afterAutospacing="1" w:line="240" w:lineRule="auto"/>
      </w:pPr>
      <w:r>
        <w:t>A positive correlation between reviews and sales for [Product X]</w:t>
      </w:r>
    </w:p>
    <w:p w:rsidR="00D938BC" w:rsidRDefault="00D938BC" w:rsidP="00D938BC">
      <w:pPr>
        <w:numPr>
          <w:ilvl w:val="0"/>
          <w:numId w:val="27"/>
        </w:numPr>
        <w:spacing w:before="100" w:beforeAutospacing="1" w:after="100" w:afterAutospacing="1" w:line="240" w:lineRule="auto"/>
      </w:pPr>
      <w:r>
        <w:t>Declining reviews for [Product Y] despite steady sales</w:t>
      </w:r>
    </w:p>
    <w:p w:rsidR="001B3F9B" w:rsidRDefault="00D938BC" w:rsidP="001B3F9B">
      <w:pPr>
        <w:pStyle w:val="Caption"/>
        <w:rPr>
          <w:rStyle w:val="Emphasis"/>
        </w:rPr>
      </w:pPr>
      <w:bookmarkStart w:id="10" w:name="_Toc176579781"/>
      <w:r>
        <w:rPr>
          <w:rStyle w:val="Emphasis"/>
        </w:rPr>
        <w:t>Insert Line Chart Here</w:t>
      </w:r>
      <w:r w:rsidR="001B3F9B">
        <w:rPr>
          <w:rStyle w:val="Emphasis"/>
        </w:rPr>
        <w:t xml:space="preserve">  </w:t>
      </w:r>
    </w:p>
    <w:p w:rsidR="00D938BC" w:rsidRDefault="001B3F9B" w:rsidP="001B3F9B">
      <w:pPr>
        <w:pStyle w:val="Caption"/>
      </w:pPr>
      <w:bookmarkStart w:id="11" w:name="_Toc176579812"/>
      <w:r>
        <w:t xml:space="preserve">Table </w:t>
      </w:r>
      <w:fldSimple w:instr=" SEQ Table \* ARABIC ">
        <w:r>
          <w:rPr>
            <w:noProof/>
          </w:rPr>
          <w:t>1</w:t>
        </w:r>
      </w:fldSimple>
      <w:r>
        <w:t xml:space="preserve"> Bar chart</w:t>
      </w:r>
      <w:bookmarkEnd w:id="10"/>
      <w:bookmarkEnd w:id="11"/>
    </w:p>
    <w:p w:rsidR="00D938BC" w:rsidRPr="001B3F9B" w:rsidRDefault="00D938BC" w:rsidP="001B3F9B">
      <w:pPr>
        <w:pStyle w:val="Heading2"/>
        <w:rPr>
          <w:sz w:val="24"/>
          <w:szCs w:val="24"/>
        </w:rPr>
      </w:pPr>
      <w:bookmarkStart w:id="12" w:name="_Toc176579612"/>
      <w:r w:rsidRPr="001B3F9B">
        <w:rPr>
          <w:rStyle w:val="Strong"/>
          <w:b/>
          <w:bCs/>
          <w:sz w:val="24"/>
          <w:szCs w:val="24"/>
        </w:rPr>
        <w:t>3.5 Horizontal Stacked Bar and Bar Charts</w:t>
      </w:r>
      <w:bookmarkEnd w:id="12"/>
    </w:p>
    <w:p w:rsidR="00D938BC" w:rsidRDefault="00D938BC" w:rsidP="00D938BC">
      <w:pPr>
        <w:pStyle w:val="NormalWeb"/>
      </w:pPr>
      <w:r>
        <w:t>Horizontal bar charts show product distribution across categories:</w:t>
      </w:r>
    </w:p>
    <w:p w:rsidR="00D938BC" w:rsidRDefault="00D938BC" w:rsidP="00D938BC">
      <w:pPr>
        <w:numPr>
          <w:ilvl w:val="0"/>
          <w:numId w:val="28"/>
        </w:numPr>
        <w:spacing w:before="100" w:beforeAutospacing="1" w:after="100" w:afterAutospacing="1" w:line="240" w:lineRule="auto"/>
      </w:pPr>
      <w:r>
        <w:rPr>
          <w:rStyle w:val="Strong"/>
        </w:rPr>
        <w:t>Dominant product</w:t>
      </w:r>
      <w:r>
        <w:t>: [Product A] in [Category X]</w:t>
      </w:r>
    </w:p>
    <w:p w:rsidR="00D938BC" w:rsidRDefault="00D938BC" w:rsidP="00D938BC">
      <w:pPr>
        <w:numPr>
          <w:ilvl w:val="0"/>
          <w:numId w:val="28"/>
        </w:numPr>
        <w:spacing w:before="100" w:beforeAutospacing="1" w:after="100" w:afterAutospacing="1" w:line="240" w:lineRule="auto"/>
      </w:pPr>
      <w:r>
        <w:rPr>
          <w:rStyle w:val="Strong"/>
        </w:rPr>
        <w:t>Poor performer</w:t>
      </w:r>
      <w:r>
        <w:t>: [Product B] in [Category Y]</w:t>
      </w:r>
    </w:p>
    <w:p w:rsidR="00D938BC" w:rsidRDefault="00D938BC" w:rsidP="00D938BC">
      <w:pPr>
        <w:pStyle w:val="NormalWeb"/>
      </w:pPr>
      <w:r>
        <w:rPr>
          <w:rStyle w:val="Emphasis"/>
        </w:rPr>
        <w:t>Insert Horizontal Bar Chart Here</w:t>
      </w:r>
    </w:p>
    <w:p w:rsidR="00D938BC" w:rsidRDefault="00D938BC" w:rsidP="00D938BC">
      <w:pPr>
        <w:pStyle w:val="Heading3"/>
      </w:pPr>
      <w:bookmarkStart w:id="13" w:name="_Toc176579613"/>
      <w:r>
        <w:rPr>
          <w:rStyle w:val="Strong"/>
          <w:b/>
          <w:bCs/>
        </w:rPr>
        <w:t>3.6 Donut Chart</w:t>
      </w:r>
      <w:bookmarkEnd w:id="13"/>
    </w:p>
    <w:p w:rsidR="00D938BC" w:rsidRDefault="00D938BC" w:rsidP="00D938BC">
      <w:pPr>
        <w:pStyle w:val="NormalWeb"/>
      </w:pPr>
      <w:r>
        <w:t>The donut chart visualizes the market share of different product categories:</w:t>
      </w:r>
    </w:p>
    <w:p w:rsidR="00D938BC" w:rsidRDefault="00D938BC" w:rsidP="00D938BC">
      <w:pPr>
        <w:numPr>
          <w:ilvl w:val="0"/>
          <w:numId w:val="29"/>
        </w:numPr>
        <w:spacing w:before="100" w:beforeAutospacing="1" w:after="100" w:afterAutospacing="1" w:line="240" w:lineRule="auto"/>
      </w:pPr>
      <w:r>
        <w:rPr>
          <w:rStyle w:val="Strong"/>
        </w:rPr>
        <w:t>Largest share</w:t>
      </w:r>
      <w:r>
        <w:t>: [Category A]</w:t>
      </w:r>
    </w:p>
    <w:p w:rsidR="00D938BC" w:rsidRDefault="00D938BC" w:rsidP="00D938BC">
      <w:pPr>
        <w:numPr>
          <w:ilvl w:val="0"/>
          <w:numId w:val="29"/>
        </w:numPr>
        <w:spacing w:before="100" w:beforeAutospacing="1" w:after="100" w:afterAutospacing="1" w:line="240" w:lineRule="auto"/>
      </w:pPr>
      <w:r>
        <w:rPr>
          <w:rStyle w:val="Strong"/>
        </w:rPr>
        <w:t>Growth potential</w:t>
      </w:r>
      <w:r>
        <w:t>: [Category B] and [Category C]</w:t>
      </w:r>
    </w:p>
    <w:p w:rsidR="00D938BC" w:rsidRDefault="00D938BC" w:rsidP="00D938BC">
      <w:pPr>
        <w:pStyle w:val="NormalWeb"/>
      </w:pPr>
      <w:r>
        <w:rPr>
          <w:rStyle w:val="Emphasis"/>
        </w:rPr>
        <w:t>Insert Donut Chart Here</w:t>
      </w:r>
    </w:p>
    <w:p w:rsidR="00D938BC" w:rsidRDefault="00D938BC" w:rsidP="00D938BC">
      <w:pPr>
        <w:pStyle w:val="Heading3"/>
      </w:pPr>
      <w:bookmarkStart w:id="14" w:name="_Toc176579614"/>
      <w:r>
        <w:rPr>
          <w:rStyle w:val="Strong"/>
          <w:b/>
          <w:bCs/>
        </w:rPr>
        <w:t>3.7 Highlight Tables</w:t>
      </w:r>
      <w:bookmarkEnd w:id="14"/>
    </w:p>
    <w:p w:rsidR="00D938BC" w:rsidRDefault="00D938BC" w:rsidP="00D938BC">
      <w:pPr>
        <w:pStyle w:val="NormalWeb"/>
      </w:pPr>
      <w:r>
        <w:t>Highlight tables show product performance metrics like ratings and sales:</w:t>
      </w:r>
    </w:p>
    <w:p w:rsidR="00D938BC" w:rsidRDefault="00D938BC" w:rsidP="00D938BC">
      <w:pPr>
        <w:numPr>
          <w:ilvl w:val="0"/>
          <w:numId w:val="30"/>
        </w:numPr>
        <w:spacing w:before="100" w:beforeAutospacing="1" w:after="100" w:afterAutospacing="1" w:line="240" w:lineRule="auto"/>
      </w:pPr>
      <w:r>
        <w:t>[Product X] has high ratings and strong sales</w:t>
      </w:r>
    </w:p>
    <w:p w:rsidR="00D938BC" w:rsidRDefault="00D938BC" w:rsidP="00D938BC">
      <w:pPr>
        <w:numPr>
          <w:ilvl w:val="0"/>
          <w:numId w:val="30"/>
        </w:numPr>
        <w:spacing w:before="100" w:beforeAutospacing="1" w:after="100" w:afterAutospacing="1" w:line="240" w:lineRule="auto"/>
      </w:pPr>
      <w:r>
        <w:t>[Product Y] has many reviews but low sales</w:t>
      </w:r>
    </w:p>
    <w:p w:rsidR="00D938BC" w:rsidRDefault="00D938BC" w:rsidP="00D938BC">
      <w:pPr>
        <w:pStyle w:val="NormalWeb"/>
      </w:pPr>
      <w:r>
        <w:rPr>
          <w:rStyle w:val="Emphasis"/>
        </w:rPr>
        <w:t>Insert Highlight Table Here</w:t>
      </w:r>
    </w:p>
    <w:p w:rsidR="00D938BC" w:rsidRDefault="00D938BC" w:rsidP="00D938BC">
      <w:pPr>
        <w:pStyle w:val="Heading3"/>
      </w:pPr>
      <w:bookmarkStart w:id="15" w:name="_Toc176579615"/>
      <w:r>
        <w:rPr>
          <w:rStyle w:val="Strong"/>
          <w:b/>
          <w:bCs/>
        </w:rPr>
        <w:t>3.8 Text Sheets</w:t>
      </w:r>
      <w:bookmarkEnd w:id="15"/>
    </w:p>
    <w:p w:rsidR="00D938BC" w:rsidRDefault="00D938BC" w:rsidP="00D938BC">
      <w:pPr>
        <w:pStyle w:val="NormalWeb"/>
      </w:pPr>
      <w:r>
        <w:t>Text sheets summarize the key findings:</w:t>
      </w:r>
    </w:p>
    <w:p w:rsidR="00D938BC" w:rsidRDefault="00D938BC" w:rsidP="00D938BC">
      <w:pPr>
        <w:numPr>
          <w:ilvl w:val="0"/>
          <w:numId w:val="31"/>
        </w:numPr>
        <w:spacing w:before="100" w:beforeAutospacing="1" w:after="100" w:afterAutospacing="1" w:line="240" w:lineRule="auto"/>
      </w:pPr>
      <w:r>
        <w:t>[Region X] performs strongly</w:t>
      </w:r>
    </w:p>
    <w:p w:rsidR="00D938BC" w:rsidRDefault="00D938BC" w:rsidP="00D938BC">
      <w:pPr>
        <w:numPr>
          <w:ilvl w:val="0"/>
          <w:numId w:val="31"/>
        </w:numPr>
        <w:spacing w:before="100" w:beforeAutospacing="1" w:after="100" w:afterAutospacing="1" w:line="240" w:lineRule="auto"/>
      </w:pPr>
      <w:r>
        <w:t>Trends in [Category A] are notable</w:t>
      </w:r>
    </w:p>
    <w:p w:rsidR="00D938BC" w:rsidRDefault="00D938BC" w:rsidP="00D938BC">
      <w:pPr>
        <w:pStyle w:val="NormalWeb"/>
      </w:pPr>
      <w:r>
        <w:rPr>
          <w:rStyle w:val="Emphasis"/>
        </w:rPr>
        <w:lastRenderedPageBreak/>
        <w:t>Insert Text Sheets Example Here</w:t>
      </w:r>
    </w:p>
    <w:p w:rsidR="00D938BC" w:rsidRDefault="00832BE4" w:rsidP="00D938BC">
      <w:r>
        <w:pict>
          <v:rect id="_x0000_i1026" style="width:0;height:1.5pt" o:hralign="center" o:hrstd="t" o:hr="t" fillcolor="#a0a0a0" stroked="f"/>
        </w:pict>
      </w:r>
    </w:p>
    <w:p w:rsidR="00D938BC" w:rsidRDefault="00D938BC" w:rsidP="00D938BC">
      <w:pPr>
        <w:pStyle w:val="Heading2"/>
      </w:pPr>
      <w:bookmarkStart w:id="16" w:name="_Toc176579616"/>
      <w:r>
        <w:rPr>
          <w:rStyle w:val="Strong"/>
          <w:b/>
          <w:bCs/>
        </w:rPr>
        <w:t>4. Dashboard Creation</w:t>
      </w:r>
      <w:bookmarkEnd w:id="16"/>
    </w:p>
    <w:p w:rsidR="00D938BC" w:rsidRDefault="00D938BC" w:rsidP="00D938BC">
      <w:pPr>
        <w:pStyle w:val="NormalWeb"/>
      </w:pPr>
      <w:r>
        <w:t>The visualizations were compiled into an interactive dashboard, allowing users to filter data by region, category, and time period. The dashboard offers dynamic updates based on user interaction.</w:t>
      </w:r>
    </w:p>
    <w:p w:rsidR="00D938BC" w:rsidRDefault="00D938BC" w:rsidP="00D938BC">
      <w:pPr>
        <w:pStyle w:val="NormalWeb"/>
      </w:pPr>
      <w:r>
        <w:rPr>
          <w:rStyle w:val="Emphasis"/>
        </w:rPr>
        <w:t>Insert Dashboard Screenshot Here</w:t>
      </w:r>
    </w:p>
    <w:p w:rsidR="00D938BC" w:rsidRDefault="00832BE4" w:rsidP="00D938BC">
      <w:r>
        <w:pict>
          <v:rect id="_x0000_i1027" style="width:0;height:1.5pt" o:hralign="center" o:hrstd="t" o:hr="t" fillcolor="#a0a0a0" stroked="f"/>
        </w:pict>
      </w:r>
    </w:p>
    <w:p w:rsidR="00D938BC" w:rsidRDefault="00D938BC" w:rsidP="00D938BC">
      <w:pPr>
        <w:pStyle w:val="Heading2"/>
      </w:pPr>
      <w:bookmarkStart w:id="17" w:name="_Toc176579617"/>
      <w:r>
        <w:rPr>
          <w:rStyle w:val="Strong"/>
          <w:b/>
          <w:bCs/>
        </w:rPr>
        <w:t>5. Conclusion</w:t>
      </w:r>
      <w:bookmarkEnd w:id="17"/>
    </w:p>
    <w:p w:rsidR="00D938BC" w:rsidRDefault="00D938BC" w:rsidP="00D938BC">
      <w:pPr>
        <w:pStyle w:val="NormalWeb"/>
      </w:pPr>
      <w:r>
        <w:t>The analysis of the Amazon dataset uncovered valuable insights into sales trends, customer behavior, and product performance. Visualizations provided clear data-driven insights to inform strategic decisions.</w:t>
      </w:r>
    </w:p>
    <w:p w:rsidR="00D938BC" w:rsidRDefault="00D938BC" w:rsidP="00D938BC">
      <w:pPr>
        <w:pStyle w:val="Heading3"/>
      </w:pPr>
      <w:bookmarkStart w:id="18" w:name="_Toc176579618"/>
      <w:r>
        <w:rPr>
          <w:rStyle w:val="Strong"/>
          <w:b/>
          <w:bCs/>
        </w:rPr>
        <w:t>5.1 Key Takeaways</w:t>
      </w:r>
      <w:bookmarkEnd w:id="18"/>
    </w:p>
    <w:p w:rsidR="00D938BC" w:rsidRDefault="00D938BC" w:rsidP="00D938BC">
      <w:pPr>
        <w:numPr>
          <w:ilvl w:val="0"/>
          <w:numId w:val="32"/>
        </w:numPr>
        <w:spacing w:before="100" w:beforeAutospacing="1" w:after="100" w:afterAutospacing="1" w:line="240" w:lineRule="auto"/>
      </w:pPr>
      <w:r>
        <w:t>Strong sales in [Region X] with potential for growth in [Region Y]</w:t>
      </w:r>
    </w:p>
    <w:p w:rsidR="00D938BC" w:rsidRDefault="00D938BC" w:rsidP="00D938BC">
      <w:pPr>
        <w:numPr>
          <w:ilvl w:val="0"/>
          <w:numId w:val="32"/>
        </w:numPr>
        <w:spacing w:before="100" w:beforeAutospacing="1" w:after="100" w:afterAutospacing="1" w:line="240" w:lineRule="auto"/>
      </w:pPr>
      <w:r>
        <w:t>Top-performing categories: [Category A] and [Category B]</w:t>
      </w:r>
    </w:p>
    <w:p w:rsidR="00D938BC" w:rsidRDefault="00D938BC" w:rsidP="00D938BC">
      <w:pPr>
        <w:numPr>
          <w:ilvl w:val="0"/>
          <w:numId w:val="32"/>
        </w:numPr>
        <w:spacing w:before="100" w:beforeAutospacing="1" w:after="100" w:afterAutospacing="1" w:line="240" w:lineRule="auto"/>
      </w:pPr>
      <w:r>
        <w:t>Seasonal fluctuations noted in multiple categories</w:t>
      </w:r>
    </w:p>
    <w:p w:rsidR="00D938BC" w:rsidRDefault="00D938BC" w:rsidP="00D938BC">
      <w:pPr>
        <w:numPr>
          <w:ilvl w:val="0"/>
          <w:numId w:val="32"/>
        </w:numPr>
        <w:spacing w:before="100" w:beforeAutospacing="1" w:after="100" w:afterAutospacing="1" w:line="240" w:lineRule="auto"/>
      </w:pPr>
      <w:r>
        <w:t>Product reviews directly impact sales performance</w:t>
      </w:r>
    </w:p>
    <w:p w:rsidR="00D938BC" w:rsidRDefault="00832BE4" w:rsidP="00D938BC">
      <w:pPr>
        <w:spacing w:after="0"/>
      </w:pPr>
      <w:r>
        <w:pict>
          <v:rect id="_x0000_i1028" style="width:0;height:1.5pt" o:hralign="center" o:hrstd="t" o:hr="t" fillcolor="#a0a0a0" stroked="f"/>
        </w:pict>
      </w:r>
    </w:p>
    <w:p w:rsidR="00D938BC" w:rsidRDefault="00D938BC" w:rsidP="00D938BC">
      <w:pPr>
        <w:pStyle w:val="Heading2"/>
      </w:pPr>
      <w:bookmarkStart w:id="19" w:name="_Toc176579619"/>
      <w:r>
        <w:rPr>
          <w:rStyle w:val="Strong"/>
          <w:b/>
          <w:bCs/>
        </w:rPr>
        <w:t>6. Recommendations</w:t>
      </w:r>
      <w:bookmarkEnd w:id="19"/>
    </w:p>
    <w:p w:rsidR="00D938BC" w:rsidRDefault="00D938BC" w:rsidP="00D938BC">
      <w:pPr>
        <w:pStyle w:val="NormalWeb"/>
      </w:pPr>
      <w:r>
        <w:t>Based on the findings:</w:t>
      </w:r>
    </w:p>
    <w:p w:rsidR="00D938BC" w:rsidRDefault="00D938BC" w:rsidP="00D938BC">
      <w:pPr>
        <w:numPr>
          <w:ilvl w:val="0"/>
          <w:numId w:val="33"/>
        </w:numPr>
        <w:spacing w:before="100" w:beforeAutospacing="1" w:after="100" w:afterAutospacing="1" w:line="240" w:lineRule="auto"/>
      </w:pPr>
      <w:r>
        <w:t>Increase marketing in underperforming regions like [Region Y]</w:t>
      </w:r>
    </w:p>
    <w:p w:rsidR="00D938BC" w:rsidRDefault="00D938BC" w:rsidP="00D938BC">
      <w:pPr>
        <w:numPr>
          <w:ilvl w:val="0"/>
          <w:numId w:val="33"/>
        </w:numPr>
        <w:spacing w:before="100" w:beforeAutospacing="1" w:after="100" w:afterAutospacing="1" w:line="240" w:lineRule="auto"/>
      </w:pPr>
      <w:r>
        <w:t>Focus on growing product categories with potential, such as [Category C]</w:t>
      </w:r>
    </w:p>
    <w:p w:rsidR="00D938BC" w:rsidRDefault="00D938BC" w:rsidP="00D938BC">
      <w:pPr>
        <w:numPr>
          <w:ilvl w:val="0"/>
          <w:numId w:val="33"/>
        </w:numPr>
        <w:spacing w:before="100" w:beforeAutospacing="1" w:after="100" w:afterAutospacing="1" w:line="240" w:lineRule="auto"/>
      </w:pPr>
      <w:r>
        <w:t>Utilize positive reviews to boost sales for products like [Product X]</w:t>
      </w:r>
    </w:p>
    <w:p w:rsidR="00D938BC" w:rsidRDefault="00832BE4" w:rsidP="00D938BC">
      <w:pPr>
        <w:spacing w:after="0"/>
      </w:pPr>
      <w:r>
        <w:pict>
          <v:rect id="_x0000_i1029" style="width:0;height:1.5pt" o:hralign="center" o:hrstd="t" o:hr="t" fillcolor="#a0a0a0" stroked="f"/>
        </w:pict>
      </w:r>
    </w:p>
    <w:p w:rsidR="00D938BC" w:rsidRDefault="00D938BC" w:rsidP="00D938BC">
      <w:pPr>
        <w:pStyle w:val="Heading2"/>
      </w:pPr>
      <w:bookmarkStart w:id="20" w:name="_Toc176579620"/>
      <w:r>
        <w:rPr>
          <w:rStyle w:val="Strong"/>
          <w:b/>
          <w:bCs/>
        </w:rPr>
        <w:t>7. References</w:t>
      </w:r>
      <w:bookmarkEnd w:id="20"/>
    </w:p>
    <w:p w:rsidR="00D938BC" w:rsidRDefault="00D938BC" w:rsidP="00D938BC">
      <w:pPr>
        <w:pStyle w:val="NormalWeb"/>
      </w:pPr>
      <w:r>
        <w:t>[List your sources here, such as datasets, academic references, and any other material used.]</w:t>
      </w:r>
    </w:p>
    <w:p w:rsidR="00D938BC" w:rsidRDefault="00832BE4" w:rsidP="00D938BC">
      <w:r>
        <w:pict>
          <v:rect id="_x0000_i1030" style="width:0;height:1.5pt" o:hralign="center" o:hrstd="t" o:hr="t" fillcolor="#a0a0a0" stroked="f"/>
        </w:pict>
      </w:r>
    </w:p>
    <w:p w:rsidR="00D938BC" w:rsidRDefault="00D938BC" w:rsidP="00D938BC">
      <w:pPr>
        <w:pStyle w:val="Heading2"/>
      </w:pPr>
      <w:bookmarkStart w:id="21" w:name="_Toc176579621"/>
      <w:r>
        <w:rPr>
          <w:rStyle w:val="Strong"/>
          <w:b/>
          <w:bCs/>
        </w:rPr>
        <w:lastRenderedPageBreak/>
        <w:t>8. Appendices</w:t>
      </w:r>
      <w:bookmarkEnd w:id="21"/>
    </w:p>
    <w:p w:rsidR="00D938BC" w:rsidRDefault="00D938BC" w:rsidP="00D938BC">
      <w:pPr>
        <w:pStyle w:val="NormalWeb"/>
      </w:pPr>
      <w:r>
        <w:t>[Include additional charts, tables, or detailed calculations here.]</w:t>
      </w:r>
    </w:p>
    <w:p w:rsidR="00D938BC" w:rsidRPr="00FB1A38" w:rsidRDefault="00D938BC" w:rsidP="00FB1A38">
      <w:pPr>
        <w:rPr>
          <w:rFonts w:ascii="Agency FB" w:hAnsi="Agency FB"/>
          <w:b/>
          <w:bCs/>
          <w:color w:val="000000"/>
          <w:sz w:val="28"/>
          <w:szCs w:val="28"/>
        </w:rPr>
      </w:pPr>
    </w:p>
    <w:sectPr w:rsidR="00D938BC" w:rsidRPr="00FB1A3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BE4" w:rsidRDefault="00832BE4" w:rsidP="001B3F9B">
      <w:pPr>
        <w:spacing w:after="0" w:line="240" w:lineRule="auto"/>
      </w:pPr>
      <w:r>
        <w:separator/>
      </w:r>
    </w:p>
  </w:endnote>
  <w:endnote w:type="continuationSeparator" w:id="0">
    <w:p w:rsidR="00832BE4" w:rsidRDefault="00832BE4" w:rsidP="001B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794157"/>
      <w:docPartObj>
        <w:docPartGallery w:val="Page Numbers (Bottom of Page)"/>
        <w:docPartUnique/>
      </w:docPartObj>
    </w:sdtPr>
    <w:sdtEndPr>
      <w:rPr>
        <w:noProof/>
      </w:rPr>
    </w:sdtEndPr>
    <w:sdtContent>
      <w:p w:rsidR="001B3F9B" w:rsidRDefault="001B3F9B">
        <w:pPr>
          <w:pStyle w:val="Footer"/>
          <w:jc w:val="center"/>
        </w:pPr>
        <w:r>
          <w:fldChar w:fldCharType="begin"/>
        </w:r>
        <w:r>
          <w:instrText xml:space="preserve"> PAGE   \* MERGEFORMAT </w:instrText>
        </w:r>
        <w:r>
          <w:fldChar w:fldCharType="separate"/>
        </w:r>
        <w:r w:rsidR="00214577">
          <w:rPr>
            <w:noProof/>
          </w:rPr>
          <w:t>1</w:t>
        </w:r>
        <w:r>
          <w:rPr>
            <w:noProof/>
          </w:rPr>
          <w:fldChar w:fldCharType="end"/>
        </w:r>
      </w:p>
    </w:sdtContent>
  </w:sdt>
  <w:p w:rsidR="001B3F9B" w:rsidRDefault="001B3F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BE4" w:rsidRDefault="00832BE4" w:rsidP="001B3F9B">
      <w:pPr>
        <w:spacing w:after="0" w:line="240" w:lineRule="auto"/>
      </w:pPr>
      <w:r>
        <w:separator/>
      </w:r>
    </w:p>
  </w:footnote>
  <w:footnote w:type="continuationSeparator" w:id="0">
    <w:p w:rsidR="00832BE4" w:rsidRDefault="00832BE4" w:rsidP="001B3F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B1177"/>
    <w:multiLevelType w:val="multilevel"/>
    <w:tmpl w:val="5D70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40195"/>
    <w:multiLevelType w:val="multilevel"/>
    <w:tmpl w:val="D38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909EC"/>
    <w:multiLevelType w:val="multilevel"/>
    <w:tmpl w:val="856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4226D"/>
    <w:multiLevelType w:val="multilevel"/>
    <w:tmpl w:val="BA5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A5518"/>
    <w:multiLevelType w:val="multilevel"/>
    <w:tmpl w:val="835C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71143"/>
    <w:multiLevelType w:val="multilevel"/>
    <w:tmpl w:val="ECD4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A77F7"/>
    <w:multiLevelType w:val="multilevel"/>
    <w:tmpl w:val="3354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27455"/>
    <w:multiLevelType w:val="multilevel"/>
    <w:tmpl w:val="4D4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C7EFD"/>
    <w:multiLevelType w:val="multilevel"/>
    <w:tmpl w:val="EBF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17C4A"/>
    <w:multiLevelType w:val="multilevel"/>
    <w:tmpl w:val="05F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D07E5"/>
    <w:multiLevelType w:val="multilevel"/>
    <w:tmpl w:val="1A2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7494E"/>
    <w:multiLevelType w:val="multilevel"/>
    <w:tmpl w:val="E946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B28AD"/>
    <w:multiLevelType w:val="multilevel"/>
    <w:tmpl w:val="56DC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BD1757"/>
    <w:multiLevelType w:val="multilevel"/>
    <w:tmpl w:val="21A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FA6DB7"/>
    <w:multiLevelType w:val="multilevel"/>
    <w:tmpl w:val="AA5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50B0F"/>
    <w:multiLevelType w:val="multilevel"/>
    <w:tmpl w:val="003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66532F"/>
    <w:multiLevelType w:val="multilevel"/>
    <w:tmpl w:val="F502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107936"/>
    <w:multiLevelType w:val="multilevel"/>
    <w:tmpl w:val="A85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113E7C"/>
    <w:multiLevelType w:val="multilevel"/>
    <w:tmpl w:val="D5B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D7223"/>
    <w:multiLevelType w:val="multilevel"/>
    <w:tmpl w:val="0FD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720AD9"/>
    <w:multiLevelType w:val="multilevel"/>
    <w:tmpl w:val="919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6522B7"/>
    <w:multiLevelType w:val="multilevel"/>
    <w:tmpl w:val="FC8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244E11"/>
    <w:multiLevelType w:val="multilevel"/>
    <w:tmpl w:val="73F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3718FB"/>
    <w:multiLevelType w:val="multilevel"/>
    <w:tmpl w:val="345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10000E"/>
    <w:multiLevelType w:val="multilevel"/>
    <w:tmpl w:val="AE5C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7B16A3"/>
    <w:multiLevelType w:val="multilevel"/>
    <w:tmpl w:val="2A1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535DF7"/>
    <w:multiLevelType w:val="multilevel"/>
    <w:tmpl w:val="2DC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697A6B"/>
    <w:multiLevelType w:val="multilevel"/>
    <w:tmpl w:val="714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4C2AD1"/>
    <w:multiLevelType w:val="multilevel"/>
    <w:tmpl w:val="A4A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150888"/>
    <w:multiLevelType w:val="multilevel"/>
    <w:tmpl w:val="FAE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A55FFC"/>
    <w:multiLevelType w:val="multilevel"/>
    <w:tmpl w:val="16CC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1420DA"/>
    <w:multiLevelType w:val="multilevel"/>
    <w:tmpl w:val="0108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474DEC"/>
    <w:multiLevelType w:val="multilevel"/>
    <w:tmpl w:val="38D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8"/>
  </w:num>
  <w:num w:numId="4">
    <w:abstractNumId w:val="18"/>
  </w:num>
  <w:num w:numId="5">
    <w:abstractNumId w:val="29"/>
  </w:num>
  <w:num w:numId="6">
    <w:abstractNumId w:val="32"/>
  </w:num>
  <w:num w:numId="7">
    <w:abstractNumId w:val="30"/>
  </w:num>
  <w:num w:numId="8">
    <w:abstractNumId w:val="10"/>
  </w:num>
  <w:num w:numId="9">
    <w:abstractNumId w:val="7"/>
  </w:num>
  <w:num w:numId="10">
    <w:abstractNumId w:val="0"/>
  </w:num>
  <w:num w:numId="11">
    <w:abstractNumId w:val="1"/>
  </w:num>
  <w:num w:numId="12">
    <w:abstractNumId w:val="9"/>
  </w:num>
  <w:num w:numId="13">
    <w:abstractNumId w:val="16"/>
  </w:num>
  <w:num w:numId="14">
    <w:abstractNumId w:val="20"/>
  </w:num>
  <w:num w:numId="15">
    <w:abstractNumId w:val="19"/>
  </w:num>
  <w:num w:numId="16">
    <w:abstractNumId w:val="14"/>
  </w:num>
  <w:num w:numId="17">
    <w:abstractNumId w:val="15"/>
  </w:num>
  <w:num w:numId="18">
    <w:abstractNumId w:val="4"/>
  </w:num>
  <w:num w:numId="19">
    <w:abstractNumId w:val="31"/>
  </w:num>
  <w:num w:numId="20">
    <w:abstractNumId w:val="17"/>
  </w:num>
  <w:num w:numId="21">
    <w:abstractNumId w:val="2"/>
  </w:num>
  <w:num w:numId="22">
    <w:abstractNumId w:val="12"/>
  </w:num>
  <w:num w:numId="23">
    <w:abstractNumId w:val="23"/>
  </w:num>
  <w:num w:numId="24">
    <w:abstractNumId w:val="5"/>
  </w:num>
  <w:num w:numId="25">
    <w:abstractNumId w:val="27"/>
  </w:num>
  <w:num w:numId="26">
    <w:abstractNumId w:val="13"/>
  </w:num>
  <w:num w:numId="27">
    <w:abstractNumId w:val="22"/>
  </w:num>
  <w:num w:numId="28">
    <w:abstractNumId w:val="21"/>
  </w:num>
  <w:num w:numId="29">
    <w:abstractNumId w:val="24"/>
  </w:num>
  <w:num w:numId="30">
    <w:abstractNumId w:val="25"/>
  </w:num>
  <w:num w:numId="31">
    <w:abstractNumId w:val="28"/>
  </w:num>
  <w:num w:numId="32">
    <w:abstractNumId w:val="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1C"/>
    <w:rsid w:val="000846DF"/>
    <w:rsid w:val="00111EDD"/>
    <w:rsid w:val="001B3F9B"/>
    <w:rsid w:val="00214577"/>
    <w:rsid w:val="002E251C"/>
    <w:rsid w:val="003E12D8"/>
    <w:rsid w:val="005D790C"/>
    <w:rsid w:val="006045A9"/>
    <w:rsid w:val="00666E7C"/>
    <w:rsid w:val="00786A3C"/>
    <w:rsid w:val="00832BE4"/>
    <w:rsid w:val="00BB4A25"/>
    <w:rsid w:val="00C0030B"/>
    <w:rsid w:val="00D83497"/>
    <w:rsid w:val="00D938BC"/>
    <w:rsid w:val="00DD6F30"/>
    <w:rsid w:val="00DF6EDE"/>
    <w:rsid w:val="00F462A1"/>
    <w:rsid w:val="00FB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6BA9A-0F99-46E9-AD9B-615E3DBD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1A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B1A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B1A3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A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A3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B1A3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B1A38"/>
    <w:rPr>
      <w:rFonts w:ascii="Times New Roman" w:eastAsia="Times New Roman" w:hAnsi="Times New Roman" w:cs="Times New Roman"/>
      <w:b/>
      <w:bCs/>
      <w:sz w:val="15"/>
      <w:szCs w:val="15"/>
    </w:rPr>
  </w:style>
  <w:style w:type="character" w:styleId="Strong">
    <w:name w:val="Strong"/>
    <w:basedOn w:val="DefaultParagraphFont"/>
    <w:uiPriority w:val="22"/>
    <w:qFormat/>
    <w:rsid w:val="00FB1A38"/>
    <w:rPr>
      <w:b/>
      <w:bCs/>
    </w:rPr>
  </w:style>
  <w:style w:type="paragraph" w:styleId="NormalWeb">
    <w:name w:val="Normal (Web)"/>
    <w:basedOn w:val="Normal"/>
    <w:uiPriority w:val="99"/>
    <w:unhideWhenUsed/>
    <w:rsid w:val="00FB1A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1A38"/>
    <w:rPr>
      <w:i/>
      <w:iCs/>
    </w:rPr>
  </w:style>
  <w:style w:type="character" w:customStyle="1" w:styleId="overflow-hidden">
    <w:name w:val="overflow-hidden"/>
    <w:basedOn w:val="DefaultParagraphFont"/>
    <w:rsid w:val="00FB1A38"/>
  </w:style>
  <w:style w:type="paragraph" w:styleId="TOCHeading">
    <w:name w:val="TOC Heading"/>
    <w:basedOn w:val="Heading1"/>
    <w:next w:val="Normal"/>
    <w:uiPriority w:val="39"/>
    <w:unhideWhenUsed/>
    <w:qFormat/>
    <w:rsid w:val="001B3F9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B3F9B"/>
    <w:pPr>
      <w:spacing w:after="100"/>
    </w:pPr>
  </w:style>
  <w:style w:type="paragraph" w:styleId="TOC2">
    <w:name w:val="toc 2"/>
    <w:basedOn w:val="Normal"/>
    <w:next w:val="Normal"/>
    <w:autoRedefine/>
    <w:uiPriority w:val="39"/>
    <w:unhideWhenUsed/>
    <w:rsid w:val="001B3F9B"/>
    <w:pPr>
      <w:spacing w:after="100"/>
      <w:ind w:left="220"/>
    </w:pPr>
  </w:style>
  <w:style w:type="paragraph" w:styleId="TOC3">
    <w:name w:val="toc 3"/>
    <w:basedOn w:val="Normal"/>
    <w:next w:val="Normal"/>
    <w:autoRedefine/>
    <w:uiPriority w:val="39"/>
    <w:unhideWhenUsed/>
    <w:rsid w:val="001B3F9B"/>
    <w:pPr>
      <w:spacing w:after="100"/>
      <w:ind w:left="440"/>
    </w:pPr>
  </w:style>
  <w:style w:type="character" w:styleId="Hyperlink">
    <w:name w:val="Hyperlink"/>
    <w:basedOn w:val="DefaultParagraphFont"/>
    <w:uiPriority w:val="99"/>
    <w:unhideWhenUsed/>
    <w:rsid w:val="001B3F9B"/>
    <w:rPr>
      <w:color w:val="0563C1" w:themeColor="hyperlink"/>
      <w:u w:val="single"/>
    </w:rPr>
  </w:style>
  <w:style w:type="paragraph" w:styleId="Header">
    <w:name w:val="header"/>
    <w:basedOn w:val="Normal"/>
    <w:link w:val="HeaderChar"/>
    <w:uiPriority w:val="99"/>
    <w:unhideWhenUsed/>
    <w:rsid w:val="001B3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9B"/>
  </w:style>
  <w:style w:type="paragraph" w:styleId="Footer">
    <w:name w:val="footer"/>
    <w:basedOn w:val="Normal"/>
    <w:link w:val="FooterChar"/>
    <w:uiPriority w:val="99"/>
    <w:unhideWhenUsed/>
    <w:rsid w:val="001B3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F9B"/>
  </w:style>
  <w:style w:type="paragraph" w:styleId="Caption">
    <w:name w:val="caption"/>
    <w:basedOn w:val="Normal"/>
    <w:next w:val="Normal"/>
    <w:uiPriority w:val="35"/>
    <w:unhideWhenUsed/>
    <w:qFormat/>
    <w:rsid w:val="001B3F9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F9B"/>
    <w:pPr>
      <w:spacing w:after="0"/>
    </w:pPr>
  </w:style>
  <w:style w:type="paragraph" w:styleId="BalloonText">
    <w:name w:val="Balloon Text"/>
    <w:basedOn w:val="Normal"/>
    <w:link w:val="BalloonTextChar"/>
    <w:uiPriority w:val="99"/>
    <w:semiHidden/>
    <w:unhideWhenUsed/>
    <w:rsid w:val="00BB4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A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80067">
      <w:bodyDiv w:val="1"/>
      <w:marLeft w:val="0"/>
      <w:marRight w:val="0"/>
      <w:marTop w:val="0"/>
      <w:marBottom w:val="0"/>
      <w:divBdr>
        <w:top w:val="none" w:sz="0" w:space="0" w:color="auto"/>
        <w:left w:val="none" w:sz="0" w:space="0" w:color="auto"/>
        <w:bottom w:val="none" w:sz="0" w:space="0" w:color="auto"/>
        <w:right w:val="none" w:sz="0" w:space="0" w:color="auto"/>
      </w:divBdr>
    </w:div>
    <w:div w:id="1025640974">
      <w:bodyDiv w:val="1"/>
      <w:marLeft w:val="0"/>
      <w:marRight w:val="0"/>
      <w:marTop w:val="0"/>
      <w:marBottom w:val="0"/>
      <w:divBdr>
        <w:top w:val="none" w:sz="0" w:space="0" w:color="auto"/>
        <w:left w:val="none" w:sz="0" w:space="0" w:color="auto"/>
        <w:bottom w:val="none" w:sz="0" w:space="0" w:color="auto"/>
        <w:right w:val="none" w:sz="0" w:space="0" w:color="auto"/>
      </w:divBdr>
      <w:divsChild>
        <w:div w:id="1715344769">
          <w:marLeft w:val="0"/>
          <w:marRight w:val="0"/>
          <w:marTop w:val="0"/>
          <w:marBottom w:val="0"/>
          <w:divBdr>
            <w:top w:val="none" w:sz="0" w:space="0" w:color="auto"/>
            <w:left w:val="none" w:sz="0" w:space="0" w:color="auto"/>
            <w:bottom w:val="none" w:sz="0" w:space="0" w:color="auto"/>
            <w:right w:val="none" w:sz="0" w:space="0" w:color="auto"/>
          </w:divBdr>
        </w:div>
        <w:div w:id="193154628">
          <w:marLeft w:val="0"/>
          <w:marRight w:val="0"/>
          <w:marTop w:val="0"/>
          <w:marBottom w:val="0"/>
          <w:divBdr>
            <w:top w:val="none" w:sz="0" w:space="0" w:color="auto"/>
            <w:left w:val="none" w:sz="0" w:space="0" w:color="auto"/>
            <w:bottom w:val="none" w:sz="0" w:space="0" w:color="auto"/>
            <w:right w:val="none" w:sz="0" w:space="0" w:color="auto"/>
          </w:divBdr>
        </w:div>
        <w:div w:id="937248128">
          <w:marLeft w:val="0"/>
          <w:marRight w:val="0"/>
          <w:marTop w:val="0"/>
          <w:marBottom w:val="0"/>
          <w:divBdr>
            <w:top w:val="none" w:sz="0" w:space="0" w:color="auto"/>
            <w:left w:val="none" w:sz="0" w:space="0" w:color="auto"/>
            <w:bottom w:val="none" w:sz="0" w:space="0" w:color="auto"/>
            <w:right w:val="none" w:sz="0" w:space="0" w:color="auto"/>
          </w:divBdr>
        </w:div>
        <w:div w:id="1652443873">
          <w:marLeft w:val="0"/>
          <w:marRight w:val="0"/>
          <w:marTop w:val="0"/>
          <w:marBottom w:val="0"/>
          <w:divBdr>
            <w:top w:val="none" w:sz="0" w:space="0" w:color="auto"/>
            <w:left w:val="none" w:sz="0" w:space="0" w:color="auto"/>
            <w:bottom w:val="none" w:sz="0" w:space="0" w:color="auto"/>
            <w:right w:val="none" w:sz="0" w:space="0" w:color="auto"/>
          </w:divBdr>
        </w:div>
        <w:div w:id="1253971989">
          <w:marLeft w:val="0"/>
          <w:marRight w:val="0"/>
          <w:marTop w:val="0"/>
          <w:marBottom w:val="0"/>
          <w:divBdr>
            <w:top w:val="none" w:sz="0" w:space="0" w:color="auto"/>
            <w:left w:val="none" w:sz="0" w:space="0" w:color="auto"/>
            <w:bottom w:val="none" w:sz="0" w:space="0" w:color="auto"/>
            <w:right w:val="none" w:sz="0" w:space="0" w:color="auto"/>
          </w:divBdr>
        </w:div>
        <w:div w:id="2017614293">
          <w:marLeft w:val="0"/>
          <w:marRight w:val="0"/>
          <w:marTop w:val="0"/>
          <w:marBottom w:val="0"/>
          <w:divBdr>
            <w:top w:val="none" w:sz="0" w:space="0" w:color="auto"/>
            <w:left w:val="none" w:sz="0" w:space="0" w:color="auto"/>
            <w:bottom w:val="none" w:sz="0" w:space="0" w:color="auto"/>
            <w:right w:val="none" w:sz="0" w:space="0" w:color="auto"/>
          </w:divBdr>
        </w:div>
        <w:div w:id="1382484741">
          <w:marLeft w:val="0"/>
          <w:marRight w:val="0"/>
          <w:marTop w:val="0"/>
          <w:marBottom w:val="0"/>
          <w:divBdr>
            <w:top w:val="none" w:sz="0" w:space="0" w:color="auto"/>
            <w:left w:val="none" w:sz="0" w:space="0" w:color="auto"/>
            <w:bottom w:val="none" w:sz="0" w:space="0" w:color="auto"/>
            <w:right w:val="none" w:sz="0" w:space="0" w:color="auto"/>
          </w:divBdr>
        </w:div>
        <w:div w:id="1143277610">
          <w:marLeft w:val="0"/>
          <w:marRight w:val="0"/>
          <w:marTop w:val="0"/>
          <w:marBottom w:val="0"/>
          <w:divBdr>
            <w:top w:val="none" w:sz="0" w:space="0" w:color="auto"/>
            <w:left w:val="none" w:sz="0" w:space="0" w:color="auto"/>
            <w:bottom w:val="none" w:sz="0" w:space="0" w:color="auto"/>
            <w:right w:val="none" w:sz="0" w:space="0" w:color="auto"/>
          </w:divBdr>
        </w:div>
        <w:div w:id="714041373">
          <w:marLeft w:val="0"/>
          <w:marRight w:val="0"/>
          <w:marTop w:val="0"/>
          <w:marBottom w:val="0"/>
          <w:divBdr>
            <w:top w:val="none" w:sz="0" w:space="0" w:color="auto"/>
            <w:left w:val="none" w:sz="0" w:space="0" w:color="auto"/>
            <w:bottom w:val="none" w:sz="0" w:space="0" w:color="auto"/>
            <w:right w:val="none" w:sz="0" w:space="0" w:color="auto"/>
          </w:divBdr>
        </w:div>
        <w:div w:id="1393580853">
          <w:marLeft w:val="0"/>
          <w:marRight w:val="0"/>
          <w:marTop w:val="0"/>
          <w:marBottom w:val="0"/>
          <w:divBdr>
            <w:top w:val="none" w:sz="0" w:space="0" w:color="auto"/>
            <w:left w:val="none" w:sz="0" w:space="0" w:color="auto"/>
            <w:bottom w:val="none" w:sz="0" w:space="0" w:color="auto"/>
            <w:right w:val="none" w:sz="0" w:space="0" w:color="auto"/>
          </w:divBdr>
        </w:div>
        <w:div w:id="342902522">
          <w:marLeft w:val="0"/>
          <w:marRight w:val="0"/>
          <w:marTop w:val="0"/>
          <w:marBottom w:val="0"/>
          <w:divBdr>
            <w:top w:val="none" w:sz="0" w:space="0" w:color="auto"/>
            <w:left w:val="none" w:sz="0" w:space="0" w:color="auto"/>
            <w:bottom w:val="none" w:sz="0" w:space="0" w:color="auto"/>
            <w:right w:val="none" w:sz="0" w:space="0" w:color="auto"/>
          </w:divBdr>
        </w:div>
        <w:div w:id="2443926">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sChild>
    </w:div>
    <w:div w:id="1054934545">
      <w:bodyDiv w:val="1"/>
      <w:marLeft w:val="0"/>
      <w:marRight w:val="0"/>
      <w:marTop w:val="0"/>
      <w:marBottom w:val="0"/>
      <w:divBdr>
        <w:top w:val="none" w:sz="0" w:space="0" w:color="auto"/>
        <w:left w:val="none" w:sz="0" w:space="0" w:color="auto"/>
        <w:bottom w:val="none" w:sz="0" w:space="0" w:color="auto"/>
        <w:right w:val="none" w:sz="0" w:space="0" w:color="auto"/>
      </w:divBdr>
      <w:divsChild>
        <w:div w:id="1854954851">
          <w:marLeft w:val="0"/>
          <w:marRight w:val="0"/>
          <w:marTop w:val="0"/>
          <w:marBottom w:val="0"/>
          <w:divBdr>
            <w:top w:val="none" w:sz="0" w:space="0" w:color="auto"/>
            <w:left w:val="none" w:sz="0" w:space="0" w:color="auto"/>
            <w:bottom w:val="none" w:sz="0" w:space="0" w:color="auto"/>
            <w:right w:val="none" w:sz="0" w:space="0" w:color="auto"/>
          </w:divBdr>
        </w:div>
        <w:div w:id="1220551841">
          <w:marLeft w:val="0"/>
          <w:marRight w:val="0"/>
          <w:marTop w:val="0"/>
          <w:marBottom w:val="0"/>
          <w:divBdr>
            <w:top w:val="none" w:sz="0" w:space="0" w:color="auto"/>
            <w:left w:val="none" w:sz="0" w:space="0" w:color="auto"/>
            <w:bottom w:val="none" w:sz="0" w:space="0" w:color="auto"/>
            <w:right w:val="none" w:sz="0" w:space="0" w:color="auto"/>
          </w:divBdr>
        </w:div>
        <w:div w:id="952515731">
          <w:marLeft w:val="0"/>
          <w:marRight w:val="0"/>
          <w:marTop w:val="0"/>
          <w:marBottom w:val="0"/>
          <w:divBdr>
            <w:top w:val="none" w:sz="0" w:space="0" w:color="auto"/>
            <w:left w:val="none" w:sz="0" w:space="0" w:color="auto"/>
            <w:bottom w:val="none" w:sz="0" w:space="0" w:color="auto"/>
            <w:right w:val="none" w:sz="0" w:space="0" w:color="auto"/>
          </w:divBdr>
        </w:div>
        <w:div w:id="1616325206">
          <w:marLeft w:val="0"/>
          <w:marRight w:val="0"/>
          <w:marTop w:val="0"/>
          <w:marBottom w:val="0"/>
          <w:divBdr>
            <w:top w:val="none" w:sz="0" w:space="0" w:color="auto"/>
            <w:left w:val="none" w:sz="0" w:space="0" w:color="auto"/>
            <w:bottom w:val="none" w:sz="0" w:space="0" w:color="auto"/>
            <w:right w:val="none" w:sz="0" w:space="0" w:color="auto"/>
          </w:divBdr>
        </w:div>
        <w:div w:id="1039167659">
          <w:marLeft w:val="0"/>
          <w:marRight w:val="0"/>
          <w:marTop w:val="0"/>
          <w:marBottom w:val="0"/>
          <w:divBdr>
            <w:top w:val="none" w:sz="0" w:space="0" w:color="auto"/>
            <w:left w:val="none" w:sz="0" w:space="0" w:color="auto"/>
            <w:bottom w:val="none" w:sz="0" w:space="0" w:color="auto"/>
            <w:right w:val="none" w:sz="0" w:space="0" w:color="auto"/>
          </w:divBdr>
        </w:div>
        <w:div w:id="123041867">
          <w:marLeft w:val="0"/>
          <w:marRight w:val="0"/>
          <w:marTop w:val="0"/>
          <w:marBottom w:val="0"/>
          <w:divBdr>
            <w:top w:val="none" w:sz="0" w:space="0" w:color="auto"/>
            <w:left w:val="none" w:sz="0" w:space="0" w:color="auto"/>
            <w:bottom w:val="none" w:sz="0" w:space="0" w:color="auto"/>
            <w:right w:val="none" w:sz="0" w:space="0" w:color="auto"/>
          </w:divBdr>
        </w:div>
        <w:div w:id="27263021">
          <w:marLeft w:val="0"/>
          <w:marRight w:val="0"/>
          <w:marTop w:val="0"/>
          <w:marBottom w:val="0"/>
          <w:divBdr>
            <w:top w:val="none" w:sz="0" w:space="0" w:color="auto"/>
            <w:left w:val="none" w:sz="0" w:space="0" w:color="auto"/>
            <w:bottom w:val="none" w:sz="0" w:space="0" w:color="auto"/>
            <w:right w:val="none" w:sz="0" w:space="0" w:color="auto"/>
          </w:divBdr>
        </w:div>
        <w:div w:id="916400143">
          <w:marLeft w:val="0"/>
          <w:marRight w:val="0"/>
          <w:marTop w:val="0"/>
          <w:marBottom w:val="0"/>
          <w:divBdr>
            <w:top w:val="none" w:sz="0" w:space="0" w:color="auto"/>
            <w:left w:val="none" w:sz="0" w:space="0" w:color="auto"/>
            <w:bottom w:val="none" w:sz="0" w:space="0" w:color="auto"/>
            <w:right w:val="none" w:sz="0" w:space="0" w:color="auto"/>
          </w:divBdr>
        </w:div>
        <w:div w:id="1712532701">
          <w:marLeft w:val="0"/>
          <w:marRight w:val="0"/>
          <w:marTop w:val="0"/>
          <w:marBottom w:val="0"/>
          <w:divBdr>
            <w:top w:val="none" w:sz="0" w:space="0" w:color="auto"/>
            <w:left w:val="none" w:sz="0" w:space="0" w:color="auto"/>
            <w:bottom w:val="none" w:sz="0" w:space="0" w:color="auto"/>
            <w:right w:val="none" w:sz="0" w:space="0" w:color="auto"/>
          </w:divBdr>
        </w:div>
        <w:div w:id="506487120">
          <w:marLeft w:val="0"/>
          <w:marRight w:val="0"/>
          <w:marTop w:val="0"/>
          <w:marBottom w:val="0"/>
          <w:divBdr>
            <w:top w:val="none" w:sz="0" w:space="0" w:color="auto"/>
            <w:left w:val="none" w:sz="0" w:space="0" w:color="auto"/>
            <w:bottom w:val="none" w:sz="0" w:space="0" w:color="auto"/>
            <w:right w:val="none" w:sz="0" w:space="0" w:color="auto"/>
          </w:divBdr>
        </w:div>
        <w:div w:id="1752508768">
          <w:marLeft w:val="0"/>
          <w:marRight w:val="0"/>
          <w:marTop w:val="0"/>
          <w:marBottom w:val="0"/>
          <w:divBdr>
            <w:top w:val="none" w:sz="0" w:space="0" w:color="auto"/>
            <w:left w:val="none" w:sz="0" w:space="0" w:color="auto"/>
            <w:bottom w:val="none" w:sz="0" w:space="0" w:color="auto"/>
            <w:right w:val="none" w:sz="0" w:space="0" w:color="auto"/>
          </w:divBdr>
        </w:div>
        <w:div w:id="1790053949">
          <w:marLeft w:val="0"/>
          <w:marRight w:val="0"/>
          <w:marTop w:val="0"/>
          <w:marBottom w:val="0"/>
          <w:divBdr>
            <w:top w:val="none" w:sz="0" w:space="0" w:color="auto"/>
            <w:left w:val="none" w:sz="0" w:space="0" w:color="auto"/>
            <w:bottom w:val="none" w:sz="0" w:space="0" w:color="auto"/>
            <w:right w:val="none" w:sz="0" w:space="0" w:color="auto"/>
          </w:divBdr>
        </w:div>
        <w:div w:id="1284925895">
          <w:marLeft w:val="0"/>
          <w:marRight w:val="0"/>
          <w:marTop w:val="0"/>
          <w:marBottom w:val="0"/>
          <w:divBdr>
            <w:top w:val="none" w:sz="0" w:space="0" w:color="auto"/>
            <w:left w:val="none" w:sz="0" w:space="0" w:color="auto"/>
            <w:bottom w:val="none" w:sz="0" w:space="0" w:color="auto"/>
            <w:right w:val="none" w:sz="0" w:space="0" w:color="auto"/>
          </w:divBdr>
        </w:div>
        <w:div w:id="359551419">
          <w:marLeft w:val="0"/>
          <w:marRight w:val="0"/>
          <w:marTop w:val="0"/>
          <w:marBottom w:val="0"/>
          <w:divBdr>
            <w:top w:val="none" w:sz="0" w:space="0" w:color="auto"/>
            <w:left w:val="none" w:sz="0" w:space="0" w:color="auto"/>
            <w:bottom w:val="none" w:sz="0" w:space="0" w:color="auto"/>
            <w:right w:val="none" w:sz="0" w:space="0" w:color="auto"/>
          </w:divBdr>
        </w:div>
        <w:div w:id="21905306">
          <w:marLeft w:val="0"/>
          <w:marRight w:val="0"/>
          <w:marTop w:val="0"/>
          <w:marBottom w:val="0"/>
          <w:divBdr>
            <w:top w:val="none" w:sz="0" w:space="0" w:color="auto"/>
            <w:left w:val="none" w:sz="0" w:space="0" w:color="auto"/>
            <w:bottom w:val="none" w:sz="0" w:space="0" w:color="auto"/>
            <w:right w:val="none" w:sz="0" w:space="0" w:color="auto"/>
          </w:divBdr>
        </w:div>
        <w:div w:id="76175890">
          <w:marLeft w:val="0"/>
          <w:marRight w:val="0"/>
          <w:marTop w:val="0"/>
          <w:marBottom w:val="0"/>
          <w:divBdr>
            <w:top w:val="none" w:sz="0" w:space="0" w:color="auto"/>
            <w:left w:val="none" w:sz="0" w:space="0" w:color="auto"/>
            <w:bottom w:val="none" w:sz="0" w:space="0" w:color="auto"/>
            <w:right w:val="none" w:sz="0" w:space="0" w:color="auto"/>
          </w:divBdr>
        </w:div>
      </w:divsChild>
    </w:div>
    <w:div w:id="1232887666">
      <w:bodyDiv w:val="1"/>
      <w:marLeft w:val="0"/>
      <w:marRight w:val="0"/>
      <w:marTop w:val="0"/>
      <w:marBottom w:val="0"/>
      <w:divBdr>
        <w:top w:val="none" w:sz="0" w:space="0" w:color="auto"/>
        <w:left w:val="none" w:sz="0" w:space="0" w:color="auto"/>
        <w:bottom w:val="none" w:sz="0" w:space="0" w:color="auto"/>
        <w:right w:val="none" w:sz="0" w:space="0" w:color="auto"/>
      </w:divBdr>
      <w:divsChild>
        <w:div w:id="569274358">
          <w:marLeft w:val="0"/>
          <w:marRight w:val="0"/>
          <w:marTop w:val="0"/>
          <w:marBottom w:val="0"/>
          <w:divBdr>
            <w:top w:val="none" w:sz="0" w:space="0" w:color="auto"/>
            <w:left w:val="none" w:sz="0" w:space="0" w:color="auto"/>
            <w:bottom w:val="none" w:sz="0" w:space="0" w:color="auto"/>
            <w:right w:val="none" w:sz="0" w:space="0" w:color="auto"/>
          </w:divBdr>
        </w:div>
        <w:div w:id="1652322367">
          <w:marLeft w:val="0"/>
          <w:marRight w:val="0"/>
          <w:marTop w:val="0"/>
          <w:marBottom w:val="0"/>
          <w:divBdr>
            <w:top w:val="none" w:sz="0" w:space="0" w:color="auto"/>
            <w:left w:val="none" w:sz="0" w:space="0" w:color="auto"/>
            <w:bottom w:val="none" w:sz="0" w:space="0" w:color="auto"/>
            <w:right w:val="none" w:sz="0" w:space="0" w:color="auto"/>
          </w:divBdr>
        </w:div>
        <w:div w:id="1259407178">
          <w:marLeft w:val="0"/>
          <w:marRight w:val="0"/>
          <w:marTop w:val="0"/>
          <w:marBottom w:val="0"/>
          <w:divBdr>
            <w:top w:val="none" w:sz="0" w:space="0" w:color="auto"/>
            <w:left w:val="none" w:sz="0" w:space="0" w:color="auto"/>
            <w:bottom w:val="none" w:sz="0" w:space="0" w:color="auto"/>
            <w:right w:val="none" w:sz="0" w:space="0" w:color="auto"/>
          </w:divBdr>
        </w:div>
        <w:div w:id="1003632047">
          <w:marLeft w:val="0"/>
          <w:marRight w:val="0"/>
          <w:marTop w:val="0"/>
          <w:marBottom w:val="0"/>
          <w:divBdr>
            <w:top w:val="none" w:sz="0" w:space="0" w:color="auto"/>
            <w:left w:val="none" w:sz="0" w:space="0" w:color="auto"/>
            <w:bottom w:val="none" w:sz="0" w:space="0" w:color="auto"/>
            <w:right w:val="none" w:sz="0" w:space="0" w:color="auto"/>
          </w:divBdr>
        </w:div>
        <w:div w:id="579368226">
          <w:marLeft w:val="0"/>
          <w:marRight w:val="0"/>
          <w:marTop w:val="0"/>
          <w:marBottom w:val="0"/>
          <w:divBdr>
            <w:top w:val="none" w:sz="0" w:space="0" w:color="auto"/>
            <w:left w:val="none" w:sz="0" w:space="0" w:color="auto"/>
            <w:bottom w:val="none" w:sz="0" w:space="0" w:color="auto"/>
            <w:right w:val="none" w:sz="0" w:space="0" w:color="auto"/>
          </w:divBdr>
        </w:div>
        <w:div w:id="1148933786">
          <w:marLeft w:val="0"/>
          <w:marRight w:val="0"/>
          <w:marTop w:val="0"/>
          <w:marBottom w:val="0"/>
          <w:divBdr>
            <w:top w:val="none" w:sz="0" w:space="0" w:color="auto"/>
            <w:left w:val="none" w:sz="0" w:space="0" w:color="auto"/>
            <w:bottom w:val="none" w:sz="0" w:space="0" w:color="auto"/>
            <w:right w:val="none" w:sz="0" w:space="0" w:color="auto"/>
          </w:divBdr>
        </w:div>
        <w:div w:id="1778987559">
          <w:marLeft w:val="0"/>
          <w:marRight w:val="0"/>
          <w:marTop w:val="0"/>
          <w:marBottom w:val="0"/>
          <w:divBdr>
            <w:top w:val="none" w:sz="0" w:space="0" w:color="auto"/>
            <w:left w:val="none" w:sz="0" w:space="0" w:color="auto"/>
            <w:bottom w:val="none" w:sz="0" w:space="0" w:color="auto"/>
            <w:right w:val="none" w:sz="0" w:space="0" w:color="auto"/>
          </w:divBdr>
        </w:div>
        <w:div w:id="715667367">
          <w:marLeft w:val="0"/>
          <w:marRight w:val="0"/>
          <w:marTop w:val="0"/>
          <w:marBottom w:val="0"/>
          <w:divBdr>
            <w:top w:val="none" w:sz="0" w:space="0" w:color="auto"/>
            <w:left w:val="none" w:sz="0" w:space="0" w:color="auto"/>
            <w:bottom w:val="none" w:sz="0" w:space="0" w:color="auto"/>
            <w:right w:val="none" w:sz="0" w:space="0" w:color="auto"/>
          </w:divBdr>
        </w:div>
        <w:div w:id="490609111">
          <w:marLeft w:val="0"/>
          <w:marRight w:val="0"/>
          <w:marTop w:val="0"/>
          <w:marBottom w:val="0"/>
          <w:divBdr>
            <w:top w:val="none" w:sz="0" w:space="0" w:color="auto"/>
            <w:left w:val="none" w:sz="0" w:space="0" w:color="auto"/>
            <w:bottom w:val="none" w:sz="0" w:space="0" w:color="auto"/>
            <w:right w:val="none" w:sz="0" w:space="0" w:color="auto"/>
          </w:divBdr>
        </w:div>
        <w:div w:id="1752504973">
          <w:marLeft w:val="0"/>
          <w:marRight w:val="0"/>
          <w:marTop w:val="0"/>
          <w:marBottom w:val="0"/>
          <w:divBdr>
            <w:top w:val="none" w:sz="0" w:space="0" w:color="auto"/>
            <w:left w:val="none" w:sz="0" w:space="0" w:color="auto"/>
            <w:bottom w:val="none" w:sz="0" w:space="0" w:color="auto"/>
            <w:right w:val="none" w:sz="0" w:space="0" w:color="auto"/>
          </w:divBdr>
        </w:div>
        <w:div w:id="758212392">
          <w:marLeft w:val="0"/>
          <w:marRight w:val="0"/>
          <w:marTop w:val="0"/>
          <w:marBottom w:val="0"/>
          <w:divBdr>
            <w:top w:val="none" w:sz="0" w:space="0" w:color="auto"/>
            <w:left w:val="none" w:sz="0" w:space="0" w:color="auto"/>
            <w:bottom w:val="none" w:sz="0" w:space="0" w:color="auto"/>
            <w:right w:val="none" w:sz="0" w:space="0" w:color="auto"/>
          </w:divBdr>
        </w:div>
        <w:div w:id="469447050">
          <w:marLeft w:val="0"/>
          <w:marRight w:val="0"/>
          <w:marTop w:val="0"/>
          <w:marBottom w:val="0"/>
          <w:divBdr>
            <w:top w:val="none" w:sz="0" w:space="0" w:color="auto"/>
            <w:left w:val="none" w:sz="0" w:space="0" w:color="auto"/>
            <w:bottom w:val="none" w:sz="0" w:space="0" w:color="auto"/>
            <w:right w:val="none" w:sz="0" w:space="0" w:color="auto"/>
          </w:divBdr>
        </w:div>
        <w:div w:id="290207565">
          <w:marLeft w:val="0"/>
          <w:marRight w:val="0"/>
          <w:marTop w:val="0"/>
          <w:marBottom w:val="0"/>
          <w:divBdr>
            <w:top w:val="none" w:sz="0" w:space="0" w:color="auto"/>
            <w:left w:val="none" w:sz="0" w:space="0" w:color="auto"/>
            <w:bottom w:val="none" w:sz="0" w:space="0" w:color="auto"/>
            <w:right w:val="none" w:sz="0" w:space="0" w:color="auto"/>
          </w:divBdr>
        </w:div>
      </w:divsChild>
    </w:div>
    <w:div w:id="1375547612">
      <w:bodyDiv w:val="1"/>
      <w:marLeft w:val="0"/>
      <w:marRight w:val="0"/>
      <w:marTop w:val="0"/>
      <w:marBottom w:val="0"/>
      <w:divBdr>
        <w:top w:val="none" w:sz="0" w:space="0" w:color="auto"/>
        <w:left w:val="none" w:sz="0" w:space="0" w:color="auto"/>
        <w:bottom w:val="none" w:sz="0" w:space="0" w:color="auto"/>
        <w:right w:val="none" w:sz="0" w:space="0" w:color="auto"/>
      </w:divBdr>
      <w:divsChild>
        <w:div w:id="1300643957">
          <w:marLeft w:val="0"/>
          <w:marRight w:val="0"/>
          <w:marTop w:val="0"/>
          <w:marBottom w:val="0"/>
          <w:divBdr>
            <w:top w:val="none" w:sz="0" w:space="0" w:color="auto"/>
            <w:left w:val="none" w:sz="0" w:space="0" w:color="auto"/>
            <w:bottom w:val="none" w:sz="0" w:space="0" w:color="auto"/>
            <w:right w:val="none" w:sz="0" w:space="0" w:color="auto"/>
          </w:divBdr>
          <w:divsChild>
            <w:div w:id="284965794">
              <w:marLeft w:val="0"/>
              <w:marRight w:val="0"/>
              <w:marTop w:val="0"/>
              <w:marBottom w:val="0"/>
              <w:divBdr>
                <w:top w:val="none" w:sz="0" w:space="0" w:color="auto"/>
                <w:left w:val="none" w:sz="0" w:space="0" w:color="auto"/>
                <w:bottom w:val="none" w:sz="0" w:space="0" w:color="auto"/>
                <w:right w:val="none" w:sz="0" w:space="0" w:color="auto"/>
              </w:divBdr>
              <w:divsChild>
                <w:div w:id="475686249">
                  <w:marLeft w:val="0"/>
                  <w:marRight w:val="0"/>
                  <w:marTop w:val="0"/>
                  <w:marBottom w:val="0"/>
                  <w:divBdr>
                    <w:top w:val="none" w:sz="0" w:space="0" w:color="auto"/>
                    <w:left w:val="none" w:sz="0" w:space="0" w:color="auto"/>
                    <w:bottom w:val="none" w:sz="0" w:space="0" w:color="auto"/>
                    <w:right w:val="none" w:sz="0" w:space="0" w:color="auto"/>
                  </w:divBdr>
                  <w:divsChild>
                    <w:div w:id="870337138">
                      <w:marLeft w:val="0"/>
                      <w:marRight w:val="0"/>
                      <w:marTop w:val="0"/>
                      <w:marBottom w:val="0"/>
                      <w:divBdr>
                        <w:top w:val="none" w:sz="0" w:space="0" w:color="auto"/>
                        <w:left w:val="none" w:sz="0" w:space="0" w:color="auto"/>
                        <w:bottom w:val="none" w:sz="0" w:space="0" w:color="auto"/>
                        <w:right w:val="none" w:sz="0" w:space="0" w:color="auto"/>
                      </w:divBdr>
                      <w:divsChild>
                        <w:div w:id="2073191027">
                          <w:marLeft w:val="0"/>
                          <w:marRight w:val="0"/>
                          <w:marTop w:val="0"/>
                          <w:marBottom w:val="0"/>
                          <w:divBdr>
                            <w:top w:val="none" w:sz="0" w:space="0" w:color="auto"/>
                            <w:left w:val="none" w:sz="0" w:space="0" w:color="auto"/>
                            <w:bottom w:val="none" w:sz="0" w:space="0" w:color="auto"/>
                            <w:right w:val="none" w:sz="0" w:space="0" w:color="auto"/>
                          </w:divBdr>
                          <w:divsChild>
                            <w:div w:id="618529685">
                              <w:marLeft w:val="0"/>
                              <w:marRight w:val="0"/>
                              <w:marTop w:val="0"/>
                              <w:marBottom w:val="0"/>
                              <w:divBdr>
                                <w:top w:val="none" w:sz="0" w:space="0" w:color="auto"/>
                                <w:left w:val="none" w:sz="0" w:space="0" w:color="auto"/>
                                <w:bottom w:val="none" w:sz="0" w:space="0" w:color="auto"/>
                                <w:right w:val="none" w:sz="0" w:space="0" w:color="auto"/>
                              </w:divBdr>
                              <w:divsChild>
                                <w:div w:id="1361786211">
                                  <w:marLeft w:val="0"/>
                                  <w:marRight w:val="0"/>
                                  <w:marTop w:val="0"/>
                                  <w:marBottom w:val="0"/>
                                  <w:divBdr>
                                    <w:top w:val="none" w:sz="0" w:space="0" w:color="auto"/>
                                    <w:left w:val="none" w:sz="0" w:space="0" w:color="auto"/>
                                    <w:bottom w:val="none" w:sz="0" w:space="0" w:color="auto"/>
                                    <w:right w:val="none" w:sz="0" w:space="0" w:color="auto"/>
                                  </w:divBdr>
                                  <w:divsChild>
                                    <w:div w:id="11938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50794">
                          <w:marLeft w:val="0"/>
                          <w:marRight w:val="0"/>
                          <w:marTop w:val="0"/>
                          <w:marBottom w:val="0"/>
                          <w:divBdr>
                            <w:top w:val="none" w:sz="0" w:space="0" w:color="auto"/>
                            <w:left w:val="none" w:sz="0" w:space="0" w:color="auto"/>
                            <w:bottom w:val="none" w:sz="0" w:space="0" w:color="auto"/>
                            <w:right w:val="none" w:sz="0" w:space="0" w:color="auto"/>
                          </w:divBdr>
                          <w:divsChild>
                            <w:div w:id="1523085352">
                              <w:marLeft w:val="0"/>
                              <w:marRight w:val="0"/>
                              <w:marTop w:val="0"/>
                              <w:marBottom w:val="0"/>
                              <w:divBdr>
                                <w:top w:val="none" w:sz="0" w:space="0" w:color="auto"/>
                                <w:left w:val="none" w:sz="0" w:space="0" w:color="auto"/>
                                <w:bottom w:val="none" w:sz="0" w:space="0" w:color="auto"/>
                                <w:right w:val="none" w:sz="0" w:space="0" w:color="auto"/>
                              </w:divBdr>
                              <w:divsChild>
                                <w:div w:id="480780322">
                                  <w:marLeft w:val="0"/>
                                  <w:marRight w:val="0"/>
                                  <w:marTop w:val="0"/>
                                  <w:marBottom w:val="0"/>
                                  <w:divBdr>
                                    <w:top w:val="none" w:sz="0" w:space="0" w:color="auto"/>
                                    <w:left w:val="none" w:sz="0" w:space="0" w:color="auto"/>
                                    <w:bottom w:val="none" w:sz="0" w:space="0" w:color="auto"/>
                                    <w:right w:val="none" w:sz="0" w:space="0" w:color="auto"/>
                                  </w:divBdr>
                                  <w:divsChild>
                                    <w:div w:id="17644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21568">
          <w:marLeft w:val="0"/>
          <w:marRight w:val="0"/>
          <w:marTop w:val="0"/>
          <w:marBottom w:val="0"/>
          <w:divBdr>
            <w:top w:val="none" w:sz="0" w:space="0" w:color="auto"/>
            <w:left w:val="none" w:sz="0" w:space="0" w:color="auto"/>
            <w:bottom w:val="none" w:sz="0" w:space="0" w:color="auto"/>
            <w:right w:val="none" w:sz="0" w:space="0" w:color="auto"/>
          </w:divBdr>
          <w:divsChild>
            <w:div w:id="60717865">
              <w:marLeft w:val="0"/>
              <w:marRight w:val="0"/>
              <w:marTop w:val="0"/>
              <w:marBottom w:val="0"/>
              <w:divBdr>
                <w:top w:val="none" w:sz="0" w:space="0" w:color="auto"/>
                <w:left w:val="none" w:sz="0" w:space="0" w:color="auto"/>
                <w:bottom w:val="none" w:sz="0" w:space="0" w:color="auto"/>
                <w:right w:val="none" w:sz="0" w:space="0" w:color="auto"/>
              </w:divBdr>
              <w:divsChild>
                <w:div w:id="1731076395">
                  <w:marLeft w:val="0"/>
                  <w:marRight w:val="0"/>
                  <w:marTop w:val="0"/>
                  <w:marBottom w:val="0"/>
                  <w:divBdr>
                    <w:top w:val="none" w:sz="0" w:space="0" w:color="auto"/>
                    <w:left w:val="none" w:sz="0" w:space="0" w:color="auto"/>
                    <w:bottom w:val="none" w:sz="0" w:space="0" w:color="auto"/>
                    <w:right w:val="none" w:sz="0" w:space="0" w:color="auto"/>
                  </w:divBdr>
                  <w:divsChild>
                    <w:div w:id="1296372760">
                      <w:marLeft w:val="0"/>
                      <w:marRight w:val="0"/>
                      <w:marTop w:val="0"/>
                      <w:marBottom w:val="0"/>
                      <w:divBdr>
                        <w:top w:val="none" w:sz="0" w:space="0" w:color="auto"/>
                        <w:left w:val="none" w:sz="0" w:space="0" w:color="auto"/>
                        <w:bottom w:val="none" w:sz="0" w:space="0" w:color="auto"/>
                        <w:right w:val="none" w:sz="0" w:space="0" w:color="auto"/>
                      </w:divBdr>
                      <w:divsChild>
                        <w:div w:id="855532826">
                          <w:marLeft w:val="0"/>
                          <w:marRight w:val="0"/>
                          <w:marTop w:val="0"/>
                          <w:marBottom w:val="0"/>
                          <w:divBdr>
                            <w:top w:val="none" w:sz="0" w:space="0" w:color="auto"/>
                            <w:left w:val="none" w:sz="0" w:space="0" w:color="auto"/>
                            <w:bottom w:val="none" w:sz="0" w:space="0" w:color="auto"/>
                            <w:right w:val="none" w:sz="0" w:space="0" w:color="auto"/>
                          </w:divBdr>
                          <w:divsChild>
                            <w:div w:id="1045644995">
                              <w:marLeft w:val="0"/>
                              <w:marRight w:val="0"/>
                              <w:marTop w:val="0"/>
                              <w:marBottom w:val="0"/>
                              <w:divBdr>
                                <w:top w:val="none" w:sz="0" w:space="0" w:color="auto"/>
                                <w:left w:val="none" w:sz="0" w:space="0" w:color="auto"/>
                                <w:bottom w:val="none" w:sz="0" w:space="0" w:color="auto"/>
                                <w:right w:val="none" w:sz="0" w:space="0" w:color="auto"/>
                              </w:divBdr>
                              <w:divsChild>
                                <w:div w:id="1558980245">
                                  <w:marLeft w:val="0"/>
                                  <w:marRight w:val="0"/>
                                  <w:marTop w:val="0"/>
                                  <w:marBottom w:val="0"/>
                                  <w:divBdr>
                                    <w:top w:val="none" w:sz="0" w:space="0" w:color="auto"/>
                                    <w:left w:val="none" w:sz="0" w:space="0" w:color="auto"/>
                                    <w:bottom w:val="none" w:sz="0" w:space="0" w:color="auto"/>
                                    <w:right w:val="none" w:sz="0" w:space="0" w:color="auto"/>
                                  </w:divBdr>
                                  <w:divsChild>
                                    <w:div w:id="1521697422">
                                      <w:marLeft w:val="0"/>
                                      <w:marRight w:val="0"/>
                                      <w:marTop w:val="0"/>
                                      <w:marBottom w:val="0"/>
                                      <w:divBdr>
                                        <w:top w:val="none" w:sz="0" w:space="0" w:color="auto"/>
                                        <w:left w:val="none" w:sz="0" w:space="0" w:color="auto"/>
                                        <w:bottom w:val="none" w:sz="0" w:space="0" w:color="auto"/>
                                        <w:right w:val="none" w:sz="0" w:space="0" w:color="auto"/>
                                      </w:divBdr>
                                      <w:divsChild>
                                        <w:div w:id="14490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000916">
          <w:marLeft w:val="0"/>
          <w:marRight w:val="0"/>
          <w:marTop w:val="0"/>
          <w:marBottom w:val="0"/>
          <w:divBdr>
            <w:top w:val="none" w:sz="0" w:space="0" w:color="auto"/>
            <w:left w:val="none" w:sz="0" w:space="0" w:color="auto"/>
            <w:bottom w:val="none" w:sz="0" w:space="0" w:color="auto"/>
            <w:right w:val="none" w:sz="0" w:space="0" w:color="auto"/>
          </w:divBdr>
          <w:divsChild>
            <w:div w:id="816648391">
              <w:marLeft w:val="0"/>
              <w:marRight w:val="0"/>
              <w:marTop w:val="0"/>
              <w:marBottom w:val="0"/>
              <w:divBdr>
                <w:top w:val="none" w:sz="0" w:space="0" w:color="auto"/>
                <w:left w:val="none" w:sz="0" w:space="0" w:color="auto"/>
                <w:bottom w:val="none" w:sz="0" w:space="0" w:color="auto"/>
                <w:right w:val="none" w:sz="0" w:space="0" w:color="auto"/>
              </w:divBdr>
              <w:divsChild>
                <w:div w:id="909578969">
                  <w:marLeft w:val="0"/>
                  <w:marRight w:val="0"/>
                  <w:marTop w:val="0"/>
                  <w:marBottom w:val="0"/>
                  <w:divBdr>
                    <w:top w:val="none" w:sz="0" w:space="0" w:color="auto"/>
                    <w:left w:val="none" w:sz="0" w:space="0" w:color="auto"/>
                    <w:bottom w:val="none" w:sz="0" w:space="0" w:color="auto"/>
                    <w:right w:val="none" w:sz="0" w:space="0" w:color="auto"/>
                  </w:divBdr>
                  <w:divsChild>
                    <w:div w:id="804809540">
                      <w:marLeft w:val="0"/>
                      <w:marRight w:val="0"/>
                      <w:marTop w:val="0"/>
                      <w:marBottom w:val="0"/>
                      <w:divBdr>
                        <w:top w:val="none" w:sz="0" w:space="0" w:color="auto"/>
                        <w:left w:val="none" w:sz="0" w:space="0" w:color="auto"/>
                        <w:bottom w:val="none" w:sz="0" w:space="0" w:color="auto"/>
                        <w:right w:val="none" w:sz="0" w:space="0" w:color="auto"/>
                      </w:divBdr>
                      <w:divsChild>
                        <w:div w:id="769281905">
                          <w:marLeft w:val="0"/>
                          <w:marRight w:val="0"/>
                          <w:marTop w:val="0"/>
                          <w:marBottom w:val="0"/>
                          <w:divBdr>
                            <w:top w:val="none" w:sz="0" w:space="0" w:color="auto"/>
                            <w:left w:val="none" w:sz="0" w:space="0" w:color="auto"/>
                            <w:bottom w:val="none" w:sz="0" w:space="0" w:color="auto"/>
                            <w:right w:val="none" w:sz="0" w:space="0" w:color="auto"/>
                          </w:divBdr>
                          <w:divsChild>
                            <w:div w:id="2103530770">
                              <w:marLeft w:val="0"/>
                              <w:marRight w:val="0"/>
                              <w:marTop w:val="0"/>
                              <w:marBottom w:val="0"/>
                              <w:divBdr>
                                <w:top w:val="none" w:sz="0" w:space="0" w:color="auto"/>
                                <w:left w:val="none" w:sz="0" w:space="0" w:color="auto"/>
                                <w:bottom w:val="none" w:sz="0" w:space="0" w:color="auto"/>
                                <w:right w:val="none" w:sz="0" w:space="0" w:color="auto"/>
                              </w:divBdr>
                              <w:divsChild>
                                <w:div w:id="15872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41554">
                  <w:marLeft w:val="0"/>
                  <w:marRight w:val="0"/>
                  <w:marTop w:val="0"/>
                  <w:marBottom w:val="0"/>
                  <w:divBdr>
                    <w:top w:val="none" w:sz="0" w:space="0" w:color="auto"/>
                    <w:left w:val="none" w:sz="0" w:space="0" w:color="auto"/>
                    <w:bottom w:val="none" w:sz="0" w:space="0" w:color="auto"/>
                    <w:right w:val="none" w:sz="0" w:space="0" w:color="auto"/>
                  </w:divBdr>
                  <w:divsChild>
                    <w:div w:id="2054385096">
                      <w:marLeft w:val="0"/>
                      <w:marRight w:val="0"/>
                      <w:marTop w:val="0"/>
                      <w:marBottom w:val="0"/>
                      <w:divBdr>
                        <w:top w:val="none" w:sz="0" w:space="0" w:color="auto"/>
                        <w:left w:val="none" w:sz="0" w:space="0" w:color="auto"/>
                        <w:bottom w:val="none" w:sz="0" w:space="0" w:color="auto"/>
                        <w:right w:val="none" w:sz="0" w:space="0" w:color="auto"/>
                      </w:divBdr>
                      <w:divsChild>
                        <w:div w:id="488205346">
                          <w:marLeft w:val="0"/>
                          <w:marRight w:val="0"/>
                          <w:marTop w:val="0"/>
                          <w:marBottom w:val="0"/>
                          <w:divBdr>
                            <w:top w:val="none" w:sz="0" w:space="0" w:color="auto"/>
                            <w:left w:val="none" w:sz="0" w:space="0" w:color="auto"/>
                            <w:bottom w:val="none" w:sz="0" w:space="0" w:color="auto"/>
                            <w:right w:val="none" w:sz="0" w:space="0" w:color="auto"/>
                          </w:divBdr>
                          <w:divsChild>
                            <w:div w:id="1518226795">
                              <w:marLeft w:val="0"/>
                              <w:marRight w:val="0"/>
                              <w:marTop w:val="0"/>
                              <w:marBottom w:val="0"/>
                              <w:divBdr>
                                <w:top w:val="none" w:sz="0" w:space="0" w:color="auto"/>
                                <w:left w:val="none" w:sz="0" w:space="0" w:color="auto"/>
                                <w:bottom w:val="none" w:sz="0" w:space="0" w:color="auto"/>
                                <w:right w:val="none" w:sz="0" w:space="0" w:color="auto"/>
                              </w:divBdr>
                              <w:divsChild>
                                <w:div w:id="2008631373">
                                  <w:marLeft w:val="0"/>
                                  <w:marRight w:val="0"/>
                                  <w:marTop w:val="0"/>
                                  <w:marBottom w:val="0"/>
                                  <w:divBdr>
                                    <w:top w:val="none" w:sz="0" w:space="0" w:color="auto"/>
                                    <w:left w:val="none" w:sz="0" w:space="0" w:color="auto"/>
                                    <w:bottom w:val="none" w:sz="0" w:space="0" w:color="auto"/>
                                    <w:right w:val="none" w:sz="0" w:space="0" w:color="auto"/>
                                  </w:divBdr>
                                  <w:divsChild>
                                    <w:div w:id="1710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4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6687-9D80-4D64-82C2-2EC2FE423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Silicon</dc:creator>
  <cp:lastModifiedBy>Asc</cp:lastModifiedBy>
  <cp:revision>2</cp:revision>
  <dcterms:created xsi:type="dcterms:W3CDTF">2024-09-11T12:22:00Z</dcterms:created>
  <dcterms:modified xsi:type="dcterms:W3CDTF">2024-09-11T12:22:00Z</dcterms:modified>
</cp:coreProperties>
</file>