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Got it! Below is a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specific documentation for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Day 6: Deployment Preparation and Staging Environment Setup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91E" w:rsidRPr="0003091E" w:rsidRDefault="0003091E" w:rsidP="00030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9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Marketplace Builder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Hackathon</w:t>
      </w:r>
      <w:proofErr w:type="spellEnd"/>
      <w:r w:rsidRPr="000309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2025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Day 6: Deployment Preparation and Staging Environment Setup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This documentation provides a step-by-step guide to preparing and deploying your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application for production, setting up a staging environment, and automating deployment with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(Continuous Integration/Continuous Deployment). It covers everything you need to ensure your app is ready for deployment and easily tested in a staging environment.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03091E" w:rsidRPr="0003091E" w:rsidRDefault="0003091E" w:rsidP="00030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overview" w:history="1"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03091E" w:rsidRPr="0003091E" w:rsidRDefault="0003091E" w:rsidP="00030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prerequisites" w:history="1"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Prerequisites</w:t>
        </w:r>
      </w:hyperlink>
    </w:p>
    <w:p w:rsidR="0003091E" w:rsidRPr="0003091E" w:rsidRDefault="0003091E" w:rsidP="00030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tep-1-preparing-your-nextjs-app-for-de" w:history="1"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1: Preparing Your Next.js App for Deployment</w:t>
        </w:r>
      </w:hyperlink>
    </w:p>
    <w:p w:rsidR="0003091E" w:rsidRPr="0003091E" w:rsidRDefault="0003091E" w:rsidP="00030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tep-2-setting-up-a-staging-environment" w:history="1"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2: Setting Up a Staging Environment</w:t>
        </w:r>
      </w:hyperlink>
    </w:p>
    <w:p w:rsidR="0003091E" w:rsidRPr="0003091E" w:rsidRDefault="0003091E" w:rsidP="00030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tep-3-continuous-deployment-cd" w:history="1"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3: Continuous Deployment (CD)</w:t>
        </w:r>
      </w:hyperlink>
    </w:p>
    <w:p w:rsidR="0003091E" w:rsidRPr="0003091E" w:rsidRDefault="0003091E" w:rsidP="00030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tep-4-deployment-to-vercel-netlify-and" w:history="1"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Step 4: Deployment to </w:t>
        </w:r>
        <w:proofErr w:type="spellStart"/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Vercel</w:t>
        </w:r>
        <w:proofErr w:type="spellEnd"/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Netlify</w:t>
        </w:r>
        <w:proofErr w:type="spellEnd"/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and </w:t>
        </w:r>
        <w:proofErr w:type="spellStart"/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Pages</w:t>
        </w:r>
      </w:hyperlink>
    </w:p>
    <w:p w:rsidR="0003091E" w:rsidRPr="0003091E" w:rsidRDefault="0003091E" w:rsidP="00030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tep-5-troubleshooting-and-common-issue" w:history="1"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5: Troubleshooting and Common Issues</w:t>
        </w:r>
      </w:hyperlink>
    </w:p>
    <w:p w:rsidR="0003091E" w:rsidRPr="0003091E" w:rsidRDefault="0003091E" w:rsidP="00030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nclusion" w:history="1"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Conclusion</w:t>
        </w:r>
      </w:hyperlink>
    </w:p>
    <w:p w:rsidR="0003091E" w:rsidRPr="0003091E" w:rsidRDefault="0003091E" w:rsidP="00030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Day 6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Marketplace Builder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, you will focus on preparing your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application for deployment and setting up a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staging environment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for testing. You will also automate deployment with Continuous Deployment (CD) and learn how to deploy your app to platforms like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Pages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91E" w:rsidRPr="0003091E" w:rsidRDefault="0003091E" w:rsidP="00030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Before starting this process, make sure you have the following:</w:t>
      </w:r>
    </w:p>
    <w:p w:rsidR="0003091E" w:rsidRPr="0003091E" w:rsidRDefault="0003091E" w:rsidP="000309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A working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app (refer to the previous days for app setup).</w:t>
      </w:r>
    </w:p>
    <w:p w:rsidR="0003091E" w:rsidRPr="0003091E" w:rsidRDefault="0003091E" w:rsidP="000309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Basic knowledge of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91E" w:rsidRPr="0003091E" w:rsidRDefault="0003091E" w:rsidP="000309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Familiarity with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concepts.</w:t>
      </w:r>
    </w:p>
    <w:p w:rsidR="0003091E" w:rsidRPr="0003091E" w:rsidRDefault="0003091E" w:rsidP="000309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Accounts with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:rsidR="0003091E" w:rsidRPr="0003091E" w:rsidRDefault="0003091E" w:rsidP="00030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Step 1: Preparing Your Next.js App for Deployment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To prepare your Next.js app for deployment, follow these steps: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1.1. Install Dependencies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Make sure all the necessary dependencies are installed in your project: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1.2. Optimize Your App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1.2.1. Image Optimization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Next.js has built-in image optimization. Use the </w:t>
      </w:r>
      <w:r w:rsidRPr="0003091E">
        <w:rPr>
          <w:rFonts w:ascii="Courier New" w:eastAsia="Times New Roman" w:hAnsi="Courier New" w:cs="Courier New"/>
          <w:sz w:val="20"/>
          <w:szCs w:val="20"/>
        </w:rPr>
        <w:t>&lt;Image&gt;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component for image rendering: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Image from 'next/image';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MyImageComponent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&lt;Image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="/images/sample.jpg" alt="Sample" width={500} height={300} /&gt;;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>}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1.2.2. Static Site Generation (SSG)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getStaticProps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getStaticPaths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to pre-render pages at build time, improving performance: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getStaticProps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res = await fetch('https://api.example.com');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data = await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();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{ props: { data } };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>}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1.2.3. Dynamic Imports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For large components, use dynamic imports to split bundles and reduce the initial load time: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lastRenderedPageBreak/>
        <w:t>jsx</w:t>
      </w:r>
      <w:proofErr w:type="spellEnd"/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dynamic from 'next/dynamic';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DynamicComponent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= dynamic(() =&gt; import('../components/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DynamicComponent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'));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HomePage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() {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DynamicComponent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/&gt;;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>}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1.2.4. Analyze Your Build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03091E">
        <w:rPr>
          <w:rFonts w:ascii="Courier New" w:eastAsia="Times New Roman" w:hAnsi="Courier New" w:cs="Courier New"/>
          <w:sz w:val="20"/>
          <w:szCs w:val="20"/>
        </w:rPr>
        <w:t>next-bundle-analyzer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to check for unnecessary large files: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install @next/bundle-analyzer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Then add the following to your </w:t>
      </w:r>
      <w:r w:rsidRPr="0003091E">
        <w:rPr>
          <w:rFonts w:ascii="Courier New" w:eastAsia="Times New Roman" w:hAnsi="Courier New" w:cs="Courier New"/>
          <w:sz w:val="20"/>
          <w:szCs w:val="20"/>
        </w:rPr>
        <w:t>next.config.js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withBundleAnalyzer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= require('@next/bundle-analyzer')({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process.env.ANALYZE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=== 'true',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>});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withBundleAnalyzer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>{});</w:t>
      </w:r>
    </w:p>
    <w:p w:rsidR="0003091E" w:rsidRPr="0003091E" w:rsidRDefault="0003091E" w:rsidP="00030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Step 2: Setting Up a Staging Environment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2.1. Create a Staging Branch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To create a separate staging environment, start by creating a staging branch: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checkout -b staging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Push it to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push origin staging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2.2. Set </w:t>
      </w:r>
      <w:proofErr w:type="gramStart"/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Environment Variables for Staging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Your staging environment might require different settings than production (e.g., API keys). Create </w:t>
      </w:r>
      <w:proofErr w:type="gramStart"/>
      <w:r w:rsidRPr="000309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91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env.staging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file for staging-specific environment variables: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lastRenderedPageBreak/>
        <w:t>env</w:t>
      </w:r>
      <w:proofErr w:type="spellEnd"/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>NEXT_PUBLIC_API_URL=https://staging-api.example.com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>NEXT_PUBLIC_GOOGLE_API_KEY=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staging_google_api_key</w:t>
      </w:r>
      <w:proofErr w:type="spellEnd"/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Make sure to update your staging branch with this </w:t>
      </w:r>
      <w:r w:rsidRPr="0003091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env.staging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03091E" w:rsidRPr="0003091E" w:rsidRDefault="0003091E" w:rsidP="00030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Step 3: Continuous Deployment (CD)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3.1. Integrate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Deployment Platforms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3.1.1.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</w:p>
    <w:p w:rsidR="0003091E" w:rsidRPr="0003091E" w:rsidRDefault="0003091E" w:rsidP="000309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Sign in to </w:t>
      </w:r>
      <w:hyperlink r:id="rId5" w:tgtFrame="_new" w:history="1">
        <w:proofErr w:type="spellStart"/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Vercel</w:t>
        </w:r>
        <w:proofErr w:type="spellEnd"/>
      </w:hyperlink>
      <w:r w:rsidRPr="0003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91E" w:rsidRPr="0003091E" w:rsidRDefault="0003091E" w:rsidP="000309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Connect your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repository to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91E" w:rsidRPr="0003091E" w:rsidRDefault="0003091E" w:rsidP="000309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will automatically deploy the app to production when you push to the </w:t>
      </w:r>
      <w:r w:rsidRPr="0003091E">
        <w:rPr>
          <w:rFonts w:ascii="Courier New" w:eastAsia="Times New Roman" w:hAnsi="Courier New" w:cs="Courier New"/>
          <w:sz w:val="20"/>
          <w:szCs w:val="20"/>
        </w:rPr>
        <w:t>main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branch and to staging when you push to the </w:t>
      </w:r>
      <w:r w:rsidRPr="0003091E">
        <w:rPr>
          <w:rFonts w:ascii="Courier New" w:eastAsia="Times New Roman" w:hAnsi="Courier New" w:cs="Courier New"/>
          <w:sz w:val="20"/>
          <w:szCs w:val="20"/>
        </w:rPr>
        <w:t>staging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branch.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3.1.2.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</w:p>
    <w:p w:rsidR="0003091E" w:rsidRPr="0003091E" w:rsidRDefault="0003091E" w:rsidP="000309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Sign in to </w:t>
      </w:r>
      <w:hyperlink r:id="rId6" w:tgtFrame="_new" w:history="1">
        <w:proofErr w:type="spellStart"/>
        <w:r w:rsidRPr="00030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Netlify</w:t>
        </w:r>
        <w:proofErr w:type="spellEnd"/>
      </w:hyperlink>
      <w:r w:rsidRPr="0003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91E" w:rsidRPr="0003091E" w:rsidRDefault="0003091E" w:rsidP="000309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Link your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03091E" w:rsidRPr="0003091E" w:rsidRDefault="0003091E" w:rsidP="000309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Set up the build command (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run build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>) and the publish directory (</w:t>
      </w:r>
      <w:r w:rsidRPr="0003091E">
        <w:rPr>
          <w:rFonts w:ascii="Courier New" w:eastAsia="Times New Roman" w:hAnsi="Courier New" w:cs="Courier New"/>
          <w:sz w:val="20"/>
          <w:szCs w:val="20"/>
        </w:rPr>
        <w:t>out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for static exports).</w:t>
      </w:r>
    </w:p>
    <w:p w:rsidR="0003091E" w:rsidRPr="0003091E" w:rsidRDefault="0003091E" w:rsidP="000309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Configure automatic deployments to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from specific branches (e.g., </w:t>
      </w:r>
      <w:r w:rsidRPr="0003091E">
        <w:rPr>
          <w:rFonts w:ascii="Courier New" w:eastAsia="Times New Roman" w:hAnsi="Courier New" w:cs="Courier New"/>
          <w:sz w:val="20"/>
          <w:szCs w:val="20"/>
        </w:rPr>
        <w:t>main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for production, </w:t>
      </w:r>
      <w:r w:rsidRPr="0003091E">
        <w:rPr>
          <w:rFonts w:ascii="Courier New" w:eastAsia="Times New Roman" w:hAnsi="Courier New" w:cs="Courier New"/>
          <w:sz w:val="20"/>
          <w:szCs w:val="20"/>
        </w:rPr>
        <w:t>staging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for testing).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3.1.3.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Pages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For static sites:</w:t>
      </w:r>
    </w:p>
    <w:p w:rsidR="0003091E" w:rsidRPr="0003091E" w:rsidRDefault="0003091E" w:rsidP="000309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Pages package: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-pages --save-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03091E" w:rsidRPr="0003091E" w:rsidRDefault="0003091E" w:rsidP="000309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Add deployment scripts in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scripts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>": {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predeploy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run build",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deploy</w:t>
      </w:r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-pages -d build"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3091E">
        <w:rPr>
          <w:rFonts w:ascii="Courier New" w:eastAsia="Times New Roman" w:hAnsi="Courier New" w:cs="Courier New"/>
          <w:sz w:val="20"/>
          <w:szCs w:val="20"/>
        </w:rPr>
        <w:t>}</w:t>
      </w:r>
    </w:p>
    <w:p w:rsidR="0003091E" w:rsidRPr="0003091E" w:rsidRDefault="0003091E" w:rsidP="000309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lastRenderedPageBreak/>
        <w:t>Run the deploy command:</w:t>
      </w:r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3091E" w:rsidRPr="0003091E" w:rsidRDefault="0003091E" w:rsidP="0003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091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03091E">
        <w:rPr>
          <w:rFonts w:ascii="Courier New" w:eastAsia="Times New Roman" w:hAnsi="Courier New" w:cs="Courier New"/>
          <w:sz w:val="20"/>
          <w:szCs w:val="20"/>
        </w:rPr>
        <w:t xml:space="preserve"> run deploy</w:t>
      </w:r>
    </w:p>
    <w:p w:rsidR="0003091E" w:rsidRPr="0003091E" w:rsidRDefault="0003091E" w:rsidP="00030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4: Deployment to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Vercel</w:t>
      </w:r>
      <w:proofErr w:type="spellEnd"/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Netlify</w:t>
      </w:r>
      <w:proofErr w:type="spellEnd"/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and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Pages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4.1.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Vercel</w:t>
      </w:r>
      <w:proofErr w:type="spellEnd"/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Deployment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is the preferred platform for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apps. Deploy by connecting your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repository to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>, and it will automatically deploy on every push.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4.2.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Netlify</w:t>
      </w:r>
      <w:proofErr w:type="spellEnd"/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Deployment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can also host Next.js apps. Use the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static export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feature or configure </w:t>
      </w:r>
      <w:r w:rsidRPr="0003091E">
        <w:rPr>
          <w:rFonts w:ascii="Times New Roman" w:eastAsia="Times New Roman" w:hAnsi="Times New Roman" w:cs="Times New Roman"/>
          <w:b/>
          <w:bCs/>
          <w:sz w:val="24"/>
          <w:szCs w:val="24"/>
        </w:rPr>
        <w:t>Next.js functions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for server-side code.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4.3. </w:t>
      </w:r>
      <w:proofErr w:type="spellStart"/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Pages Deployment</w:t>
      </w:r>
    </w:p>
    <w:p w:rsidR="0003091E" w:rsidRPr="0003091E" w:rsidRDefault="0003091E" w:rsidP="0003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If you’re deploying a static app, </w:t>
      </w:r>
      <w:proofErr w:type="spellStart"/>
      <w:r w:rsidRPr="000309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Pages is a good choice:</w:t>
      </w:r>
    </w:p>
    <w:p w:rsidR="0003091E" w:rsidRPr="0003091E" w:rsidRDefault="0003091E" w:rsidP="000309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-pages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package to deploy.</w:t>
      </w:r>
    </w:p>
    <w:p w:rsidR="0003091E" w:rsidRPr="0003091E" w:rsidRDefault="0003091E" w:rsidP="000309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Configure your repository settings to use the 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gh</w:t>
      </w:r>
      <w:proofErr w:type="spellEnd"/>
      <w:r w:rsidRPr="0003091E">
        <w:rPr>
          <w:rFonts w:ascii="Courier New" w:eastAsia="Times New Roman" w:hAnsi="Courier New" w:cs="Courier New"/>
          <w:sz w:val="20"/>
          <w:szCs w:val="20"/>
        </w:rPr>
        <w:t>-pages</w:t>
      </w: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branch.</w:t>
      </w:r>
    </w:p>
    <w:p w:rsidR="0003091E" w:rsidRPr="0003091E" w:rsidRDefault="0003091E" w:rsidP="00030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91E">
        <w:rPr>
          <w:rFonts w:ascii="Times New Roman" w:eastAsia="Times New Roman" w:hAnsi="Times New Roman" w:cs="Times New Roman"/>
          <w:b/>
          <w:bCs/>
          <w:sz w:val="36"/>
          <w:szCs w:val="36"/>
        </w:rPr>
        <w:t>Step 5: Troubleshooting and Common Issues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5.1. Build Errors</w:t>
      </w:r>
    </w:p>
    <w:p w:rsidR="0003091E" w:rsidRPr="0003091E" w:rsidRDefault="0003091E" w:rsidP="000309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Make sure all dependencies are correctly installed.</w:t>
      </w:r>
    </w:p>
    <w:p w:rsidR="0003091E" w:rsidRPr="0003091E" w:rsidRDefault="0003091E" w:rsidP="000309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Check for missing environment variables.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5.2. Deployment Failures</w:t>
      </w:r>
    </w:p>
    <w:p w:rsidR="0003091E" w:rsidRPr="0003091E" w:rsidRDefault="0003091E" w:rsidP="000309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Ensure that you have set up the build and publish directory correctly in your deployment platform.</w:t>
      </w:r>
    </w:p>
    <w:p w:rsidR="0003091E" w:rsidRPr="0003091E" w:rsidRDefault="0003091E" w:rsidP="000309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Check build logs for errors.</w:t>
      </w:r>
    </w:p>
    <w:p w:rsidR="0003091E" w:rsidRPr="0003091E" w:rsidRDefault="0003091E" w:rsidP="0003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91E">
        <w:rPr>
          <w:rFonts w:ascii="Times New Roman" w:eastAsia="Times New Roman" w:hAnsi="Times New Roman" w:cs="Times New Roman"/>
          <w:b/>
          <w:bCs/>
          <w:sz w:val="27"/>
          <w:szCs w:val="27"/>
        </w:rPr>
        <w:t>5.3. Staging Environment Issues</w:t>
      </w:r>
    </w:p>
    <w:p w:rsidR="0003091E" w:rsidRPr="0003091E" w:rsidRDefault="0003091E" w:rsidP="000309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Make sure the environment variables in </w:t>
      </w:r>
      <w:r w:rsidRPr="0003091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3091E">
        <w:rPr>
          <w:rFonts w:ascii="Courier New" w:eastAsia="Times New Roman" w:hAnsi="Courier New" w:cs="Courier New"/>
          <w:sz w:val="20"/>
          <w:szCs w:val="20"/>
        </w:rPr>
        <w:t>env.staging</w:t>
      </w:r>
      <w:proofErr w:type="spellEnd"/>
      <w:r w:rsidRPr="0003091E">
        <w:rPr>
          <w:rFonts w:ascii="Times New Roman" w:eastAsia="Times New Roman" w:hAnsi="Times New Roman" w:cs="Times New Roman"/>
          <w:sz w:val="24"/>
          <w:szCs w:val="24"/>
        </w:rPr>
        <w:t xml:space="preserve"> are set correctly.</w:t>
      </w:r>
    </w:p>
    <w:p w:rsidR="006128FC" w:rsidRPr="0003091E" w:rsidRDefault="0003091E" w:rsidP="000309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1E">
        <w:rPr>
          <w:rFonts w:ascii="Times New Roman" w:eastAsia="Times New Roman" w:hAnsi="Times New Roman" w:cs="Times New Roman"/>
          <w:sz w:val="24"/>
          <w:szCs w:val="24"/>
        </w:rPr>
        <w:t>Ensure the correct branch is deployed.</w:t>
      </w:r>
      <w:bookmarkStart w:id="0" w:name="_GoBack"/>
      <w:bookmarkEnd w:id="0"/>
    </w:p>
    <w:sectPr w:rsidR="006128FC" w:rsidRPr="00030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D92"/>
    <w:multiLevelType w:val="multilevel"/>
    <w:tmpl w:val="7D0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64CF1"/>
    <w:multiLevelType w:val="multilevel"/>
    <w:tmpl w:val="22D4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F27E2"/>
    <w:multiLevelType w:val="multilevel"/>
    <w:tmpl w:val="65F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12A85"/>
    <w:multiLevelType w:val="multilevel"/>
    <w:tmpl w:val="D9A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1477E"/>
    <w:multiLevelType w:val="multilevel"/>
    <w:tmpl w:val="E8A0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A0158"/>
    <w:multiLevelType w:val="multilevel"/>
    <w:tmpl w:val="9CB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E50162"/>
    <w:multiLevelType w:val="multilevel"/>
    <w:tmpl w:val="5E40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114376"/>
    <w:multiLevelType w:val="multilevel"/>
    <w:tmpl w:val="ADDA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E3FFF"/>
    <w:multiLevelType w:val="multilevel"/>
    <w:tmpl w:val="B7F8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741BB0"/>
    <w:multiLevelType w:val="multilevel"/>
    <w:tmpl w:val="C9D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37455E"/>
    <w:multiLevelType w:val="multilevel"/>
    <w:tmpl w:val="CEC0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953778"/>
    <w:multiLevelType w:val="multilevel"/>
    <w:tmpl w:val="4712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676BBD"/>
    <w:multiLevelType w:val="multilevel"/>
    <w:tmpl w:val="249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020BCC"/>
    <w:multiLevelType w:val="multilevel"/>
    <w:tmpl w:val="6AA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CB37F1"/>
    <w:multiLevelType w:val="multilevel"/>
    <w:tmpl w:val="9A3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81E0C"/>
    <w:multiLevelType w:val="multilevel"/>
    <w:tmpl w:val="EF5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202FD6"/>
    <w:multiLevelType w:val="multilevel"/>
    <w:tmpl w:val="B866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E77434"/>
    <w:multiLevelType w:val="multilevel"/>
    <w:tmpl w:val="6F3E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17"/>
  </w:num>
  <w:num w:numId="8">
    <w:abstractNumId w:val="14"/>
  </w:num>
  <w:num w:numId="9">
    <w:abstractNumId w:val="15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  <w:num w:numId="14">
    <w:abstractNumId w:val="3"/>
  </w:num>
  <w:num w:numId="15">
    <w:abstractNumId w:val="16"/>
  </w:num>
  <w:num w:numId="16">
    <w:abstractNumId w:val="9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1E"/>
    <w:rsid w:val="0003091E"/>
    <w:rsid w:val="0061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5B835-2CB9-43AD-AAE0-FC031AAF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9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9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9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9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9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9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9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091E"/>
  </w:style>
  <w:style w:type="character" w:customStyle="1" w:styleId="hljs-title">
    <w:name w:val="hljs-title"/>
    <w:basedOn w:val="DefaultParagraphFont"/>
    <w:rsid w:val="0003091E"/>
  </w:style>
  <w:style w:type="character" w:customStyle="1" w:styleId="hljs-string">
    <w:name w:val="hljs-string"/>
    <w:basedOn w:val="DefaultParagraphFont"/>
    <w:rsid w:val="0003091E"/>
  </w:style>
  <w:style w:type="character" w:customStyle="1" w:styleId="hljs-tag">
    <w:name w:val="hljs-tag"/>
    <w:basedOn w:val="DefaultParagraphFont"/>
    <w:rsid w:val="0003091E"/>
  </w:style>
  <w:style w:type="character" w:customStyle="1" w:styleId="hljs-name">
    <w:name w:val="hljs-name"/>
    <w:basedOn w:val="DefaultParagraphFont"/>
    <w:rsid w:val="0003091E"/>
  </w:style>
  <w:style w:type="character" w:customStyle="1" w:styleId="hljs-attr">
    <w:name w:val="hljs-attr"/>
    <w:basedOn w:val="DefaultParagraphFont"/>
    <w:rsid w:val="0003091E"/>
  </w:style>
  <w:style w:type="character" w:customStyle="1" w:styleId="hljs-function">
    <w:name w:val="hljs-function"/>
    <w:basedOn w:val="DefaultParagraphFont"/>
    <w:rsid w:val="0003091E"/>
  </w:style>
  <w:style w:type="character" w:customStyle="1" w:styleId="hljs-builtin">
    <w:name w:val="hljs-built_in"/>
    <w:basedOn w:val="DefaultParagraphFont"/>
    <w:rsid w:val="0003091E"/>
  </w:style>
  <w:style w:type="character" w:customStyle="1" w:styleId="hljs-property">
    <w:name w:val="hljs-property"/>
    <w:basedOn w:val="DefaultParagraphFont"/>
    <w:rsid w:val="0003091E"/>
  </w:style>
  <w:style w:type="character" w:customStyle="1" w:styleId="hljs-variable">
    <w:name w:val="hljs-variable"/>
    <w:basedOn w:val="DefaultParagraphFont"/>
    <w:rsid w:val="0003091E"/>
  </w:style>
  <w:style w:type="character" w:customStyle="1" w:styleId="hljs-punctuation">
    <w:name w:val="hljs-punctuation"/>
    <w:basedOn w:val="DefaultParagraphFont"/>
    <w:rsid w:val="0003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0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36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80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92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8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83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6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85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53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4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47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2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97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48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9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3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2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25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95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4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2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1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76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45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48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82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2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19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97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7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44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8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3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72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94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9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52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51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3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2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95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1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1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7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7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9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68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8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63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4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6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82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17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0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8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4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8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4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06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33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4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04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1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3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7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46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45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17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0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6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9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59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0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1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0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64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82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2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1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2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35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8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0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92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76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0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72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5" Type="http://schemas.openxmlformats.org/officeDocument/2006/relationships/hyperlink" Target="https://verc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2025-02-05T15:37:00Z</dcterms:created>
  <dcterms:modified xsi:type="dcterms:W3CDTF">2025-02-05T15:38:00Z</dcterms:modified>
</cp:coreProperties>
</file>