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00"/>
        </w:rPr>
        <w:t>Language Reference Manual</w:t>
      </w:r>
    </w:p>
    <w:p>
      <w:r>
        <w:rPr>
          <w:color w:val="000000"/>
        </w:rPr>
        <w:t>PixLang is a small domain-specific language for procedurally generating pixel</w:t>
        <w:br/>
        <w:t>art. A program describes a canvas, an optional set of named palettes, and a</w:t>
        <w:br/>
        <w:t>sequence of drawing commands. Loops, conditionals, variables, and arithmetic</w:t>
        <w:br/>
        <w:t>expressions allow patterns to be described compactly rather than pixel by</w:t>
        <w:br/>
        <w:t>pixel.</w:t>
      </w:r>
    </w:p>
    <w:p>
      <w:r>
        <w:rPr>
          <w:color w:val="000000"/>
        </w:rPr>
        <w:t>Keywords: CANVAS, PALETTE, FILL, VAR, LOOP, WHILE, TIMES, ENDLOOP, IF, ELSE,</w:t>
        <w:br/>
        <w:t>ENDIF, RECT, CIRCLE, LINE, PIXEL, SAVE, RADIUS, COLOR, MOD.</w:t>
      </w:r>
    </w:p>
    <w:p>
      <w:r>
        <w:rPr>
          <w:color w:val="000000"/>
        </w:rPr>
        <w:t>Tokens: identifiers match [A-Za-z_][A-Za-z0-9_]*. Integers and floats are</w:t>
        <w:br/>
        <w:t>standard. Color literals are hexadecimal (#RGB or #RRGGBB). Strings are</w:t>
        <w:br/>
        <w:t>double-quoted. Comments begin with ';' and run to end of line.</w:t>
      </w:r>
    </w:p>
    <w:p>
      <w:r>
        <w:rPr>
          <w:color w:val="000000"/>
        </w:rPr>
        <w:t>Drawing commands operate on the current canvas:</w:t>
        <w:br/>
        <w:t xml:space="preserve">  RECT x, y, width, height, color</w:t>
        <w:br/>
        <w:t xml:space="preserve">  CIRCLE cx cy RADIUS r COLOR color</w:t>
        <w:br/>
        <w:t xml:space="preserve">  LINE x1 y1 x2 y2 COLOR color</w:t>
        <w:br/>
        <w:t xml:space="preserve">  PIXEL x y COLOR color</w:t>
        <w:br/>
        <w:t xml:space="preserve">  FILL color</w:t>
      </w:r>
    </w:p>
    <w:p>
      <w:r>
        <w:rPr>
          <w:color w:val="000000"/>
        </w:rPr>
        <w:t>Variables are declared with VAR and reassigned without VAR. Arithmetic</w:t>
        <w:br/>
        <w:t>supports +, -, *, /, MOD with full operator precedence and parentheses.</w:t>
        <w:br/>
        <w:t>Comparisons (&lt;, &gt;, &lt;=, &gt;=, ==, !=) yield numeric truth values used in</w:t>
        <w:br/>
        <w:t>conditions.</w:t>
      </w:r>
    </w:p>
    <w:p>
      <w:r>
        <w:rPr>
          <w:color w:val="000000"/>
        </w:rPr>
        <w:t>Example grammar (simplified):</w:t>
        <w:br/>
        <w:t xml:space="preserve">  program     ::= statement*</w:t>
        <w:br/>
        <w:t xml:space="preserve">  statement   ::= canvas_stmt | palette_stmt | draw_stmt | var_decl</w:t>
        <w:br/>
        <w:t xml:space="preserve">                | assign | loop_stmt | if_stmt | save_stmt</w:t>
        <w:br/>
        <w:t xml:space="preserve">  loop_stmt   ::= "LOOP" ("WHILE" expr | "TIMES" expr) ":" statement* "ENDLOOP"</w:t>
      </w:r>
    </w:p>
    <w:p>
      <w:r>
        <w:rPr>
          <w:color w:val="000000"/>
        </w:rPr>
        <w:t>Palettes are declared with PALETTE name: #hex, #hex, ... and indexed as</w:t>
        <w:br/>
        <w:t>name[i]. Programs end with SAVE "file.png" to write the rendered canvas.</w:t>
        <w:br/>
        <w:t>The compiler performs constant folding and dead-variable elimination on</w:t>
        <w:br/>
        <w:t>the intermediate representation before code generation.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