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6C5CE7"/>
          <w:sz w:val="20"/>
          <w:szCs w:val="20"/>
        </w:rPr>
        <w:t xml:space="preserve">УРОК 2 · ШПАРГАЛКА ПО КОДУ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3B3B98"/>
          <w:sz w:val="38"/>
          <w:szCs w:val="38"/>
        </w:rPr>
        <w:t xml:space="preserve">«Excel внутри Python»</w:t>
      </w:r>
    </w:p>
    <w:p>
      <w:pPr>
        <w:pBdr>
          <w:bottom w:val="single" w:color="00A8B5" w:sz="18" w:space="4"/>
        </w:pBdr>
        <w:spacing w:after="200"/>
      </w:pPr>
      <w:r>
        <w:rPr>
          <w:rFonts w:ascii="Calibri" w:cs="Calibri" w:eastAsia="Calibri" w:hAnsi="Calibri"/>
          <w:i/>
          <w:iCs/>
          <w:color w:val="1E1E2E"/>
          <w:sz w:val="22"/>
          <w:szCs w:val="22"/>
        </w:rPr>
        <w:t xml:space="preserve">Не заучивай. Pandas — это таблица, с которой можно говорить командами.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shd w:fill="F2F1FB" w:color="auto" w:val="clear"/>
            <w:tcMar>
              <w:top w:type="dxa" w:w="130"/>
              <w:left w:type="dxa" w:w="150"/>
              <w:bottom w:type="dxa" w:w="130"/>
              <w:right w:type="dxa" w:w="15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6C5CE7"/>
                <w:sz w:val="22"/>
                <w:szCs w:val="22"/>
              </w:rPr>
              <w:t xml:space="preserve">Наш датасет — пингвины 🐧 (Palmer Penguins)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1E1E2E"/>
                <w:sz w:val="22"/>
                <w:szCs w:val="22"/>
              </w:rPr>
              <w:t xml:space="preserve">344 пингвина трёх видов. Признаки: </w:t>
            </w:r>
            <w:r>
              <w:rPr>
                <w:rFonts w:ascii="Consolas" w:cs="Consolas" w:eastAsia="Consolas" w:hAnsi="Consolas"/>
                <w:color w:val="3B3B98"/>
                <w:sz w:val="20"/>
                <w:szCs w:val="20"/>
              </w:rPr>
              <w:t xml:space="preserve">bill_length_mm</w:t>
            </w:r>
            <w:r>
              <w:rPr>
                <w:rFonts w:ascii="Calibri" w:cs="Calibri" w:eastAsia="Calibri" w:hAnsi="Calibri"/>
                <w:color w:val="1E1E2E"/>
                <w:sz w:val="22"/>
                <w:szCs w:val="22"/>
              </w:rPr>
              <w:t xml:space="preserve"> (длина клюва), </w:t>
            </w:r>
            <w:r>
              <w:rPr>
                <w:rFonts w:ascii="Consolas" w:cs="Consolas" w:eastAsia="Consolas" w:hAnsi="Consolas"/>
                <w:color w:val="3B3B98"/>
                <w:sz w:val="20"/>
                <w:szCs w:val="20"/>
              </w:rPr>
              <w:t xml:space="preserve">flipper_length_mm</w:t>
            </w:r>
            <w:r>
              <w:rPr>
                <w:rFonts w:ascii="Calibri" w:cs="Calibri" w:eastAsia="Calibri" w:hAnsi="Calibri"/>
                <w:color w:val="1E1E2E"/>
                <w:sz w:val="22"/>
                <w:szCs w:val="22"/>
              </w:rPr>
              <w:t xml:space="preserve"> (длина ласта), </w:t>
            </w:r>
            <w:r>
              <w:rPr>
                <w:rFonts w:ascii="Consolas" w:cs="Consolas" w:eastAsia="Consolas" w:hAnsi="Consolas"/>
                <w:color w:val="3B3B98"/>
                <w:sz w:val="20"/>
                <w:szCs w:val="20"/>
              </w:rPr>
              <w:t xml:space="preserve">body_mass_g</w:t>
            </w:r>
            <w:r>
              <w:rPr>
                <w:rFonts w:ascii="Calibri" w:cs="Calibri" w:eastAsia="Calibri" w:hAnsi="Calibri"/>
                <w:color w:val="1E1E2E"/>
                <w:sz w:val="22"/>
                <w:szCs w:val="22"/>
              </w:rPr>
              <w:t xml:space="preserve"> (масса), </w:t>
            </w:r>
            <w:r>
              <w:rPr>
                <w:rFonts w:ascii="Consolas" w:cs="Consolas" w:eastAsia="Consolas" w:hAnsi="Consolas"/>
                <w:color w:val="3B3B98"/>
                <w:sz w:val="20"/>
                <w:szCs w:val="20"/>
              </w:rPr>
              <w:t xml:space="preserve">island</w:t>
            </w:r>
            <w:r>
              <w:rPr>
                <w:rFonts w:ascii="Calibri" w:cs="Calibri" w:eastAsia="Calibri" w:hAnsi="Calibri"/>
                <w:color w:val="1E1E2E"/>
                <w:sz w:val="22"/>
                <w:szCs w:val="22"/>
              </w:rPr>
              <w:t xml:space="preserve">, </w:t>
            </w:r>
            <w:r>
              <w:rPr>
                <w:rFonts w:ascii="Consolas" w:cs="Consolas" w:eastAsia="Consolas" w:hAnsi="Consolas"/>
                <w:color w:val="3B3B98"/>
                <w:sz w:val="20"/>
                <w:szCs w:val="20"/>
              </w:rPr>
              <w:t xml:space="preserve">sex</w:t>
            </w:r>
            <w:r>
              <w:rPr>
                <w:rFonts w:ascii="Calibri" w:cs="Calibri" w:eastAsia="Calibri" w:hAnsi="Calibri"/>
                <w:color w:val="1E1E2E"/>
                <w:sz w:val="22"/>
                <w:szCs w:val="22"/>
              </w:rPr>
              <w:t xml:space="preserve">. Цель — </w:t>
            </w:r>
            <w:r>
              <w:rPr>
                <w:rFonts w:ascii="Consolas" w:cs="Consolas" w:eastAsia="Consolas" w:hAnsi="Consolas"/>
                <w:color w:val="3B3B98"/>
                <w:sz w:val="20"/>
                <w:szCs w:val="20"/>
              </w:rPr>
              <w:t xml:space="preserve">species</w:t>
            </w:r>
            <w:r>
              <w:rPr>
                <w:rFonts w:ascii="Calibri" w:cs="Calibri" w:eastAsia="Calibri" w:hAnsi="Calibri"/>
                <w:color w:val="1E1E2E"/>
                <w:sz w:val="22"/>
                <w:szCs w:val="22"/>
              </w:rPr>
              <w:t xml:space="preserve"> (вид: Adelie / Chinstrap / Gentoo).</w:t>
            </w:r>
          </w:p>
        </w:tc>
      </w:tr>
    </w:tbl>
    <w:p>
      <w:pPr>
        <w:shd w:fill="3B3B98" w:color="auto" w:val="clear"/>
        <w:spacing w:after="120" w:before="200"/>
      </w:pPr>
      <w:r>
        <w:rPr>
          <w:rFonts w:ascii="Calibri" w:cs="Calibri" w:eastAsia="Calibri" w:hAnsi="Calibri"/>
          <w:b/>
          <w:bCs/>
          <w:color w:val="FFFFFF"/>
          <w:sz w:val="23"/>
          <w:szCs w:val="23"/>
        </w:rPr>
        <w:t xml:space="preserve">① Открываем и осматриваем данные — разбор по строкам</w:t>
      </w:r>
    </w:p>
    <w:p>
      <w:pPr>
        <w:spacing w:after="120"/>
      </w:pPr>
      <w:r>
        <w:rPr>
          <w:rFonts w:ascii="Calibri" w:cs="Calibri" w:eastAsia="Calibri" w:hAnsi="Calibri"/>
          <w:color w:val="1E1E2E"/>
          <w:sz w:val="22"/>
          <w:szCs w:val="22"/>
        </w:rPr>
        <w:t xml:space="preserve">Датасет — это таблица: строки это наблюдения (каждый пингвин), столбцы это признаки. Один столбец — то, что мы хотим предсказывать (вид). Первым делом таблицу надо открыть и осмотреть.</w:t>
      </w:r>
    </w:p>
    <w:p>
      <w:pPr>
        <w:shd w:fill="EDEBFA" w:color="auto" w:val="clear"/>
        <w:spacing w:after="0" w:line="260"/>
      </w:pPr>
      <w:r>
        <w:rPr>
          <w:rFonts w:ascii="Consolas" w:cs="Consolas" w:eastAsia="Consolas" w:hAnsi="Consolas"/>
          <w:color w:val="1E1E2E"/>
          <w:sz w:val="18"/>
          <w:szCs w:val="18"/>
        </w:rPr>
        <w:t xml:space="preserve">import pandas as pd</w:t>
      </w:r>
    </w:p>
    <w:p>
      <w:pPr>
        <w:shd w:fill="EDEBFA" w:color="auto" w:val="clear"/>
        <w:spacing w:after="0" w:line="260"/>
      </w:pPr>
      <w:r>
        <w:rPr>
          <w:rFonts w:ascii="Consolas" w:cs="Consolas" w:eastAsia="Consolas" w:hAnsi="Consolas"/>
          <w:color w:val="1E1E2E"/>
          <w:sz w:val="18"/>
          <w:szCs w:val="18"/>
        </w:rPr>
        <w:t xml:space="preserve">import seaborn as sns</w:t>
      </w:r>
    </w:p>
    <w:p>
      <w:pPr>
        <w:shd w:fill="EDEBFA" w:color="auto" w:val="clear"/>
        <w:spacing w:after="0" w:line="260"/>
      </w:pPr>
      <w:r>
        <w:rPr>
          <w:rFonts w:ascii="Consolas" w:cs="Consolas" w:eastAsia="Consolas" w:hAnsi="Consolas"/>
          <w:color w:val="1E1E2E"/>
          <w:sz w:val="18"/>
          <w:szCs w:val="18"/>
        </w:rPr>
        <w:t xml:space="preserve"> </w:t>
      </w:r>
    </w:p>
    <w:p>
      <w:pPr>
        <w:shd w:fill="EDEBFA" w:color="auto" w:val="clear"/>
        <w:spacing w:after="0" w:line="260"/>
      </w:pPr>
      <w:r>
        <w:rPr>
          <w:rFonts w:ascii="Consolas" w:cs="Consolas" w:eastAsia="Consolas" w:hAnsi="Consolas"/>
          <w:color w:val="1E1E2E"/>
          <w:sz w:val="18"/>
          <w:szCs w:val="18"/>
        </w:rPr>
        <w:t xml:space="preserve">df = sns.load_dataset("penguins")   # встроен, качать не нужно</w:t>
      </w:r>
    </w:p>
    <w:p>
      <w:pPr>
        <w:shd w:fill="EDEBFA" w:color="auto" w:val="clear"/>
        <w:spacing w:after="0" w:line="260"/>
      </w:pPr>
      <w:r>
        <w:rPr>
          <w:rFonts w:ascii="Consolas" w:cs="Consolas" w:eastAsia="Consolas" w:hAnsi="Consolas"/>
          <w:color w:val="1E1E2E"/>
          <w:sz w:val="18"/>
          <w:szCs w:val="18"/>
        </w:rPr>
        <w:t xml:space="preserve"> </w:t>
      </w:r>
    </w:p>
    <w:p>
      <w:pPr>
        <w:shd w:fill="EDEBFA" w:color="auto" w:val="clear"/>
        <w:spacing w:after="0" w:line="260"/>
      </w:pPr>
      <w:r>
        <w:rPr>
          <w:rFonts w:ascii="Consolas" w:cs="Consolas" w:eastAsia="Consolas" w:hAnsi="Consolas"/>
          <w:color w:val="1E1E2E"/>
          <w:sz w:val="18"/>
          <w:szCs w:val="18"/>
        </w:rPr>
        <w:t xml:space="preserve">df.head()        # первые 5 строк</w:t>
      </w:r>
    </w:p>
    <w:p>
      <w:pPr>
        <w:shd w:fill="EDEBFA" w:color="auto" w:val="clear"/>
        <w:spacing w:after="0" w:line="260"/>
      </w:pPr>
      <w:r>
        <w:rPr>
          <w:rFonts w:ascii="Consolas" w:cs="Consolas" w:eastAsia="Consolas" w:hAnsi="Consolas"/>
          <w:color w:val="1E1E2E"/>
          <w:sz w:val="18"/>
          <w:szCs w:val="18"/>
        </w:rPr>
        <w:t xml:space="preserve">df.info()        # столбцы, типы, пропуски</w:t>
      </w:r>
    </w:p>
    <w:p>
      <w:pPr>
        <w:shd w:fill="EDEBFA" w:color="auto" w:val="clear"/>
        <w:spacing w:after="0" w:line="260"/>
      </w:pPr>
      <w:r>
        <w:rPr>
          <w:rFonts w:ascii="Consolas" w:cs="Consolas" w:eastAsia="Consolas" w:hAnsi="Consolas"/>
          <w:color w:val="1E1E2E"/>
          <w:sz w:val="18"/>
          <w:szCs w:val="18"/>
        </w:rPr>
        <w:t xml:space="preserve">df.describe()    # числовая статистика</w:t>
      </w:r>
    </w:p>
    <w:p>
      <w:pPr>
        <w:spacing w:after="60"/>
      </w:pPr>
      <w:r>
        <w:rPr>
          <w:rFonts w:ascii="Calibri" w:cs="Calibri" w:eastAsia="Calibri" w:hAnsi="Calibri"/>
          <w:color w:val="1E1E2E"/>
          <w:sz w:val="8"/>
          <w:szCs w:val="8"/>
        </w:rPr>
        <w:t xml:space="preserve"> 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00"/>
        <w:gridCol w:w="4900"/>
      </w:tblGrid>
      <w:tr>
        <w:trPr>
          <w:tblHeader/>
        </w:trPr>
        <w:tc>
          <w:tcPr>
            <w:tcW w:type="dxa" w:w="4300"/>
            <w:shd w:fill="6C5CE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Строка кода</w:t>
            </w:r>
          </w:p>
        </w:tc>
        <w:tc>
          <w:tcPr>
            <w:tcW w:type="dxa" w:w="4900"/>
            <w:shd w:fill="6C5CE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Что это на самом деле</w:t>
            </w:r>
          </w:p>
        </w:tc>
      </w:tr>
      <w:tr>
        <w:tc>
          <w:tcPr>
            <w:tcW w:type="dxa" w:w="4300"/>
            <w:shd w:fill="EDEB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3B3B98"/>
                <w:sz w:val="17"/>
                <w:szCs w:val="17"/>
              </w:rPr>
              <w:t xml:space="preserve">import pandas as pd</w:t>
            </w:r>
          </w:p>
        </w:tc>
        <w:tc>
          <w:tcPr>
            <w:tcW w:type="dxa" w:w="4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E1E2E"/>
                <w:sz w:val="18"/>
                <w:szCs w:val="18"/>
              </w:rPr>
              <w:t xml:space="preserve">Подключаем библиотеку. pd — короткое имя, чтобы дальше писать pd вместо pandas. Так принято у всех.</w:t>
            </w:r>
          </w:p>
        </w:tc>
      </w:tr>
      <w:tr>
        <w:tc>
          <w:tcPr>
            <w:tcW w:type="dxa" w:w="4300"/>
            <w:shd w:fill="EDEB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3B3B98"/>
                <w:sz w:val="17"/>
                <w:szCs w:val="17"/>
              </w:rPr>
              <w:t xml:space="preserve">sns.load_dataset("penguins")</w:t>
            </w:r>
          </w:p>
        </w:tc>
        <w:tc>
          <w:tcPr>
            <w:tcW w:type="dxa" w:w="4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E1E2E"/>
                <w:sz w:val="18"/>
                <w:szCs w:val="18"/>
              </w:rPr>
              <w:t xml:space="preserve">Загружает встроенный датасет пингвинов в переменную df (dataframe — «таблица данных»). Ничего скачивать не нужно.</w:t>
            </w:r>
          </w:p>
        </w:tc>
      </w:tr>
      <w:tr>
        <w:tc>
          <w:tcPr>
            <w:tcW w:type="dxa" w:w="4300"/>
            <w:shd w:fill="EDEB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3B3B98"/>
                <w:sz w:val="17"/>
                <w:szCs w:val="17"/>
              </w:rPr>
              <w:t xml:space="preserve">df.head()</w:t>
            </w:r>
          </w:p>
        </w:tc>
        <w:tc>
          <w:tcPr>
            <w:tcW w:type="dxa" w:w="4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E1E2E"/>
                <w:sz w:val="18"/>
                <w:szCs w:val="18"/>
              </w:rPr>
              <w:t xml:space="preserve">Первые 5 строк — «что вообще внутри?». Увидишь виды, клювы, ласты. Первое, что делаешь всегда.</w:t>
            </w:r>
          </w:p>
        </w:tc>
      </w:tr>
      <w:tr>
        <w:tc>
          <w:tcPr>
            <w:tcW w:type="dxa" w:w="4300"/>
            <w:shd w:fill="EDEB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3B3B98"/>
                <w:sz w:val="17"/>
                <w:szCs w:val="17"/>
              </w:rPr>
              <w:t xml:space="preserve">df.info()</w:t>
            </w:r>
          </w:p>
        </w:tc>
        <w:tc>
          <w:tcPr>
            <w:tcW w:type="dxa" w:w="4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E1E2E"/>
                <w:sz w:val="18"/>
                <w:szCs w:val="18"/>
              </w:rPr>
              <w:t xml:space="preserve">Столбцы, типы и СКОЛЬКО пропусков. У пингвинов есть пропуски — здесь они и ловятся.</w:t>
            </w:r>
          </w:p>
        </w:tc>
      </w:tr>
      <w:tr>
        <w:tc>
          <w:tcPr>
            <w:tcW w:type="dxa" w:w="4300"/>
            <w:shd w:fill="EDEB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3B3B98"/>
                <w:sz w:val="17"/>
                <w:szCs w:val="17"/>
              </w:rPr>
              <w:t xml:space="preserve">df.describe()</w:t>
            </w:r>
          </w:p>
        </w:tc>
        <w:tc>
          <w:tcPr>
            <w:tcW w:type="dxa" w:w="4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E1E2E"/>
                <w:sz w:val="18"/>
                <w:szCs w:val="18"/>
              </w:rPr>
              <w:t xml:space="preserve">Среднее, минимум, максимум по числовым столбцам (длина клюва, масса). Портрет данных в цифрах.</w:t>
            </w:r>
          </w:p>
        </w:tc>
      </w:tr>
    </w:tbl>
    <w:p>
      <w:pPr>
        <w:shd w:fill="6C5CE7" w:color="auto" w:val="clear"/>
        <w:spacing w:after="120" w:before="200"/>
      </w:pPr>
      <w:r>
        <w:rPr>
          <w:rFonts w:ascii="Calibri" w:cs="Calibri" w:eastAsia="Calibri" w:hAnsi="Calibri"/>
          <w:b/>
          <w:bCs/>
          <w:color w:val="FFFFFF"/>
          <w:sz w:val="23"/>
          <w:szCs w:val="23"/>
        </w:rPr>
        <w:t xml:space="preserve">② Фильтр и группировка — как в SQL</w:t>
      </w:r>
    </w:p>
    <w:p>
      <w:pPr>
        <w:spacing w:after="120"/>
      </w:pPr>
      <w:r>
        <w:rPr>
          <w:rFonts w:ascii="Calibri" w:cs="Calibri" w:eastAsia="Calibri" w:hAnsi="Calibri"/>
          <w:color w:val="1E1E2E"/>
          <w:sz w:val="22"/>
          <w:szCs w:val="22"/>
        </w:rPr>
        <w:t xml:space="preserve">Если ты видел SQL — узнаешь идеи. Фильтр = выбрать нужные строки. Группировка = посчитать по категориям.</w:t>
      </w:r>
    </w:p>
    <w:p>
      <w:pPr>
        <w:shd w:fill="EDEBFA" w:color="auto" w:val="clear"/>
        <w:spacing w:after="0" w:line="260"/>
      </w:pPr>
      <w:r>
        <w:rPr>
          <w:rFonts w:ascii="Consolas" w:cs="Consolas" w:eastAsia="Consolas" w:hAnsi="Consolas"/>
          <w:color w:val="1E1E2E"/>
          <w:sz w:val="18"/>
          <w:szCs w:val="18"/>
        </w:rPr>
        <w:t xml:space="preserve">df[df["body_mass_g"] &gt; 4000]                         # фильтр</w:t>
      </w:r>
    </w:p>
    <w:p>
      <w:pPr>
        <w:shd w:fill="EDEBFA" w:color="auto" w:val="clear"/>
        <w:spacing w:after="0" w:line="260"/>
      </w:pPr>
      <w:r>
        <w:rPr>
          <w:rFonts w:ascii="Consolas" w:cs="Consolas" w:eastAsia="Consolas" w:hAnsi="Consolas"/>
          <w:color w:val="1E1E2E"/>
          <w:sz w:val="18"/>
          <w:szCs w:val="18"/>
        </w:rPr>
        <w:t xml:space="preserve">df.groupby("species")["flipper_length_mm"].mean()   # среднее</w:t>
      </w:r>
    </w:p>
    <w:p>
      <w:pPr>
        <w:spacing w:after="60"/>
      </w:pPr>
      <w:r>
        <w:rPr>
          <w:rFonts w:ascii="Calibri" w:cs="Calibri" w:eastAsia="Calibri" w:hAnsi="Calibri"/>
          <w:color w:val="1E1E2E"/>
          <w:sz w:val="8"/>
          <w:szCs w:val="8"/>
        </w:rPr>
        <w:t xml:space="preserve"> 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shd w:fill="F2F1FB" w:color="auto" w:val="clear"/>
            <w:tcMar>
              <w:top w:type="dxa" w:w="130"/>
              <w:left w:type="dxa" w:w="150"/>
              <w:bottom w:type="dxa" w:w="130"/>
              <w:right w:type="dxa" w:w="150"/>
            </w:tcMar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color w:val="3B3B98"/>
                <w:sz w:val="20"/>
                <w:szCs w:val="20"/>
              </w:rPr>
              <w:t xml:space="preserve">df[df["body_mass_g"] &gt; 4000]</w:t>
            </w:r>
            <w:r>
              <w:rPr>
                <w:rFonts w:ascii="Calibri" w:cs="Calibri" w:eastAsia="Calibri" w:hAnsi="Calibri"/>
                <w:color w:val="1E1E2E"/>
                <w:sz w:val="22"/>
                <w:szCs w:val="22"/>
              </w:rPr>
              <w:t xml:space="preserve">  — оставить только пингвинов тяжелее 4000 г. Как WHERE в SQL.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3B3B98"/>
                <w:sz w:val="20"/>
                <w:szCs w:val="20"/>
              </w:rPr>
              <w:t xml:space="preserve">groupby("species")[...].mean()</w:t>
            </w:r>
            <w:r>
              <w:rPr>
                <w:rFonts w:ascii="Calibri" w:cs="Calibri" w:eastAsia="Calibri" w:hAnsi="Calibri"/>
                <w:color w:val="1E1E2E"/>
                <w:sz w:val="22"/>
                <w:szCs w:val="22"/>
              </w:rPr>
              <w:t xml:space="preserve">  — разбить по видам и посчитать средний ласт каждого. Как GROUP BY. Сразу видно: у Gentoo ласты длиннее.</w:t>
            </w:r>
          </w:p>
        </w:tc>
      </w:tr>
    </w:tbl>
    <w:p>
      <w:pPr>
        <w:shd w:fill="00A8B5" w:color="auto" w:val="clear"/>
        <w:spacing w:after="120" w:before="200"/>
      </w:pPr>
      <w:r>
        <w:rPr>
          <w:rFonts w:ascii="Calibri" w:cs="Calibri" w:eastAsia="Calibri" w:hAnsi="Calibri"/>
          <w:b/>
          <w:bCs/>
          <w:color w:val="FFFFFF"/>
          <w:sz w:val="23"/>
          <w:szCs w:val="23"/>
        </w:rPr>
        <w:t xml:space="preserve">③ Мысль урока</w:t>
      </w:r>
    </w:p>
    <w:p>
      <w:pPr>
        <w:spacing w:after="120"/>
      </w:pPr>
      <w:r>
        <w:rPr>
          <w:rFonts w:ascii="Calibri" w:cs="Calibri" w:eastAsia="Calibri" w:hAnsi="Calibri"/>
          <w:color w:val="1E1E2E"/>
          <w:sz w:val="22"/>
          <w:szCs w:val="22"/>
        </w:rPr>
        <w:t xml:space="preserve">Прежде чем строить любую модель — </w:t>
      </w:r>
      <w:r>
        <w:rPr>
          <w:rFonts w:ascii="Calibri" w:cs="Calibri" w:eastAsia="Calibri" w:hAnsi="Calibri"/>
          <w:b/>
          <w:bCs/>
          <w:color w:val="1E1E2E"/>
          <w:sz w:val="22"/>
          <w:szCs w:val="22"/>
        </w:rPr>
        <w:t xml:space="preserve">узнай свои данные</w:t>
      </w:r>
      <w:r>
        <w:rPr>
          <w:rFonts w:ascii="Calibri" w:cs="Calibri" w:eastAsia="Calibri" w:hAnsi="Calibri"/>
          <w:color w:val="1E1E2E"/>
          <w:sz w:val="22"/>
          <w:szCs w:val="22"/>
        </w:rPr>
        <w:t xml:space="preserve">. Сколько строк, какие признаки, где пропуски, что вообще предсказываем. </w:t>
      </w:r>
      <w:r>
        <w:rPr>
          <w:rFonts w:ascii="Calibri" w:cs="Calibri" w:eastAsia="Calibri" w:hAnsi="Calibri"/>
          <w:i/>
          <w:iCs/>
          <w:color w:val="1E1E2E"/>
          <w:sz w:val="22"/>
          <w:szCs w:val="22"/>
        </w:rPr>
        <w:t xml:space="preserve">head() без info() — частая ошибка: красивые первые строки прячут пропуски дальше.</w:t>
      </w:r>
    </w:p>
    <w:p>
      <w:pPr>
        <w:shd w:fill="3B3B98" w:color="auto" w:val="clear"/>
        <w:spacing w:after="120" w:before="200"/>
      </w:pPr>
      <w:r>
        <w:rPr>
          <w:rFonts w:ascii="Calibri" w:cs="Calibri" w:eastAsia="Calibri" w:hAnsi="Calibri"/>
          <w:b/>
          <w:bCs/>
          <w:color w:val="FFFFFF"/>
          <w:sz w:val="23"/>
          <w:szCs w:val="23"/>
        </w:rPr>
        <w:t xml:space="preserve">Проверь себя за 30 секунд</w:t>
      </w:r>
    </w:p>
    <w:p>
      <w:pPr>
        <w:spacing w:after="120"/>
      </w:pPr>
      <w:r>
        <w:rPr>
          <w:rFonts w:ascii="Calibri" w:cs="Calibri" w:eastAsia="Calibri" w:hAnsi="Calibri"/>
          <w:color w:val="1E1E2E"/>
          <w:sz w:val="22"/>
          <w:szCs w:val="22"/>
        </w:rPr>
        <w:t xml:space="preserve">Не глядя в шпаргалку, ответь вслух соседу: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1E2E"/>
          <w:sz w:val="22"/>
          <w:szCs w:val="22"/>
        </w:rPr>
        <w:t xml:space="preserve">Что такое строка и что такое столбец в датасете пингвинов?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1E2E"/>
          <w:sz w:val="22"/>
          <w:szCs w:val="22"/>
        </w:rPr>
        <w:t xml:space="preserve">Какой столбец здесь целевая переменная?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1E2E"/>
          <w:sz w:val="22"/>
          <w:szCs w:val="22"/>
        </w:rPr>
        <w:t xml:space="preserve">Что показывает info() и почему это важнее head()?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1E2E"/>
          <w:sz w:val="22"/>
          <w:szCs w:val="22"/>
        </w:rPr>
        <w:t xml:space="preserve">Что делает groupby("species") простыми словами?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1E2E"/>
          <w:sz w:val="22"/>
          <w:szCs w:val="22"/>
        </w:rPr>
        <w:t xml:space="preserve">Почему нельзя смотреть только на head()?</w:t>
      </w:r>
    </w:p>
    <w:p>
      <w:pPr>
        <w:shd w:fill="6C5CE7" w:color="auto" w:val="clear"/>
        <w:spacing w:after="40" w:before="120"/>
        <w:jc w:val="center"/>
      </w:pPr>
      <w:r>
        <w:rPr>
          <w:rFonts w:ascii="Calibri" w:cs="Calibri" w:eastAsia="Calibri" w:hAnsi="Calibri"/>
          <w:b/>
          <w:bCs/>
          <w:color w:val="FFFFFF"/>
          <w:sz w:val="21"/>
          <w:szCs w:val="21"/>
        </w:rPr>
        <w:t xml:space="preserve">Ответил на все 5? Ты умеешь разговаривать с данными. 📊</w:t>
      </w:r>
    </w:p>
    <w:sectPr>
      <w:pgSz w:w="11906" w:h="16838" w:orient="portrait"/>
      <w:pgMar w:top="850" w:right="950" w:bottom="8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E1E2E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2026-07-24T16:29:20.344Z</dcterms:created>
  <dcterms:modified xsi:type="dcterms:W3CDTF">2026-07-24T16:29:20.362Z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