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F5E5A"/>
          <w:sz w:val="20"/>
          <w:szCs w:val="20"/>
        </w:rPr>
        <w:t xml:space="preserve">КОНСПЕКТ УРОКА · для преподавателя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C3489"/>
          <w:sz w:val="34"/>
          <w:szCs w:val="34"/>
        </w:rPr>
        <w:t xml:space="preserve">Урок 20. Gradio и деплой — приложение за урок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Фаза 5 · Деплой · 90 минут · Продукт · Hugging Face Spaces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1. Цель урока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Ученик оборачивает обученную модель в веб-интерфейс Gradio и деплоит её на Hugging Face Spaces, получая ПОСТОЯННУЮ публичную ссылку, которую можно отправить родителям и добавить в портфолио.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2. Learning Outcomes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объяснить разницу между временной (share=True) и постоянной (Spaces) ссылкой;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подготовить два файла для деплоя: app.py и requirements.txt;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создать Space на Hugging Face и загрузить файлы;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найти и прочитать логи сборки при ошибке деплоя;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получить постоянную ссылку на работающее приложение.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3. Необходимые материалы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Google Colab; аккаунт на huggingface.co у каждого (создать заранее!);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ноутбук «Урок20_Gradio_деплой.ipynb»;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модель: классификатор пингвинов (обучаем в начале урока) или свой из урока 16;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проектор — учитель показывает создание Space вживую по шагам;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рабочая тетрадь, урок 20.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D9E75"/>
          <w:sz w:val="22"/>
          <w:szCs w:val="22"/>
        </w:rPr>
        <w:t xml:space="preserve">Совет: попросите учеников зарегистрироваться на huggingface.co ДО урока — регистрация с подтверждением почты съедает время.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4. Поминутный сценарий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0–15 мин · Вовлечение + разминка Gradio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«Ваша модель работает только у вас в ноутбуке. Сегодня выложим её в интернет НАВСЕГДА.»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Быстрый Gradio с share=True (шаг 2) — вспоминаем урок 16, временная ссылка.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15–30 мин · Два файла для деплоя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Объясняете: Spaces нужны только app.py и requirements.txt. Создаёте их через %%writefile (шаг 3).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30–70 мин · Деплой на Spaces (главная часть)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Учитель показывает на проекторе создание Space по шагам (шаг 4). Ученики повторяют.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Загрузка двух файлов, ожидание сборки, открытие приложения.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F5E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70–80 мин · Перерыв / буфер на ошибки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Буфер: деплой у всех идёт с разной скоростью, кому-то нужна помощь с логами.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80–90 мин · Демонстрация ссылок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Каждый открывает СВОЮ постоянную ссылку на телефоне. Обмен ссылками в чате.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5. Текст объяснения преподавателя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«Временная vs постоянная ссылка»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«На уроке 16 мы получали ссылку через share=True. Но она живёт, только пока открыт ноутбук — закрыл Colab, ссылка умерла. Для настоящего продукта нужна постоянная ссылка. Её даёт Hugging Face Spaces: приложение живёт на их серверах и работает всегда, даже когда ваш компьютер выключен.»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«Всего два файла»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«Деплой звучит страшно, но на Spaces нужны всего два файла кода — app.py и requirements.txt (плюс готовый файл модели). Первый — app.py: это ваш код Gradio, тот же, что вы уже писали. Второй — requirements.txt: просто список библиотек, которые надо установить, по одной на строку. Spaces прочитает эти файлы, установит библиотеки и запустит приложение. Всё.»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«Что делать при ошибке»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«Если приложение не запустилось — не паникуйте. Откройте вкладку Logs: там почти всегда видно, какой библиотеки не хватило. Добавьте её в requirements.txt, сохраните — Spaces пересоберёт приложение сам. Умение читать логи — это навык настоящего разработчика.»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6. Практическая работа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Ученики деплоят по пошаговой инструкции (шаг 4 ноутбука). Контрольные точки: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app.py и requirements.txt созданы и скачаны из Colab;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Space создан с SDK=Gradio, Public;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оба файла загружены, идёт сборка (Building);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вкладка App показывает работающее приложение, ссылка открывается на телефоне.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7. Готовый код (ключевые файлы)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app.py — код приложения:</w:t>
      </w:r>
    </w:p>
    <w:p>
      <w:pPr>
        <w:pBdr>
          <w:left w:val="single" w:color="7F77DD" w:sz="18" w:space="6"/>
        </w:pBdr>
        <w:shd w:fill="F1EFE8" w:val="clear"/>
        <w:spacing w:after="80" w:before="8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import gradio as gr</w:t>
        <w:br/>
        <w:t xml:space="preserve">import joblib</w:t>
        <w:br/>
        <w:t xml:space="preserve"/>
        <w:br/>
        <w:t xml:space="preserve">model = joblib.load("penguin_model.joblib")</w:t>
        <w:br/>
        <w:t xml:space="preserve">def predict(bl, bd, fl, bm):</w:t>
        <w:br/>
        <w:t xml:space="preserve">    p = model.predict_proba([[bl, bd, fl, bm]])[0]</w:t>
        <w:br/>
        <w:t xml:space="preserve">    return {c: float(x) for c, x in zip(model.classes_, p)}</w:t>
        <w:br/>
        <w:t xml:space="preserve"/>
        <w:br/>
        <w:t xml:space="preserve">gr.Interface(fn=predict, inputs=[gr.Number(),gr.Number(),gr.Number(),gr.Number()],</w:t>
        <w:br/>
        <w:t xml:space="preserve">             outputs=gr.Label()).launch()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requirements.txt — список библиотек:</w:t>
      </w:r>
    </w:p>
    <w:p>
      <w:pPr>
        <w:pBdr>
          <w:left w:val="single" w:color="7F77DD" w:sz="18" w:space="6"/>
        </w:pBdr>
        <w:shd w:fill="F1EFE8" w:val="clear"/>
        <w:spacing w:after="80" w:before="8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gradio</w:t>
        <w:br/>
        <w:t xml:space="preserve">scikit-learn</w:t>
        <w:br/>
        <w:t xml:space="preserve">joblib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8. Домашнее задание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Базовый: задеплоить определитель пингвина, получить постоянную ссылку, отправить однокласснику.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Продвинутый: задеплоить свой классификатор фото из урока 16.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 звёздочкой: добавить примеры (gr.Examples), заголовок и описание — подготовка к Demo Day.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9. Вопросы для обсуждения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Почему временная ссылка не годится для настоящего продукта?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Зачем нужен файл requirements.txt — что будет, если забыть библиотеку?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Чем деплой на Spaces уже похож на работу настоящего разработчика?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Что бы вы улучшили в интерфейсе, чтобы им пользовался человек без объяснений?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10. Частые ошибки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Оставляют share=True в app.py — на Spaces это не нужно и мешает.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Забывают библиотеку в requirements.txt — приложение падает при сборке.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Не дожидаются окончания сборки (Building) и думают, что сломалось.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Создают Space с неправильным SDK (не Gradio).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Не смотрят Logs при ошибке и не понимают причину.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11. Идеи для вовлечения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Галерея класса: все ссылки в общий чат, каждый тестирует чужое приложение.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Конкурс на самый понятный интерфейс — голосование по ссылкам.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«Сломай сборку»: намеренно убрать библиотеку и научиться читать Logs, чтобы починить.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Задеплоить через huggingface_hub push_to_hub с токеном (без веб-загрузки).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Добавить в приложение несколько входов (текст + выбор модели).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Оформить карточку Space (README.md) с описанием проекта для портфолио.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Главная мысль урока: у ученика теперь есть живой продукт в интернете с постоянной ссылкой — то, что можно показать на Demo Day и добавить в портфолио.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2026-07-27T16:07:32.921Z</dcterms:created>
  <dcterms:modified xsi:type="dcterms:W3CDTF">2026-07-27T16:07:32.921Z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