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5B4FC4"/>
          <w:sz w:val="30"/>
          <w:szCs w:val="30"/>
        </w:rPr>
        <w:t xml:space="preserve">Machine Learning для подростков</w:t>
      </w:r>
    </w:p>
    <w:p>
      <w:pPr>
        <w:spacing w:after="300"/>
        <w:jc w:val="center"/>
      </w:pPr>
      <w:r>
        <w:rPr>
          <w:color w:val="5A5A6E"/>
          <w:sz w:val="24"/>
          <w:szCs w:val="24"/>
        </w:rPr>
        <w:t xml:space="preserve">Конспекты преподавателя</w:t>
      </w:r>
    </w:p>
    <w:p>
      <w:pPr>
        <w:spacing w:after="60"/>
        <w:jc w:val="center"/>
      </w:pPr>
      <w:r>
        <w:rPr>
          <w:b/>
          <w:bCs/>
          <w:color w:val="3C3489"/>
          <w:sz w:val="60"/>
          <w:szCs w:val="60"/>
        </w:rPr>
        <w:t xml:space="preserve">Уроки 21–22</w:t>
      </w:r>
    </w:p>
    <w:p>
      <w:pPr>
        <w:spacing w:after="40"/>
        <w:jc w:val="center"/>
      </w:pPr>
      <w:r>
        <w:rPr>
          <w:color w:val="333333"/>
          <w:sz w:val="24"/>
          <w:szCs w:val="24"/>
        </w:rPr>
        <w:t xml:space="preserve">Финальный проект: питч и старт · Модель и интерфейс</w:t>
      </w:r>
    </w:p>
    <w:p>
      <w:pPr>
        <w:spacing w:after="400"/>
        <w:jc w:val="center"/>
      </w:pPr>
      <w:r>
        <w:rPr>
          <w:i/>
          <w:iCs/>
          <w:color w:val="5A5A6E"/>
          <w:sz w:val="20"/>
          <w:szCs w:val="20"/>
        </w:rPr>
        <w:t xml:space="preserve">Фаза 4 · Финальный проект · Недели 11–12</w:t>
      </w:r>
    </w:p>
    <w:p>
      <w:pPr>
        <w:jc w:val="center"/>
      </w:pPr>
      <w:r>
        <w:rPr>
          <w:color w:val="5A5A6E"/>
          <w:sz w:val="20"/>
          <w:szCs w:val="20"/>
        </w:rPr>
        <w:t xml:space="preserve">Формат: 2 × 90 минут · индивидуальная работа с поддержкой · Google Colab · Gradio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3C3489"/>
          <w:sz w:val="34"/>
          <w:szCs w:val="34"/>
        </w:rPr>
        <w:t xml:space="preserve">Урок №21 — «Финальный проект: питч и старт»</w:t>
      </w:r>
    </w:p>
    <w:p>
      <w:pPr>
        <w:spacing w:after="100" w:line="276"/>
      </w:pPr>
      <w:r>
        <w:rPr>
          <w:i/>
          <w:iCs/>
          <w:color w:val="5A5A6E"/>
          <w:sz w:val="22"/>
          <w:szCs w:val="22"/>
        </w:rPr>
        <w:t xml:space="preserve">90 минут · Финальный проект · Фаза 4, Неделя 11</w:t>
      </w:r>
    </w:p>
    <w:p>
      <w:pPr>
        <w:spacing w:after="100" w:line="276"/>
      </w:pPr>
      <w:r>
        <w:rPr>
          <w:color w:val="5A5A6E"/>
          <w:sz w:val="22"/>
          <w:szCs w:val="22"/>
        </w:rPr>
        <w:t xml:space="preserve">Здесь ученик собирает всё, чему научился (фазы 1–5), в собственный проект, который покажет родителям и добавит в портфолио.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1. Цель урока</w:t>
      </w:r>
    </w:p>
    <w:p>
      <w:pPr>
        <w:spacing w:after="100" w:line="276"/>
      </w:pPr>
      <w:r>
        <w:rPr>
          <w:sz w:val="22"/>
          <w:szCs w:val="22"/>
        </w:rPr>
        <w:t xml:space="preserve">Помочь каждому ученику выбрать реализуемую задачу для проекта, найти и подготовить данные и построить первичную модель в составе Pipeline — то есть получить рабочую стартовую точку.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2. Learning Outcomes</w:t>
      </w:r>
    </w:p>
    <w:p>
      <w:pPr>
        <w:spacing w:after="100" w:line="276"/>
      </w:pPr>
      <w:r>
        <w:rPr>
          <w:b/>
          <w:bCs/>
          <w:sz w:val="22"/>
          <w:szCs w:val="22"/>
        </w:rPr>
        <w:t xml:space="preserve">После урока ученик сможет: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сформулировать реализуемую задачу для своего проекта;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найти и подготовить данные для задачи;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построить первичную модель в составе Pipeline.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3. Необходимые материалы</w:t>
      </w:r>
    </w:p>
    <w:p>
      <w:pPr>
        <w:spacing w:after="120" w:line="276"/>
      </w:pPr>
      <w:r>
        <w:rPr>
          <w:color w:val="3C3489"/>
          <w:sz w:val="20"/>
          <w:szCs w:val="20"/>
          <w:shd w:fill="F2F1FA" w:color="auto" w:val="clear"/>
        </w:rPr>
        <w:t xml:space="preserve"> Ноутбук + проектор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Google Colab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Шаблон-ноутбук проекта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Kaggle / seaborn / sklearn датасеты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Рубрика финального проекта (20 баллов) </w:t>
      </w:r>
      <w:r>
        <w:rPr>
          <w:sz w:val="20"/>
          <w:szCs w:val="20"/>
        </w:rPr>
        <w:t xml:space="preserve">   </w:t>
      </w:r>
    </w:p>
    <w:p>
      <w:pPr>
        <w:spacing w:after="100" w:line="276"/>
      </w:pPr>
      <w:r>
        <w:rPr>
          <w:sz w:val="22"/>
          <w:szCs w:val="22"/>
        </w:rPr>
        <w:t xml:space="preserve">Полезно показать на экране примеры простых, но эффектных проектов и рубрику — чтобы ученики сразу понимали, за что ставится оценка.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4. Поминутный сценарий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0–10 мин · Вовлечение: каким бывает проект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0:00  </w:t>
      </w:r>
      <w:r>
        <w:rPr>
          <w:b/>
          <w:bCs/>
          <w:sz w:val="22"/>
          <w:szCs w:val="22"/>
        </w:rPr>
        <w:t xml:space="preserve">Примеры проектов</w:t>
      </w:r>
      <w:r>
        <w:rPr>
          <w:sz w:val="22"/>
          <w:szCs w:val="22"/>
        </w:rPr>
        <w:t xml:space="preserve"> — показываем 3–4 идеи: детектор настроения по тексту, предсказание оценки по часам учёбы, рекомендатор фильмов, анализ игровой статистики. Простые, но с «вау».</w:t>
      </w:r>
    </w:p>
    <w:p>
      <w:pPr>
        <w:pBdr>
          <w:left w:val="single" w:color="5B4FC4" w:sz="18" w:space="12"/>
        </w:pBdr>
        <w:spacing w:after="140" w:before="60" w:line="276"/>
        <w:ind w:left="300"/>
      </w:pPr>
      <w:r>
        <w:rPr>
          <w:i/>
          <w:iCs/>
          <w:color w:val="333333"/>
          <w:sz w:val="22"/>
          <w:szCs w:val="22"/>
        </w:rPr>
        <w:t xml:space="preserve">«Ваш финальный проект — это то, что вы покажете родителям и добавите в портфолио. Не нужно делать сложное. Нужно сделать понятное, честное и работающее — от идеи до сайта.»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10–25 мин · Как выбрать реализуемую задачу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10:00  </w:t>
      </w:r>
      <w:r>
        <w:rPr>
          <w:b/>
          <w:bCs/>
          <w:sz w:val="22"/>
          <w:szCs w:val="22"/>
        </w:rPr>
        <w:t xml:space="preserve">Критерии хорошей задачи</w:t>
      </w:r>
      <w:r>
        <w:rPr>
          <w:sz w:val="22"/>
          <w:szCs w:val="22"/>
        </w:rPr>
        <w:t xml:space="preserve"> — классификация или регрессия; данные реально достать; результат можно измерить метрикой; успеваем за оставшиеся уроки.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16:00  </w:t>
      </w:r>
      <w:r>
        <w:rPr>
          <w:b/>
          <w:bCs/>
          <w:sz w:val="22"/>
          <w:szCs w:val="22"/>
        </w:rPr>
        <w:t xml:space="preserve">Где брать данные</w:t>
      </w:r>
      <w:r>
        <w:rPr>
          <w:sz w:val="22"/>
          <w:szCs w:val="22"/>
        </w:rPr>
        <w:t xml:space="preserve"> — Kaggle, готовые датасеты (seaborn/sklearn), собственные данные (опрос, свои фото). Проверяем, что данных достаточно.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20:00  </w:t>
      </w:r>
      <w:r>
        <w:rPr>
          <w:b/>
          <w:bCs/>
          <w:sz w:val="22"/>
          <w:szCs w:val="22"/>
        </w:rPr>
        <w:t xml:space="preserve">Питч идеи (по 2 минуты)</w:t>
      </w:r>
      <w:r>
        <w:rPr>
          <w:sz w:val="22"/>
          <w:szCs w:val="22"/>
        </w:rPr>
        <w:t xml:space="preserve"> — каждый называет: задачу, что предсказывает, метрику, источник данных. Учитель помогает сузить до реализуемого.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25–40 мин · Постановка и данные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25:00  </w:t>
      </w:r>
      <w:r>
        <w:rPr>
          <w:b/>
          <w:bCs/>
          <w:sz w:val="22"/>
          <w:szCs w:val="22"/>
        </w:rPr>
        <w:t xml:space="preserve">Фиксируем задачу</w:t>
      </w:r>
      <w:r>
        <w:rPr>
          <w:sz w:val="22"/>
          <w:szCs w:val="22"/>
        </w:rPr>
        <w:t xml:space="preserve"> — ученик записывает формулировку: «предсказываю X по признакам Y, метрика Z». Загружает данные, смотрит, делит на train/test.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40–80 мин · Первичная модель</w:t>
      </w:r>
    </w:p>
    <w:p>
      <w:pPr>
        <w:spacing w:after="100" w:line="276"/>
      </w:pPr>
      <w:r>
        <w:rPr>
          <w:sz w:val="22"/>
          <w:szCs w:val="22"/>
        </w:rPr>
        <w:t xml:space="preserve">Ученики по шаблону строят baseline и первичную модель в Pipeline (стандарт курса с урока 10). Цель урока — не идеальная модель, а рабочая стартовая точка.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2"/>
          <w:szCs w:val="22"/>
        </w:rPr>
        <w:t xml:space="preserve">Тем, кто застрял с идеей: </w:t>
      </w:r>
      <w:r>
        <w:rPr>
          <w:sz w:val="22"/>
          <w:szCs w:val="22"/>
        </w:rPr>
        <w:t xml:space="preserve">предложить готовый датасет и понятную задачу из списка примеров.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2"/>
          <w:szCs w:val="22"/>
        </w:rPr>
        <w:t xml:space="preserve">Тем, кто уже готов: </w:t>
      </w:r>
      <w:r>
        <w:rPr>
          <w:sz w:val="22"/>
          <w:szCs w:val="22"/>
        </w:rPr>
        <w:t xml:space="preserve">сразу пробовать несколько моделей, добавлять признаки, думать про интерфейс.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80–90 мин · Итог, домашка, анонс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80:00  </w:t>
      </w:r>
      <w:r>
        <w:rPr>
          <w:b/>
          <w:bCs/>
          <w:sz w:val="22"/>
          <w:szCs w:val="22"/>
        </w:rPr>
        <w:t xml:space="preserve">Проверка старта</w:t>
      </w:r>
      <w:r>
        <w:rPr>
          <w:sz w:val="22"/>
          <w:szCs w:val="22"/>
        </w:rPr>
        <w:t xml:space="preserve"> — у каждого есть: формулировка задачи, данные, baseline и первичная модель в Pipeline.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85:00  </w:t>
      </w:r>
      <w:r>
        <w:rPr>
          <w:b/>
          <w:bCs/>
          <w:sz w:val="22"/>
          <w:szCs w:val="22"/>
        </w:rPr>
        <w:t xml:space="preserve">Домашка и анонс урока 22</w:t>
      </w:r>
      <w:r>
        <w:rPr>
          <w:sz w:val="22"/>
          <w:szCs w:val="22"/>
        </w:rPr>
        <w:t xml:space="preserve"> — «Дособерите данные и первичную модель. В следующий раз улучшаем модель и делаем интерфейс».</w:t>
      </w:r>
    </w:p>
    <w:p>
      <w:pPr>
        <w:pBdr>
          <w:left w:val="single" w:color="5B4FC4" w:sz="18" w:space="12"/>
        </w:pBdr>
        <w:spacing w:after="140" w:before="60" w:line="276"/>
        <w:ind w:left="300"/>
      </w:pPr>
      <w:r>
        <w:rPr>
          <w:i/>
          <w:iCs/>
          <w:color w:val="333333"/>
          <w:sz w:val="22"/>
          <w:szCs w:val="22"/>
        </w:rPr>
        <w:t xml:space="preserve">«Хорошее начало проекта — половина успеха. Понятная задача и работающий baseline уже сегодня — это то, на чём построится всё остальное.»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5. Роль преподавателя</w:t>
      </w:r>
    </w:p>
    <w:p>
      <w:pPr>
        <w:spacing w:after="100" w:line="276"/>
      </w:pPr>
      <w:r>
        <w:rPr>
          <w:sz w:val="22"/>
          <w:szCs w:val="22"/>
        </w:rPr>
        <w:t xml:space="preserve">Наставник и «продюсер идей». Главная задача — помочь сузить замысел до реализуемого: не «сделать свой ChatGPT», а «классифицировать отзывы на 2 класса». Задаёт вопросы: «Где возьмёшь данные?», «Какая метрика?», «Успеешь за два урока?». Следит, чтобы у каждого к концу урока был рабочий старт.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6. Практическая работа (структура старта)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Формулировка задачи: что предсказываем, признаки, метрика.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Данные: источник, загрузка, короткий обзор, train/test.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Baseline: простая модель для сравнения.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Первичная модель: простой Pipeline (подготовка + модель).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7. Готовый код — старт проекта (шаблон)</w:t>
      </w:r>
    </w:p>
    <w:p>
      <w:pPr>
        <w:spacing w:after="100" w:line="276"/>
      </w:pPr>
      <w:r>
        <w:rPr>
          <w:i/>
          <w:iCs/>
          <w:color w:val="5A5A6E"/>
          <w:sz w:val="22"/>
          <w:szCs w:val="22"/>
        </w:rPr>
        <w:t xml:space="preserve">Пример на табличных данных (Palmer Penguins). Свою задачу ученик подставляет по аналогии. Для текстовых проектов — та же логика: TfidfVectorizer → Pipeline (см. текстовый вариант ниже).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Шаг 1 — задача и данные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import seaborn as sns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sklearn.model_selection import train_test_split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ЗАДАЧА: предсказать &lt;что&gt; по признакам &lt;какие&gt;. Метрика: &lt;какая&gt;.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df = sns.load_dataset('penguins').drop(columns=['sex'])   # sex всегда убираем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num = ['bill_length_mm','bill_depth_mm','flipper_length_mm','body_mass_g']  # числовые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cat = ['island']                            # категориальные признаки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X = df[num+cat]; y = df['species']          # target (замени на свой)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X_tr,X_te,y_tr,y_te = train_test_split(X,y,test_size=0.2,random_state=42)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print('Строк:', len(X), '| Признаков:', X.shape[1])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Шаг 2 — baseline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sklearn.dummy import DummyClassifier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sklearn.metrics import accuracy_score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base = DummyClassifier(strategy='most_frequent').fit(X_tr, y_tr)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print(f'Baseline: {accuracy_score(y_te, base.predict(X_te)):.0%}')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Шаг 3 — первичная модель в Pipeline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sklearn.compose import ColumnTransformer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sklearn.pipeline import Pipeline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sklearn.impute import SimpleImputer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sklearn.preprocessing import StandardScaler, OneHotEncoder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sklearn.ensemble import RandomForestClassifier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prep = ColumnTransformer([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('num', Pipeline([('i',SimpleImputer(strategy='median')),('s',StandardScaler())]), num),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('cat', Pipeline([('i',SimpleImputer(strategy='most_frequent')),('o',OneHotEncoder(handle_unknown='ignore'))]), cat)])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model = Pipeline([('prep',prep),('rf',RandomForestClassifier(n_estimators=100,random_state=42))])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model.fit(X_tr, y_tr)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print(f'Первичная модель: {accuracy_score(y_te, model.predict(X_te)):.0%}')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Стартовая точка готова — дальше будем улучшать (урок 22)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Текстовый вариант — если проект про тексты (sklearn Pipeline, не HF pipeline)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sklearn.feature_extraction.text import TfidfVectorizer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sklearn.linear_model import LogisticRegression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sklearn.pipeline import Pipeline   # sklearn Pipeline (с большой P!)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X_tr, X_te — колонка с текстом; y_tr, y_te — метки классов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text_model = Pipeline([('tfidf', TfidfVectorizer()),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                   ('clf', LogisticRegression(max_iter=1000))])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text_model.fit(X_tr, y_tr)</w:t>
      </w:r>
    </w:p>
    <w:p>
      <w:pPr>
        <w:pBdr>
          <w:left w:val="single" w:color="D9D6F0" w:sz="24" w:space="8"/>
          <w:bottom w:val="single" w:color="F2F1FA" w:sz="6" w:space="4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print(f'Текстовая модель: {text_model.score(X_te, y_te):.0%}')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8. Домашнее задание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Дособрать данные, если их мало; проверить качество (пропуски, ошибки).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Довести первичную модель: чистый ноутбук с задачей, данными, baseline и Pipeline.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Записать идею интерфейса: что пользователь вводит и что получает.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9. Вопросы для обсуждения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Реализуема ли твоя задача за оставшиеся уроки?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Откуда данные и достаточно ли их?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Какая метрика честно измеряет успех именно твоей задачи?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10. Частые ошибки учеников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Слишком масштабная задача («сделаю свой ChatGPT»).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Нет данных или их слишком мало.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Пропускают baseline и сразу берут сложную модель.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Готовят данные вне Pipeline (нарушение стандарта курса).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Не думают заранее про метрику и интерфейс.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11. Идеи для вовлечения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Питч-сессия: каждый защищает идею за 2 минуты, класс задаёт вопросы.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Стена идей: записываем темы на доску, вдохновляемся чужими.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«Проект для портфолио»: подчёркиваем, что это можно показывать.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12. Дополнительные задания для сильных учеников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Сразу сравнить несколько моделей / запустить AutoML.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Добавить продуманные признаки (feature engineering).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Продумать нестандартный интерфейс или визуализацию результата.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Критерии оценки результатов урока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 ученика есть чёткая, реализуемая формулировка задачи и метрика.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Данные загружены и разделены; есть baseline.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Построена первичная модель в Pipeline.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B00020"/>
          <w:sz w:val="22"/>
          <w:szCs w:val="22"/>
        </w:rPr>
        <w:t xml:space="preserve">Тревожный знак: </w:t>
      </w:r>
      <w:r>
        <w:rPr>
          <w:sz w:val="22"/>
          <w:szCs w:val="22"/>
        </w:rPr>
        <w:t xml:space="preserve">ученик не может сузить задачу или не нашёл данные — помочь выбрать готовый датасет из списка примеров.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3C3489"/>
          <w:sz w:val="34"/>
          <w:szCs w:val="34"/>
        </w:rPr>
        <w:t xml:space="preserve">Урок №22 — «Финальный проект: модель и интерфейс»</w:t>
      </w:r>
    </w:p>
    <w:p>
      <w:pPr>
        <w:spacing w:after="100" w:line="276"/>
      </w:pPr>
      <w:r>
        <w:rPr>
          <w:i/>
          <w:iCs/>
          <w:color w:val="5A5A6E"/>
          <w:sz w:val="22"/>
          <w:szCs w:val="22"/>
        </w:rPr>
        <w:t xml:space="preserve">90 минут · Финальный проект · Фаза 4, Неделя 11</w:t>
      </w:r>
    </w:p>
    <w:p>
      <w:pPr>
        <w:spacing w:after="100" w:line="276"/>
      </w:pPr>
      <w:r>
        <w:rPr>
          <w:color w:val="5A5A6E"/>
          <w:sz w:val="22"/>
          <w:szCs w:val="22"/>
        </w:rPr>
        <w:t xml:space="preserve">От работающего старта — к готовому продукту: лучше модель, веб-интерфейс и заготовка презентации.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1. Цель урока</w:t>
      </w:r>
    </w:p>
    <w:p>
      <w:pPr>
        <w:spacing w:after="100" w:line="276"/>
      </w:pPr>
      <w:r>
        <w:rPr>
          <w:sz w:val="22"/>
          <w:szCs w:val="22"/>
        </w:rPr>
        <w:t xml:space="preserve">Помочь улучшить модель и честно оценить её по метрике, обернуть в работающий веб-интерфейс и подготовить структуру презентации и README.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2. Learning Outcomes</w:t>
      </w:r>
    </w:p>
    <w:p>
      <w:pPr>
        <w:spacing w:after="100" w:line="276"/>
      </w:pPr>
      <w:r>
        <w:rPr>
          <w:b/>
          <w:bCs/>
          <w:sz w:val="22"/>
          <w:szCs w:val="22"/>
        </w:rPr>
        <w:t xml:space="preserve">После урока ученик сможет: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улучшить модель и честно оценить её по метрике;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обернуть модель в работающий веб-интерфейс;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подготовить структуру презентации и README проекта.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3. Необходимые материалы</w:t>
      </w:r>
    </w:p>
    <w:p>
      <w:pPr>
        <w:spacing w:after="120" w:line="276"/>
      </w:pPr>
      <w:r>
        <w:rPr>
          <w:color w:val="3C3489"/>
          <w:sz w:val="20"/>
          <w:szCs w:val="20"/>
          <w:shd w:fill="F2F1FA" w:color="auto" w:val="clear"/>
        </w:rPr>
        <w:t xml:space="preserve"> Colab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Gradio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Шаблон README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Шаблон 3–5 слайдов </w:t>
      </w:r>
      <w:r>
        <w:rPr>
          <w:sz w:val="20"/>
          <w:szCs w:val="20"/>
        </w:rPr>
        <w:t xml:space="preserve">   </w:t>
      </w:r>
      <w:r>
        <w:rPr>
          <w:color w:val="3C3489"/>
          <w:sz w:val="20"/>
          <w:szCs w:val="20"/>
          <w:shd w:fill="F2F1FA" w:color="auto" w:val="clear"/>
        </w:rPr>
        <w:t xml:space="preserve"> Рубрика (20 баллов) </w:t>
      </w:r>
      <w:r>
        <w:rPr>
          <w:sz w:val="20"/>
          <w:szCs w:val="20"/>
        </w:rPr>
        <w:t xml:space="preserve">   </w:t>
      </w:r>
    </w:p>
    <w:p>
      <w:pPr>
        <w:spacing w:after="100" w:line="276"/>
      </w:pPr>
      <w:r>
        <w:rPr>
          <w:sz w:val="22"/>
          <w:szCs w:val="22"/>
        </w:rPr>
        <w:t xml:space="preserve">У каждого — первичная модель с урока 21. Сегодня улучшаем её, добавляем интерфейс и готовим рассказ.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4. Поминутный сценарий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0–10 мин · Что значит «улучшить модель»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0:00  </w:t>
      </w:r>
      <w:r>
        <w:rPr>
          <w:b/>
          <w:bCs/>
          <w:sz w:val="22"/>
          <w:szCs w:val="22"/>
        </w:rPr>
        <w:t xml:space="preserve">Способы улучшения</w:t>
      </w:r>
      <w:r>
        <w:rPr>
          <w:sz w:val="22"/>
          <w:szCs w:val="22"/>
        </w:rPr>
        <w:t xml:space="preserve"> — на доске: попробовать другие модели / AutoML; добавить признаки; подобрать параметры (GridSearchCV); выбрать правильную метрику (урок 11).</w:t>
      </w:r>
    </w:p>
    <w:p>
      <w:pPr>
        <w:pBdr>
          <w:left w:val="single" w:color="5B4FC4" w:sz="18" w:space="12"/>
        </w:pBdr>
        <w:spacing w:after="140" w:before="60" w:line="276"/>
        <w:ind w:left="300"/>
      </w:pPr>
      <w:r>
        <w:rPr>
          <w:i/>
          <w:iCs/>
          <w:color w:val="333333"/>
          <w:sz w:val="22"/>
          <w:szCs w:val="22"/>
        </w:rPr>
        <w:t xml:space="preserve">«Улучшение — это не «сделать точность 100%». Это честно измерить результат нужной метрикой и понять, где модель ошибается. Затем — превратить её в приложение.»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10–55 мин · Индивидуальная работа: улучшаем и оцениваем</w:t>
      </w:r>
    </w:p>
    <w:p>
      <w:pPr>
        <w:spacing w:after="100" w:line="276"/>
      </w:pPr>
      <w:r>
        <w:rPr>
          <w:sz w:val="22"/>
          <w:szCs w:val="22"/>
        </w:rPr>
        <w:t xml:space="preserve">Ученики улучшают модель (перебор моделей/признаков/параметров) и честно оценивают: метрика с урока 11, сравнение с baseline, кросс-валидация. Учитель помогает наводящими вопросами.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55–75 мин · Веб-интерфейс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55:00  </w:t>
      </w:r>
      <w:r>
        <w:rPr>
          <w:b/>
          <w:bCs/>
          <w:sz w:val="22"/>
          <w:szCs w:val="22"/>
        </w:rPr>
        <w:t xml:space="preserve">Оборачиваем в Gradio</w:t>
      </w:r>
      <w:r>
        <w:rPr>
          <w:sz w:val="22"/>
          <w:szCs w:val="22"/>
        </w:rPr>
        <w:t xml:space="preserve"> — функция-предсказание → интерфейс. Проверяем на новых данных. Готовим к деплою (урок 23).</w:t>
      </w:r>
    </w:p>
    <w:p>
      <w:pPr>
        <w:pStyle w:val="Heading3"/>
        <w:spacing w:after="80" w:before="200"/>
      </w:pPr>
      <w:r>
        <w:rPr>
          <w:b/>
          <w:bCs/>
          <w:color w:val="0E7C86"/>
          <w:sz w:val="23"/>
          <w:szCs w:val="23"/>
        </w:rPr>
        <w:t xml:space="preserve">75–90 мин · Презентация и README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75:00  </w:t>
      </w:r>
      <w:r>
        <w:rPr>
          <w:b/>
          <w:bCs/>
          <w:sz w:val="22"/>
          <w:szCs w:val="22"/>
        </w:rPr>
        <w:t xml:space="preserve">Структура рассказа</w:t>
      </w:r>
      <w:r>
        <w:rPr>
          <w:sz w:val="22"/>
          <w:szCs w:val="22"/>
        </w:rPr>
        <w:t xml:space="preserve"> — 3–5 слайдов: задача → данные → модель и метрика → демо → выводы. Заготовка README: что за проект, как запустить, результаты.</w:t>
      </w:r>
    </w:p>
    <w:p>
      <w:pPr>
        <w:spacing w:after="60" w:before="120" w:line="276"/>
      </w:pPr>
      <w:r>
        <w:rPr>
          <w:b/>
          <w:bCs/>
          <w:color w:val="0E7C86"/>
          <w:sz w:val="22"/>
          <w:szCs w:val="22"/>
        </w:rPr>
        <w:t xml:space="preserve">85:00  </w:t>
      </w:r>
      <w:r>
        <w:rPr>
          <w:b/>
          <w:bCs/>
          <w:sz w:val="22"/>
          <w:szCs w:val="22"/>
        </w:rPr>
        <w:t xml:space="preserve">Анонс урока 23</w:t>
      </w:r>
      <w:r>
        <w:rPr>
          <w:sz w:val="22"/>
          <w:szCs w:val="22"/>
        </w:rPr>
        <w:t xml:space="preserve"> — «В следующий раз — репетиция презентации и финальный деплой».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5. Роль преподавателя</w:t>
      </w:r>
    </w:p>
    <w:p>
      <w:pPr>
        <w:spacing w:after="100" w:line="276"/>
      </w:pPr>
      <w:r>
        <w:rPr>
          <w:sz w:val="22"/>
          <w:szCs w:val="22"/>
        </w:rPr>
        <w:t xml:space="preserve">Наставник и «технический директор». Помогает выбрать реальное улучшение (а не гнаться за 100%), правильно оценить метрику, отладить интерфейс. Напоминает про честность оценки (test/CV, отсутствие утечки) и про структуру рассказа для нетехнической аудитории.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6. Практическая работа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Улучшение: другие модели / AutoML / признаки / GridSearchCV.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Честная оценка: метрика под задачу + сравнение с baseline + кросс-валидация.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Интерфейс: Gradio (вход → предсказание).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Презентация: 3–5 слайдов по структуре.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README: описание, запуск, результаты.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7. Готовый код и шаблоны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Улучшение и честная оценка (пример)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sklearn.model_selection import GridSearchCV, cross_val_score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from sklearn.metrics import classification_report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Подбор параметров модели (пример для леса в Pipeline 'model')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grid = GridSearchCV(model, {'rf__n_estimators':[100,300], 'rf__max_depth':[None,5,10]}, cv=5)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grid.fit(X_tr, y_tr)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print('Лучшие параметры:', grid.best_params_)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best = grid.best_estimator_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Честная оценка: метрика под задачу + кросс-валидация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print(classification_report(y_te, best.predict(X_te)))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print(f'Кросс-валидация: {cross_val_score(best, X, y, cv=5).mean():.1%}')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Веб-интерфейс через Gradio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!pip install gradio -q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import gradio as gr, pandas as pd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def predict(bill_len, bill_dep, flipper, mass, island):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row = pd.DataFrame([{'bill_length_mm':bill_len,'bill_depth_mm':bill_dep,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                     'flipper_length_mm':flipper,'body_mass_g':mass,'island':island}])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return str(best.predict(row)[0])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gr.Interface(fn=predict,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inputs=[gr.Number(label='Длина клюва, мм'), gr.Number(label='Глубина клюва, мм'),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        gr.Number(label='Длина ласта, мм'), gr.Number(label='Масса, г'), gr.Radio(['Biscoe','Dream','Torgersen'], label='Остров')],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outputs=gr.Label(label='Вид пингвина'),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   title='Мой проект').launch(share=True)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Шаблон README.md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 Название проекта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## Задача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Что предсказываем и зачем. Метрика: &lt;какая&gt;.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## Данные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Источник, размер, признаки.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## Модель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Какая модель, в Pipeline. Сравнение с baseline.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## Результаты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Метрика на test/кросс-валидации. Где модель ошибается.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 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## Как запустить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Открыть ноутбук в Colab / ссылка на приложение.</w:t>
      </w:r>
    </w:p>
    <w:p>
      <w:pPr>
        <w:spacing w:after="40" w:before="120"/>
      </w:pPr>
      <w:r>
        <w:rPr>
          <w:b/>
          <w:bCs/>
          <w:color w:val="3C3489"/>
          <w:sz w:val="21"/>
          <w:szCs w:val="21"/>
        </w:rPr>
        <w:t xml:space="preserve">▸ Структура презентации (3–5 слайдов)</w:t>
      </w:r>
    </w:p>
    <w:p>
      <w:pPr>
        <w:pBdr>
          <w:top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1. Задача  — что и зачем предсказываем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2. Данные  — откуда, сколько, какие признаки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3. Модель  — какая, в Pipeline, метрика vs baseline</w:t>
      </w:r>
    </w:p>
    <w:p>
      <w:pPr>
        <w:pBdr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4. Демо    — скриншот/ссылка на интерфейс</w:t>
      </w:r>
    </w:p>
    <w:p>
      <w:pPr>
        <w:pBdr>
          <w:bottom w:val="single" w:color="F2F1FA" w:sz="6" w:space="4"/>
          <w:left w:val="single" w:color="D9D6F0" w:sz="24" w:space="8"/>
          <w:right w:val="single" w:color="F2F1FA" w:sz="6" w:space="4"/>
        </w:pBdr>
        <w:shd w:fill="F2F1FA" w:color="auto" w:val="clear"/>
        <w:spacing w:after="0" w:line="250"/>
      </w:pPr>
      <w:r>
        <w:rPr>
          <w:rFonts w:ascii="Consolas" w:cs="Consolas" w:eastAsia="Consolas" w:hAnsi="Consolas"/>
          <w:color w:val="23233A"/>
          <w:sz w:val="19"/>
          <w:szCs w:val="19"/>
        </w:rPr>
        <w:t xml:space="preserve">5. Выводы  — что получилось, где ошибается, что дальше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8. Домашнее задание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Довести улучшение модели и честную оценку (метрика + сравнение с baseline).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Довести Gradio-интерфейс, проверить на новых данных.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Заполнить README и собрать 3–5 слайдов по структуре.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9. Вопросы для обсуждения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Какое улучшение реально помогло, а какое нет?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Честно ли измерена метрика (нет ли утечки, та ли метрика)?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Понятен ли интерфейс человеку, который не знает ML?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10. Частые ошибки учеников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Гонятся за 100% вместо честной метрики под задачу.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Улучшают модель, но проверяют на train (утечка).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Интерфейс принимает данные не в том формате, что ждёт модель.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README без описания запуска и результатов.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Слайды перегружены кодом вместо истории «задача → результат».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11. Идеи для вовлечения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Мини-демо интерфейсов друг другу прямо на уроке.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«Объясни проект соседу за 1 минуту» — тренировка рассказа.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Обмен обратной связью по черновикам слайдов.</w:t>
      </w:r>
    </w:p>
    <w:p>
      <w:pPr>
        <w:pStyle w:val="Heading2"/>
        <w:spacing w:after="120" w:before="260"/>
      </w:pPr>
      <w:r>
        <w:rPr>
          <w:b/>
          <w:bCs/>
          <w:color w:val="5B4FC4"/>
          <w:sz w:val="26"/>
          <w:szCs w:val="26"/>
        </w:rPr>
        <w:t xml:space="preserve">12. Критерии оценки результатов урока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Модель улучшена и честно оценена нужной метрикой.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Есть работающий веб-интерфейс.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Готова структура презентации и черновик README.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B00020"/>
          <w:sz w:val="22"/>
          <w:szCs w:val="22"/>
        </w:rPr>
        <w:t xml:space="preserve">Тревожный знак: </w:t>
      </w:r>
      <w:r>
        <w:rPr>
          <w:sz w:val="22"/>
          <w:szCs w:val="22"/>
        </w:rPr>
        <w:t xml:space="preserve">интерфейс не работает или метрика измерена нечестно — вернуться к проверке формата данных и test/CV.</w:t>
      </w:r>
    </w:p>
    <w:p>
      <w:pPr>
        <w:pBdr>
          <w:bottom w:val="single" w:color="D9D6F0" w:sz="8" w:space="4"/>
        </w:pBdr>
        <w:spacing w:after="200" w:before="200"/>
      </w:pPr>
      <w:r>
        <w:t xml:space="preserve"/>
      </w:r>
    </w:p>
    <w:p>
      <w:pPr>
        <w:spacing w:after="100" w:line="276"/>
      </w:pPr>
      <w:r>
        <w:rPr>
          <w:i/>
          <w:iCs/>
          <w:color w:val="5A5A6E"/>
          <w:sz w:val="22"/>
          <w:szCs w:val="22"/>
        </w:rPr>
        <w:t xml:space="preserve">Сопутствующие материалы к урокам 21–22: учительские Colab-ноутбуки (шаблон старта и шаблон улучшения+интерфейса), ученические ноутбуки-самоработы, презентации (.pptx), интерактивные демо (HTML) и самостоятельная работа (рабочая тетрадь проекта).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Уроки 21-22</dc:title>
  <dc:creator>ML курс</dc:creator>
  <cp:lastModifiedBy>Un-named</cp:lastModifiedBy>
  <cp:revision>1</cp:revision>
  <dcterms:created xsi:type="dcterms:W3CDTF">2026-07-06T17:42:02.651Z</dcterms:created>
  <dcterms:modified xsi:type="dcterms:W3CDTF">2026-07-06T17:42:02.651Z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