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center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Урок №10. Подключение мотор-редукторов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right="-574.7244094488178"/>
        <w:jc w:val="both"/>
        <w:rPr>
          <w:rFonts w:ascii="Helvetica Neue" w:cs="Helvetica Neue" w:eastAsia="Helvetica Neue" w:hAnsi="Helvetica Neue"/>
          <w:b w:val="1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Вводный блок (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1c4587"/>
          <w:sz w:val="28"/>
          <w:szCs w:val="28"/>
          <w:rtl w:val="0"/>
        </w:rPr>
        <w:t xml:space="preserve">10 минут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04">
      <w:pPr>
        <w:ind w:right="-574.7244094488178"/>
        <w:jc w:val="both"/>
        <w:rPr>
          <w:rFonts w:ascii="Helvetica Neue" w:cs="Helvetica Neue" w:eastAsia="Helvetica Neue" w:hAnsi="Helvetica Neu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Цели и задачи урока: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8" w:right="-574.7244094488178" w:hanging="458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Изучить принципы работы мотор-редукторами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8" w:right="-574.7244094488178" w:hanging="458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Использовать мотор-редукторы в проекте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right="-574.7244094488178"/>
        <w:jc w:val="both"/>
        <w:rPr>
          <w:rFonts w:ascii="Helvetica Neue" w:cs="Helvetica Neue" w:eastAsia="Helvetica Neue" w:hAnsi="Helvetica Neue"/>
          <w:b w:val="1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Вспомним прошлые занятия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425.19685039370086" w:right="-574.7244094488178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Что такое функция? 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425.19685039370086" w:right="-574.7244094488178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Как возвращать результат работы функции? 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425.19685039370086" w:right="-574.7244094488178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Что такое передаваемые параметры у функции?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425.19685039370086" w:right="-574.7244094488178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Что такое ультразвуковой дальномер? Какие особенности есть при работе с ним?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right="-574.7244094488178"/>
        <w:jc w:val="both"/>
        <w:rPr>
          <w:rFonts w:ascii="Helvetica Neue" w:cs="Helvetica Neue" w:eastAsia="Helvetica Neue" w:hAnsi="Helvetica Neue"/>
          <w:b w:val="1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Познание нового (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1c4587"/>
          <w:sz w:val="28"/>
          <w:szCs w:val="28"/>
          <w:rtl w:val="0"/>
        </w:rPr>
        <w:t xml:space="preserve">30 минут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sz w:val="28"/>
          <w:szCs w:val="28"/>
          <w:u w:val="single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u w:val="single"/>
          <w:rtl w:val="0"/>
        </w:rPr>
        <w:t xml:space="preserve">Теоретическая часть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Чтобы привести в движение шасси робота, разработчики, как правило, применяют моторы-редукторы. Они способны при небольших размерах обеспечивать достаточную силу тяги для реализации уверенного движения.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Мотор-редуктор - это комбинация электрического двигателя и редуктора, объединённые в одном корпусе. 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Мотор-редуктор обеспечивает необходимый крутящий момент и скорость вращения на выходном валу. Это позволяет использовать его для привода различных механизмов: транспортеров, подъемников, исполнительных механизмов и т.д.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i w:val="1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i w:val="1"/>
          <w:sz w:val="28"/>
          <w:szCs w:val="28"/>
          <w:rtl w:val="0"/>
        </w:rPr>
        <w:t xml:space="preserve">Применение: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- Подъемно-транспортное оборудование (лифты, краны, конвейеры).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- Промышленные механизмы (приводы станков, смесители, дозаторы).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- Бытовая техника (приводы стиральных машин, электрические шторы).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- Робототехника и автоматизированные системы.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Принцип работы мотор-редуктора: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1. Электрический двигатель вращает входной вал редуктора с высокой частотой.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2. Редуктор снижает частоту вращения и увеличивает крутящий момент на выходном валу.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3. Выходной вал мотор-редуктора передает необходимый момент и скорость вращения рабочему механизму.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both"/>
        <w:rPr>
          <w:rFonts w:ascii="Helvetica Neue" w:cs="Helvetica Neue" w:eastAsia="Helvetica Neue" w:hAnsi="Helvetica Neu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right="-574.7244094488178"/>
        <w:jc w:val="both"/>
        <w:rPr>
          <w:rFonts w:ascii="Helvetica Neue" w:cs="Helvetica Neue" w:eastAsia="Helvetica Neue" w:hAnsi="Helvetica Neue"/>
          <w:b w:val="1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u w:val="single"/>
          <w:rtl w:val="0"/>
        </w:rPr>
        <w:t xml:space="preserve">Сбор схемы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Соберем схему в соответствии с рисунком.</w:t>
      </w:r>
    </w:p>
    <w:p w:rsidR="00000000" w:rsidDel="00000000" w:rsidP="00000000" w:rsidRDefault="00000000" w:rsidRPr="00000000" w14:paraId="00000022">
      <w:pPr>
        <w:ind w:right="-574.7244094488178"/>
        <w:rPr>
          <w:rFonts w:ascii="Helvetica Neue" w:cs="Helvetica Neue" w:eastAsia="Helvetica Neue" w:hAnsi="Helvetica Neue"/>
          <w:b w:val="1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</w:rPr>
        <w:drawing>
          <wp:inline distB="152400" distT="152400" distL="152400" distR="152400">
            <wp:extent cx="3561398" cy="4237283"/>
            <wp:effectExtent b="0" l="0" r="0" t="0"/>
            <wp:docPr descr="вставленный-фильм.png" id="1073741827" name="image2.png"/>
            <a:graphic>
              <a:graphicData uri="http://schemas.openxmlformats.org/drawingml/2006/picture">
                <pic:pic>
                  <pic:nvPicPr>
                    <pic:cNvPr descr="вставленный-фильм.png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1398" cy="4237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работы моторов необходима дополнительная библиотека Stepper.h.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Инициализируем два двигателя - левый (с 8 по 11) и правый (с 3 по 6) входы и настроим их на одинаковую скорость.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1b859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#include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&lt;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1b859"/>
          <w:sz w:val="28"/>
          <w:szCs w:val="28"/>
          <w:highlight w:val="white"/>
          <w:u w:val="none"/>
          <w:vertAlign w:val="baseline"/>
          <w:rtl w:val="0"/>
        </w:rPr>
        <w:t xml:space="preserve">Stepper.h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2931d"/>
          <w:sz w:val="28"/>
          <w:szCs w:val="28"/>
          <w:highlight w:val="white"/>
          <w:u w:val="none"/>
          <w:vertAlign w:val="baseline"/>
          <w:rtl w:val="0"/>
        </w:rPr>
        <w:t xml:space="preserve">Stepper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6182b8"/>
          <w:sz w:val="28"/>
          <w:szCs w:val="28"/>
          <w:highlight w:val="white"/>
          <w:u w:val="none"/>
          <w:vertAlign w:val="baseline"/>
          <w:rtl w:val="0"/>
        </w:rPr>
        <w:t xml:space="preserve">leftMotor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200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8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9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10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11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6182b8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e2931d"/>
          <w:sz w:val="28"/>
          <w:szCs w:val="28"/>
          <w:highlight w:val="white"/>
          <w:u w:val="none"/>
          <w:vertAlign w:val="baseline"/>
          <w:rtl w:val="0"/>
        </w:rPr>
        <w:t xml:space="preserve">Stepper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6182b8"/>
          <w:sz w:val="28"/>
          <w:szCs w:val="28"/>
          <w:highlight w:val="white"/>
          <w:u w:val="none"/>
          <w:vertAlign w:val="baseline"/>
          <w:rtl w:val="0"/>
        </w:rPr>
        <w:t xml:space="preserve">rightMotor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200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4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3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5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6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c3eda"/>
          <w:sz w:val="28"/>
          <w:szCs w:val="28"/>
          <w:highlight w:val="white"/>
          <w:u w:val="none"/>
          <w:vertAlign w:val="baseline"/>
          <w:rtl w:val="0"/>
        </w:rPr>
        <w:t xml:space="preserve">void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6182b8"/>
          <w:sz w:val="28"/>
          <w:szCs w:val="28"/>
          <w:highlight w:val="white"/>
          <w:u w:val="none"/>
          <w:vertAlign w:val="baseline"/>
          <w:rtl w:val="0"/>
        </w:rPr>
        <w:t xml:space="preserve">setup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()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leftMotor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6182b8"/>
          <w:sz w:val="28"/>
          <w:szCs w:val="28"/>
          <w:highlight w:val="white"/>
          <w:u w:val="none"/>
          <w:vertAlign w:val="baseline"/>
          <w:rtl w:val="0"/>
        </w:rPr>
        <w:t xml:space="preserve">setSpeed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60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rightMotor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6182b8"/>
          <w:sz w:val="28"/>
          <w:szCs w:val="28"/>
          <w:highlight w:val="white"/>
          <w:u w:val="none"/>
          <w:vertAlign w:val="baseline"/>
          <w:rtl w:val="0"/>
        </w:rPr>
        <w:t xml:space="preserve">setSpeed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60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);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   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Первым параметром в создании двух переменных выступает задание скорости вращения (чем больше, тем быстрее), а затем пины друг за другом в порядке подключения.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Далее попробуем 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по вращаться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оба моторчика, один вперед, а другой назад.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9c3eda"/>
          <w:sz w:val="28"/>
          <w:szCs w:val="28"/>
          <w:highlight w:val="white"/>
          <w:u w:val="none"/>
          <w:vertAlign w:val="baseline"/>
          <w:rtl w:val="0"/>
        </w:rPr>
        <w:t xml:space="preserve">void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6182b8"/>
          <w:sz w:val="28"/>
          <w:szCs w:val="28"/>
          <w:highlight w:val="white"/>
          <w:u w:val="none"/>
          <w:vertAlign w:val="baseline"/>
          <w:rtl w:val="0"/>
        </w:rPr>
        <w:t xml:space="preserve">loop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()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leftMotor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6182b8"/>
          <w:sz w:val="28"/>
          <w:szCs w:val="28"/>
          <w:highlight w:val="white"/>
          <w:u w:val="none"/>
          <w:vertAlign w:val="baseline"/>
          <w:rtl w:val="0"/>
        </w:rPr>
        <w:t xml:space="preserve">step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10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rightMotor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6182b8"/>
          <w:sz w:val="28"/>
          <w:szCs w:val="28"/>
          <w:highlight w:val="white"/>
          <w:u w:val="none"/>
          <w:vertAlign w:val="baseline"/>
          <w:rtl w:val="0"/>
        </w:rPr>
        <w:t xml:space="preserve">step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(-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10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  <w:rtl w:val="0"/>
        </w:rPr>
        <w:t xml:space="preserve"> 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6182b8"/>
          <w:sz w:val="28"/>
          <w:szCs w:val="28"/>
          <w:highlight w:val="white"/>
          <w:u w:val="none"/>
          <w:vertAlign w:val="baseline"/>
          <w:rtl w:val="0"/>
        </w:rPr>
        <w:t xml:space="preserve">delay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76d47"/>
          <w:sz w:val="28"/>
          <w:szCs w:val="28"/>
          <w:highlight w:val="white"/>
          <w:u w:val="none"/>
          <w:vertAlign w:val="baseline"/>
          <w:rtl w:val="0"/>
        </w:rPr>
        <w:t xml:space="preserve">10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39adb5"/>
          <w:sz w:val="28"/>
          <w:szCs w:val="28"/>
          <w:highlight w:val="white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color w:val="90a4a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right="-574.7244094488178"/>
        <w:jc w:val="both"/>
        <w:rPr>
          <w:rFonts w:ascii="Helvetica Neue" w:cs="Helvetica Neue" w:eastAsia="Helvetica Neue" w:hAnsi="Helvetica Neue"/>
          <w:color w:val="90a4a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Некомпьютерная активность (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1c4587"/>
          <w:sz w:val="28"/>
          <w:szCs w:val="28"/>
          <w:rtl w:val="0"/>
        </w:rPr>
        <w:t xml:space="preserve">15 минут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sz w:val="28"/>
          <w:szCs w:val="28"/>
          <w:u w:val="single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u w:val="single"/>
          <w:rtl w:val="0"/>
        </w:rPr>
        <w:t xml:space="preserve">Движение двухколесного робота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i w:val="1"/>
          <w:sz w:val="28"/>
          <w:szCs w:val="28"/>
          <w:rtl w:val="0"/>
        </w:rPr>
        <w:t xml:space="preserve">Материалы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- Две маленькие коробки (можно от спичек) в качестве "колес" робота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- Карандаши или палочки для "осей" колес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- Веревка или нить для "тяг" управления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- Маркеры или наклейки для обозначения направлений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i w:val="1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i w:val="1"/>
          <w:sz w:val="28"/>
          <w:szCs w:val="28"/>
          <w:rtl w:val="0"/>
        </w:rPr>
        <w:t xml:space="preserve">Ход активности: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1. Начните с обсуждения с учениками, как устроен робот на двух колесах. Объясните, что для его управления нужно контролировать скорость и направление вращения каждого колеса.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2. Разделите учеников на небольшие группы и раздайте им материалы. Попросите их собрать простую модель робота на двух колесах.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3. Попросите учеников прикрепить карандаши или палочки между "колесами" для создания "осей". Затем соедините "колеса" веревкой или нитью, создав "тяги" управления.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4. Объясните ученикам, что, перемещая тяги в разные стороны, они будут управлять движением робота. Покажите, как: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   - Тянуть обе тяги одинаково - робот будет двигаться прямо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   - Тянуть одну тягу сильнее - робот будет поворачивать в ту сторону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color w:val="90a4a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   - Тянуть тяги в разные стороны - робот будет вращаться на месте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right="-574.7244094488178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5. Ученики должны ответить на вопрос: как поворачивать налево и как поворачивать направо при использовании такого механизма?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color w:val="90a4a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color w:val="90a4a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Работа над проектом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1c4587"/>
          <w:sz w:val="28"/>
          <w:szCs w:val="28"/>
          <w:rtl w:val="0"/>
        </w:rPr>
        <w:t xml:space="preserve">30 минут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49">
      <w:pPr>
        <w:spacing w:line="276" w:lineRule="auto"/>
        <w:ind w:right="-574.7244094488178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u w:val="single"/>
          <w:rtl w:val="0"/>
        </w:rPr>
        <w:t xml:space="preserve">Тема: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Создание нового проекта и написание программы, которая управляет направлением движения робота с помощью аналогового джойстика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Н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аписать 4 функции - движение вверх, вниз, влево и 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вправо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также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можно создать функцию для остановки stop: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ff"/>
          <w:sz w:val="28"/>
          <w:szCs w:val="28"/>
          <w:u w:val="none"/>
          <w:shd w:fill="auto" w:val="clear"/>
          <w:vertAlign w:val="baseline"/>
        </w:rPr>
      </w:pPr>
      <w:hyperlink r:id="rId8">
        <w:r w:rsidDel="00000000" w:rsidR="00000000" w:rsidRPr="00000000">
          <w:rPr>
            <w:rFonts w:ascii="Helvetica Neue" w:cs="Helvetica Neue" w:eastAsia="Helvetica Neue" w:hAnsi="Helvetica Neue"/>
            <w:b w:val="1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https://wokwi.com/projects/404640928447923201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Подключить джойстик как показано на схеме и написать программу, где при смещении джойстика вправо, будет вызываться функция right и т.д.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ff"/>
          <w:sz w:val="28"/>
          <w:szCs w:val="28"/>
          <w:u w:val="none"/>
          <w:shd w:fill="auto" w:val="clear"/>
          <w:vertAlign w:val="baseline"/>
        </w:rPr>
      </w:pPr>
      <w:hyperlink r:id="rId9">
        <w:r w:rsidDel="00000000" w:rsidR="00000000" w:rsidRPr="00000000">
          <w:rPr>
            <w:rFonts w:ascii="Helvetica Neue" w:cs="Helvetica Neue" w:eastAsia="Helvetica Neue" w:hAnsi="Helvetica Neue"/>
            <w:b w:val="1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https://wokwi.com/projects/404641244433161217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90a4ae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90a4ae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 Light" w:cs="Helvetica Neue Light" w:eastAsia="Helvetica Neue Light" w:hAnsi="Helvetica Neue Light"/>
          <w:color w:val="90a4ae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sz w:val="28"/>
          <w:szCs w:val="28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b w:val="0"/>
          <w:i w:val="0"/>
          <w:smallCaps w:val="0"/>
          <w:strike w:val="0"/>
          <w:color w:val="90a4ae"/>
          <w:sz w:val="28"/>
          <w:szCs w:val="28"/>
          <w:highlight w:val="white"/>
          <w:u w:val="none"/>
          <w:vertAlign w:val="baseline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-6348</wp:posOffset>
            </wp:positionH>
            <wp:positionV relativeFrom="page">
              <wp:posOffset>1071499</wp:posOffset>
            </wp:positionV>
            <wp:extent cx="4094480" cy="5001641"/>
            <wp:effectExtent b="0" l="0" r="0" t="0"/>
            <wp:wrapTopAndBottom distB="152400" distT="152400"/>
            <wp:docPr descr="вставленный-фильм.png" id="1073741828" name="image1.png"/>
            <a:graphic>
              <a:graphicData uri="http://schemas.openxmlformats.org/drawingml/2006/picture">
                <pic:pic>
                  <pic:nvPicPr>
                    <pic:cNvPr descr="вставленный-фильм.png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4480" cy="50016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right="-574.7244094488178"/>
        <w:jc w:val="both"/>
        <w:rPr>
          <w:rFonts w:ascii="Helvetica Neue" w:cs="Helvetica Neue" w:eastAsia="Helvetica Neue" w:hAnsi="Helvetica Neue"/>
          <w:b w:val="1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Рефлексия (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1c4587"/>
          <w:sz w:val="28"/>
          <w:szCs w:val="28"/>
          <w:rtl w:val="0"/>
        </w:rPr>
        <w:t xml:space="preserve">5 минут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"Что нового вы узнали сегодня?"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Как работать с мотор-редукторами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?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 Какая дополнительная библиотека используется?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"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74.7244094488178" w:firstLine="0"/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“Как управлять роботом с двумя колесами?”</w:t>
      </w:r>
    </w:p>
    <w:sectPr>
      <w:headerReference r:id="rId11" w:type="default"/>
      <w:footerReference r:id="rId12" w:type="default"/>
      <w:pgSz w:h="16838" w:w="11906" w:orient="portrait"/>
      <w:pgMar w:bottom="1134" w:top="1134" w:left="1134" w:right="1134" w:header="709" w:footer="85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Times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58" w:hanging="458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18" w:hanging="458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1178" w:hanging="458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1538" w:hanging="457.9999999999998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5."/>
      <w:lvlJc w:val="left"/>
      <w:pPr>
        <w:ind w:left="1898" w:hanging="458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6."/>
      <w:lvlJc w:val="left"/>
      <w:pPr>
        <w:ind w:left="2258" w:hanging="458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2618" w:hanging="458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8."/>
      <w:lvlJc w:val="left"/>
      <w:pPr>
        <w:ind w:left="2978" w:hanging="458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9."/>
      <w:lvlJc w:val="left"/>
      <w:pPr>
        <w:ind w:left="3338" w:hanging="458"/>
      </w:pPr>
      <w:rPr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next w:val="Normal"/>
    <w:pPr/>
    <w:rPr>
      <w:sz w:val="24"/>
      <w:szCs w:val="24"/>
      <w:lang w:bidi="ar-SA" w:eastAsia="en-US" w:val="en-US"/>
    </w:rPr>
  </w:style>
  <w:style w:type="character" w:styleId="Default Paragraph Font" w:default="1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styleId="Table Normal" w:default="1">
    <w:name w:val="Table Normal"/>
    <w:next w:val="Table Normal"/>
    <w:pPr/>
    <w:tblPr>
      <w:tblInd w:w="0.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styleId="No List" w:default="1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color="auto" w:fill="auto" w:val="clear"/>
      <w:tabs>
        <w:tab w:val="right" w:pos="9020"/>
      </w:tabs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Helvetica Neue" w:cs="Arial Unicode MS" w:eastAsia="Arial Unicode MS" w:hAnsi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color="auto" w:fill="auto" w:val="nil"/>
      <w:vertAlign w:val="baseline"/>
      <w14:textFill>
        <w14:solidFill>
          <w14:srgbClr w14:val="000000"/>
        </w14:solidFill>
      </w14:textFill>
      <w14:textOutline>
        <w14:noFill/>
      </w14:textOutline>
    </w:rPr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color="auto" w:fill="auto" w:val="clear"/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Helvetica Neue" w:cs="Arial Unicode MS" w:eastAsia="Arial Unicode MS" w:hAnsi="Helvetica Neue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color="auto" w:fill="auto" w:val="nil"/>
      <w:vertAlign w:val="baseline"/>
      <w:lang w:val="ru-RU"/>
      <w14:textFill>
        <w14:solidFill>
          <w14:srgbClr w14:val="000000"/>
        </w14:solidFill>
      </w14:textFill>
      <w14:textOutline>
        <w14:noFill/>
      </w14:textOutline>
    </w:rPr>
  </w:style>
  <w:style w:type="numbering" w:styleId="С числами">
    <w:name w:val="С числами"/>
    <w:pPr>
      <w:numPr>
        <w:numId w:val="1"/>
      </w:numPr>
    </w:pPr>
  </w:style>
  <w:style w:type="character" w:styleId="Hyperlink.0">
    <w:name w:val="Hyperlink.0"/>
    <w:basedOn w:val="Hyperlink"/>
    <w:next w:val="Hyperlink.0"/>
    <w:rPr>
      <w:u w:val="single"/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color="auto" w:fill="auto" w:val="clear"/>
      <w:suppressAutoHyphens w:val="0"/>
      <w:bidi w:val="0"/>
      <w:spacing w:after="0" w:before="160" w:line="288" w:lineRule="auto"/>
      <w:ind w:left="0" w:right="0" w:firstLine="0"/>
      <w:jc w:val="left"/>
      <w:outlineLvl w:val="9"/>
    </w:pPr>
    <w:rPr>
      <w:rFonts w:ascii="Helvetica Neue" w:cs="Arial Unicode MS" w:eastAsia="Arial Unicode MS" w:hAnsi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color="auto" w:fill="auto" w:val="nil"/>
      <w:vertAlign w:val="baseline"/>
      <w:lang w:val="en-US"/>
      <w14:textFill>
        <w14:solidFill>
          <w14:srgbClr w14:val="000000"/>
        </w14:solidFill>
      </w14:textFill>
      <w14:textOutline>
        <w14:noFill/>
      </w14:textOutline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1.png"/><Relationship Id="rId12" Type="http://schemas.openxmlformats.org/officeDocument/2006/relationships/footer" Target="footer1.xml"/><Relationship Id="rId9" Type="http://schemas.openxmlformats.org/officeDocument/2006/relationships/hyperlink" Target="https://wokwi.com/projects/404641244433161217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yperlink" Target="https://wokwi.com/projects/404640928447923201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5" Type="http://schemas.openxmlformats.org/officeDocument/2006/relationships/font" Target="fonts/HelveticaNeueLight-regular.ttf"/><Relationship Id="rId6" Type="http://schemas.openxmlformats.org/officeDocument/2006/relationships/font" Target="fonts/HelveticaNeueLight-bold.ttf"/><Relationship Id="rId7" Type="http://schemas.openxmlformats.org/officeDocument/2006/relationships/font" Target="fonts/HelveticaNeueLight-italic.ttf"/><Relationship Id="rId8" Type="http://schemas.openxmlformats.org/officeDocument/2006/relationships/font" Target="fonts/HelveticaNeueLight-boldItalic.ttf"/></Relationships>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4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85K2fH+F3X90AqZY8TO3IuiDfWQ==">CgMxLjAaIgoBMBIdChsIB0IXCg5IZWx2ZXRpY2EgTmV1ZRIFQXJpYWw4AHIhMXJOVGlOWjMwaWFKdmNkWW9ENlkyVHhYbTM2eEh0RTBh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