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№8. Функции. Работа с несколькими светодиодами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синтаксис создания функций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Применять функции при работе со светодиодами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условия? Где и как их можно использовать?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электронные компоненты мы изучили? Каково их назначение?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можно отслеживать показания с датчиков?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Разбиение на сегменты кода функциями позволяет создавать части кода, которые выполняют определенные задания. После выполнения происходит возврат в место, откуда была вызвана функция. Причиной создания функции является необходимость выполнять одинаковое действие несколько раз.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Разделения кода на функции имеет ряд преимуществ: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" w:right="-574.7244094488178" w:hanging="583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позволяют организовать программу. Очень часто помогают заранее составить концепцию программы.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" w:right="-574.7244094488178" w:hanging="583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кодируют одно действие в одном месте программы. Далее необходимо только отладить код функции.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" w:right="-574.7244094488178" w:hanging="583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сокращают шансы на появление ошибки при необходимости изменения кода.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" w:right="-574.7244094488178" w:hanging="583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сокращают текст скетчей и делают его компактным, так как некоторые секции используются много раз.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3" w:right="-574.7244094488178" w:hanging="583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облегчают использование кода в других программах делая его модульным. В этом случае функции обладают еще одним небольшим преимуществом, делая код программы легким для чтения.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Существуют две обязательные функции в скетчах Arduino setup() и loop(). Другие функции должны создаваться за скобками этих функций. В следующем примере будет создана простая функция умножения двух чисел.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вызова функции умножения ей передаются параметры данных: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j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k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k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myMultiplyFunction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j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// k содержит 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3951923" cy="2626061"/>
            <wp:effectExtent b="0" l="0" r="0" t="0"/>
            <wp:docPr descr="FunctionSyntax.png" id="1073741827" name="image1.png"/>
            <a:graphic>
              <a:graphicData uri="http://schemas.openxmlformats.org/drawingml/2006/picture">
                <pic:pic>
                  <pic:nvPicPr>
                    <pic:cNvPr descr="FunctionSyntax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923" cy="26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276" w:lineRule="auto"/>
        <w:ind w:right="-574.7244094488178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управляет тремя светодиодами и изменяет их яркость с помощью линейного потенциометра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8"/>
            <w:szCs w:val="28"/>
            <w:u w:val="single"/>
            <w:rtl w:val="0"/>
          </w:rPr>
          <w:t xml:space="preserve">https://wokwi.com/projects/404635227776146433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начала создадим простую схему подключения,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состоящую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 5 светодиодов, подключенных к контактам 5, 6, 9, 10 и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52400" distT="152400" distL="152400" distR="152400">
            <wp:extent cx="3560563" cy="4041841"/>
            <wp:effectExtent b="0" l="0" r="0" t="0"/>
            <wp:docPr descr="вставленный-фильм.png" id="1073741829" name="image2.png"/>
            <a:graphic>
              <a:graphicData uri="http://schemas.openxmlformats.org/drawingml/2006/picture">
                <pic:pic>
                  <pic:nvPicPr>
                    <pic:cNvPr descr="вставленный-фильм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563" cy="4041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функцию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initializeLed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 помощью которой будем настраивать контакт на выход и подавать на него активный уровень.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функции используем ключевое слово void, после него пишется название функции, а в скобках передаются параметры, необходимые для работы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initializeLed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contact_number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созданной функции initializeLed задаются команды pinMode и digitalWrite, которые отвечают за настройку контакта и уровень.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initializeLed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contact_number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contact_number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contact_number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Созданную функцию вызываем в setup  ( для контактов 5,6,9,10,11).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initializeLed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цикле используется if с составным условием, проверяющее число в переменной i. Если число в переменной i больше 6 и меньше 9, то вызывается оператор continue и переходит на следующее число. Таким образом,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пропускаются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числа 7 и  8.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-574.72440944881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Для закрепления, напишем функцию для задания уровня светодиодов, в которую будет передаваться номер порта и значение от 0 до 255.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setValue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contact_number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value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contact_number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contact_number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println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Wrong contact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contact_number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contact_number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println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Wrong contact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analogWrite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contact_number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value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в функции setValue идет проверка на порт и если нужный порт не выбран, то выводится сообщение о том, что выбран неправильный контакт и функция заканчивает свою работу оператором return.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Модель теплицы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Это задание поможет ученикам понять принципы работы теплицы и основные факторы, влияющие на выращивание растений.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Материалы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Картон или плотная бумага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Карандаши/Маркеры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Ножницы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Roboto" w:cs="Roboto" w:eastAsia="Roboto" w:hAnsi="Roboto"/>
          <w:color w:val="ffffff"/>
          <w:shd w:fill="212121" w:val="clear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Клей или скотч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Ход активности: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Начните с объяснения ученикам, что такое теплица и какие ее основные элементы. Расскажите о том, как теплица помогает растениям расти и развиваться.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Разделите учеников на небольшие группы и раздайте им материалы.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3. Попросите учеников сконструировать небольшую модель теплицы, используя картон или плотную бумагу. Они могут создать каркас и «крышу», покрыв ее прозрачной пленкой или бумагой.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4. Схематично укажите где и что будет располагаться (растения, система полива, освещение).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5. Обсудите с учениками, какие факторы (температура, освещение, влажность) важны для роста растений в теплице. Как эти условия можно регулировать.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Реализуем систему освещения для теплицы с помощью трех светодиодов.</w:t>
      </w:r>
    </w:p>
    <w:p w:rsidR="00000000" w:rsidDel="00000000" w:rsidP="00000000" w:rsidRDefault="00000000" w:rsidRPr="00000000" w14:paraId="00000060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8"/>
            <w:szCs w:val="28"/>
            <w:u w:val="single"/>
            <w:rtl w:val="0"/>
          </w:rPr>
          <w:t xml:space="preserve">https://wokwi.com/projects/404636555450625025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Оставим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 светодиода на контактах 9 10 и 11, остальные убрать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Добавим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линейный потенциометр и кнопку в схему.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Реализуем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алгоритм, позволяющий изменять яркость светодиода путем изменения линейного потенциометра.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Переход от одного светодиода к другому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зададим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через кнопку.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</w:rPr>
        <w:drawing>
          <wp:inline distB="114300" distT="114300" distL="114300" distR="114300">
            <wp:extent cx="6119820" cy="6134100"/>
            <wp:effectExtent b="0" l="0" r="0" t="0"/>
            <wp:docPr id="10737418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такое функции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Как передавать данные в функцию?"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“Как функции могут сократить код? Как лучше создавать программы с использованием функций?”</w:t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803" w:hanging="583"/>
      </w:pPr>
      <w:rPr>
        <w:rFonts w:ascii="Verdana" w:cs="Verdana" w:eastAsia="Verdana" w:hAnsi="Verdana"/>
        <w:b w:val="0"/>
        <w:i w:val="0"/>
        <w:smallCaps w:val="0"/>
        <w:strike w:val="0"/>
        <w:color w:val="545454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23" w:hanging="583"/>
      </w:pPr>
      <w:rPr>
        <w:rFonts w:ascii="Verdana" w:cs="Verdana" w:eastAsia="Verdana" w:hAnsi="Verdana"/>
        <w:b w:val="0"/>
        <w:i w:val="0"/>
        <w:smallCaps w:val="0"/>
        <w:strike w:val="0"/>
        <w:color w:val="545454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243" w:hanging="583"/>
      </w:pPr>
      <w:rPr>
        <w:rFonts w:ascii="Verdana" w:cs="Verdana" w:eastAsia="Verdana" w:hAnsi="Verdana"/>
        <w:b w:val="0"/>
        <w:i w:val="0"/>
        <w:smallCaps w:val="0"/>
        <w:strike w:val="0"/>
        <w:color w:val="545454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463" w:hanging="582.9999999999999"/>
      </w:pPr>
      <w:rPr>
        <w:rFonts w:ascii="Verdana" w:cs="Verdana" w:eastAsia="Verdana" w:hAnsi="Verdana"/>
        <w:b w:val="0"/>
        <w:i w:val="0"/>
        <w:smallCaps w:val="0"/>
        <w:strike w:val="0"/>
        <w:color w:val="545454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683" w:hanging="582.9999999999998"/>
      </w:pPr>
      <w:rPr>
        <w:rFonts w:ascii="Verdana" w:cs="Verdana" w:eastAsia="Verdana" w:hAnsi="Verdana"/>
        <w:b w:val="0"/>
        <w:i w:val="0"/>
        <w:smallCaps w:val="0"/>
        <w:strike w:val="0"/>
        <w:color w:val="545454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03" w:hanging="583"/>
      </w:pPr>
      <w:rPr>
        <w:rFonts w:ascii="Verdana" w:cs="Verdana" w:eastAsia="Verdana" w:hAnsi="Verdana"/>
        <w:b w:val="0"/>
        <w:i w:val="0"/>
        <w:smallCaps w:val="0"/>
        <w:strike w:val="0"/>
        <w:color w:val="545454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123" w:hanging="583"/>
      </w:pPr>
      <w:rPr>
        <w:rFonts w:ascii="Verdana" w:cs="Verdana" w:eastAsia="Verdana" w:hAnsi="Verdana"/>
        <w:b w:val="0"/>
        <w:i w:val="0"/>
        <w:smallCaps w:val="0"/>
        <w:strike w:val="0"/>
        <w:color w:val="545454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43" w:hanging="583"/>
      </w:pPr>
      <w:rPr>
        <w:rFonts w:ascii="Verdana" w:cs="Verdana" w:eastAsia="Verdana" w:hAnsi="Verdana"/>
        <w:b w:val="0"/>
        <w:i w:val="0"/>
        <w:smallCaps w:val="0"/>
        <w:strike w:val="0"/>
        <w:color w:val="545454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563" w:hanging="583"/>
      </w:pPr>
      <w:rPr>
        <w:rFonts w:ascii="Verdana" w:cs="Verdana" w:eastAsia="Verdana" w:hAnsi="Verdana"/>
        <w:b w:val="0"/>
        <w:i w:val="0"/>
        <w:smallCaps w:val="0"/>
        <w:strike w:val="0"/>
        <w:color w:val="545454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okwi.com/projects/404636555450625025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okwi.com/projects/40463522777614643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LbC4XL3x2K0BI75HV1XZ7vqj3Q==">CgMxLjAaIgoBMBIdChsIB0IXCg5IZWx2ZXRpY2EgTmV1ZRIFQXJpYWw4AHIhMTFVU0RsS3dmY3FHSVVrT1ZPR0tBY3lWUDZ5YzJ0T2wy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