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Century Schoolbook" w:hAnsi="Century Schoolbook" w:cs="Times New Roman"/>
          <w:b/>
          <w:sz w:val="24"/>
          <w:szCs w:val="24"/>
        </w:rPr>
        <w:id w:val="336197240"/>
        <w:docPartObj>
          <w:docPartGallery w:val="Cover Pages"/>
          <w:docPartUnique/>
        </w:docPartObj>
      </w:sdtPr>
      <w:sdtEndPr>
        <w:rPr>
          <w:rFonts w:asciiTheme="majorHAnsi" w:hAnsiTheme="majorHAnsi" w:cstheme="majorHAnsi"/>
          <w:b w:val="0"/>
        </w:rPr>
      </w:sdtEndPr>
      <w:sdtContent>
        <w:p w14:paraId="15E3979F" w14:textId="77777777" w:rsidR="00405508" w:rsidRDefault="00624949" w:rsidP="00624949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DBMS LAB PROJECT</w:t>
          </w:r>
          <w:r w:rsidR="0040550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bookmarkStart w:id="0" w:name="_Hlk168694454"/>
          <w:r w:rsidR="00405508">
            <w:rPr>
              <w:rFonts w:ascii="Century Schoolbook" w:hAnsi="Century Schoolbook" w:cs="Times New Roman"/>
              <w:b/>
              <w:sz w:val="24"/>
              <w:szCs w:val="24"/>
            </w:rPr>
            <w:t>MOVENTUR</w:t>
          </w:r>
          <w:bookmarkEnd w:id="0"/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: </w:t>
          </w:r>
        </w:p>
        <w:p w14:paraId="22678CB3" w14:textId="7C448D27" w:rsidR="00624949" w:rsidRDefault="00B7209E" w:rsidP="00405508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proofErr w:type="gramStart"/>
          <w:r>
            <w:rPr>
              <w:rFonts w:ascii="Century Schoolbook" w:hAnsi="Century Schoolbook" w:cs="Times New Roman"/>
              <w:b/>
              <w:sz w:val="24"/>
              <w:szCs w:val="24"/>
            </w:rPr>
            <w:t>Conceptual  Schema</w:t>
          </w:r>
          <w:proofErr w:type="gramEnd"/>
        </w:p>
        <w:p w14:paraId="18A9BD10" w14:textId="3DDEFAF0" w:rsidR="004F2B1B" w:rsidRPr="003D4428" w:rsidRDefault="00B7209E" w:rsidP="00B7209E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Key Milestone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 xml:space="preserve"> </w:t>
          </w:r>
          <w:r w:rsidR="00690A50" w:rsidRPr="003D4428">
            <w:rPr>
              <w:rFonts w:ascii="Century Schoolbook" w:hAnsi="Century Schoolbook" w:cs="Times New Roman"/>
              <w:b/>
              <w:sz w:val="24"/>
              <w:szCs w:val="24"/>
            </w:rPr>
            <w:t># 0</w:t>
          </w:r>
          <w:r w:rsidR="004F2B1B" w:rsidRPr="003D4428">
            <w:rPr>
              <w:rFonts w:ascii="Century Schoolbook" w:hAnsi="Century Schoolbook" w:cs="Times New Roman"/>
              <w:noProof/>
              <w:sz w:val="24"/>
              <w:szCs w:val="24"/>
            </w:rPr>
            <w:drawing>
              <wp:anchor distT="0" distB="0" distL="114300" distR="114300" simplePos="0" relativeHeight="251659264" behindDoc="0" locked="0" layoutInCell="1" allowOverlap="1" wp14:anchorId="7B90801D" wp14:editId="718FCACC">
                <wp:simplePos x="0" y="0"/>
                <wp:positionH relativeFrom="margin">
                  <wp:align>center</wp:align>
                </wp:positionH>
                <wp:positionV relativeFrom="page">
                  <wp:posOffset>2343150</wp:posOffset>
                </wp:positionV>
                <wp:extent cx="1223010" cy="1196975"/>
                <wp:effectExtent l="0" t="0" r="0" b="3175"/>
                <wp:wrapSquare wrapText="bothSides"/>
                <wp:docPr id="1736215581" name="Picture 1736215581" descr="C:\Users\Madiha\Desktop\University_of_Engineering_and_Technology_Peshawar_logo.svg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diha\Desktop\University_of_Engineering_and_Technology_Peshawar_logo.svg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3010" cy="1196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6107CF">
            <w:rPr>
              <w:rFonts w:ascii="Century Schoolbook" w:hAnsi="Century Schoolbook" w:cs="Times New Roman"/>
              <w:b/>
              <w:sz w:val="24"/>
              <w:szCs w:val="24"/>
            </w:rPr>
            <w:t>1</w:t>
          </w:r>
        </w:p>
        <w:p w14:paraId="42C6C3DD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5E54BFD6" w14:textId="77777777" w:rsidR="004F2B1B" w:rsidRPr="003D4428" w:rsidRDefault="004F2B1B" w:rsidP="004F2B1B">
          <w:pPr>
            <w:ind w:left="288"/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74506AAD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4C196B4E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06365DF1" w14:textId="77777777" w:rsidR="004F2B1B" w:rsidRPr="003D4428" w:rsidRDefault="004F2B1B" w:rsidP="004F2B1B">
          <w:pPr>
            <w:rPr>
              <w:rFonts w:ascii="Century Schoolbook" w:hAnsi="Century Schoolbook" w:cs="Times New Roman"/>
              <w:sz w:val="18"/>
              <w:szCs w:val="24"/>
            </w:rPr>
          </w:pPr>
        </w:p>
        <w:p w14:paraId="326A3D9E" w14:textId="77777777" w:rsidR="00B7209E" w:rsidRDefault="00B7209E" w:rsidP="004F2B1B">
          <w:pPr>
            <w:jc w:val="center"/>
            <w:rPr>
              <w:rFonts w:ascii="Century Schoolbook" w:hAnsi="Century Schoolbook" w:cs="Times New Roman"/>
              <w:sz w:val="18"/>
              <w:szCs w:val="24"/>
            </w:rPr>
          </w:pPr>
        </w:p>
        <w:p w14:paraId="68FDA6AC" w14:textId="77777777" w:rsidR="00B7209E" w:rsidRDefault="00B7209E" w:rsidP="004F2B1B">
          <w:pPr>
            <w:jc w:val="center"/>
            <w:rPr>
              <w:rFonts w:ascii="Century Schoolbook" w:hAnsi="Century Schoolbook" w:cs="Times New Roman"/>
              <w:sz w:val="18"/>
              <w:szCs w:val="24"/>
            </w:rPr>
          </w:pPr>
        </w:p>
        <w:p w14:paraId="1E844E9C" w14:textId="30CAA3E0" w:rsidR="004F2B1B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Spring 202</w:t>
          </w:r>
          <w:r w:rsidR="004324CF">
            <w:rPr>
              <w:rFonts w:ascii="Century Schoolbook" w:hAnsi="Century Schoolbook" w:cs="Times New Roman"/>
              <w:b/>
              <w:sz w:val="24"/>
              <w:szCs w:val="24"/>
            </w:rPr>
            <w:t>5</w:t>
          </w:r>
        </w:p>
        <w:p w14:paraId="54C87323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28F5F5F6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CSE-403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</w:t>
          </w:r>
        </w:p>
        <w:p w14:paraId="7EE99596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Database Management System </w:t>
          </w:r>
          <w:r w:rsidRPr="003D4428">
            <w:rPr>
              <w:rFonts w:ascii="Century Schoolbook" w:hAnsi="Century Schoolbook" w:cs="Times New Roman"/>
              <w:b/>
              <w:sz w:val="24"/>
              <w:szCs w:val="24"/>
            </w:rPr>
            <w:t>Lab</w:t>
          </w:r>
        </w:p>
        <w:p w14:paraId="621C96AC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16"/>
              <w:szCs w:val="24"/>
            </w:rPr>
          </w:pPr>
        </w:p>
        <w:p w14:paraId="2ECB9AAF" w14:textId="77777777" w:rsidR="004F2B1B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>Submitted by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>:</w:t>
          </w:r>
        </w:p>
        <w:p w14:paraId="449D7EF5" w14:textId="42E2A596" w:rsidR="004F2B1B" w:rsidRDefault="004324CF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Musa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2157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65B50229" w14:textId="0850A94C" w:rsidR="004F2B1B" w:rsidRPr="003D4428" w:rsidRDefault="004324CF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>Muhammad Jasim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</w:rPr>
            <w:t xml:space="preserve"> (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>
            <w:rPr>
              <w:rFonts w:ascii="Century Schoolbook" w:hAnsi="Century Schoolbook" w:cs="Times New Roman"/>
              <w:b/>
              <w:sz w:val="24"/>
              <w:szCs w:val="24"/>
            </w:rPr>
            <w:t>2</w:t>
          </w:r>
          <w:r w:rsidR="004F2B1B" w:rsidRPr="003D4428">
            <w:rPr>
              <w:rFonts w:ascii="Century Schoolbook" w:hAnsi="Century Schoolbook" w:cs="Times New Roman"/>
              <w:b/>
              <w:sz w:val="24"/>
              <w:szCs w:val="24"/>
            </w:rPr>
            <w:t>PWCSE</w:t>
          </w:r>
          <w:r w:rsidR="000F29A3">
            <w:rPr>
              <w:rFonts w:ascii="Century Schoolbook" w:hAnsi="Century Schoolbook" w:cs="Times New Roman"/>
              <w:b/>
              <w:sz w:val="24"/>
              <w:szCs w:val="24"/>
            </w:rPr>
            <w:t>2102</w:t>
          </w:r>
          <w:r w:rsidR="004F2B1B">
            <w:rPr>
              <w:rFonts w:ascii="Century Schoolbook" w:hAnsi="Century Schoolbook" w:cs="Times New Roman"/>
              <w:b/>
              <w:sz w:val="24"/>
              <w:szCs w:val="24"/>
              <w:u w:val="single"/>
            </w:rPr>
            <w:t>)</w:t>
          </w:r>
        </w:p>
        <w:p w14:paraId="45122F7F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</w:p>
        <w:p w14:paraId="691C58A4" w14:textId="471F202D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 xml:space="preserve">Class </w:t>
          </w:r>
          <w:proofErr w:type="gramStart"/>
          <w:r w:rsidRPr="003D4428">
            <w:rPr>
              <w:rFonts w:asciiTheme="majorHAnsi" w:hAnsiTheme="majorHAnsi" w:cstheme="majorHAnsi"/>
              <w:sz w:val="24"/>
              <w:szCs w:val="24"/>
            </w:rPr>
            <w:t>Section:</w:t>
          </w: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‘</w:t>
          </w:r>
          <w:proofErr w:type="gramEnd"/>
          <w:r w:rsidR="004324CF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C</w:t>
          </w:r>
          <w:r w:rsidRPr="0078276C">
            <w:rPr>
              <w:rFonts w:ascii="Century Schoolbook" w:hAnsi="Century Schoolbook" w:cs="Times New Roman"/>
              <w:b/>
              <w:bCs/>
              <w:sz w:val="24"/>
              <w:szCs w:val="24"/>
            </w:rPr>
            <w:t>’</w:t>
          </w:r>
          <w:r>
            <w:rPr>
              <w:rFonts w:ascii="Century Schoolbook" w:hAnsi="Century Schoolbook" w:cs="Times New Roman"/>
              <w:b/>
              <w:bCs/>
              <w:sz w:val="24"/>
              <w:szCs w:val="24"/>
            </w:rPr>
            <w:t xml:space="preserve"> </w:t>
          </w:r>
        </w:p>
        <w:p w14:paraId="7F816B09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</w:p>
        <w:p w14:paraId="130BAA9F" w14:textId="7789EC38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 xml:space="preserve"> “</w:t>
          </w:r>
          <w:r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affirm that </w:t>
          </w:r>
          <w:r w:rsidR="004D4CCA">
            <w:rPr>
              <w:rFonts w:asciiTheme="majorHAnsi" w:hAnsiTheme="majorHAnsi" w:cstheme="majorHAnsi"/>
              <w:sz w:val="24"/>
              <w:szCs w:val="24"/>
            </w:rPr>
            <w:t>we</w:t>
          </w:r>
          <w:r w:rsidRPr="002D75A5">
            <w:rPr>
              <w:rFonts w:asciiTheme="majorHAnsi" w:hAnsiTheme="majorHAnsi" w:cstheme="majorHAnsi"/>
              <w:sz w:val="24"/>
              <w:szCs w:val="24"/>
            </w:rPr>
            <w:t xml:space="preserve"> have completed this work with integrity</w:t>
          </w:r>
          <w:r>
            <w:rPr>
              <w:rFonts w:asciiTheme="majorHAnsi" w:hAnsiTheme="majorHAnsi" w:cstheme="majorHAnsi"/>
              <w:sz w:val="24"/>
              <w:szCs w:val="24"/>
            </w:rPr>
            <w:t>”</w:t>
          </w:r>
        </w:p>
        <w:p w14:paraId="419D5753" w14:textId="77777777" w:rsidR="004F2B1B" w:rsidRPr="003D4428" w:rsidRDefault="004F2B1B" w:rsidP="004F2B1B">
          <w:pPr>
            <w:rPr>
              <w:rFonts w:ascii="Century Schoolbook" w:hAnsi="Century Schoolbook" w:cs="Times New Roman"/>
              <w:sz w:val="24"/>
              <w:szCs w:val="24"/>
            </w:rPr>
          </w:pPr>
        </w:p>
        <w:p w14:paraId="4C2BE285" w14:textId="77777777" w:rsidR="004F2B1B" w:rsidRPr="003D4428" w:rsidRDefault="004F2B1B" w:rsidP="004F2B1B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 w:rsidRPr="003D4428">
            <w:rPr>
              <w:rFonts w:asciiTheme="majorHAnsi" w:hAnsiTheme="majorHAnsi" w:cstheme="majorHAnsi"/>
              <w:sz w:val="24"/>
              <w:szCs w:val="24"/>
            </w:rPr>
            <w:t xml:space="preserve">Submitted to: </w:t>
          </w:r>
        </w:p>
        <w:p w14:paraId="4A9DDA36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b/>
              <w:sz w:val="24"/>
              <w:szCs w:val="24"/>
            </w:rPr>
          </w:pPr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Engr.  </w:t>
          </w:r>
          <w:proofErr w:type="spellStart"/>
          <w:r>
            <w:rPr>
              <w:rFonts w:ascii="Century Schoolbook" w:hAnsi="Century Schoolbook" w:cs="Times New Roman"/>
              <w:b/>
              <w:sz w:val="24"/>
              <w:szCs w:val="24"/>
            </w:rPr>
            <w:t>Sumayyea</w:t>
          </w:r>
          <w:proofErr w:type="spellEnd"/>
          <w:r>
            <w:rPr>
              <w:rFonts w:ascii="Century Schoolbook" w:hAnsi="Century Schoolbook" w:cs="Times New Roman"/>
              <w:b/>
              <w:sz w:val="24"/>
              <w:szCs w:val="24"/>
            </w:rPr>
            <w:t xml:space="preserve"> Salahuddin</w:t>
          </w:r>
        </w:p>
        <w:p w14:paraId="24C937EA" w14:textId="56BD5D7F" w:rsidR="004F2B1B" w:rsidRPr="003D4428" w:rsidRDefault="004324CF" w:rsidP="004F2B1B">
          <w:pPr>
            <w:jc w:val="center"/>
            <w:rPr>
              <w:rFonts w:asciiTheme="majorHAnsi" w:hAnsiTheme="majorHAnsi" w:cstheme="majorHAnsi"/>
              <w:sz w:val="24"/>
              <w:szCs w:val="24"/>
            </w:rPr>
          </w:pPr>
          <w:r>
            <w:rPr>
              <w:rFonts w:asciiTheme="majorHAnsi" w:hAnsiTheme="majorHAnsi" w:cstheme="majorHAnsi"/>
              <w:sz w:val="24"/>
              <w:szCs w:val="24"/>
            </w:rPr>
            <w:t>Sunday</w:t>
          </w:r>
          <w:r w:rsidR="004F2B1B">
            <w:rPr>
              <w:rFonts w:asciiTheme="majorHAnsi" w:hAnsiTheme="majorHAnsi" w:cstheme="majorHAnsi"/>
              <w:sz w:val="24"/>
              <w:szCs w:val="24"/>
            </w:rPr>
            <w:t xml:space="preserve">, </w:t>
          </w:r>
          <w:r>
            <w:rPr>
              <w:rFonts w:asciiTheme="majorHAnsi" w:hAnsiTheme="majorHAnsi" w:cstheme="majorHAnsi"/>
              <w:sz w:val="24"/>
              <w:szCs w:val="24"/>
            </w:rPr>
            <w:t>May</w:t>
          </w:r>
          <w:r w:rsidR="004F2B1B">
            <w:rPr>
              <w:rFonts w:asciiTheme="majorHAnsi" w:hAnsiTheme="majorHAnsi" w:cstheme="majorHAnsi"/>
              <w:sz w:val="24"/>
              <w:szCs w:val="24"/>
            </w:rPr>
            <w:t xml:space="preserve"> </w:t>
          </w:r>
          <w:r>
            <w:rPr>
              <w:rFonts w:asciiTheme="majorHAnsi" w:hAnsiTheme="majorHAnsi" w:cstheme="majorHAnsi"/>
              <w:sz w:val="24"/>
              <w:szCs w:val="24"/>
            </w:rPr>
            <w:t>25</w:t>
          </w:r>
          <w:r w:rsidR="004F2B1B">
            <w:rPr>
              <w:rFonts w:asciiTheme="majorHAnsi" w:hAnsiTheme="majorHAnsi" w:cstheme="majorHAnsi"/>
              <w:sz w:val="24"/>
              <w:szCs w:val="24"/>
            </w:rPr>
            <w:t>, 202</w:t>
          </w:r>
          <w:r>
            <w:rPr>
              <w:rFonts w:asciiTheme="majorHAnsi" w:hAnsiTheme="majorHAnsi" w:cstheme="majorHAnsi"/>
              <w:sz w:val="24"/>
              <w:szCs w:val="24"/>
            </w:rPr>
            <w:t>5</w:t>
          </w:r>
        </w:p>
        <w:p w14:paraId="5672CDDE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Cs w:val="24"/>
            </w:rPr>
          </w:pPr>
        </w:p>
        <w:p w14:paraId="0D50B0E4" w14:textId="77777777" w:rsidR="004F2B1B" w:rsidRPr="003D4428" w:rsidRDefault="004F2B1B" w:rsidP="004F2B1B">
          <w:pPr>
            <w:jc w:val="center"/>
            <w:rPr>
              <w:rFonts w:ascii="Century Schoolbook" w:hAnsi="Century Schoolbook" w:cs="Times New Roman"/>
              <w:sz w:val="24"/>
              <w:szCs w:val="24"/>
            </w:r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Department of Computer Systems Engineering</w:t>
          </w:r>
        </w:p>
        <w:p w14:paraId="6B9EDC3D" w14:textId="77777777" w:rsidR="004F2B1B" w:rsidRPr="004B016F" w:rsidRDefault="004F2B1B" w:rsidP="004F2B1B">
          <w:pPr>
            <w:jc w:val="center"/>
            <w:rPr>
              <w:rFonts w:asciiTheme="majorHAnsi" w:hAnsiTheme="majorHAnsi" w:cstheme="majorHAnsi"/>
              <w:sz w:val="24"/>
              <w:szCs w:val="24"/>
            </w:rPr>
            <w:sectPr w:rsidR="004F2B1B" w:rsidRPr="004B016F" w:rsidSect="00D9548E">
              <w:headerReference w:type="first" r:id="rId8"/>
              <w:footerReference w:type="first" r:id="rId9"/>
              <w:pgSz w:w="11906" w:h="16838" w:code="9"/>
              <w:pgMar w:top="1440" w:right="1440" w:bottom="1440" w:left="1440" w:header="720" w:footer="720" w:gutter="0"/>
              <w:pgBorders w:offsetFrom="page">
                <w:top w:val="single" w:sz="8" w:space="24" w:color="auto"/>
                <w:left w:val="single" w:sz="8" w:space="24" w:color="auto"/>
                <w:bottom w:val="single" w:sz="8" w:space="24" w:color="auto"/>
                <w:right w:val="single" w:sz="8" w:space="24" w:color="auto"/>
              </w:pgBorders>
              <w:pgNumType w:start="0"/>
              <w:cols w:space="720"/>
              <w:titlePg/>
              <w:docGrid w:linePitch="360"/>
            </w:sectPr>
          </w:pPr>
          <w:r w:rsidRPr="003D4428">
            <w:rPr>
              <w:rFonts w:ascii="Century Schoolbook" w:hAnsi="Century Schoolbook" w:cs="Times New Roman"/>
              <w:sz w:val="24"/>
              <w:szCs w:val="24"/>
            </w:rPr>
            <w:t>University of Engineering and Technology, Peshawa</w:t>
          </w:r>
          <w:r>
            <w:rPr>
              <w:rFonts w:ascii="Century Schoolbook" w:hAnsi="Century Schoolbook" w:cs="Times New Roman"/>
              <w:sz w:val="24"/>
              <w:szCs w:val="24"/>
            </w:rPr>
            <w:t>r</w:t>
          </w:r>
        </w:p>
      </w:sdtContent>
    </w:sdt>
    <w:p w14:paraId="0774127A" w14:textId="0AF595C2" w:rsidR="006107CF" w:rsidRDefault="00624949" w:rsidP="006107CF">
      <w:pPr>
        <w:jc w:val="center"/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  <w: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lastRenderedPageBreak/>
        <w:t xml:space="preserve">DBMS </w:t>
      </w:r>
      <w:r w:rsidRPr="00624949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t>Lab Project</w:t>
      </w:r>
      <w:r w:rsidR="00405508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t xml:space="preserve"> </w:t>
      </w:r>
      <w:proofErr w:type="spellStart"/>
      <w:r w:rsidR="00405508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t>Moventure</w:t>
      </w:r>
      <w:proofErr w:type="spellEnd"/>
      <w:r w:rsidR="004D4CCA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t>:</w:t>
      </w:r>
      <w:r w:rsidRPr="00624949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t xml:space="preserve"> </w:t>
      </w:r>
      <w:r w:rsidR="006107CF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t xml:space="preserve">Conceptual </w:t>
      </w:r>
      <w:r w:rsidRPr="00624949"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  <w:t>Schema</w:t>
      </w:r>
    </w:p>
    <w:p w14:paraId="51B842FF" w14:textId="77777777" w:rsidR="006107CF" w:rsidRPr="006107CF" w:rsidRDefault="006107CF" w:rsidP="006107CF">
      <w:pPr>
        <w:rPr>
          <w:rFonts w:asciiTheme="minorBidi" w:hAnsiTheme="minorBidi"/>
          <w:color w:val="000000" w:themeColor="text1"/>
          <w:sz w:val="32"/>
          <w:szCs w:val="32"/>
        </w:rPr>
      </w:pPr>
      <w:r w:rsidRPr="006107CF">
        <w:rPr>
          <w:rFonts w:asciiTheme="minorBidi" w:hAnsiTheme="minorBidi"/>
          <w:color w:val="000000" w:themeColor="text1"/>
          <w:sz w:val="32"/>
          <w:szCs w:val="32"/>
        </w:rPr>
        <w:t xml:space="preserve">Entity Description for the Voting and Election Management </w:t>
      </w:r>
    </w:p>
    <w:p w14:paraId="1AF27648" w14:textId="7BE9C1AF" w:rsidR="006107CF" w:rsidRPr="006107CF" w:rsidRDefault="006107CF" w:rsidP="006107CF">
      <w:pPr>
        <w:rPr>
          <w:rFonts w:asciiTheme="minorBidi" w:hAnsiTheme="minorBidi"/>
          <w:color w:val="000000" w:themeColor="text1"/>
          <w:sz w:val="32"/>
          <w:szCs w:val="32"/>
        </w:rPr>
      </w:pPr>
    </w:p>
    <w:p w14:paraId="442C50C2" w14:textId="77777777" w:rsidR="006107CF" w:rsidRDefault="006107CF" w:rsidP="006107CF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1AA84B83" w14:textId="5BF0393A" w:rsidR="004324CF" w:rsidRDefault="004324CF" w:rsidP="006107CF">
      <w:pPr>
        <w:jc w:val="center"/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tbl>
      <w:tblPr>
        <w:tblStyle w:val="TableGrid"/>
        <w:tblW w:w="9090" w:type="dxa"/>
        <w:tblInd w:w="0" w:type="dxa"/>
        <w:tblLook w:val="04A0" w:firstRow="1" w:lastRow="0" w:firstColumn="1" w:lastColumn="0" w:noHBand="0" w:noVBand="1"/>
      </w:tblPr>
      <w:tblGrid>
        <w:gridCol w:w="2297"/>
        <w:gridCol w:w="6793"/>
      </w:tblGrid>
      <w:tr w:rsidR="006107CF" w14:paraId="6C797B1C" w14:textId="77777777" w:rsidTr="006107CF">
        <w:trPr>
          <w:trHeight w:val="441"/>
        </w:trPr>
        <w:tc>
          <w:tcPr>
            <w:tcW w:w="1615" w:type="dxa"/>
          </w:tcPr>
          <w:p w14:paraId="0854BA90" w14:textId="11F34C66" w:rsidR="006107CF" w:rsidRDefault="006107CF" w:rsidP="006107CF">
            <w:pPr>
              <w:jc w:val="center"/>
              <w:rPr>
                <w:rFonts w:ascii="Berlin Sans FB Demi" w:hAnsi="Berlin Sans FB Demi"/>
                <w:b/>
                <w:bCs/>
                <w:color w:val="2F5496" w:themeColor="accent1" w:themeShade="BF"/>
                <w:sz w:val="36"/>
                <w:szCs w:val="36"/>
              </w:rPr>
            </w:pPr>
            <w:r w:rsidRPr="006107CF">
              <w:rPr>
                <w:rFonts w:ascii="Berlin Sans FB Demi" w:hAnsi="Berlin Sans FB Demi"/>
                <w:b/>
                <w:bCs/>
                <w:color w:val="2F5496" w:themeColor="accent1" w:themeShade="BF"/>
                <w:sz w:val="36"/>
                <w:szCs w:val="36"/>
              </w:rPr>
              <w:t>Entity</w:t>
            </w:r>
          </w:p>
        </w:tc>
        <w:tc>
          <w:tcPr>
            <w:tcW w:w="7475" w:type="dxa"/>
          </w:tcPr>
          <w:p w14:paraId="3585E39B" w14:textId="7B768D2E" w:rsidR="006107CF" w:rsidRDefault="006107CF" w:rsidP="006107CF">
            <w:pPr>
              <w:jc w:val="center"/>
              <w:rPr>
                <w:rFonts w:ascii="Berlin Sans FB Demi" w:hAnsi="Berlin Sans FB Demi"/>
                <w:b/>
                <w:bCs/>
                <w:color w:val="2F5496" w:themeColor="accent1" w:themeShade="BF"/>
                <w:sz w:val="36"/>
                <w:szCs w:val="36"/>
              </w:rPr>
            </w:pPr>
            <w:r w:rsidRPr="006107CF">
              <w:rPr>
                <w:rFonts w:ascii="Berlin Sans FB Demi" w:hAnsi="Berlin Sans FB Demi"/>
                <w:b/>
                <w:bCs/>
                <w:color w:val="2F5496" w:themeColor="accent1" w:themeShade="BF"/>
                <w:sz w:val="36"/>
                <w:szCs w:val="36"/>
              </w:rPr>
              <w:t>Description</w:t>
            </w:r>
          </w:p>
        </w:tc>
      </w:tr>
      <w:tr w:rsidR="006107CF" w14:paraId="31E2B2C8" w14:textId="77777777" w:rsidTr="006107CF">
        <w:trPr>
          <w:trHeight w:val="441"/>
        </w:trPr>
        <w:tc>
          <w:tcPr>
            <w:tcW w:w="1615" w:type="dxa"/>
          </w:tcPr>
          <w:p w14:paraId="45EA7224" w14:textId="7D202A69" w:rsidR="006107CF" w:rsidRPr="006107CF" w:rsidRDefault="006107CF" w:rsidP="006107CF">
            <w:pPr>
              <w:jc w:val="center"/>
              <w:rPr>
                <w:rFonts w:ascii="Berlin Sans FB Demi" w:hAnsi="Berlin Sans FB Demi"/>
                <w:b/>
                <w:bCs/>
                <w:color w:val="000000" w:themeColor="text1"/>
                <w:sz w:val="36"/>
                <w:szCs w:val="36"/>
              </w:rPr>
            </w:pPr>
            <w:r w:rsidRPr="006107CF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VOTER</w:t>
            </w:r>
          </w:p>
        </w:tc>
        <w:tc>
          <w:tcPr>
            <w:tcW w:w="7475" w:type="dxa"/>
          </w:tcPr>
          <w:p w14:paraId="4E29BA73" w14:textId="10F6DB56" w:rsidR="006107CF" w:rsidRPr="00B7209E" w:rsidRDefault="006107CF" w:rsidP="006107CF">
            <w:pPr>
              <w:jc w:val="center"/>
              <w:rPr>
                <w:rFonts w:ascii="Berlin Sans FB Demi" w:hAnsi="Berlin Sans FB Demi"/>
                <w:color w:val="2F5496" w:themeColor="accent1" w:themeShade="BF"/>
                <w:sz w:val="28"/>
                <w:szCs w:val="28"/>
              </w:rPr>
            </w:pPr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A </w:t>
            </w:r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person who has registered and been approved to cast a vote in an election. This individual's identity and eligibility are verified</w:t>
            </w:r>
          </w:p>
        </w:tc>
      </w:tr>
      <w:tr w:rsidR="006107CF" w14:paraId="182551A9" w14:textId="77777777" w:rsidTr="006107CF">
        <w:trPr>
          <w:trHeight w:val="441"/>
        </w:trPr>
        <w:tc>
          <w:tcPr>
            <w:tcW w:w="1615" w:type="dxa"/>
          </w:tcPr>
          <w:p w14:paraId="45641336" w14:textId="0CF010F7" w:rsidR="006107CF" w:rsidRPr="00B7209E" w:rsidRDefault="006107CF" w:rsidP="006107CF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ELECTION</w:t>
            </w:r>
          </w:p>
        </w:tc>
        <w:tc>
          <w:tcPr>
            <w:tcW w:w="7475" w:type="dxa"/>
          </w:tcPr>
          <w:p w14:paraId="2B41D8C2" w14:textId="71E124E5" w:rsidR="006107CF" w:rsidRPr="006107CF" w:rsidRDefault="006107CF" w:rsidP="006107CF">
            <w:pPr>
              <w:jc w:val="center"/>
              <w:rPr>
                <w:rFonts w:asciiTheme="minorBidi" w:hAnsiTheme="minorBidi"/>
                <w:color w:val="2F5496" w:themeColor="accent1" w:themeShade="BF"/>
                <w:sz w:val="28"/>
                <w:szCs w:val="28"/>
              </w:rPr>
            </w:pPr>
            <w:r w:rsidRPr="006107CF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A formal and organized process for electing officials or deciding issues, characterized by specific start and end dates, a name, and a description.</w:t>
            </w:r>
          </w:p>
        </w:tc>
      </w:tr>
      <w:tr w:rsidR="006107CF" w14:paraId="4F44A0D6" w14:textId="77777777" w:rsidTr="006107CF">
        <w:trPr>
          <w:trHeight w:val="441"/>
        </w:trPr>
        <w:tc>
          <w:tcPr>
            <w:tcW w:w="1615" w:type="dxa"/>
          </w:tcPr>
          <w:p w14:paraId="695B5C49" w14:textId="0FE39A45" w:rsidR="006107CF" w:rsidRPr="00B7209E" w:rsidRDefault="00B7209E" w:rsidP="00B7209E">
            <w:pPr>
              <w:jc w:val="center"/>
              <w:rPr>
                <w:rFonts w:asciiTheme="minorBidi" w:hAnsiTheme="minorBidi"/>
                <w:color w:val="2F5496" w:themeColor="accent1" w:themeShade="BF"/>
                <w:sz w:val="36"/>
                <w:szCs w:val="36"/>
              </w:rPr>
            </w:pPr>
            <w:r w:rsidRPr="00B7209E">
              <w:rPr>
                <w:rFonts w:asciiTheme="minorBidi" w:hAnsiTheme="minorBidi"/>
                <w:color w:val="000000" w:themeColor="text1"/>
                <w:sz w:val="36"/>
                <w:szCs w:val="36"/>
              </w:rPr>
              <w:t>CANDIDATE</w:t>
            </w:r>
          </w:p>
        </w:tc>
        <w:tc>
          <w:tcPr>
            <w:tcW w:w="7475" w:type="dxa"/>
          </w:tcPr>
          <w:p w14:paraId="70F056F3" w14:textId="20369197" w:rsidR="006107CF" w:rsidRPr="00B7209E" w:rsidRDefault="00B7209E" w:rsidP="006107CF">
            <w:pPr>
              <w:jc w:val="center"/>
              <w:rPr>
                <w:rFonts w:asciiTheme="minorBidi" w:hAnsiTheme="minorBidi"/>
                <w:color w:val="2F5496" w:themeColor="accent1" w:themeShade="BF"/>
                <w:sz w:val="28"/>
                <w:szCs w:val="28"/>
              </w:rPr>
            </w:pPr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An individual </w:t>
            </w:r>
            <w:r>
              <w:rPr>
                <w:rFonts w:asciiTheme="minorBidi" w:hAnsiTheme="minorBidi"/>
                <w:color w:val="000000" w:themeColor="text1"/>
                <w:sz w:val="28"/>
                <w:szCs w:val="28"/>
              </w:rPr>
              <w:t>nominated or sought</w:t>
            </w:r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 election </w:t>
            </w:r>
            <w:proofErr w:type="gramStart"/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to</w:t>
            </w:r>
            <w:proofErr w:type="gramEnd"/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 xml:space="preserve"> a specific position within an election. Information includes their name, party affiliation, and manifesto.</w:t>
            </w:r>
          </w:p>
        </w:tc>
      </w:tr>
      <w:tr w:rsidR="006107CF" w14:paraId="53E72F1A" w14:textId="77777777" w:rsidTr="006107CF">
        <w:trPr>
          <w:trHeight w:val="467"/>
        </w:trPr>
        <w:tc>
          <w:tcPr>
            <w:tcW w:w="1615" w:type="dxa"/>
          </w:tcPr>
          <w:p w14:paraId="566A0080" w14:textId="2B2D1BD7" w:rsidR="006107CF" w:rsidRPr="00B7209E" w:rsidRDefault="00B7209E" w:rsidP="00B7209E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VOTE</w:t>
            </w:r>
          </w:p>
        </w:tc>
        <w:tc>
          <w:tcPr>
            <w:tcW w:w="7475" w:type="dxa"/>
          </w:tcPr>
          <w:p w14:paraId="3BA21407" w14:textId="52013A2C" w:rsidR="006107CF" w:rsidRPr="00B7209E" w:rsidRDefault="00B7209E" w:rsidP="006107CF">
            <w:pPr>
              <w:jc w:val="center"/>
              <w:rPr>
                <w:rFonts w:asciiTheme="minorBidi" w:hAnsiTheme="minorBidi"/>
                <w:color w:val="2F5496" w:themeColor="accent1" w:themeShade="BF"/>
                <w:sz w:val="28"/>
                <w:szCs w:val="28"/>
              </w:rPr>
            </w:pPr>
            <w:r w:rsidRPr="00B7209E">
              <w:rPr>
                <w:rFonts w:asciiTheme="minorBidi" w:hAnsiTheme="minorBidi"/>
                <w:color w:val="000000" w:themeColor="text1"/>
                <w:sz w:val="28"/>
                <w:szCs w:val="28"/>
              </w:rPr>
              <w:t>The act of a registered voter casting their choice for a specific candidate in a particular election. Each vote is recorded with a timestamp and IP address for verification.</w:t>
            </w:r>
          </w:p>
        </w:tc>
      </w:tr>
      <w:tr w:rsidR="006107CF" w14:paraId="1FC997F4" w14:textId="77777777" w:rsidTr="00B7209E">
        <w:trPr>
          <w:trHeight w:val="818"/>
        </w:trPr>
        <w:tc>
          <w:tcPr>
            <w:tcW w:w="1615" w:type="dxa"/>
          </w:tcPr>
          <w:p w14:paraId="0B74DE28" w14:textId="0B04ED66" w:rsidR="006107CF" w:rsidRPr="00B7209E" w:rsidRDefault="00BB1223" w:rsidP="00B7209E">
            <w:pPr>
              <w:jc w:val="center"/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  <w:r>
              <w:rPr>
                <w:rFonts w:asciiTheme="minorBidi" w:hAnsiTheme="minorBidi"/>
                <w:color w:val="000000" w:themeColor="text1"/>
                <w:sz w:val="28"/>
                <w:szCs w:val="28"/>
              </w:rPr>
              <w:t>Polling STATION</w:t>
            </w:r>
          </w:p>
        </w:tc>
        <w:tc>
          <w:tcPr>
            <w:tcW w:w="7475" w:type="dxa"/>
          </w:tcPr>
          <w:p w14:paraId="0FACCBB5" w14:textId="77777777" w:rsidR="00BB1223" w:rsidRDefault="00BB1223" w:rsidP="00BB1223">
            <w:pPr>
              <w:pStyle w:val="NormalWeb"/>
            </w:pPr>
            <w:r w:rsidRPr="00BB1223">
              <w:rPr>
                <w:sz w:val="28"/>
                <w:szCs w:val="28"/>
              </w:rPr>
              <w:t xml:space="preserve">A </w:t>
            </w:r>
            <w:r w:rsidRPr="00BB1223">
              <w:rPr>
                <w:rStyle w:val="Strong"/>
                <w:sz w:val="28"/>
                <w:szCs w:val="28"/>
              </w:rPr>
              <w:t>Voter</w:t>
            </w:r>
            <w:r w:rsidRPr="00BB1223">
              <w:rPr>
                <w:sz w:val="28"/>
                <w:szCs w:val="28"/>
              </w:rPr>
              <w:t xml:space="preserve"> must vote at exactly one </w:t>
            </w:r>
            <w:r w:rsidRPr="00BB1223">
              <w:rPr>
                <w:rStyle w:val="Strong"/>
                <w:sz w:val="28"/>
                <w:szCs w:val="28"/>
              </w:rPr>
              <w:t>Polling Station</w:t>
            </w:r>
            <w:r w:rsidRPr="00BB1223">
              <w:rPr>
                <w:sz w:val="28"/>
                <w:szCs w:val="28"/>
              </w:rPr>
              <w:t xml:space="preserve"> for an </w:t>
            </w:r>
            <w:r w:rsidRPr="00BB1223">
              <w:rPr>
                <w:rStyle w:val="Strong"/>
                <w:sz w:val="28"/>
                <w:szCs w:val="28"/>
              </w:rPr>
              <w:t>Election</w:t>
            </w:r>
            <w:r w:rsidRPr="00BB1223">
              <w:rPr>
                <w:sz w:val="28"/>
                <w:szCs w:val="28"/>
              </w:rPr>
              <w:t xml:space="preserve">, and a </w:t>
            </w:r>
            <w:r w:rsidRPr="00BB1223">
              <w:rPr>
                <w:rStyle w:val="Strong"/>
                <w:sz w:val="28"/>
                <w:szCs w:val="28"/>
              </w:rPr>
              <w:t>Polling Station</w:t>
            </w:r>
            <w:r w:rsidRPr="00BB1223">
              <w:rPr>
                <w:sz w:val="28"/>
                <w:szCs w:val="28"/>
              </w:rPr>
              <w:t xml:space="preserve"> may serve one or more </w:t>
            </w:r>
            <w:r w:rsidRPr="00BB1223">
              <w:rPr>
                <w:rStyle w:val="Strong"/>
                <w:sz w:val="28"/>
                <w:szCs w:val="28"/>
              </w:rPr>
              <w:t>Voters</w:t>
            </w:r>
            <w:r>
              <w:t>.</w:t>
            </w:r>
          </w:p>
          <w:p w14:paraId="1D7B571C" w14:textId="39EE8D3A" w:rsidR="006107CF" w:rsidRPr="00B7209E" w:rsidRDefault="006107CF" w:rsidP="006107CF">
            <w:pPr>
              <w:rPr>
                <w:rFonts w:asciiTheme="minorBidi" w:hAnsiTheme="minorBidi"/>
                <w:color w:val="000000" w:themeColor="text1"/>
                <w:sz w:val="28"/>
                <w:szCs w:val="28"/>
              </w:rPr>
            </w:pPr>
          </w:p>
        </w:tc>
      </w:tr>
    </w:tbl>
    <w:p w14:paraId="3516519F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7F83199C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3190ADDC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12B328B5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2F679D35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5FFE05AB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5321BB92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50D8E410" w14:textId="77777777" w:rsidR="00864911" w:rsidRDefault="00864911" w:rsidP="00864911">
      <w:pPr>
        <w:rPr>
          <w:rFonts w:ascii="Berlin Sans FB Demi" w:hAnsi="Berlin Sans FB Demi"/>
          <w:b/>
          <w:bCs/>
          <w:color w:val="2F5496" w:themeColor="accent1" w:themeShade="BF"/>
          <w:sz w:val="36"/>
          <w:szCs w:val="36"/>
        </w:rPr>
      </w:pPr>
    </w:p>
    <w:p w14:paraId="3EA5E7C5" w14:textId="77777777" w:rsidR="00864911" w:rsidRDefault="00864911" w:rsidP="00864911">
      <w:pPr>
        <w:rPr>
          <w:rFonts w:ascii="Berlin Sans FB Demi" w:hAnsi="Berlin Sans FB Demi"/>
          <w:b/>
          <w:bCs/>
          <w:color w:val="000000" w:themeColor="text1"/>
          <w:sz w:val="28"/>
          <w:szCs w:val="28"/>
        </w:rPr>
      </w:pPr>
    </w:p>
    <w:p w14:paraId="5217DF51" w14:textId="56E23206" w:rsidR="00864911" w:rsidRPr="00864911" w:rsidRDefault="00864911" w:rsidP="00864911">
      <w:pPr>
        <w:rPr>
          <w:rFonts w:asciiTheme="minorBidi" w:hAnsiTheme="minorBidi"/>
          <w:color w:val="000000" w:themeColor="text1"/>
          <w:sz w:val="28"/>
          <w:szCs w:val="28"/>
        </w:rPr>
      </w:pPr>
      <w:r w:rsidRPr="00864911">
        <w:rPr>
          <w:rFonts w:asciiTheme="minorBidi" w:hAnsiTheme="minorBidi"/>
          <w:color w:val="000000" w:themeColor="text1"/>
          <w:sz w:val="28"/>
          <w:szCs w:val="28"/>
        </w:rPr>
        <w:t>2. Detailed Business Rules for Voting and Election Management System</w:t>
      </w:r>
    </w:p>
    <w:p w14:paraId="0A46B772" w14:textId="77777777" w:rsidR="006E7E05" w:rsidRDefault="006E7E05" w:rsidP="006E7E05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Strong"/>
        </w:rPr>
        <w:t>Voter</w:t>
      </w:r>
      <w:r>
        <w:t xml:space="preserve"> may submit zero or one </w:t>
      </w:r>
      <w:r>
        <w:rPr>
          <w:rStyle w:val="Strong"/>
        </w:rPr>
        <w:t>Vote</w:t>
      </w:r>
      <w:r>
        <w:t xml:space="preserve"> </w:t>
      </w:r>
      <w:proofErr w:type="gramStart"/>
      <w:r>
        <w:t>in a given</w:t>
      </w:r>
      <w:proofErr w:type="gramEnd"/>
      <w:r>
        <w:t xml:space="preserve"> </w:t>
      </w:r>
      <w:r>
        <w:rPr>
          <w:rStyle w:val="Strong"/>
        </w:rPr>
        <w:t>Election</w:t>
      </w:r>
      <w:r>
        <w:t xml:space="preserve">. Each </w:t>
      </w:r>
      <w:r>
        <w:rPr>
          <w:rStyle w:val="Strong"/>
        </w:rPr>
        <w:t>Vote</w:t>
      </w:r>
      <w:r>
        <w:t xml:space="preserve"> must be submitted by exactly one </w:t>
      </w:r>
      <w:r>
        <w:rPr>
          <w:rStyle w:val="Strong"/>
        </w:rPr>
        <w:t>Voter</w:t>
      </w:r>
      <w:r>
        <w:t>.</w:t>
      </w:r>
    </w:p>
    <w:p w14:paraId="55F838E0" w14:textId="77777777" w:rsidR="006E7E05" w:rsidRDefault="006E7E05" w:rsidP="006E7E05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Strong"/>
        </w:rPr>
        <w:t>Candidate</w:t>
      </w:r>
      <w:r>
        <w:t xml:space="preserve"> must participate in exactly one </w:t>
      </w:r>
      <w:r>
        <w:rPr>
          <w:rStyle w:val="Strong"/>
        </w:rPr>
        <w:t>Election</w:t>
      </w:r>
      <w:r>
        <w:t xml:space="preserve">, and an </w:t>
      </w:r>
      <w:r>
        <w:rPr>
          <w:rStyle w:val="Strong"/>
        </w:rPr>
        <w:t>Election</w:t>
      </w:r>
      <w:r>
        <w:t xml:space="preserve"> must have one or more </w:t>
      </w:r>
      <w:r>
        <w:rPr>
          <w:rStyle w:val="Strong"/>
        </w:rPr>
        <w:t>Candidates</w:t>
      </w:r>
      <w:r>
        <w:t>.</w:t>
      </w:r>
    </w:p>
    <w:p w14:paraId="2EAAC683" w14:textId="77777777" w:rsidR="006E7E05" w:rsidRDefault="006E7E05" w:rsidP="006E7E05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Strong"/>
        </w:rPr>
        <w:t>Vote</w:t>
      </w:r>
      <w:r>
        <w:t xml:space="preserve"> must be cast for exactly one </w:t>
      </w:r>
      <w:r>
        <w:rPr>
          <w:rStyle w:val="Strong"/>
        </w:rPr>
        <w:t>Candidate</w:t>
      </w:r>
      <w:r>
        <w:t xml:space="preserve">, and a </w:t>
      </w:r>
      <w:r>
        <w:rPr>
          <w:rStyle w:val="Strong"/>
        </w:rPr>
        <w:t>Candidate</w:t>
      </w:r>
      <w:r>
        <w:t xml:space="preserve"> may receive zero or more </w:t>
      </w:r>
      <w:r>
        <w:rPr>
          <w:rStyle w:val="Strong"/>
        </w:rPr>
        <w:t>Votes</w:t>
      </w:r>
      <w:r>
        <w:t>.</w:t>
      </w:r>
    </w:p>
    <w:p w14:paraId="688E60F6" w14:textId="77777777" w:rsidR="006E7E05" w:rsidRDefault="006E7E05" w:rsidP="006E7E05">
      <w:pPr>
        <w:pStyle w:val="NormalWeb"/>
        <w:numPr>
          <w:ilvl w:val="0"/>
          <w:numId w:val="3"/>
        </w:numPr>
      </w:pPr>
      <w:r>
        <w:t xml:space="preserve">A </w:t>
      </w:r>
      <w:r>
        <w:rPr>
          <w:rStyle w:val="Strong"/>
        </w:rPr>
        <w:t>Voter</w:t>
      </w:r>
      <w:r>
        <w:t xml:space="preserve"> must vote at exactly one </w:t>
      </w:r>
      <w:r>
        <w:rPr>
          <w:rStyle w:val="Strong"/>
        </w:rPr>
        <w:t>Polling Station</w:t>
      </w:r>
      <w:r>
        <w:t xml:space="preserve"> for an </w:t>
      </w:r>
      <w:r>
        <w:rPr>
          <w:rStyle w:val="Strong"/>
        </w:rPr>
        <w:t>Election</w:t>
      </w:r>
      <w:r>
        <w:t xml:space="preserve">, and a </w:t>
      </w:r>
      <w:r>
        <w:rPr>
          <w:rStyle w:val="Strong"/>
        </w:rPr>
        <w:t>Polling Station</w:t>
      </w:r>
      <w:r>
        <w:t xml:space="preserve"> may serve one or more </w:t>
      </w:r>
      <w:r>
        <w:rPr>
          <w:rStyle w:val="Strong"/>
        </w:rPr>
        <w:t>Voters</w:t>
      </w:r>
      <w:r>
        <w:t>.</w:t>
      </w:r>
    </w:p>
    <w:p w14:paraId="392AA13F" w14:textId="77777777" w:rsidR="006E7E05" w:rsidRDefault="006E7E05" w:rsidP="006E7E05">
      <w:pPr>
        <w:pStyle w:val="NormalWeb"/>
        <w:numPr>
          <w:ilvl w:val="0"/>
          <w:numId w:val="3"/>
        </w:numPr>
      </w:pPr>
      <w:r>
        <w:t xml:space="preserve">An </w:t>
      </w:r>
      <w:r>
        <w:rPr>
          <w:rStyle w:val="Strong"/>
        </w:rPr>
        <w:t>Election</w:t>
      </w:r>
      <w:r>
        <w:t xml:space="preserve"> may have one or more </w:t>
      </w:r>
      <w:r>
        <w:rPr>
          <w:rStyle w:val="Strong"/>
        </w:rPr>
        <w:t>Polling Stations</w:t>
      </w:r>
      <w:r>
        <w:t xml:space="preserve">, and a </w:t>
      </w:r>
      <w:r>
        <w:rPr>
          <w:rStyle w:val="Strong"/>
        </w:rPr>
        <w:t>Polling Station</w:t>
      </w:r>
      <w:r>
        <w:t xml:space="preserve"> must be associated with exactly one </w:t>
      </w:r>
      <w:r>
        <w:rPr>
          <w:rStyle w:val="Strong"/>
        </w:rPr>
        <w:t>Election</w:t>
      </w:r>
      <w:r>
        <w:t>.</w:t>
      </w:r>
    </w:p>
    <w:p w14:paraId="0B1E5DF7" w14:textId="78C0B456" w:rsidR="00BB1223" w:rsidRDefault="00BB1223" w:rsidP="00BB1223">
      <w:pPr>
        <w:pStyle w:val="NormalWeb"/>
        <w:ind w:left="630"/>
      </w:pPr>
      <w:r w:rsidRPr="00BB1223">
        <w:drawing>
          <wp:inline distT="0" distB="0" distL="0" distR="0" wp14:anchorId="13D33610" wp14:editId="4BDFE690">
            <wp:extent cx="5731510" cy="5354320"/>
            <wp:effectExtent l="0" t="0" r="2540" b="0"/>
            <wp:docPr id="1303959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959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98E76" w14:textId="77777777" w:rsidR="00864911" w:rsidRDefault="00864911" w:rsidP="00864911">
      <w:pPr>
        <w:rPr>
          <w:rFonts w:asciiTheme="minorBidi" w:hAnsiTheme="minorBidi"/>
          <w:color w:val="2F5496" w:themeColor="accent1" w:themeShade="BF"/>
          <w:sz w:val="36"/>
          <w:szCs w:val="36"/>
        </w:rPr>
      </w:pPr>
    </w:p>
    <w:p w14:paraId="2B2A2F70" w14:textId="04B202CA" w:rsidR="00864911" w:rsidRPr="00864911" w:rsidRDefault="00864911" w:rsidP="00864911">
      <w:pPr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864911">
        <w:rPr>
          <w:rFonts w:asciiTheme="minorBidi" w:hAnsiTheme="minorBidi"/>
          <w:b/>
          <w:bCs/>
          <w:color w:val="000000" w:themeColor="text1"/>
          <w:sz w:val="28"/>
          <w:szCs w:val="28"/>
        </w:rPr>
        <w:t>References </w:t>
      </w:r>
    </w:p>
    <w:p w14:paraId="27F0C387" w14:textId="050FC6CC" w:rsidR="004324CF" w:rsidRPr="00BB1223" w:rsidRDefault="00BB1223" w:rsidP="00BB1223">
      <w:pPr>
        <w:pStyle w:val="ListParagraph"/>
        <w:numPr>
          <w:ilvl w:val="0"/>
          <w:numId w:val="5"/>
        </w:numPr>
        <w:jc w:val="center"/>
        <w:rPr>
          <w:rFonts w:asciiTheme="minorBidi" w:hAnsiTheme="minorBidi"/>
          <w:color w:val="000000" w:themeColor="text1"/>
          <w:sz w:val="28"/>
          <w:szCs w:val="28"/>
        </w:rPr>
      </w:pPr>
      <w:hyperlink r:id="rId11" w:history="1">
        <w:r w:rsidRPr="00BB1223">
          <w:rPr>
            <w:rStyle w:val="Hyperlink"/>
            <w:rFonts w:asciiTheme="minorBidi" w:hAnsiTheme="minorBidi"/>
            <w:color w:val="000000" w:themeColor="text1"/>
            <w:sz w:val="28"/>
            <w:szCs w:val="28"/>
          </w:rPr>
          <w:t>https://grok.com/chat/27983633-f475-4d84-a581-e50639a1456d</w:t>
        </w:r>
      </w:hyperlink>
    </w:p>
    <w:p w14:paraId="667F2F9E" w14:textId="66C8EF35" w:rsidR="00BB1223" w:rsidRPr="00BB1223" w:rsidRDefault="00BB1223" w:rsidP="00BB1223">
      <w:pPr>
        <w:pStyle w:val="ListParagraph"/>
        <w:numPr>
          <w:ilvl w:val="0"/>
          <w:numId w:val="5"/>
        </w:numPr>
        <w:rPr>
          <w:rFonts w:asciiTheme="minorBidi" w:hAnsiTheme="minorBidi"/>
          <w:color w:val="000000" w:themeColor="text1"/>
          <w:sz w:val="24"/>
          <w:szCs w:val="24"/>
        </w:rPr>
      </w:pPr>
      <w:r w:rsidRPr="00BB1223">
        <w:rPr>
          <w:rFonts w:asciiTheme="minorBidi" w:hAnsiTheme="minorBidi"/>
          <w:color w:val="000000" w:themeColor="text1"/>
          <w:sz w:val="24"/>
          <w:szCs w:val="24"/>
        </w:rPr>
        <w:t xml:space="preserve">        </w:t>
      </w:r>
      <w:hyperlink r:id="rId12" w:history="1">
        <w:r w:rsidRPr="00BB1223">
          <w:rPr>
            <w:rStyle w:val="Hyperlink"/>
            <w:rFonts w:asciiTheme="minorBidi" w:hAnsiTheme="minorBidi"/>
            <w:sz w:val="24"/>
            <w:szCs w:val="24"/>
          </w:rPr>
          <w:t>https://www.geeksforgeeks.org/how-to-draw-entity-relationship-diagrams</w:t>
        </w:r>
      </w:hyperlink>
    </w:p>
    <w:p w14:paraId="382BC71D" w14:textId="77777777" w:rsidR="00BB1223" w:rsidRPr="00BB1223" w:rsidRDefault="00BB1223" w:rsidP="00BB1223">
      <w:pPr>
        <w:jc w:val="center"/>
        <w:rPr>
          <w:rFonts w:asciiTheme="minorBidi" w:hAnsiTheme="minorBidi"/>
          <w:color w:val="000000" w:themeColor="text1"/>
          <w:sz w:val="28"/>
          <w:szCs w:val="28"/>
        </w:rPr>
      </w:pPr>
    </w:p>
    <w:p w14:paraId="7792B5A0" w14:textId="77777777" w:rsidR="004324CF" w:rsidRPr="00864911" w:rsidRDefault="004324CF" w:rsidP="00624949">
      <w:pPr>
        <w:jc w:val="center"/>
        <w:rPr>
          <w:rFonts w:ascii="Berlin Sans FB Demi" w:hAnsi="Berlin Sans FB Demi"/>
          <w:color w:val="2F5496" w:themeColor="accent1" w:themeShade="BF"/>
          <w:sz w:val="36"/>
          <w:szCs w:val="36"/>
        </w:rPr>
      </w:pPr>
    </w:p>
    <w:p w14:paraId="2FA0CC45" w14:textId="77777777" w:rsidR="004324CF" w:rsidRPr="00864911" w:rsidRDefault="004324CF" w:rsidP="00624949">
      <w:pPr>
        <w:jc w:val="center"/>
        <w:rPr>
          <w:rFonts w:ascii="Berlin Sans FB Demi" w:hAnsi="Berlin Sans FB Demi"/>
          <w:color w:val="2F5496" w:themeColor="accent1" w:themeShade="BF"/>
          <w:sz w:val="36"/>
          <w:szCs w:val="36"/>
        </w:rPr>
      </w:pPr>
    </w:p>
    <w:p w14:paraId="438EAE2C" w14:textId="1CDB1C03" w:rsidR="004F2B1B" w:rsidRPr="0078276C" w:rsidRDefault="004F2B1B" w:rsidP="004F2B1B">
      <w:pPr>
        <w:jc w:val="center"/>
        <w:rPr>
          <w:rFonts w:ascii="Century Schoolbook" w:hAnsi="Century Schoolbook" w:cs="Times New Roman"/>
          <w:b/>
          <w:bCs/>
          <w:sz w:val="24"/>
          <w:szCs w:val="24"/>
        </w:rPr>
      </w:pPr>
    </w:p>
    <w:sectPr w:rsidR="004F2B1B" w:rsidRPr="0078276C" w:rsidSect="00D9548E">
      <w:pgSz w:w="11906" w:h="16838" w:code="9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7A375" w14:textId="77777777" w:rsidR="001408DC" w:rsidRDefault="001408DC">
      <w:pPr>
        <w:spacing w:after="0" w:line="240" w:lineRule="auto"/>
      </w:pPr>
      <w:r>
        <w:separator/>
      </w:r>
    </w:p>
  </w:endnote>
  <w:endnote w:type="continuationSeparator" w:id="0">
    <w:p w14:paraId="39D21F6F" w14:textId="77777777" w:rsidR="001408DC" w:rsidRDefault="001408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8F306" w14:textId="77777777" w:rsidR="009A6082" w:rsidRDefault="009A60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A46DAF" w14:textId="77777777" w:rsidR="001408DC" w:rsidRDefault="001408DC">
      <w:pPr>
        <w:spacing w:after="0" w:line="240" w:lineRule="auto"/>
      </w:pPr>
      <w:r>
        <w:separator/>
      </w:r>
    </w:p>
  </w:footnote>
  <w:footnote w:type="continuationSeparator" w:id="0">
    <w:p w14:paraId="2F322D05" w14:textId="77777777" w:rsidR="001408DC" w:rsidRDefault="001408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EE2356" w14:textId="77777777" w:rsidR="009A6082" w:rsidRDefault="009A60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5B66"/>
    <w:multiLevelType w:val="multilevel"/>
    <w:tmpl w:val="59E66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97C51"/>
    <w:multiLevelType w:val="multilevel"/>
    <w:tmpl w:val="44ACE79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color w:val="000000" w:themeColor="text1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EF2103"/>
    <w:multiLevelType w:val="hybridMultilevel"/>
    <w:tmpl w:val="473A09E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2C7E07"/>
    <w:multiLevelType w:val="hybridMultilevel"/>
    <w:tmpl w:val="36106A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26BEB"/>
    <w:multiLevelType w:val="hybridMultilevel"/>
    <w:tmpl w:val="A7F02F3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235135">
    <w:abstractNumId w:val="4"/>
  </w:num>
  <w:num w:numId="2" w16cid:durableId="382097376">
    <w:abstractNumId w:val="3"/>
  </w:num>
  <w:num w:numId="3" w16cid:durableId="1433863056">
    <w:abstractNumId w:val="1"/>
  </w:num>
  <w:num w:numId="4" w16cid:durableId="780104158">
    <w:abstractNumId w:val="0"/>
  </w:num>
  <w:num w:numId="5" w16cid:durableId="929696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1B"/>
    <w:rsid w:val="000C53C1"/>
    <w:rsid w:val="000E2795"/>
    <w:rsid w:val="000F29A3"/>
    <w:rsid w:val="001408DC"/>
    <w:rsid w:val="0021785D"/>
    <w:rsid w:val="00396F28"/>
    <w:rsid w:val="00405508"/>
    <w:rsid w:val="004324CF"/>
    <w:rsid w:val="004D4CCA"/>
    <w:rsid w:val="004F2B1B"/>
    <w:rsid w:val="006006D9"/>
    <w:rsid w:val="006107CF"/>
    <w:rsid w:val="00624949"/>
    <w:rsid w:val="00690A50"/>
    <w:rsid w:val="006E7E05"/>
    <w:rsid w:val="00732938"/>
    <w:rsid w:val="00864911"/>
    <w:rsid w:val="008C7A16"/>
    <w:rsid w:val="009A6082"/>
    <w:rsid w:val="00B7209E"/>
    <w:rsid w:val="00BB1223"/>
    <w:rsid w:val="00CA0C71"/>
    <w:rsid w:val="00CA5D30"/>
    <w:rsid w:val="00D9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6C732D"/>
  <w15:chartTrackingRefBased/>
  <w15:docId w15:val="{9BA18005-EFCF-4FDE-8AAA-A96B09A4C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B1B"/>
    <w:rPr>
      <w:kern w:val="0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4F2B1B"/>
    <w:pPr>
      <w:keepNext/>
      <w:keepLines/>
      <w:spacing w:before="191" w:after="0" w:line="256" w:lineRule="auto"/>
      <w:ind w:left="10" w:right="4" w:hanging="10"/>
      <w:jc w:val="center"/>
      <w:outlineLvl w:val="0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7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1B"/>
    <w:rPr>
      <w:rFonts w:ascii="Calibri" w:eastAsia="Calibri" w:hAnsi="Calibri" w:cs="Calibri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F2B1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2B1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B1B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F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B1B"/>
    <w:rPr>
      <w:kern w:val="0"/>
      <w14:ligatures w14:val="none"/>
    </w:rPr>
  </w:style>
  <w:style w:type="table" w:styleId="TableGrid">
    <w:name w:val="Table Grid"/>
    <w:basedOn w:val="TableNormal"/>
    <w:uiPriority w:val="39"/>
    <w:rsid w:val="004F2B1B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next w:val="TableGridLight"/>
    <w:uiPriority w:val="40"/>
    <w:rsid w:val="0021785D"/>
    <w:pPr>
      <w:spacing w:after="0" w:line="240" w:lineRule="auto"/>
    </w:pPr>
    <w:rPr>
      <w:rFonts w:ascii="Aptos" w:eastAsia="Aptos" w:hAnsi="Aptos" w:cs="Arial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Light">
    <w:name w:val="Grid Table Light"/>
    <w:basedOn w:val="TableNormal"/>
    <w:uiPriority w:val="40"/>
    <w:rsid w:val="002178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107CF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E7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fa-IR"/>
    </w:rPr>
  </w:style>
  <w:style w:type="character" w:styleId="Strong">
    <w:name w:val="Strong"/>
    <w:basedOn w:val="DefaultParagraphFont"/>
    <w:uiPriority w:val="22"/>
    <w:qFormat/>
    <w:rsid w:val="006E7E05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B1223"/>
    <w:pPr>
      <w:spacing w:after="0" w:line="240" w:lineRule="auto"/>
    </w:pPr>
    <w:rPr>
      <w:rFonts w:ascii="Consolas" w:hAnsi="Consolas"/>
      <w:kern w:val="2"/>
      <w:sz w:val="21"/>
      <w:szCs w:val="21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BB1223"/>
    <w:rPr>
      <w:rFonts w:ascii="Consolas" w:hAnsi="Consolas"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BB12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eeksforgeeks.org/how-to-draw-entity-relationship-diagra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k.com/chat/27983633-f475-4d84-a581-e50639a1456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315</Words>
  <Characters>1773</Characters>
  <Application>Microsoft Office Word</Application>
  <DocSecurity>0</DocSecurity>
  <Lines>88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Aimal Khan</dc:creator>
  <cp:keywords/>
  <dc:description/>
  <cp:lastModifiedBy>22PWCSE2157</cp:lastModifiedBy>
  <cp:revision>2</cp:revision>
  <cp:lastPrinted>2024-06-07T18:12:00Z</cp:lastPrinted>
  <dcterms:created xsi:type="dcterms:W3CDTF">2025-05-25T18:01:00Z</dcterms:created>
  <dcterms:modified xsi:type="dcterms:W3CDTF">2025-05-25T18:01:00Z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90751003-dc95-4aef-b6c6-065dd90546cf</vt:lpwstr>
  </property>
</Properties>
</file>