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5791015625"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Dataflow Modeling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0322265625" w:line="230.09684085845947" w:lineRule="auto"/>
        <w:ind w:left="3.5943603515625" w:right="0.37841796875" w:firstLine="11.745758056640625"/>
        <w:jc w:val="both"/>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Dataflow modeling provides the means of describing combinational circuits by their function rather  than by their gate structure. Dataflow modeling uses a number of operators that act on operands to  produce the desired results. Verilog HDL provides about 30 operator types.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619873046875" w:line="240" w:lineRule="auto"/>
        <w:ind w:left="0" w:right="0" w:firstLine="0"/>
        <w:jc w:val="center"/>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single"/>
          <w:shd w:fill="auto" w:val="clear"/>
          <w:vertAlign w:val="baseline"/>
          <w:rtl w:val="0"/>
        </w:rPr>
        <w:t xml:space="preserve">Verilog HDL Operators </w:t>
      </w: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2978515625" w:line="240" w:lineRule="auto"/>
        <w:ind w:left="2940.01708984375"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single"/>
          <w:shd w:fill="auto" w:val="clear"/>
          <w:vertAlign w:val="baseline"/>
          <w:rtl w:val="0"/>
        </w:rPr>
        <w:t xml:space="preserve">Symbol Operation </w:t>
      </w: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0439453125" w:line="240" w:lineRule="auto"/>
        <w:ind w:left="0" w:right="0" w:firstLine="0"/>
        <w:jc w:val="center"/>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 binary addition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9.5794677734375" w:firstLine="0"/>
        <w:jc w:val="righ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 binary subtraction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6.5814208984375"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&amp; bit-wise AND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7.1517944335938"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 bit-wise OR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52.4252319335938"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 bit-wise XOR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3.6178588867188"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 bit-wise NOT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8192749023438"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 equality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6.2255859375"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&gt; greater than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6.2255859375"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&lt; less than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 concatenation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91.24755859375"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 : conditional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040283203125" w:line="231.30244731903076" w:lineRule="auto"/>
        <w:ind w:left="6.80694580078125" w:right="0.12939453125" w:hanging="6.7486572265625"/>
        <w:jc w:val="both"/>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 Dataflow modeling uses continuous assignments and the keyword assign. A continuous assignment  is a statement that assigns a value to a net. The datatype net is used in Verilog HDL to represent a  physical connection between circuit elements. The value assigned to the net is specified by an  expression that uses operands and operators. As an example, assuming that the variables were  declared, a 2-to-1 multilexer with data inputs A nad B, select input S, and output Y is described with  continuous assignment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16650390625" w:line="240" w:lineRule="auto"/>
        <w:ind w:left="7.1710205078125" w:right="0" w:firstLine="0"/>
        <w:jc w:val="left"/>
        <w:rPr>
          <w:rFonts w:ascii="Arial" w:cs="Arial" w:eastAsia="Arial" w:hAnsi="Arial"/>
          <w:b w:val="0"/>
          <w:i w:val="0"/>
          <w:smallCaps w:val="0"/>
          <w:strike w:val="0"/>
          <w:color w:val="000000"/>
          <w:sz w:val="19.913923263549805"/>
          <w:szCs w:val="19.913923263549805"/>
          <w:u w:val="none"/>
          <w:shd w:fill="auto" w:val="clear"/>
          <w:vertAlign w:val="baseline"/>
        </w:rPr>
      </w:pPr>
      <w:r w:rsidDel="00000000" w:rsidR="00000000" w:rsidRPr="00000000">
        <w:rPr>
          <w:rFonts w:ascii="Arial" w:cs="Arial" w:eastAsia="Arial" w:hAnsi="Arial"/>
          <w:b w:val="0"/>
          <w:i w:val="0"/>
          <w:smallCaps w:val="0"/>
          <w:strike w:val="0"/>
          <w:color w:val="000000"/>
          <w:sz w:val="19.913923263549805"/>
          <w:szCs w:val="19.913923263549805"/>
          <w:u w:val="none"/>
          <w:shd w:fill="auto" w:val="clear"/>
          <w:vertAlign w:val="baseline"/>
          <w:rtl w:val="0"/>
        </w:rPr>
        <w:t xml:space="preserve">assign Y= (A &amp; ~S) | (B &amp; 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056640625" w:line="231.30220413208008" w:lineRule="auto"/>
        <w:ind w:left="1.8017578125" w:right="0.604248046875" w:firstLine="2.78717041015625"/>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The dataflow description of a 2-to-4 line decoder is shown in HDL below. The circuit is defined with  four continuous assignment statements using Boolean expressions, one for each output.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2021484375" w:line="240" w:lineRule="auto"/>
        <w:ind w:left="0.01007080078125"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 Dataflow description of 2-to-4 line decoder with enable input (E)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53057861328125"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module decoder_df (A,B,E,D);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5538635253906"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input A,B,E;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1833190917969"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sectPr>
          <w:pgSz w:h="16840" w:w="11900" w:orient="portrait"/>
          <w:pgMar w:bottom="769.6040344238281" w:top="1401.6650390625" w:left="1415.9759521484375" w:right="1356.38916015625" w:header="0" w:footer="720"/>
          <w:pgNumType w:start="1"/>
        </w:sect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output [3,:0] 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033203125" w:line="230.4989719390869" w:lineRule="auto"/>
        <w:ind w:left="708.8307189941406" w:right="190.677490234375" w:firstLine="1.52587890625E-4"/>
        <w:jc w:val="both"/>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assign D[3] =~(~A &amp; ~B &amp; ~E);  assign D[2] =~(~A &amp; B &amp; ~E);  assign D[1] =~( A &amp; ~B &amp; ~E);  assign D[0] =~( A &amp; B &amp; ~E);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8707885742188" w:line="240" w:lineRule="auto"/>
        <w:ind w:left="0"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endmodule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478687286377" w:lineRule="auto"/>
        <w:ind w:left="1275.5865478515625" w:right="34.156494140625" w:hanging="1056.3446044921875"/>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Or assign D[3] =~(~A &amp; ~B &amp; ~E),   D[2] =~(~A &amp; B &amp; ~E),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954345703125" w:line="240" w:lineRule="auto"/>
        <w:ind w:left="0" w:right="34.156494140625" w:firstLine="0"/>
        <w:jc w:val="righ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 D[1] =~( A &amp; ~B &amp; ~E),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956298828125" w:firstLine="0"/>
        <w:jc w:val="right"/>
        <w:rPr>
          <w:rFonts w:ascii="Arial" w:cs="Arial" w:eastAsia="Arial" w:hAnsi="Arial"/>
          <w:b w:val="0"/>
          <w:i w:val="0"/>
          <w:smallCaps w:val="0"/>
          <w:strike w:val="0"/>
          <w:color w:val="000000"/>
          <w:sz w:val="19.91402244567871"/>
          <w:szCs w:val="19.91402244567871"/>
          <w:u w:val="none"/>
          <w:shd w:fill="auto" w:val="clear"/>
          <w:vertAlign w:val="baseline"/>
        </w:rPr>
        <w:sectPr>
          <w:type w:val="continuous"/>
          <w:pgSz w:h="16840" w:w="11900" w:orient="portrait"/>
          <w:pgMar w:bottom="769.6040344238281" w:top="1401.6650390625" w:left="1422.3370361328125" w:right="3071.8194580078125" w:header="0" w:footer="720"/>
          <w:cols w:equalWidth="0" w:num="2">
            <w:col w:space="0" w:w="3720"/>
            <w:col w:space="0" w:w="3720"/>
          </w:cols>
        </w:sect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 D[0] =~( A &amp; B &amp; ~E);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8093566894531" w:line="240" w:lineRule="auto"/>
        <w:ind w:left="0" w:right="355.7196044921875" w:firstLine="0"/>
        <w:jc w:val="right"/>
        <w:rPr>
          <w:rFonts w:ascii="Times New Roman" w:cs="Times New Roman" w:eastAsia="Times New Roman" w:hAnsi="Times New Roman"/>
          <w:b w:val="0"/>
          <w:i w:val="0"/>
          <w:smallCaps w:val="0"/>
          <w:strike w:val="0"/>
          <w:color w:val="000000"/>
          <w:sz w:val="23.9927978515625"/>
          <w:szCs w:val="23.992797851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27978515625"/>
          <w:szCs w:val="23.9927978515625"/>
          <w:u w:val="none"/>
          <w:shd w:fill="auto" w:val="clear"/>
          <w:vertAlign w:val="baseline"/>
          <w:rtl w:val="0"/>
        </w:rPr>
        <w:t xml:space="preserve">1/3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78179931640625"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Conditional operator in Verilog HDL takes three operands: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02099609375" w:line="240" w:lineRule="auto"/>
        <w:ind w:left="9.978179931640625"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Condition ? true-expression: false-expression;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033203125" w:line="231.3008737564087" w:lineRule="auto"/>
        <w:ind w:left="12.76519775390625" w:right="0.14404296875" w:hanging="8.1622314453125"/>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This operator is equivalent to an if-else condition. HDL given below shows the description of a 2-to-1  line multiplexer using conditional operator.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21435546875" w:line="240" w:lineRule="auto"/>
        <w:ind w:left="0.02410888671875"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 Dataflow description of 2-to-1 line multiplexer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7095947265625"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module mux2x1_df (A,B,select,OUT);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7.5679016113281"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input A,B,select;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1973571777344"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output OUT;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2059936523438"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assign OUT=select ? A:B;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46533203125"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endmodule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802490234375" w:line="240" w:lineRule="auto"/>
        <w:ind w:left="14.557037353515625"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Behavioral Modeling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02099609375" w:line="231.3021183013916" w:lineRule="auto"/>
        <w:ind w:left="6.772918701171875" w:right="0.155029296875" w:firstLine="7.78411865234375"/>
        <w:jc w:val="both"/>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Behavioral modeling represents digital circuits at a functional and algorithmic level. It is used mostly to  describe sequential circuits, but can be used to describe combinational circuits. Here the behavioral  modeling concept will be presented for combinational circuits.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2021484375" w:line="231.3021183013916" w:lineRule="auto"/>
        <w:ind w:left="6.175537109375" w:right="0.113525390625" w:firstLine="8.36151123046875"/>
        <w:jc w:val="both"/>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Behavioral description use the keyword always followed by a list of procedural assignment  statements. The target output of procedural assignment statement must be of the reg data type. The  behavioral description of 2-to-1 line multiplexer in HDL is given below.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207275390625" w:line="240" w:lineRule="auto"/>
        <w:ind w:left="0.00396728515625"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 Behavioral description of 2-to-1 line multiplexer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6954345703125"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module mux2x1_bh (A,B,select,OUT);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3527526855469"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input A,B,select;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9820556640625"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output OUT;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1581420898438"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reg OUT;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1856994628906"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always @(select or A or B)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0.3677368164062"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if (select==1) OUT=A;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4044799804688"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else OUT=B;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9434814453125"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endmodule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8037109375" w:line="230.49911499023438" w:lineRule="auto"/>
        <w:ind w:left="4.6026611328125" w:right="0" w:hanging="2.587738037109375"/>
        <w:jc w:val="both"/>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The procedural assignment statements inside the always block are executed every time there is a  change in any of the variables listed after the @ symbol. In this case, they are the input variables A, B,  and select. The condition statement if-else provides a decision based upon the value of the select  input. The if statement can be written whitout the equality symbol: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873291015625" w:line="240" w:lineRule="auto"/>
        <w:ind w:left="13.581085205078125"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If (select) OUT=A;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001708984375" w:line="230.82156658172607" w:lineRule="auto"/>
        <w:ind w:left="2.5921630859375" w:right="240.042724609375" w:firstLine="13.338165283203125"/>
        <w:jc w:val="left"/>
        <w:rPr>
          <w:rFonts w:ascii="Arial" w:cs="Arial" w:eastAsia="Arial" w:hAnsi="Arial"/>
          <w:b w:val="0"/>
          <w:i w:val="0"/>
          <w:smallCaps w:val="0"/>
          <w:strike w:val="0"/>
          <w:color w:val="000000"/>
          <w:sz w:val="19.913923263549805"/>
          <w:szCs w:val="19.913923263549805"/>
          <w:u w:val="none"/>
          <w:shd w:fill="auto" w:val="clear"/>
          <w:vertAlign w:val="baseline"/>
        </w:rPr>
      </w:pPr>
      <w:r w:rsidDel="00000000" w:rsidR="00000000" w:rsidRPr="00000000">
        <w:rPr>
          <w:rFonts w:ascii="Arial" w:cs="Arial" w:eastAsia="Arial" w:hAnsi="Arial"/>
          <w:b w:val="0"/>
          <w:i w:val="0"/>
          <w:smallCaps w:val="0"/>
          <w:strike w:val="0"/>
          <w:color w:val="000000"/>
          <w:sz w:val="19.913923263549805"/>
          <w:szCs w:val="19.913923263549805"/>
          <w:u w:val="none"/>
          <w:shd w:fill="auto" w:val="clear"/>
          <w:vertAlign w:val="baseline"/>
          <w:rtl w:val="0"/>
        </w:rPr>
        <w:t xml:space="preserve">HDL description of a 4-to-1 line multiplexer is given below. The select input is defined as a 2-bit  vector and output y is declared as reg data. The always statement has a sequential block enclosed  between the keywords case and endcase. The block is executed whenever any of the inputs listed  after the @ symbol changes in value. The case statement is multiway conditional branch  condition. The case expression (select) is evaluated and compared with the values in the list of  statements that follow. The first value that matches the true condition is executed.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2081298828125" w:line="240" w:lineRule="auto"/>
        <w:ind w:left="0"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 Behavioral description of 4-to-1 line multiplexer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42987060546875"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module mux4x1_bh (i0,i1,i2,i3,select,y);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3487854003906"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input i0,i1,i2,i3;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3486328125"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input [1:0]select;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033203125" w:line="240" w:lineRule="auto"/>
        <w:ind w:left="715.9780883789062"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output 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1.1541748046875"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reg 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1817321777344"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always @( i0 or i1 or i2 or i3 or select)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4.3911743164062"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case (select)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034423828125" w:line="240" w:lineRule="auto"/>
        <w:ind w:left="1849.0066528320312"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2’b00: y=i0;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8096923828125" w:line="240" w:lineRule="auto"/>
        <w:ind w:left="0" w:right="355.7171630859375" w:firstLine="0"/>
        <w:jc w:val="right"/>
        <w:rPr>
          <w:rFonts w:ascii="Times New Roman" w:cs="Times New Roman" w:eastAsia="Times New Roman" w:hAnsi="Times New Roman"/>
          <w:b w:val="0"/>
          <w:i w:val="0"/>
          <w:smallCaps w:val="0"/>
          <w:strike w:val="0"/>
          <w:color w:val="000000"/>
          <w:sz w:val="23.9927978515625"/>
          <w:szCs w:val="23.992797851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27978515625"/>
          <w:szCs w:val="23.9927978515625"/>
          <w:u w:val="none"/>
          <w:shd w:fill="auto" w:val="clear"/>
          <w:vertAlign w:val="baseline"/>
          <w:rtl w:val="0"/>
        </w:rPr>
        <w:t xml:space="preserve">2/3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8.995361328125"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2’b01: y=i1;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8.995361328125"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2’b10: y=i2;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8.995361328125"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2’b11: y=i3;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2.3892211914062"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endcase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59100341796875" w:right="0" w:firstLine="0"/>
        <w:jc w:val="left"/>
        <w:rPr>
          <w:rFonts w:ascii="Arial" w:cs="Arial" w:eastAsia="Arial" w:hAnsi="Arial"/>
          <w:b w:val="0"/>
          <w:i w:val="0"/>
          <w:smallCaps w:val="0"/>
          <w:strike w:val="0"/>
          <w:color w:val="000000"/>
          <w:sz w:val="19.91402244567871"/>
          <w:szCs w:val="19.91402244567871"/>
          <w:u w:val="none"/>
          <w:shd w:fill="auto" w:val="clear"/>
          <w:vertAlign w:val="baseline"/>
        </w:rPr>
      </w:pPr>
      <w:r w:rsidDel="00000000" w:rsidR="00000000" w:rsidRPr="00000000">
        <w:rPr>
          <w:rFonts w:ascii="Arial" w:cs="Arial" w:eastAsia="Arial" w:hAnsi="Arial"/>
          <w:b w:val="0"/>
          <w:i w:val="0"/>
          <w:smallCaps w:val="0"/>
          <w:strike w:val="0"/>
          <w:color w:val="000000"/>
          <w:sz w:val="19.91402244567871"/>
          <w:szCs w:val="19.91402244567871"/>
          <w:u w:val="none"/>
          <w:shd w:fill="auto" w:val="clear"/>
          <w:vertAlign w:val="baseline"/>
          <w:rtl w:val="0"/>
        </w:rPr>
        <w:t xml:space="preserve">endmodule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7.20458984375" w:line="240" w:lineRule="auto"/>
        <w:ind w:left="0" w:right="355.7196044921875" w:firstLine="0"/>
        <w:jc w:val="right"/>
        <w:rPr>
          <w:rFonts w:ascii="Times New Roman" w:cs="Times New Roman" w:eastAsia="Times New Roman" w:hAnsi="Times New Roman"/>
          <w:b w:val="0"/>
          <w:i w:val="0"/>
          <w:smallCaps w:val="0"/>
          <w:strike w:val="0"/>
          <w:color w:val="000000"/>
          <w:sz w:val="23.9927978515625"/>
          <w:szCs w:val="23.9927978515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927978515625"/>
          <w:szCs w:val="23.9927978515625"/>
          <w:u w:val="none"/>
          <w:shd w:fill="auto" w:val="clear"/>
          <w:vertAlign w:val="baseline"/>
          <w:rtl w:val="0"/>
        </w:rPr>
        <w:t xml:space="preserve">3/3  </w:t>
      </w:r>
    </w:p>
    <w:sectPr>
      <w:type w:val="continuous"/>
      <w:pgSz w:h="16840" w:w="11900" w:orient="portrait"/>
      <w:pgMar w:bottom="769.6040344238281" w:top="1401.6650390625" w:left="1415.9759521484375" w:right="1356.38916015625" w:header="0" w:footer="720"/>
      <w:cols w:equalWidth="0" w:num="1">
        <w:col w:space="0" w:w="9127.63488769531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