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94079399108887" w:lineRule="auto"/>
        <w:ind w:left="1454.7200012207031" w:right="960.2398681640625" w:hanging="6.6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CSE 308: Digital System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**Reading**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1451.37939453125" w:right="0" w:firstLine="8.40072631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Mano’s Chapter 5, 6, and 7. Skim and pay greater attention to  sections 5-7, 6-4, 6-7, 6-8, 7-7, and 7-8. Attached herewith are the  scanned copies of Chapters. </w:t>
      </w:r>
    </w:p>
    <w:sectPr>
      <w:pgSz w:h="15840" w:w="12240" w:orient="portrait"/>
      <w:pgMar w:bottom="0" w:top="1064.420166015625" w:left="0" w:right="1120.980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