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Software Requirements Specification</w:t>
      </w:r>
    </w:p>
    <w:p>
      <w:pPr>
        <w:pStyle w:val="Heading2"/>
      </w:pPr>
      <w:r>
        <w:t>Agentic Accessibility Auditor (Axion)</w:t>
      </w:r>
    </w:p>
    <w:p>
      <w:pPr>
        <w:pStyle w:val="Heading3"/>
      </w:pPr>
      <w:r>
        <w:t>for Android Mobile Application 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Document version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2.11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Status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Draft for SDS handoff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Prepared by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Naveed + Salar (primary authors); Muhammad Noor (Lead — review, integration, API/report sections)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Institution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National University of Computer and Emerging Sciences (FAST-NUCES)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Internship duration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 weeks (Summer 2026)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Standards basis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IEEE 830-style SRS structure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Supersedes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v1.0 documents (Axion + Agentic)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 (Axion)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Naveed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Initial Axion UI-focused SRS with G01–G30, R01–R30, Figma screen specs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 (Agentic)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Module-based SRS with Docker, R1–R10 core, stretch goals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Unified SRS; Muhammad Noor reviewed and merged for SDS handoff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Figma screenshots restored from formatted DOCX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docs/assets/figma/</w:t>
            </w:r>
            <w:r>
              <w:rPr>
                <w:rFonts w:ascii="Calibri" w:hAnsi="Calibri" w:eastAsia="Calibri"/>
                <w:b w:val="0"/>
                <w:sz w:val="20"/>
              </w:rPr>
              <w:t>; team ownership alignment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requires paired screenshot + XML; pair validation aligned with Axion Upload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Week 6 status: JWT auth + Records API implemented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>; FR-AUTH/FR-REC/FR-UI.40–45 marked Done; eval sheet started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close-out: OTP/forgot/reset + Gmail SMTP; Google OAuth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  <w:r>
              <w:rPr>
                <w:rFonts w:ascii="Calibri" w:hAnsi="Calibri" w:eastAsia="Calibri"/>
                <w:b w:val="0"/>
                <w:sz w:val="20"/>
              </w:rPr>
              <w:t>); any-domain emails (Yahoo/edu/…); 40/40 eval notes; HTML/PDF export fix; FR-AUTH/FR-EV updated Done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Align §4.9 / §9 with live mounts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  <w:r>
              <w:rPr>
                <w:rFonts w:ascii="Calibri" w:hAnsi="Calibri" w:eastAsia="Calibri"/>
                <w:b w:val="0"/>
                <w:sz w:val="20"/>
              </w:rPr>
              <w:t>); FR-REC.5 DELETE Done; FR-IN.2 pair validation Done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QA: rule-wise + guideline-wise summaries on MASC 40-screen sample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</w:t>
            </w:r>
            <w:r>
              <w:rPr>
                <w:rFonts w:ascii="Calibri" w:hAnsi="Calibri" w:eastAsia="Calibri"/>
                <w:b w:val="0"/>
                <w:sz w:val="20"/>
              </w:rPr>
              <w:t>); Rico holdout eval deferred; team priority fixes for Salar/Ayesha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Post–Week 7 YOLO track: new FR-CV.4–FR-CV.7 screenshot-only UI-element detector fallback requirement (§4.4); F13 product function; Appendix B traceability updated; Progress Report v1.23 comprehensive embedded visualizations + outputs inventory (§15D–15F)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2.8–2.9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Rule-accuracy fixes verified against real MASC (7,068 screens) and Rico holdout (1,698 screens) data, not just fixtures: </w:t>
            </w:r>
            <w:r>
              <w:rPr>
                <w:rFonts w:ascii="Calibri" w:hAnsi="Calibri" w:eastAsia="Calibri"/>
                <w:b/>
                <w:sz w:val="20"/>
              </w:rPr>
              <w:t>FR-RU.7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(R07) and </w:t>
            </w:r>
            <w:r>
              <w:rPr>
                <w:rFonts w:ascii="Calibri" w:hAnsi="Calibri" w:eastAsia="Calibri"/>
                <w:b/>
                <w:sz w:val="20"/>
              </w:rPr>
              <w:t>FR-RU.8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(R08) false-positive sources eliminated (R08 -43.2% on Rico holdout); </w:t>
            </w:r>
            <w:r>
              <w:rPr>
                <w:rFonts w:ascii="Calibri" w:hAnsi="Calibri" w:eastAsia="Calibri"/>
                <w:b/>
                <w:sz w:val="20"/>
              </w:rPr>
              <w:t>R30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collapses repeated list/grid-row icon instances; </w:t>
            </w:r>
            <w:r>
              <w:rPr>
                <w:rFonts w:ascii="Calibri" w:hAnsi="Calibri" w:eastAsia="Calibri"/>
                <w:b/>
                <w:sz w:val="20"/>
              </w:rPr>
              <w:t>R20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unblocked from a parser bug (0 → 749 hits), which also corrected an R05 false-positive pattern (2,117 → 717). §4.4 renamed and expanded: </w:t>
            </w:r>
            <w:r>
              <w:rPr>
                <w:rFonts w:ascii="Calibri" w:hAnsi="Calibri" w:eastAsia="Calibri"/>
                <w:b/>
                <w:sz w:val="20"/>
              </w:rPr>
              <w:t>FR-CV.8–9 added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(crop classifier is multi-label across R09/R04/R17/R10/R28/R08, MASC-only training — the actual implementation is broader than FR-CV.3's original R09-only framing); F10 (§2.2) updated from "optional CV contrast + CNN signal" to the trained crop classifier; status paragraphs added for both the crop classifier (val macro-F1 0.265) and YOLO detector, correcting a stale claim that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was scaffolded (it does not exist). Appendix B: FR-EV.5 (Rico holdout) updated Done, no longer deferred. Progress Report v1.24–1.25 / SDS v2.12–2.13 sync.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Teammate Salar independently completed the full 60-epoch YOLO training run and the Rico holdout zero-shot-vs-fine-tuned evaluation on the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branch; his finished checkpoint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models/yolo_ui_detector_best.pt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51.2 MB) and exported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were merged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correcting the 29 Jul claim that the module does not exist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it now exists but remains deliberately not wired into the backend (Stretch requirement, integration explicitly deferred by team decision, not started). Crop classifier: Rico holdout generalization eval also run (9,343 crops, all 1,698 holdout screens, weighted F1 0.43 vs. 0.63 on MASC test) — same not-wired, deliberately-deferred status. §4.4 status paragraphs and Appendix B (FR-CV.4–9) updated accordingly. Progress Report v1.26 / SDS v2.14 sync. Filename bumped from v2.8 to v2.10 to match content version (previous filename had drifted behind the 2.8–2.9 combined content update).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2026-08-05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Both Stretch CV integrations wired into the backend pipeline — </w:t>
            </w:r>
            <w:r>
              <w:rPr>
                <w:rFonts w:ascii="Calibri" w:hAnsi="Calibri" w:eastAsia="Calibri"/>
                <w:b/>
                <w:sz w:val="20"/>
              </w:rPr>
              <w:t>FR-CV.1–9 all Done, no longer deferred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crop classifier's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YOLO's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detections_to_components()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fallback are both now called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is optional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Crop classifier backbone changed from MobileNetV3-Small to </w:t>
            </w:r>
            <w:r>
              <w:rPr>
                <w:rFonts w:ascii="Calibri" w:hAnsi="Calibri" w:eastAsia="Calibri"/>
                <w:b/>
                <w:sz w:val="20"/>
              </w:rPr>
              <w:t>`swin_tiny_patch4_window7_224`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after a 33-backbone comparison sweep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docs/crop_classifier_comparison_findings.md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docs/crop_classifier_model_reference.md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— attention-based architectures won cleanly (Rico holdout macro-F1 0.22 vs. 0.18 for the original pick). Full 1,698-screen Rico holdout batch re-eval formalized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scripts/run_rico_holdout_eval.py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Docker fixes: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backend/requirements.txt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synced with torch/torchvision/timm/ultralytics (was missing, caused a container startup crash);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.env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now loaded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env_file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service added to Compose (FR-DK.2 now literally satisfied). Appendix D: TBD-01 corrected from stale "Open" to </w:t>
            </w:r>
            <w:r>
              <w:rPr>
                <w:rFonts w:ascii="Calibri" w:hAnsi="Calibri" w:eastAsia="Calibri"/>
                <w:b/>
                <w:sz w:val="20"/>
              </w:rPr>
              <w:t>Resolved — Groq, provisional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(had actually been resolved in July; the table was never updated). </w:t>
            </w:r>
            <w:r>
              <w:rPr>
                <w:rFonts w:ascii="Calibri" w:hAnsi="Calibri" w:eastAsia="Calibri"/>
                <w:b/>
                <w:sz w:val="20"/>
              </w:rPr>
              <w:t>Project now 99/99 SRS requirements Done.</w:t>
            </w:r>
          </w:p>
        </w:tc>
      </w:tr>
    </w:tbl>
    <w:p/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Note on UI specifications:</w:t>
      </w:r>
      <w:r>
        <w:rPr>
          <w:rFonts w:ascii="Calibri" w:hAnsi="Calibri" w:eastAsia="Calibri"/>
          <w:b w:val="0"/>
          <w:sz w:val="22"/>
        </w:rPr>
        <w:t xml:space="preserve"> Screen layouts, branding, and interaction flows in Section 3.1 and </w:t>
      </w:r>
      <w:r>
        <w:rPr>
          <w:rFonts w:ascii="Calibri" w:hAnsi="Calibri" w:eastAsia="Calibri"/>
          <w:b/>
          <w:sz w:val="22"/>
        </w:rPr>
        <w:t>Appendix F</w:t>
      </w:r>
      <w:r>
        <w:rPr>
          <w:rFonts w:ascii="Calibri" w:hAnsi="Calibri" w:eastAsia="Calibri"/>
          <w:b w:val="0"/>
          <w:sz w:val="22"/>
        </w:rPr>
        <w:t xml:space="preserve"> are derived from </w:t>
      </w:r>
      <w:r>
        <w:rPr>
          <w:rFonts w:ascii="Calibri" w:hAnsi="Calibri" w:eastAsia="Calibri"/>
          <w:b/>
          <w:sz w:val="22"/>
        </w:rPr>
        <w:t>Ayesha Naveed's Figma designs</w:t>
      </w:r>
      <w:r>
        <w:rPr>
          <w:rFonts w:ascii="Calibri" w:hAnsi="Calibri" w:eastAsia="Calibri"/>
          <w:b w:val="0"/>
          <w:sz w:val="22"/>
        </w:rPr>
        <w:t xml:space="preserve"> shared in </w:t>
      </w:r>
      <w:r>
        <w:rPr>
          <w:rFonts w:ascii="Consolas" w:hAnsi="Consolas" w:eastAsia="Consolas"/>
          <w:b w:val="0"/>
          <w:color w:val="1E3A5F"/>
          <w:sz w:val="18"/>
        </w:rPr>
        <w:t>#tem-all-dynamo</w:t>
      </w:r>
      <w:r>
        <w:rPr>
          <w:rFonts w:ascii="Calibri" w:hAnsi="Calibri" w:eastAsia="Calibri"/>
          <w:b w:val="0"/>
          <w:sz w:val="22"/>
        </w:rPr>
        <w:t xml:space="preserve"> Slack. Reference screenshots are embedded in Appendix F (</w:t>
      </w:r>
      <w:r>
        <w:rPr>
          <w:rFonts w:ascii="Consolas" w:hAnsi="Consolas" w:eastAsia="Consolas"/>
          <w:b w:val="0"/>
          <w:color w:val="1E3A5F"/>
          <w:sz w:val="18"/>
        </w:rPr>
        <w:t>docs/assets/figma/</w:t>
      </w:r>
      <w:r>
        <w:rPr>
          <w:rFonts w:ascii="Calibri" w:hAnsi="Calibri" w:eastAsia="Calibri"/>
          <w:b w:val="0"/>
          <w:sz w:val="22"/>
        </w:rPr>
        <w:t xml:space="preserve">). Screens covered: Sign Up, Log In, Forgot Password, OTP Verify, Reset Password, Upload (all states), Audit Complete modal, Dashboard, Issue Detail drawer, Audit Report, Generate Report modal, and </w:t>
      </w:r>
      <w:r>
        <w:rPr>
          <w:rFonts w:ascii="Calibri" w:hAnsi="Calibri" w:eastAsia="Calibri"/>
          <w:b/>
          <w:sz w:val="22"/>
        </w:rPr>
        <w:t>Records (Reports)</w:t>
      </w:r>
      <w:r>
        <w:rPr>
          <w:rFonts w:ascii="Calibri" w:hAnsi="Calibri" w:eastAsia="Calibri"/>
          <w:b w:val="0"/>
          <w:sz w:val="22"/>
        </w:rPr>
        <w:t xml:space="preserve"> page.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[Introduction](#1-introduction)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[Overall description](#2-overall-description)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[External interface requirements](#3-external-interface-requirements)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[System features and functional requirements](#4-system-features-and-functional-requirements)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[Non-functional requirements](#5-non-functional-requirements)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[Data collection and storage](#6-data-collection-and-storage)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[Accessibility guidelines and detection rules](#7-accessibility-guidelines-and-detection-rules)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[JSON schema contracts](#8-json-schema-contracts)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[REST API requirements](#9-rest-api-requirements)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[Module-level acceptance criteria](#10-module-level-acceptance-criteria)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[Evaluation plan](#11-evaluation-plan)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[Deliverables](#12-deliverables)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[Other requirements](#13-other-requirements)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A: Use cases](#appendix-a-use-cases)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B: Requirements traceability matrix](#appendix-b-requirements-traceability-matrix)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C: Glossary](#appendix-c-glossary)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D: TBD list](#appendix-d-tbd-list)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E: Docker and deployment](#appendix-e-docker-and-deployment)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F: Axion UI screen specifications (Figma / Slack)](#appendix-f-axion-ui-screen-specifications-figma--slack)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rPr>
          <w:rFonts w:ascii="Calibri" w:hAnsi="Calibri" w:eastAsia="Calibri"/>
          <w:b w:val="0"/>
          <w:sz w:val="22"/>
        </w:rPr>
        <w:t xml:space="preserve">This Software Requirements Specification (SRS) defines the </w:t>
      </w:r>
      <w:r>
        <w:rPr>
          <w:rFonts w:ascii="Calibri" w:hAnsi="Calibri" w:eastAsia="Calibri"/>
          <w:b/>
          <w:sz w:val="22"/>
        </w:rPr>
        <w:t>functional and non-functional requirements</w:t>
      </w:r>
      <w:r>
        <w:rPr>
          <w:rFonts w:ascii="Calibri" w:hAnsi="Calibri" w:eastAsia="Calibri"/>
          <w:b w:val="0"/>
          <w:sz w:val="22"/>
        </w:rPr>
        <w:t xml:space="preserve"> for the </w:t>
      </w:r>
      <w:r>
        <w:rPr>
          <w:rFonts w:ascii="Calibri" w:hAnsi="Calibri" w:eastAsia="Calibri"/>
          <w:b/>
          <w:sz w:val="22"/>
        </w:rPr>
        <w:t>Agentic Accessibility Auditor</w:t>
      </w:r>
      <w:r>
        <w:rPr>
          <w:rFonts w:ascii="Calibri" w:hAnsi="Calibri" w:eastAsia="Calibri"/>
          <w:b w:val="0"/>
          <w:sz w:val="22"/>
        </w:rPr>
        <w:t xml:space="preserve"> — a two-month summer internship prototype developed at FAST-NUCES.</w:t>
      </w:r>
    </w:p>
    <w:p>
      <w:r>
        <w:rPr>
          <w:rFonts w:ascii="Calibri" w:hAnsi="Calibri" w:eastAsia="Calibri"/>
          <w:b w:val="0"/>
          <w:sz w:val="22"/>
        </w:rPr>
        <w:t xml:space="preserve">The system accepts an Android UI </w:t>
      </w:r>
      <w:r>
        <w:rPr>
          <w:rFonts w:ascii="Calibri" w:hAnsi="Calibri" w:eastAsia="Calibri"/>
          <w:b/>
          <w:sz w:val="22"/>
        </w:rPr>
        <w:t>screenshot</w:t>
      </w:r>
      <w:r>
        <w:rPr>
          <w:rFonts w:ascii="Calibri" w:hAnsi="Calibri" w:eastAsia="Calibri"/>
          <w:b w:val="0"/>
          <w:sz w:val="22"/>
        </w:rPr>
        <w:t xml:space="preserve"> and a </w:t>
      </w:r>
      <w:r>
        <w:rPr>
          <w:rFonts w:ascii="Calibri" w:hAnsi="Calibri" w:eastAsia="Calibri"/>
          <w:b/>
          <w:sz w:val="22"/>
        </w:rPr>
        <w:t>UIAutomator XML hierarchy dump</w:t>
      </w:r>
      <w:r>
        <w:rPr>
          <w:rFonts w:ascii="Calibri" w:hAnsi="Calibri" w:eastAsia="Calibri"/>
          <w:b w:val="0"/>
          <w:sz w:val="22"/>
        </w:rPr>
        <w:t xml:space="preserve">, detects accessibility violations against </w:t>
      </w:r>
      <w:r>
        <w:rPr>
          <w:rFonts w:ascii="Calibri" w:hAnsi="Calibri" w:eastAsia="Calibri"/>
          <w:b/>
          <w:sz w:val="22"/>
        </w:rPr>
        <w:t>WCAG 2.2 AA</w:t>
      </w:r>
      <w:r>
        <w:rPr>
          <w:rFonts w:ascii="Calibri" w:hAnsi="Calibri" w:eastAsia="Calibri"/>
          <w:b w:val="0"/>
          <w:sz w:val="22"/>
        </w:rPr>
        <w:t xml:space="preserve">–aligned guidelines using a </w:t>
      </w:r>
      <w:r>
        <w:rPr>
          <w:rFonts w:ascii="Calibri" w:hAnsi="Calibri" w:eastAsia="Calibri"/>
          <w:b/>
          <w:sz w:val="22"/>
        </w:rPr>
        <w:t>deterministic rule engine</w:t>
      </w:r>
      <w:r>
        <w:rPr>
          <w:rFonts w:ascii="Calibri" w:hAnsi="Calibri" w:eastAsia="Calibri"/>
          <w:b w:val="0"/>
          <w:sz w:val="22"/>
        </w:rPr>
        <w:t xml:space="preserve">, generates </w:t>
      </w:r>
      <w:r>
        <w:rPr>
          <w:rFonts w:ascii="Calibri" w:hAnsi="Calibri" w:eastAsia="Calibri"/>
          <w:b/>
          <w:sz w:val="22"/>
        </w:rPr>
        <w:t>AI-powered explanations and developer fix recommendations</w:t>
      </w:r>
      <w:r>
        <w:rPr>
          <w:rFonts w:ascii="Calibri" w:hAnsi="Calibri" w:eastAsia="Calibri"/>
          <w:b w:val="0"/>
          <w:sz w:val="22"/>
        </w:rPr>
        <w:t xml:space="preserve"> via an </w:t>
      </w:r>
      <w:r>
        <w:rPr>
          <w:rFonts w:ascii="Calibri" w:hAnsi="Calibri" w:eastAsia="Calibri"/>
          <w:b/>
          <w:sz w:val="22"/>
        </w:rPr>
        <w:t>agentic LLM layer</w:t>
      </w:r>
      <w:r>
        <w:rPr>
          <w:rFonts w:ascii="Calibri" w:hAnsi="Calibri" w:eastAsia="Calibri"/>
          <w:b w:val="0"/>
          <w:sz w:val="22"/>
        </w:rPr>
        <w:t xml:space="preserve">, and produces structured </w:t>
      </w:r>
      <w:r>
        <w:rPr>
          <w:rFonts w:ascii="Calibri" w:hAnsi="Calibri" w:eastAsia="Calibri"/>
          <w:b/>
          <w:sz w:val="22"/>
        </w:rPr>
        <w:t>HTML/PDF audit reports</w:t>
      </w:r>
      <w:r>
        <w:rPr>
          <w:rFonts w:ascii="Calibri" w:hAnsi="Calibri" w:eastAsia="Calibri"/>
          <w:b w:val="0"/>
          <w:sz w:val="22"/>
        </w:rPr>
        <w:t xml:space="preserve"> through a React web dashboard branded </w:t>
      </w:r>
      <w:r>
        <w:rPr>
          <w:rFonts w:ascii="Calibri" w:hAnsi="Calibri" w:eastAsia="Calibri"/>
          <w:b/>
          <w:sz w:val="22"/>
        </w:rPr>
        <w:t>Axion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 w:val="0"/>
          <w:sz w:val="22"/>
        </w:rPr>
        <w:t xml:space="preserve">This document is the </w:t>
      </w:r>
      <w:r>
        <w:rPr>
          <w:rFonts w:ascii="Calibri" w:hAnsi="Calibri" w:eastAsia="Calibri"/>
          <w:b/>
          <w:sz w:val="22"/>
        </w:rPr>
        <w:t>single authoritative requirements reference</w:t>
      </w:r>
      <w:r>
        <w:rPr>
          <w:rFonts w:ascii="Calibri" w:hAnsi="Calibri" w:eastAsia="Calibri"/>
          <w:b w:val="0"/>
          <w:sz w:val="22"/>
        </w:rPr>
        <w:t xml:space="preserve"> for: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Development and testing by the three-intern team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Integration against agreed JSON data contracts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Supervisor evaluation and SDS (Software Design Specification) authoring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Acceptance criteria at module and system level</w:t>
      </w:r>
    </w:p>
    <w:p>
      <w:r>
        <w:rPr>
          <w:rFonts w:ascii="Calibri" w:hAnsi="Calibri" w:eastAsia="Calibri"/>
          <w:b/>
          <w:sz w:val="22"/>
        </w:rPr>
        <w:t>What this document specifies: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what</w:t>
      </w:r>
      <w:r>
        <w:rPr>
          <w:rFonts w:ascii="Calibri" w:hAnsi="Calibri" w:eastAsia="Calibri"/>
          <w:b w:val="0"/>
          <w:sz w:val="22"/>
        </w:rPr>
        <w:t xml:space="preserve"> the system must do.</w:t>
      </w:r>
    </w:p>
    <w:p>
      <w:r>
        <w:rPr>
          <w:rFonts w:ascii="Calibri" w:hAnsi="Calibri" w:eastAsia="Calibri"/>
          <w:b/>
          <w:sz w:val="22"/>
        </w:rPr>
        <w:t>What the SDS specifies: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how</w:t>
      </w:r>
      <w:r>
        <w:rPr>
          <w:rFonts w:ascii="Calibri" w:hAnsi="Calibri" w:eastAsia="Calibri"/>
          <w:b w:val="0"/>
          <w:sz w:val="22"/>
        </w:rPr>
        <w:t xml:space="preserve"> modules are designed, class diagrams, algorithms, and normative schema validation rules.</w:t>
      </w:r>
    </w:p>
    <w:p>
      <w:pPr>
        <w:pStyle w:val="Heading3"/>
      </w:pPr>
      <w:r>
        <w:t>1.2 Document conventions</w:t>
      </w:r>
    </w:p>
    <w:p>
      <w:r>
        <w:rPr>
          <w:rFonts w:ascii="Calibri" w:hAnsi="Calibri" w:eastAsia="Calibri"/>
          <w:b w:val="0"/>
          <w:sz w:val="22"/>
        </w:rPr>
        <w:t>This document follows IEEE 830-style SRS conventions: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Convention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shall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Mandatory 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should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Desirable requirement; may be deferred to stretch if schedule requires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Explicitly lower priority; not required for minimum prototype acceptance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FR-&lt;MODULE&gt;.&lt;n&gt;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Functional requirement ID (module-grouped, from Agentic SRS)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FR-AAA-&lt;nn&gt;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Legacy functional requirement ID (from Axion SRS; mapped in Appendix B)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NFR-&lt;n&gt;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Non-functional requirement ID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G01</w:t>
            </w:r>
            <w:r>
              <w:rPr>
                <w:rFonts w:ascii="Calibri" w:hAnsi="Calibri" w:eastAsia="Calibri"/>
                <w:b w:val="0"/>
                <w:sz w:val="20"/>
              </w:rPr>
              <w:t>–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G30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Accessibility guideline identifiers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R01</w:t>
            </w:r>
            <w:r>
              <w:rPr>
                <w:rFonts w:ascii="Calibri" w:hAnsi="Calibri" w:eastAsia="Calibri"/>
                <w:b w:val="0"/>
                <w:sz w:val="20"/>
              </w:rPr>
              <w:t>–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R30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Detection rule identifiers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 for internship sign-off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Should Have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Expected if schedule permits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enhancement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TBD-xx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item; see Appendix D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Higher-level requirement priority propagates to sub-requirements unless stated otherwise.</w:t>
      </w:r>
    </w:p>
    <w:p>
      <w:pPr>
        <w:pStyle w:val="Heading3"/>
      </w:pPr>
      <w:r>
        <w:t>1.3 Intended audience and reading suggestions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Focus sections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 (Intern 1)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Parser, rules, Docker, datasets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§4.2, §4.3, §6, §7, §8, Appendix 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 (Intern 2)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Figma, React dashboard, SRS co-author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§3.1, §4.1, Appendix 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Muhammad Noor (Lead, Intern 3)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SDS, backend API, agent, reports, JSON contracts, QA, evaluation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§4.4–§4.6, §8–§9, §11–§12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Supervisor / Evaluator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sections; §10–§12 for acceptance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Future maintainers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§2, §7, §8, §9, Appendix C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All readers should begin with </w:t>
      </w:r>
      <w:r>
        <w:rPr>
          <w:rFonts w:ascii="Calibri" w:hAnsi="Calibri" w:eastAsia="Calibri"/>
          <w:b/>
          <w:sz w:val="22"/>
        </w:rPr>
        <w:t>Section 2 (Overall Description)</w:t>
      </w:r>
      <w:r>
        <w:rPr>
          <w:rFonts w:ascii="Calibri" w:hAnsi="Calibri" w:eastAsia="Calibri"/>
          <w:b w:val="0"/>
          <w:sz w:val="22"/>
        </w:rPr>
        <w:t xml:space="preserve"> before detailed requirements.</w:t>
      </w:r>
    </w:p>
    <w:p>
      <w:pPr>
        <w:pStyle w:val="Heading3"/>
      </w:pPr>
      <w:r>
        <w:t>1.4 Product scope</w:t>
      </w:r>
    </w:p>
    <w:p>
      <w:pPr>
        <w:pStyle w:val="Heading4"/>
      </w:pPr>
      <w:r>
        <w:t>1.4.1 In scope</w:t>
      </w:r>
    </w:p>
    <w:p>
      <w:r>
        <w:rPr>
          <w:rFonts w:ascii="Calibri" w:hAnsi="Calibri" w:eastAsia="Calibri"/>
          <w:b w:val="0"/>
          <w:sz w:val="22"/>
        </w:rPr>
        <w:t xml:space="preserve">The Agentic Accessibility Auditor is a </w:t>
      </w:r>
      <w:r>
        <w:rPr>
          <w:rFonts w:ascii="Calibri" w:hAnsi="Calibri" w:eastAsia="Calibri"/>
          <w:b/>
          <w:sz w:val="22"/>
        </w:rPr>
        <w:t>standalone prototype tool</w:t>
      </w:r>
      <w:r>
        <w:rPr>
          <w:rFonts w:ascii="Calibri" w:hAnsi="Calibri" w:eastAsia="Calibri"/>
          <w:b w:val="0"/>
          <w:sz w:val="22"/>
        </w:rPr>
        <w:t xml:space="preserve"> targeting </w:t>
      </w:r>
      <w:r>
        <w:rPr>
          <w:rFonts w:ascii="Calibri" w:hAnsi="Calibri" w:eastAsia="Calibri"/>
          <w:b/>
          <w:sz w:val="22"/>
        </w:rPr>
        <w:t>Android mobile UI accessibility evaluation</w:t>
      </w:r>
      <w:r>
        <w:rPr>
          <w:rFonts w:ascii="Calibri" w:hAnsi="Calibri" w:eastAsia="Calibri"/>
          <w:b w:val="0"/>
          <w:sz w:val="22"/>
        </w:rPr>
        <w:t>. The system shall: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Accept paired inputs: one Android UI screenshot (PNG/JPG) and one UIAutomator XML hierarchy file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Parse XML to extract structured component attributes (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content-desc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clickable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enabled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focusable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resource-id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Run </w:t>
      </w:r>
      <w:r>
        <w:rPr>
          <w:rFonts w:ascii="Calibri" w:hAnsi="Calibri" w:eastAsia="Calibri"/>
          <w:b/>
          <w:sz w:val="22"/>
        </w:rPr>
        <w:t>deterministic rule-based accessibility checks</w:t>
      </w:r>
      <w:r>
        <w:rPr>
          <w:rFonts w:ascii="Calibri" w:hAnsi="Calibri" w:eastAsia="Calibri"/>
          <w:b w:val="0"/>
          <w:sz w:val="22"/>
        </w:rPr>
        <w:t xml:space="preserve"> mapped to guidelines </w:t>
      </w:r>
      <w:r>
        <w:rPr>
          <w:rFonts w:ascii="Calibri" w:hAnsi="Calibri" w:eastAsia="Calibri"/>
          <w:b/>
          <w:sz w:val="22"/>
        </w:rPr>
        <w:t>G01–G30</w:t>
      </w:r>
      <w:r>
        <w:rPr>
          <w:rFonts w:ascii="Calibri" w:hAnsi="Calibri" w:eastAsia="Calibri"/>
          <w:b w:val="0"/>
          <w:sz w:val="22"/>
        </w:rPr>
        <w:t xml:space="preserve"> and rules </w:t>
      </w:r>
      <w:r>
        <w:rPr>
          <w:rFonts w:ascii="Calibri" w:hAnsi="Calibri" w:eastAsia="Calibri"/>
          <w:b/>
          <w:sz w:val="22"/>
        </w:rPr>
        <w:t>R01–R30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Use an </w:t>
      </w:r>
      <w:r>
        <w:rPr>
          <w:rFonts w:ascii="Calibri" w:hAnsi="Calibri" w:eastAsia="Calibri"/>
          <w:b/>
          <w:sz w:val="22"/>
        </w:rPr>
        <w:t>agentic LLM layer</w:t>
      </w:r>
      <w:r>
        <w:rPr>
          <w:rFonts w:ascii="Calibri" w:hAnsi="Calibri" w:eastAsia="Calibri"/>
          <w:b w:val="0"/>
          <w:sz w:val="22"/>
        </w:rPr>
        <w:t xml:space="preserve"> to generate human-readable explanations, impact descriptions, and developer fix suggestions </w:t>
      </w:r>
      <w:r>
        <w:rPr>
          <w:rFonts w:ascii="Calibri" w:hAnsi="Calibri" w:eastAsia="Calibri"/>
          <w:b/>
          <w:sz w:val="22"/>
        </w:rPr>
        <w:t>per violation already detected by the rule engine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Generate developer-facing </w:t>
      </w:r>
      <w:r>
        <w:rPr>
          <w:rFonts w:ascii="Calibri" w:hAnsi="Calibri" w:eastAsia="Calibri"/>
          <w:b/>
          <w:sz w:val="22"/>
        </w:rPr>
        <w:t>HTML/PDF audit reports</w:t>
      </w:r>
      <w:r>
        <w:rPr>
          <w:rFonts w:ascii="Calibri" w:hAnsi="Calibri" w:eastAsia="Calibri"/>
          <w:b w:val="0"/>
          <w:sz w:val="22"/>
        </w:rPr>
        <w:t xml:space="preserve"> with severity scores, guideline mappings, annotated screenshots, and recommendations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Provide a </w:t>
      </w:r>
      <w:r>
        <w:rPr>
          <w:rFonts w:ascii="Calibri" w:hAnsi="Calibri" w:eastAsia="Calibri"/>
          <w:b/>
          <w:sz w:val="22"/>
        </w:rPr>
        <w:t>React-based web frontend (Axion)</w:t>
      </w:r>
      <w:r>
        <w:rPr>
          <w:rFonts w:ascii="Calibri" w:hAnsi="Calibri" w:eastAsia="Calibri"/>
          <w:b w:val="0"/>
          <w:sz w:val="22"/>
        </w:rPr>
        <w:t xml:space="preserve"> for file upload, issues dashboard, and report download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Deploy via </w:t>
      </w:r>
      <w:r>
        <w:rPr>
          <w:rFonts w:ascii="Calibri" w:hAnsi="Calibri" w:eastAsia="Calibri"/>
          <w:b/>
          <w:sz w:val="22"/>
        </w:rPr>
        <w:t>Docker Compose</w:t>
      </w:r>
      <w:r>
        <w:rPr>
          <w:rFonts w:ascii="Calibri" w:hAnsi="Calibri" w:eastAsia="Calibri"/>
          <w:b w:val="0"/>
          <w:sz w:val="22"/>
        </w:rPr>
        <w:t xml:space="preserve"> with documented single-command startup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Evaluate on </w:t>
      </w:r>
      <w:r>
        <w:rPr>
          <w:rFonts w:ascii="Calibri" w:hAnsi="Calibri" w:eastAsia="Calibri"/>
          <w:b/>
          <w:sz w:val="22"/>
        </w:rPr>
        <w:t>MASC</w:t>
      </w:r>
      <w:r>
        <w:rPr>
          <w:rFonts w:ascii="Calibri" w:hAnsi="Calibri" w:eastAsia="Calibri"/>
          <w:b w:val="0"/>
          <w:sz w:val="22"/>
        </w:rPr>
        <w:t xml:space="preserve"> (development/tuning) and </w:t>
      </w:r>
      <w:r>
        <w:rPr>
          <w:rFonts w:ascii="Calibri" w:hAnsi="Calibri" w:eastAsia="Calibri"/>
          <w:b/>
          <w:sz w:val="22"/>
        </w:rPr>
        <w:t>Rico holdout</w:t>
      </w:r>
      <w:r>
        <w:rPr>
          <w:rFonts w:ascii="Calibri" w:hAnsi="Calibri" w:eastAsia="Calibri"/>
          <w:b w:val="0"/>
          <w:sz w:val="22"/>
        </w:rPr>
        <w:t xml:space="preserve"> (unseen final evaluation) datasets</w:t>
      </w:r>
    </w:p>
    <w:p>
      <w:pPr>
        <w:pStyle w:val="Heading4"/>
      </w:pPr>
      <w:r>
        <w:t>1.4.2 Priority tiers (merged resolution)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 (MVP)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Parser → R01–R10 rule engine → LLM explanations → HTML/PDF report → Axion Upload + Issues + Report screens → </w:t>
            </w:r>
            <w:r>
              <w:rPr>
                <w:rFonts w:ascii="Calibri" w:hAnsi="Calibri" w:eastAsia="Calibri"/>
                <w:b/>
                <w:sz w:val="20"/>
              </w:rPr>
              <w:t>Auth + 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Docker Compose → evaluation on 25–40 screens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Should Have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R11–R20 rules; Issues dashboard filtering; batch CLI/API; annotated screenshot regions in UI; Figma-approved Axion branding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R21–R30 rules; multi-label crop classifier (R09/R04/R17/R10/R28/R08, §4.4) — trained and wired into the backend pipeline; YOLO screenshot-only fallback detector — trained and wired into the backend pipeline; interactive click-to-highlight in HTML report; benchmark dataset export</w:t>
            </w:r>
          </w:p>
        </w:tc>
      </w:tr>
    </w:tbl>
    <w:p/>
    <w:p>
      <w:pPr>
        <w:pStyle w:val="Heading4"/>
      </w:pPr>
      <w:r>
        <w:t>1.4.3 Out of scope</w:t>
      </w:r>
    </w:p>
    <w:p>
      <w:r>
        <w:rPr>
          <w:rFonts w:ascii="Calibri" w:hAnsi="Calibri" w:eastAsia="Calibri"/>
          <w:b w:val="0"/>
          <w:sz w:val="22"/>
        </w:rPr>
        <w:t xml:space="preserve">The following are </w:t>
      </w:r>
      <w:r>
        <w:rPr>
          <w:rFonts w:ascii="Calibri" w:hAnsi="Calibri" w:eastAsia="Calibri"/>
          <w:b/>
          <w:sz w:val="22"/>
        </w:rPr>
        <w:t>explicitly excluded</w:t>
      </w:r>
      <w:r>
        <w:rPr>
          <w:rFonts w:ascii="Calibri" w:hAnsi="Calibri" w:eastAsia="Calibri"/>
          <w:b w:val="0"/>
          <w:sz w:val="22"/>
        </w:rPr>
        <w:t xml:space="preserve"> from this prototype: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Automated APK or Play Store crawling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Full WCAG conformance certification or legal compliance audit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Clinical disability studies or user testing with disabled participants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Real-device ADB integration for </w:t>
      </w:r>
      <w:r>
        <w:rPr>
          <w:rFonts w:ascii="Calibri" w:hAnsi="Calibri" w:eastAsia="Calibri"/>
          <w:b/>
          <w:sz w:val="22"/>
        </w:rPr>
        <w:t>automated capture at runtime</w:t>
      </w:r>
      <w:r>
        <w:rPr>
          <w:rFonts w:ascii="Calibri" w:hAnsi="Calibri" w:eastAsia="Calibri"/>
          <w:b w:val="0"/>
          <w:sz w:val="22"/>
        </w:rPr>
        <w:t xml:space="preserve"> (manual/offline collection only)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iOS, web, or desktop UI hierarchy support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Production-grade SSO, enterprise IAM, or HIPAA-grade user management (prototype uses JWT + local/SQLite store)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Lab pathology / NDA-covered code, data, or infrastructure reuse</w:t>
      </w:r>
    </w:p>
    <w:p>
      <w:pPr>
        <w:pStyle w:val="Heading4"/>
      </w:pPr>
      <w:r>
        <w:t>1.4.4 Scope clarifications (resolving prior SRS conflicts)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Axion SRS said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Agentic SRS said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Merged decision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count MVP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R1–R10 required; R11–R20 stretch; doc also lists R01–R30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R1–R10 only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R01–R10 Must</w:t>
            </w:r>
            <w:r>
              <w:rPr>
                <w:rFonts w:ascii="Calibri" w:hAnsi="Calibri" w:eastAsia="Calibri"/>
                <w:b w:val="0"/>
                <w:sz w:val="20"/>
              </w:rPr>
              <w:t>; R11–R20 Should; R21–R30 Stretch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Contrast (R09)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 in rules table; also "advanced contrast out of scope"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CV stretch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R09 Stretch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requires screenshot crop + contrast computation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/ OTP UI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mentioned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Figma-approved Sign Up, Log In, Forgot Password, OTP, Reset Password (Appendix F)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page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in v1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mentioned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per-user audit history on sidebar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nav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only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/ public sources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primary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(7,068 screens); </w:t>
            </w:r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unseen eval; Rico source corpus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final_rico/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required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Required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CNN classifier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mentioned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supplementary signal only; never overrides rule engine</w:t>
            </w:r>
          </w:p>
        </w:tc>
      </w:tr>
    </w:tbl>
    <w:p/>
    <w:p>
      <w:pPr>
        <w:pStyle w:val="Heading3"/>
      </w:pPr>
      <w:r>
        <w:t>1.5 Definitions, acronyms, and abbreviations</w:t>
      </w:r>
    </w:p>
    <w:p>
      <w:r>
        <w:rPr>
          <w:rFonts w:ascii="Calibri" w:hAnsi="Calibri" w:eastAsia="Calibri"/>
          <w:b w:val="0"/>
          <w:sz w:val="22"/>
        </w:rPr>
        <w:t xml:space="preserve">See </w:t>
      </w:r>
      <w:r>
        <w:rPr>
          <w:rFonts w:ascii="Calibri" w:hAnsi="Calibri" w:eastAsia="Calibri"/>
          <w:b/>
          <w:sz w:val="22"/>
        </w:rPr>
        <w:t>Appendix C: Glossary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1.6 References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Reference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Accessibility Auditor Internship Plan, Version 1.0, FAST-NUCES, 2026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Accessibility Auditor Internship Plan &amp; Final Report Template (8-week plan: Docker, React/Tailwind, Figma, CNN)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GitHub Repository: [MuhammadNoor7/agentic-accessibility-auditor](https://github.com/MuhammadNoor7/agentic-accessibility-auditor)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WCAG 2.2 AA Guidelines — W3C Web Accessibility Initiative (WAI)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— Mobile App Dataset for Building Classification Applications ([Google Drive](https://drive.google.com/file/d/1kx8qRbOtdQbbewZgfBTeCIj7lNvabFTF/view?usp=sharing))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Dataset — Android UI screenshots and view hierarchies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UIAutomator2 Documentation — Android Developers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R8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IEEE Std 830-1998 — Recommended Practice for Software Requirements Specifications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R9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Documentation — https://fastapi.tiangolo.com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18 + Vite + Tailwind CSS Documentation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Project docs: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docs/accessibility_guidelines_report.md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docs/qa_test_plan.md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Ayesha Naveed — Axion Figma designs (shared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#tem-all-dynamo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Slack)</w:t>
            </w:r>
          </w:p>
        </w:tc>
      </w:tr>
    </w:tbl>
    <w:p/>
    <w:p>
      <w:pPr>
        <w:pStyle w:val="Heading2"/>
      </w:pPr>
      <w:r>
        <w:t>2. Overall description</w:t>
      </w:r>
    </w:p>
    <w:p>
      <w:pPr>
        <w:pStyle w:val="Heading3"/>
      </w:pPr>
      <w:r>
        <w:t>2.1 Product perspective</w:t>
      </w:r>
    </w:p>
    <w:p>
      <w:r>
        <w:rPr>
          <w:rFonts w:ascii="Calibri" w:hAnsi="Calibri" w:eastAsia="Calibri"/>
          <w:b w:val="0"/>
          <w:sz w:val="22"/>
        </w:rPr>
        <w:t xml:space="preserve">The Agentic Accessibility Auditor is an </w:t>
      </w:r>
      <w:r>
        <w:rPr>
          <w:rFonts w:ascii="Calibri" w:hAnsi="Calibri" w:eastAsia="Calibri"/>
          <w:b/>
          <w:sz w:val="22"/>
        </w:rPr>
        <w:t>independent prototype system</w:t>
      </w:r>
      <w:r>
        <w:rPr>
          <w:rFonts w:ascii="Calibri" w:hAnsi="Calibri" w:eastAsia="Calibri"/>
          <w:b w:val="0"/>
          <w:sz w:val="22"/>
        </w:rPr>
        <w:t xml:space="preserve">, not a sub-module of a larger existing platform. It is developed as an </w:t>
      </w:r>
      <w:r>
        <w:rPr>
          <w:rFonts w:ascii="Calibri" w:hAnsi="Calibri" w:eastAsia="Calibri"/>
          <w:b/>
          <w:sz w:val="22"/>
        </w:rPr>
        <w:t>8-week internship deliverable</w:t>
      </w:r>
      <w:r>
        <w:rPr>
          <w:rFonts w:ascii="Calibri" w:hAnsi="Calibri" w:eastAsia="Calibri"/>
          <w:b w:val="0"/>
          <w:sz w:val="22"/>
        </w:rPr>
        <w:t xml:space="preserve"> under team-lead supervision.</w:t>
      </w:r>
    </w:p>
    <w:p>
      <w:r>
        <w:rPr>
          <w:rFonts w:ascii="Calibri" w:hAnsi="Calibri" w:eastAsia="Calibri"/>
          <w:b w:val="0"/>
          <w:sz w:val="22"/>
        </w:rPr>
        <w:t xml:space="preserve">The system is structured as a </w:t>
      </w:r>
      <w:r>
        <w:rPr>
          <w:rFonts w:ascii="Calibri" w:hAnsi="Calibri" w:eastAsia="Calibri"/>
          <w:b/>
          <w:sz w:val="22"/>
        </w:rPr>
        <w:t>six-layer pipeline</w:t>
      </w:r>
      <w:r>
        <w:rPr>
          <w:rFonts w:ascii="Calibri" w:hAnsi="Calibri" w:eastAsia="Calibri"/>
          <w:b w:val="0"/>
          <w:sz w:val="22"/>
        </w:rPr>
        <w:t>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Input Layer → Parsing Layer → Rule Checker (+ optional CV/CNN) → Agentic Layer → Report Layer → Evaluation Layer</w:t>
      </w:r>
    </w:p>
    <w:p>
      <w:r>
        <w:rPr>
          <w:rFonts w:ascii="Calibri" w:hAnsi="Calibri" w:eastAsia="Calibri"/>
          <w:b w:val="0"/>
          <w:sz w:val="22"/>
        </w:rPr>
        <w:t xml:space="preserve">Each layer produces a </w:t>
      </w:r>
      <w:r>
        <w:rPr>
          <w:rFonts w:ascii="Calibri" w:hAnsi="Calibri" w:eastAsia="Calibri"/>
          <w:b/>
          <w:sz w:val="22"/>
        </w:rPr>
        <w:t>structured JSON artefact</w:t>
      </w:r>
      <w:r>
        <w:rPr>
          <w:rFonts w:ascii="Calibri" w:hAnsi="Calibri" w:eastAsia="Calibri"/>
          <w:b w:val="0"/>
          <w:sz w:val="22"/>
        </w:rPr>
        <w:t xml:space="preserve"> consumed by the next, enabling the three interns to develop independently against agreed data contracts.</w:t>
      </w:r>
    </w:p>
    <w:p>
      <w:r>
        <w:rPr>
          <w:rFonts w:ascii="Calibri" w:hAnsi="Calibri" w:eastAsia="Calibri"/>
          <w:b w:val="0"/>
          <w:sz w:val="22"/>
        </w:rPr>
        <w:t>The frontend (</w:t>
      </w:r>
      <w:r>
        <w:rPr>
          <w:rFonts w:ascii="Calibri" w:hAnsi="Calibri" w:eastAsia="Calibri"/>
          <w:b/>
          <w:sz w:val="22"/>
        </w:rPr>
        <w:t>Axion</w:t>
      </w:r>
      <w:r>
        <w:rPr>
          <w:rFonts w:ascii="Calibri" w:hAnsi="Calibri" w:eastAsia="Calibri"/>
          <w:b w:val="0"/>
          <w:sz w:val="22"/>
        </w:rPr>
        <w:t xml:space="preserve">) interacts with the backend pipeline via a </w:t>
      </w:r>
      <w:r>
        <w:rPr>
          <w:rFonts w:ascii="Calibri" w:hAnsi="Calibri" w:eastAsia="Calibri"/>
          <w:b/>
          <w:sz w:val="22"/>
        </w:rPr>
        <w:t>FastAPI REST API</w:t>
      </w:r>
      <w:r>
        <w:rPr>
          <w:rFonts w:ascii="Calibri" w:hAnsi="Calibri" w:eastAsia="Calibri"/>
          <w:b w:val="0"/>
          <w:sz w:val="22"/>
        </w:rPr>
        <w:t>. The React frontend serves as both the user-facing demo tool and the primary deliverable for the UI intern.</w:t>
      </w:r>
    </w:p>
    <w:p>
      <w:r>
        <w:rPr>
          <w:rFonts w:ascii="Calibri" w:hAnsi="Calibri" w:eastAsia="Calibri"/>
          <w:b/>
          <w:sz w:val="22"/>
        </w:rPr>
        <w:t>High-level data flow: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Screenshot + UIAutomator XML</w:t>
        <w:br/>
        <w:t xml:space="preserve">    → XML Parser (components.json)</w:t>
        <w:br/>
        <w:t xml:space="preserve">    → Rule Engine + optional CV/CNN (violations.json)</w:t>
        <w:br/>
        <w:t xml:space="preserve">    → Agentic Explanation Layer (report.json / recommendations.json)</w:t>
        <w:br/>
        <w:t xml:space="preserve">    → Report Generator (audit_report.html / .pdf)</w:t>
        <w:br/>
        <w:t xml:space="preserve">    → React Dashboard (Axion) + Evaluation summary</w:t>
      </w:r>
    </w:p>
    <w:p>
      <w:r>
        <w:rPr>
          <w:rFonts w:ascii="Calibri" w:hAnsi="Calibri" w:eastAsia="Calibri"/>
          <w:b w:val="0"/>
          <w:sz w:val="22"/>
        </w:rPr>
        <w:t>All stages are orchestrated behind Docker-managed backend services (Appendix E).</w:t>
      </w:r>
    </w:p>
    <w:p>
      <w:pPr>
        <w:pStyle w:val="Heading3"/>
      </w:pPr>
      <w:r>
        <w:t>2.2 Product functions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File upload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Accept paired PNG/JPG screenshot and UIAutomator XML via web interface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Pair validation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Verify screenshot and XML share matching screen IDs before analysis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XML parsing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Extract UI component attributes into structured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Rule-based checking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Detect violations across R01–R30 (R01–R10 minimum)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 (R01–R10)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Agentic explanation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LLM generates per-violation explanation, impact, and fix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Audit report generation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HTML/PDF with scores, severity, annotated screenshots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Issues dashboard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Filterable violation table in web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Report download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PDF and HTML from interface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Batch evaluation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Run pipeline across curated dataset screens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Crop-level pixel classifier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Multi-label CV signal (R09/R04/R17/R10/R28/R08) supplementing the XML rule checker on rendered pixels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Stretch — </w:t>
            </w:r>
            <w:r>
              <w:rPr>
                <w:rFonts w:ascii="Calibri" w:hAnsi="Calibri" w:eastAsia="Calibri"/>
                <w:b/>
                <w:sz w:val="20"/>
              </w:rPr>
              <w:t>Done, wired into backend pipeline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User authentication (Axion)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Sign up, login, forgot password + OTP reset flow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Records page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Per-user audit history; store and retrieve reports against authenticated account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Screenshot-only fallback detection (YOLO)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Detect UI elements directly from the screenshot pixels when no (or a malformed) XML hierarchy is available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Stretch — </w:t>
            </w:r>
            <w:r>
              <w:rPr>
                <w:rFonts w:ascii="Calibri" w:hAnsi="Calibri" w:eastAsia="Calibri"/>
                <w:b/>
                <w:sz w:val="20"/>
              </w:rPr>
              <w:t>Done, wired into backend pipeline</w:t>
            </w:r>
          </w:p>
        </w:tc>
      </w:tr>
    </w:tbl>
    <w:p/>
    <w:p>
      <w:pPr>
        <w:pStyle w:val="Heading3"/>
      </w:pPr>
      <w:r>
        <w:t>2.3 User classes and characteristics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User class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Technical level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functions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Android Developer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Developer integrating accessibility into their Android app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Medium–High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files, review violations, apply fix suggestions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QA / Accessibility Tester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Tester running audits on multiple screens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uploads, download reports, review severity breakdown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Intern / Developer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member building or testing the pipeline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functions; backend debugging; rule authoring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Supervisor / Evaluator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lead or academic evaluator reviewing outputs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Low–Medium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View reports; assess output quality and rule correctness</w:t>
            </w:r>
          </w:p>
        </w:tc>
      </w:tr>
    </w:tbl>
    <w:p/>
    <w:p>
      <w:pPr>
        <w:pStyle w:val="Heading3"/>
      </w:pPr>
      <w:r>
        <w:t>2.4 Operating environment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Client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Modern desktop browser (Chrome, Firefox, Edge); JavaScript enabled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Frontend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React 18 + Vite + Tailwind CSS; dev server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localhost:5173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Backend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Python 3.11+ with FastAPI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Deployment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+ Docker Compose on Linux/macOS/Windows (Docker Desktop)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Database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persistent database for prototype; file-system JSON storage per audit run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LLM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Multi-provider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src/llm_providers.py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LLM_PROVIDER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env var: anthropic/openai/gemini/groq) via HTTPS; </w:t>
            </w:r>
            <w:r>
              <w:rPr>
                <w:rFonts w:ascii="Calibri" w:hAnsi="Calibri" w:eastAsia="Calibri"/>
                <w:b/>
                <w:sz w:val="20"/>
              </w:rPr>
              <w:t>deployed default: Groq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llama-3.3-70b-versatile</w:t>
            </w:r>
            <w:r>
              <w:rPr>
                <w:rFonts w:ascii="Calibri" w:hAnsi="Calibri" w:eastAsia="Calibri"/>
                <w:b w:val="0"/>
                <w:sz w:val="20"/>
              </w:rPr>
              <w:t>) — the only provider with a working free tier (see TBD-01, Appendix D); API key in environment variables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Datasets (local)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</w:t>
            </w:r>
            <w:r>
              <w:rPr>
                <w:rFonts w:ascii="Calibri" w:hAnsi="Calibri" w:eastAsia="Calibri"/>
                <w:b w:val="0"/>
                <w:sz w:val="20"/>
              </w:rPr>
              <w:t>), Rico holdout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  <w:r>
              <w:rPr>
                <w:rFonts w:ascii="Calibri" w:hAnsi="Calibri" w:eastAsia="Calibri"/>
                <w:b w:val="0"/>
                <w:sz w:val="20"/>
              </w:rPr>
              <w:t>), generic uploads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data/xml/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data/screenshots/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Offline capture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emulator or physical device with ADB + UIAutomator (dataset collection only)</w:t>
            </w:r>
          </w:p>
        </w:tc>
      </w:tr>
    </w:tbl>
    <w:p/>
    <w:p>
      <w:pPr>
        <w:pStyle w:val="Heading3"/>
      </w:pPr>
      <w:r>
        <w:t>2.5 Design and implementation constraints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Constraint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Prototype must be completed within </w:t>
            </w:r>
            <w:r>
              <w:rPr>
                <w:rFonts w:ascii="Calibri" w:hAnsi="Calibri" w:eastAsia="Calibri"/>
                <w:b/>
                <w:sz w:val="20"/>
              </w:rPr>
              <w:t>8 weeks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Team size is </w:t>
            </w:r>
            <w:r>
              <w:rPr>
                <w:rFonts w:ascii="Calibri" w:hAnsi="Calibri" w:eastAsia="Calibri"/>
                <w:b/>
                <w:sz w:val="20"/>
              </w:rPr>
              <w:t>three interns</w:t>
            </w:r>
            <w:r>
              <w:rPr>
                <w:rFonts w:ascii="Calibri" w:hAnsi="Calibri" w:eastAsia="Calibri"/>
                <w:b w:val="0"/>
                <w:sz w:val="20"/>
              </w:rPr>
              <w:t>; each owns a primary module (see §2.6)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All code shall be pushed to GitHub </w:t>
            </w:r>
            <w:r>
              <w:rPr>
                <w:rFonts w:ascii="Calibri" w:hAnsi="Calibri" w:eastAsia="Calibri"/>
                <w:b/>
                <w:sz w:val="20"/>
              </w:rPr>
              <w:t>at least 3 times per week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Only open-source tools except the </w:t>
            </w:r>
            <w:r>
              <w:rPr>
                <w:rFonts w:ascii="Calibri" w:hAnsi="Calibri" w:eastAsia="Calibri"/>
                <w:b/>
                <w:sz w:val="20"/>
              </w:rPr>
              <w:t>LLM API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(team-provisioned; deployed default </w:t>
            </w:r>
            <w:r>
              <w:rPr>
                <w:rFonts w:ascii="Calibri" w:hAnsi="Calibri" w:eastAsia="Calibri"/>
                <w:b/>
                <w:sz w:val="20"/>
              </w:rPr>
              <w:t>Groq</w:t>
            </w:r>
            <w:r>
              <w:rPr>
                <w:rFonts w:ascii="Calibri" w:hAnsi="Calibri" w:eastAsia="Calibri"/>
                <w:b w:val="0"/>
                <w:sz w:val="20"/>
              </w:rPr>
              <w:t>, free tier — see TBD-01)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The LLM agent </w:t>
            </w:r>
            <w:r>
              <w:rPr>
                <w:rFonts w:ascii="Calibri" w:hAnsi="Calibri" w:eastAsia="Calibri"/>
                <w:b/>
                <w:sz w:val="20"/>
              </w:rPr>
              <w:t>shall not invent violations</w:t>
            </w:r>
            <w:r>
              <w:rPr>
                <w:rFonts w:ascii="Calibri" w:hAnsi="Calibri" w:eastAsia="Calibri"/>
                <w:b w:val="0"/>
                <w:sz w:val="20"/>
              </w:rPr>
              <w:t>; it only explains rule-detected issues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inter-module communication uses structured JSON following agreed schemas (§8)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engine output </w:t>
            </w:r>
            <w:r>
              <w:rPr>
                <w:rFonts w:ascii="Calibri" w:hAnsi="Calibri" w:eastAsia="Calibri"/>
                <w:b/>
                <w:sz w:val="20"/>
              </w:rPr>
              <w:t>shall be deterministic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identical input → identical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C8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CNN outputs (if used) </w:t>
            </w:r>
            <w:r>
              <w:rPr>
                <w:rFonts w:ascii="Calibri" w:hAnsi="Calibri" w:eastAsia="Calibri"/>
                <w:b/>
                <w:sz w:val="20"/>
              </w:rPr>
              <w:t>shall never silently override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rule-based results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C9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Axion UI shall follow approved </w:t>
            </w:r>
            <w:r>
              <w:rPr>
                <w:rFonts w:ascii="Calibri" w:hAnsi="Calibri" w:eastAsia="Calibri"/>
                <w:b/>
                <w:sz w:val="20"/>
              </w:rPr>
              <w:t>Figma designs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(Appendix F)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C10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Lab computational pathology / NDA-covered assets are </w:t>
            </w:r>
            <w:r>
              <w:rPr>
                <w:rFonts w:ascii="Calibri" w:hAnsi="Calibri" w:eastAsia="Calibri"/>
                <w:b/>
                <w:sz w:val="20"/>
              </w:rPr>
              <w:t>out of scope</w:t>
            </w:r>
          </w:p>
        </w:tc>
      </w:tr>
    </w:tbl>
    <w:p/>
    <w:p>
      <w:pPr>
        <w:pStyle w:val="Heading3"/>
      </w:pPr>
      <w:r>
        <w:t>2.6 Team responsibilities (module ownership)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Intern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ownership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MASC data integration (with Noor); hybrid XML parser (with Noor); </w:t>
            </w:r>
            <w:r>
              <w:rPr>
                <w:rFonts w:ascii="Calibri" w:hAnsi="Calibri" w:eastAsia="Calibri"/>
                <w:b/>
                <w:sz w:val="20"/>
              </w:rPr>
              <w:t>rule engine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with Noor + Ayesha);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pipeline; Docker; batch scripts; </w:t>
            </w:r>
            <w:r>
              <w:rPr>
                <w:rFonts w:ascii="Calibri" w:hAnsi="Calibri" w:eastAsia="Calibri"/>
                <w:b/>
                <w:sz w:val="20"/>
              </w:rPr>
              <w:t>tests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Noor)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dataset; Figma + React/Tailwind Axion frontend; </w:t>
            </w:r>
            <w:r>
              <w:rPr>
                <w:rFonts w:ascii="Calibri" w:hAnsi="Calibri" w:eastAsia="Calibri"/>
                <w:b/>
                <w:sz w:val="20"/>
              </w:rPr>
              <w:t>SRS co-author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Salar); </w:t>
            </w:r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 + Noor, esp. R11–R12)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Muhammad Noor (Lead)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Backend/FastAPI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audit API; </w:t>
            </w:r>
            <w:r>
              <w:rPr>
                <w:rFonts w:ascii="Calibri" w:hAnsi="Calibri" w:eastAsia="Calibri"/>
                <w:b/>
                <w:sz w:val="20"/>
              </w:rPr>
              <w:t>JSON structure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SDS author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SRS review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agent layer + </w:t>
            </w:r>
            <w:r>
              <w:rPr>
                <w:rFonts w:ascii="Calibri" w:hAnsi="Calibri" w:eastAsia="Calibri"/>
                <w:b/>
                <w:sz w:val="20"/>
              </w:rPr>
              <w:t>report template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HTML/PDF); </w:t>
            </w:r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 + Ayesha);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pipeline; MASC data (with Salar); parser extensions (with Salar); </w:t>
            </w:r>
            <w:r>
              <w:rPr>
                <w:rFonts w:ascii="Calibri" w:hAnsi="Calibri" w:eastAsia="Calibri"/>
                <w:b/>
                <w:sz w:val="20"/>
              </w:rPr>
              <w:t>tests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Salar); coordination</w:t>
            </w:r>
          </w:p>
        </w:tc>
      </w:tr>
    </w:tbl>
    <w:p/>
    <w:p>
      <w:pPr>
        <w:pStyle w:val="Heading4"/>
      </w:pPr>
      <w:r>
        <w:t>2.6.1 Artifact ownership (pipeline JSON + docs)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Artifact / deliverable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author(s)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 collection (team)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 internship dataset effort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(7,068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Parsed outputs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(1,698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Manifest + holdout strategy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(Noor: R13–R20 fields, visibility)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R01–R30; reviewed by 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HTML/PDF template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src/templates/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 contracts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v2.0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Noor: review, merge, traceability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 v2.2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Implementation reference from SRS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backend/main.py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(Axion)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  <w:r>
              <w:rPr>
                <w:rFonts w:ascii="Calibri" w:hAnsi="Calibri" w:eastAsia="Calibri"/>
                <w:b w:val="0"/>
                <w:sz w:val="20"/>
              </w:rPr>
              <w:t>; API wiring on Upload/Dashboard/Report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suite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Ayesha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Parser, rules, agent, audit, report tests</w:t>
            </w:r>
          </w:p>
        </w:tc>
      </w:tr>
    </w:tbl>
    <w:p/>
    <w:p>
      <w:pPr>
        <w:pStyle w:val="Heading3"/>
      </w:pPr>
      <w:r>
        <w:t>2.7 User documentation</w:t>
      </w:r>
    </w:p>
    <w:p>
      <w:r>
        <w:rPr>
          <w:rFonts w:ascii="Calibri" w:hAnsi="Calibri" w:eastAsia="Calibri"/>
          <w:b w:val="0"/>
          <w:sz w:val="22"/>
        </w:rPr>
        <w:t>The following documentation shall be maintained: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README with setup, folder structure, module descriptions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Repository root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Swagger UI / audit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/docs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Windows setup guide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docs/windows_setup.md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Accessibility guidelines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docs/accessibility_guidelines_report.md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(team review)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test plan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docs/qa_test_plan.md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v2.0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 (Noor review)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 v2.2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Weekly progress notes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intern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internship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</w:tbl>
    <w:p/>
    <w:p>
      <w:pPr>
        <w:pStyle w:val="Heading3"/>
      </w:pPr>
      <w:r>
        <w:t>2.8 Assumptions and dependencies</w:t>
      </w:r>
    </w:p>
    <w:p>
      <w:r>
        <w:rPr>
          <w:rFonts w:ascii="Calibri" w:hAnsi="Calibri" w:eastAsia="Calibri"/>
          <w:b/>
          <w:sz w:val="22"/>
        </w:rPr>
        <w:t>Assumptions: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Users supply valid, matching screenshot/XML pairs with consistent screen IDs in filenames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 working LLM API key is available for the project duration — resolved as </w:t>
      </w:r>
      <w:r>
        <w:rPr>
          <w:rFonts w:ascii="Calibri" w:hAnsi="Calibri" w:eastAsia="Calibri"/>
          <w:b/>
          <w:sz w:val="22"/>
        </w:rPr>
        <w:t>Groq</w:t>
      </w:r>
      <w:r>
        <w:rPr>
          <w:rFonts w:ascii="Calibri" w:hAnsi="Calibri" w:eastAsia="Calibri"/>
          <w:b w:val="0"/>
          <w:sz w:val="22"/>
        </w:rPr>
        <w:t xml:space="preserve"> (free tier), since Anthropic/OpenAI require paid billing and Gemini's free tier hit a quota bug (TBD-01, Appendix 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MASC and Rico holdout datasets are downloaded and stored in the agreed folder structure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All three interns develop modules concurrently and integrate against agreed JSON schemas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Figma designs in </w:t>
      </w:r>
      <w:r>
        <w:rPr>
          <w:rFonts w:ascii="Consolas" w:hAnsi="Consolas" w:eastAsia="Consolas"/>
          <w:b w:val="0"/>
          <w:color w:val="1E3A5F"/>
          <w:sz w:val="18"/>
        </w:rPr>
        <w:t>#tem-all-dynamo</w:t>
      </w:r>
      <w:r>
        <w:rPr>
          <w:rFonts w:ascii="Calibri" w:hAnsi="Calibri" w:eastAsia="Calibri"/>
          <w:b w:val="0"/>
          <w:sz w:val="22"/>
        </w:rPr>
        <w:t xml:space="preserve"> represent the approved Axion UI baseline</w:t>
      </w:r>
    </w:p>
    <w:p>
      <w:r>
        <w:rPr>
          <w:rFonts w:ascii="Calibri" w:hAnsi="Calibri" w:eastAsia="Calibri"/>
          <w:b/>
          <w:sz w:val="22"/>
        </w:rPr>
        <w:t>Dependencies: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Dependency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Primary development and tuning corpus (7,068 paired screens)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Unseen final evaluation (1,698 screens, MASC-disjoint)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API (Groq default)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explanation and fix suggestion layer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Jinja2 + Playwright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 report templates + HTML-to-PDF conversion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PIL / OpenCV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 annotation and bounding box rendering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lxml / xml.etree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hierarchy parsing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/ Docker Compose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Containerized deployment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 classifier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swin_tiny_patch4_window7_224</w:t>
            </w:r>
            <w:r>
              <w:rPr>
                <w:rFonts w:ascii="Calibri" w:hAnsi="Calibri" w:eastAsia="Calibri"/>
                <w:b w:val="0"/>
                <w:sz w:val="20"/>
              </w:rPr>
              <w:t>) + YOLO detector (Stretch)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Pixel-level rule confirmation + screenshot-only fallback; both trained and wired into the backend</w:t>
            </w:r>
          </w:p>
        </w:tc>
      </w:tr>
    </w:tbl>
    <w:p/>
    <w:p>
      <w:pPr>
        <w:pStyle w:val="Heading2"/>
      </w:pPr>
      <w:r>
        <w:t>3. External interface requirements</w:t>
      </w:r>
    </w:p>
    <w:p>
      <w:pPr>
        <w:pStyle w:val="Heading3"/>
      </w:pPr>
      <w:r>
        <w:t>3.1 User interfaces — Axion web dashboard</w:t>
      </w:r>
    </w:p>
    <w:p>
      <w:r>
        <w:rPr>
          <w:rFonts w:ascii="Calibri" w:hAnsi="Calibri" w:eastAsia="Calibri"/>
          <w:b w:val="0"/>
          <w:sz w:val="22"/>
        </w:rPr>
        <w:t xml:space="preserve">The system shall provide a </w:t>
      </w:r>
      <w:r>
        <w:rPr>
          <w:rFonts w:ascii="Calibri" w:hAnsi="Calibri" w:eastAsia="Calibri"/>
          <w:b/>
          <w:sz w:val="22"/>
        </w:rPr>
        <w:t>React-based web interface (Axion)</w:t>
      </w:r>
      <w:r>
        <w:rPr>
          <w:rFonts w:ascii="Calibri" w:hAnsi="Calibri" w:eastAsia="Calibri"/>
          <w:b w:val="0"/>
          <w:sz w:val="22"/>
        </w:rPr>
        <w:t xml:space="preserve"> designed in </w:t>
      </w:r>
      <w:r>
        <w:rPr>
          <w:rFonts w:ascii="Calibri" w:hAnsi="Calibri" w:eastAsia="Calibri"/>
          <w:b/>
          <w:sz w:val="22"/>
        </w:rPr>
        <w:t>Figma</w:t>
      </w:r>
      <w:r>
        <w:rPr>
          <w:rFonts w:ascii="Calibri" w:hAnsi="Calibri" w:eastAsia="Calibri"/>
          <w:b w:val="0"/>
          <w:sz w:val="22"/>
        </w:rPr>
        <w:t xml:space="preserve"> and implemented to match approved designs. Full per-screen specifications are in </w:t>
      </w:r>
      <w:r>
        <w:rPr>
          <w:rFonts w:ascii="Calibri" w:hAnsi="Calibri" w:eastAsia="Calibri"/>
          <w:b/>
          <w:sz w:val="22"/>
        </w:rPr>
        <w:t>Appendix F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t>3.1.1 Global UI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All authenticated screens shall display consistent </w:t>
            </w:r>
            <w:r>
              <w:rPr>
                <w:rFonts w:ascii="Calibri" w:hAnsi="Calibri" w:eastAsia="Calibri"/>
                <w:b/>
                <w:sz w:val="20"/>
              </w:rPr>
              <w:t>Axion branding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sunburst-ring logo, </w:t>
            </w:r>
            <w:r>
              <w:rPr>
                <w:rFonts w:ascii="Calibri" w:hAnsi="Calibri" w:eastAsia="Calibri"/>
                <w:b/>
                <w:sz w:val="20"/>
              </w:rPr>
              <w:t>AXION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wordmark, </w:t>
            </w:r>
            <w:r>
              <w:rPr>
                <w:rFonts w:ascii="Calibri" w:hAnsi="Calibri" w:eastAsia="Calibri"/>
                <w:b/>
                <w:sz w:val="20"/>
              </w:rPr>
              <w:t>AI ACCESSIBILITY AUDITOR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subtitle, </w:t>
            </w:r>
            <w:r>
              <w:rPr>
                <w:rFonts w:ascii="Calibri" w:hAnsi="Calibri" w:eastAsia="Calibri"/>
                <w:b/>
                <w:sz w:val="20"/>
              </w:rPr>
              <w:t>WCAG AA Engine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badge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Color theme: dark navy background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#0b1929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primary action teal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#1bc99a</w:t>
            </w:r>
            <w:r>
              <w:rPr>
                <w:rFonts w:ascii="Calibri" w:hAnsi="Calibri" w:eastAsia="Calibri"/>
                <w:b w:val="0"/>
                <w:sz w:val="20"/>
              </w:rPr>
              <w:t>; white card surfaces for forms and content panels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All primary action buttons shall use fill color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#1bc99a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remain </w:t>
            </w:r>
            <w:r>
              <w:rPr>
                <w:rFonts w:ascii="Calibri" w:hAnsi="Calibri" w:eastAsia="Calibri"/>
                <w:b/>
                <w:sz w:val="20"/>
              </w:rPr>
              <w:t>always visible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(not hover-dependent) — consistent with accessibility best practice for the auditor's own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Layout shall include a persistent </w:t>
            </w:r>
            <w:r>
              <w:rPr>
                <w:rFonts w:ascii="Calibri" w:hAnsi="Calibri" w:eastAsia="Calibri"/>
                <w:b/>
                <w:sz w:val="20"/>
              </w:rPr>
              <w:t>sidebar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with: Axion logo, </w:t>
            </w:r>
            <w:r>
              <w:rPr>
                <w:rFonts w:ascii="Calibri" w:hAnsi="Calibri" w:eastAsia="Calibri"/>
                <w:b/>
                <w:sz w:val="20"/>
              </w:rPr>
              <w:t>Workspace / New 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header, navigation links (</w:t>
            </w:r>
            <w:r>
              <w:rPr>
                <w:rFonts w:ascii="Calibri" w:hAnsi="Calibri" w:eastAsia="Calibri"/>
                <w:b/>
                <w:sz w:val="20"/>
              </w:rPr>
              <w:t>Upload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Dashboard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  <w:r>
              <w:rPr>
                <w:rFonts w:ascii="Calibri" w:hAnsi="Calibri" w:eastAsia="Calibri"/>
                <w:b w:val="0"/>
                <w:sz w:val="20"/>
              </w:rPr>
              <w:t>), WCAG AA Engine badge at bottom; top header shows search bar ("Search audits…") and user profile avatar (initials)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Responsive design targeting desktop browsers; reference width </w:t>
            </w:r>
            <w:r>
              <w:rPr>
                <w:rFonts w:ascii="Calibri" w:hAnsi="Calibri" w:eastAsia="Calibri"/>
                <w:b/>
                <w:sz w:val="20"/>
              </w:rPr>
              <w:t>1440px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Dashboard UI shall be </w:t>
            </w:r>
            <w:r>
              <w:rPr>
                <w:rFonts w:ascii="Calibri" w:hAnsi="Calibri" w:eastAsia="Calibri"/>
                <w:b/>
                <w:sz w:val="20"/>
              </w:rPr>
              <w:t>designed in Figma first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implemented to match approved design before final delivery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shall meet basic keyboard navigability and sufficient contrast on primary controls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</w:tbl>
    <w:p/>
    <w:p>
      <w:pPr>
        <w:pStyle w:val="Heading4"/>
      </w:pPr>
      <w:r>
        <w:t>3.1.2 Screen inventory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Sign Up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+ password; password strength hint; Continue with 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Log 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+ password; Forgot password link; Continue with 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Forgot 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→ 6-digit OTP → Set password → Success confirmation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Upload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Sequential screenshot/XML upload, validation panel, Files Matched modal, Start Audit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Audit Complete modal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Pipeline step checklist; </w:t>
            </w:r>
            <w:r>
              <w:rPr>
                <w:rFonts w:ascii="Calibri" w:hAnsi="Calibri" w:eastAsia="Calibri"/>
                <w:b/>
                <w:sz w:val="20"/>
              </w:rPr>
              <w:t>View issues dashboard →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Score gauge, severity summary cards, issues-by-priority bar, violations table, Issue Detail drawer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Audit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Score, guideline breakdown, top priority issues, Generate Report action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Generate Report modal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 and HTML download options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Records (Reports)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Per-user table of past audits with score, date, severity summary; open/download past reports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</w:tbl>
    <w:p/>
    <w:p>
      <w:pPr>
        <w:pStyle w:val="Heading4"/>
      </w:pPr>
      <w:r>
        <w:t>3.1.3 Upload screen (Must Have)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Sequential upload flow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a unified drop zone: first select PNG/JPG screenshot, then select matching UIAutomator XML (.xml); show progress at 0% → 50% → 100%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Display selected filenames; show </w:t>
            </w:r>
            <w:r>
              <w:rPr>
                <w:rFonts w:ascii="Calibri" w:hAnsi="Calibri" w:eastAsia="Calibri"/>
                <w:b/>
                <w:sz w:val="20"/>
              </w:rPr>
              <w:t>screenshot preview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thumbnail/link when image selected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Validation Status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panel with four real-time checks: (1) screenshot detected, (2) XML detected, (3) valid pair detected, (4) ready for analysis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Files Matched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success modal when pair validates; lists both filenames with OK badges; dismiss to show validated state with </w:t>
            </w:r>
            <w:r>
              <w:rPr>
                <w:rFonts w:ascii="Calibri" w:hAnsi="Calibri" w:eastAsia="Calibri"/>
                <w:b/>
                <w:sz w:val="20"/>
              </w:rPr>
              <w:t>Replace files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action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Floating bottom bar with </w:t>
            </w:r>
            <w:r>
              <w:rPr>
                <w:rFonts w:ascii="Calibri" w:hAnsi="Calibri" w:eastAsia="Calibri"/>
                <w:b/>
                <w:sz w:val="20"/>
              </w:rPr>
              <w:t>"Start Audit →"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button (teal); disabled until all four validation checks pass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Display upload progress, helper text, and error/loading states (invalid file type, oversized file, parsing failure)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Reject mismatched pairs with clear error message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Audit Complete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modal after pipeline finishes: checklist of seven pipeline steps with checkmarks; primary action </w:t>
            </w:r>
            <w:r>
              <w:rPr>
                <w:rFonts w:ascii="Calibri" w:hAnsi="Calibri" w:eastAsia="Calibri"/>
                <w:b/>
                <w:sz w:val="20"/>
              </w:rPr>
              <w:t>View issues dashboard →</w:t>
            </w:r>
          </w:p>
        </w:tc>
      </w:tr>
    </w:tbl>
    <w:p/>
    <w:p>
      <w:pPr>
        <w:pStyle w:val="Heading4"/>
      </w:pPr>
      <w:r>
        <w:t>3.1.4 Dashboard (Must Have)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Page title </w:t>
            </w:r>
            <w:r>
              <w:rPr>
                <w:rFonts w:ascii="Calibri" w:hAnsi="Calibri" w:eastAsia="Calibri"/>
                <w:b/>
                <w:sz w:val="20"/>
              </w:rPr>
              <w:t>Issues Dashboard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screen filename, component count, and audit timestamp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Accessibility Score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circular gauge (0–100) and summary cards: Critical, Serious, Moderate/Minor counts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Issues by Priority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horizontal segmented bar (percentage by severity)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Violations table columns: </w:t>
            </w:r>
            <w:r>
              <w:rPr>
                <w:rFonts w:ascii="Calibri" w:hAnsi="Calibri" w:eastAsia="Calibri"/>
                <w:b/>
                <w:sz w:val="20"/>
              </w:rPr>
              <w:t>Rule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Issue &amp; Component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Severity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Guideline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Action (View)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Severity badges: </w:t>
            </w:r>
            <w:r>
              <w:rPr>
                <w:rFonts w:ascii="Calibri" w:hAnsi="Calibri" w:eastAsia="Calibri"/>
                <w:b/>
                <w:sz w:val="20"/>
              </w:rPr>
              <w:t>Critical / Serious / Moderate / Minor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(colour-coded per Figma)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Re-run 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action in header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Clicking </w:t>
            </w:r>
            <w:r>
              <w:rPr>
                <w:rFonts w:ascii="Calibri" w:hAnsi="Calibri" w:eastAsia="Calibri"/>
                <w:b/>
                <w:sz w:val="20"/>
              </w:rPr>
              <w:t>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opens </w:t>
            </w:r>
            <w:r>
              <w:rPr>
                <w:rFonts w:ascii="Calibri" w:hAnsi="Calibri" w:eastAsia="Calibri"/>
                <w:b/>
                <w:sz w:val="20"/>
              </w:rPr>
              <w:t>Issue Detail drawer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(right overlay) with: WHAT THE ISSUE IS, WHY IT MATTERS, HOW TO FIX IT (code block), RECOMMENDATION panel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Floating bottom bar: </w:t>
            </w:r>
            <w:r>
              <w:rPr>
                <w:rFonts w:ascii="Calibri" w:hAnsi="Calibri" w:eastAsia="Calibri"/>
                <w:b/>
                <w:sz w:val="20"/>
              </w:rPr>
              <w:t>Generate Report →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(teal, always visible)</w:t>
            </w:r>
          </w:p>
        </w:tc>
      </w:tr>
    </w:tbl>
    <w:p/>
    <w:p>
      <w:pPr>
        <w:pStyle w:val="Heading4"/>
      </w:pPr>
      <w:r>
        <w:t>3.1.5 Audit Report screen (Must Have)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Display </w:t>
            </w:r>
            <w:r>
              <w:rPr>
                <w:rFonts w:ascii="Calibri" w:hAnsi="Calibri" w:eastAsia="Calibri"/>
                <w:b/>
                <w:sz w:val="20"/>
              </w:rPr>
              <w:t>Accessibility Score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total issues, severity breakdown, </w:t>
            </w:r>
            <w:r>
              <w:rPr>
                <w:rFonts w:ascii="Calibri" w:hAnsi="Calibri" w:eastAsia="Calibri"/>
                <w:b/>
                <w:sz w:val="20"/>
              </w:rPr>
              <w:t>Issues by Guideline Category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Top Priority Issues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list: rule ID, severity badge, component path, issue title, WCAG guideline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Per-violation detail blocks with AI explanation, why it matters, developer fix code block (as in exported PDF layout)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Floating bottom bar </w:t>
            </w:r>
            <w:r>
              <w:rPr>
                <w:rFonts w:ascii="Calibri" w:hAnsi="Calibri" w:eastAsia="Calibri"/>
                <w:b/>
                <w:sz w:val="20"/>
              </w:rPr>
              <w:t>"Generate Report →"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(teal, always visible)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Clicking Generate Report opens </w:t>
            </w:r>
            <w:r>
              <w:rPr>
                <w:rFonts w:ascii="Calibri" w:hAnsi="Calibri" w:eastAsia="Calibri"/>
                <w:b/>
                <w:sz w:val="20"/>
              </w:rPr>
              <w:t>modal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</w:t>
            </w:r>
            <w:r>
              <w:rPr>
                <w:rFonts w:ascii="Calibri" w:hAnsi="Calibri" w:eastAsia="Calibri"/>
                <w:b/>
                <w:sz w:val="20"/>
              </w:rPr>
              <w:t>Download as PDF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Download as HTML</w:t>
            </w:r>
            <w:r>
              <w:rPr>
                <w:rFonts w:ascii="Calibri" w:hAnsi="Calibri" w:eastAsia="Calibri"/>
                <w:b w:val="0"/>
                <w:sz w:val="20"/>
              </w:rPr>
              <w:t>, and Cancel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Exported PDF shall match Figma layout: header metadata (screen ID, total issues, schema version, severity summary), screenshot, XML snippet, violation blocks with fix highlights</w:t>
            </w:r>
          </w:p>
        </w:tc>
      </w:tr>
    </w:tbl>
    <w:p/>
    <w:p>
      <w:pPr>
        <w:pStyle w:val="Heading4"/>
      </w:pPr>
      <w:r>
        <w:t>3.1.6 Records page — Reports (Must Have)</w:t>
      </w:r>
    </w:p>
    <w:p>
      <w:r>
        <w:rPr>
          <w:rFonts w:ascii="Calibri" w:hAnsi="Calibri" w:eastAsia="Calibri"/>
          <w:b w:val="0"/>
          <w:sz w:val="22"/>
        </w:rPr>
        <w:t xml:space="preserve">Each authenticated user shall have a </w:t>
      </w:r>
      <w:r>
        <w:rPr>
          <w:rFonts w:ascii="Calibri" w:hAnsi="Calibri" w:eastAsia="Calibri"/>
          <w:b/>
          <w:sz w:val="22"/>
        </w:rPr>
        <w:t>Records</w:t>
      </w:r>
      <w:r>
        <w:rPr>
          <w:rFonts w:ascii="Calibri" w:hAnsi="Calibri" w:eastAsia="Calibri"/>
          <w:b w:val="0"/>
          <w:sz w:val="22"/>
        </w:rPr>
        <w:t xml:space="preserve"> page (sidebar nav: </w:t>
      </w:r>
      <w:r>
        <w:rPr>
          <w:rFonts w:ascii="Calibri" w:hAnsi="Calibri" w:eastAsia="Calibri"/>
          <w:b/>
          <w:sz w:val="22"/>
        </w:rPr>
        <w:t>Reports</w:t>
      </w:r>
      <w:r>
        <w:rPr>
          <w:rFonts w:ascii="Calibri" w:hAnsi="Calibri" w:eastAsia="Calibri"/>
          <w:b w:val="0"/>
          <w:sz w:val="22"/>
        </w:rPr>
        <w:t>) listing all audits completed under their account.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Records page shall display a table/list of past audits for the </w:t>
            </w:r>
            <w:r>
              <w:rPr>
                <w:rFonts w:ascii="Calibri" w:hAnsi="Calibri" w:eastAsia="Calibri"/>
                <w:b/>
                <w:sz w:val="20"/>
              </w:rPr>
              <w:t>logged-in user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Each record row: </w:t>
            </w:r>
            <w:r>
              <w:rPr>
                <w:rFonts w:ascii="Calibri" w:hAnsi="Calibri" w:eastAsia="Calibri"/>
                <w:b/>
                <w:sz w:val="20"/>
              </w:rPr>
              <w:t>screen ID / filename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audit date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accessibility score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total issues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severity summary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(Critical / Serious / Moderate / Minor counts)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shall open a past record to view Audit Report or re-download PDF/HTML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Empty state when user has no saved audits with CTA to </w:t>
            </w:r>
            <w:r>
              <w:rPr>
                <w:rFonts w:ascii="Calibri" w:hAnsi="Calibri" w:eastAsia="Calibri"/>
                <w:b/>
                <w:sz w:val="20"/>
              </w:rPr>
              <w:t>Upload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new audit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Search/filter audits by screen ID or date (uses header search bar)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UI shall follow same Axion design system as Dashboard (sidebar, header, teal CTAs)</w:t>
            </w:r>
          </w:p>
        </w:tc>
      </w:tr>
    </w:tbl>
    <w:p/>
    <w:p>
      <w:pPr>
        <w:pStyle w:val="Heading3"/>
      </w:pPr>
      <w:r>
        <w:t>3.2 Hardware interfaces</w:t>
      </w:r>
    </w:p>
    <w:p>
      <w:r>
        <w:rPr>
          <w:rFonts w:ascii="Calibri" w:hAnsi="Calibri" w:eastAsia="Calibri"/>
          <w:b w:val="0"/>
          <w:sz w:val="22"/>
        </w:rPr>
        <w:t>The system does not directly interface with hardware at runtime.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Client devices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Modern web browser with JavaScript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Sufficient RAM for LLM API calls and optional CV processing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device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Used </w:t>
            </w:r>
            <w:r>
              <w:rPr>
                <w:rFonts w:ascii="Calibri" w:hAnsi="Calibri" w:eastAsia="Calibri"/>
                <w:b/>
                <w:sz w:val="20"/>
              </w:rPr>
              <w:t>offline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during dataset collection via ADB; not required for deployed prototype</w:t>
            </w:r>
          </w:p>
        </w:tc>
      </w:tr>
    </w:tbl>
    <w:p/>
    <w:p>
      <w:pPr>
        <w:pStyle w:val="Heading3"/>
      </w:pPr>
      <w:r>
        <w:t>3.3 Software interfaces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Interface type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+ Vite + Tailwind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18+ / 5+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UI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0.110+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 REST 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Python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3.11+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Core pipeline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lxml / xml.etree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5+ / stdlib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parsing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PIL / OpenCV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10+ / 4+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 annotation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LLM API (Groq default,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llama-3.3-70b-versatile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layer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REST HTTPS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Jinja2 + Playwright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Latest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 templates + HTML → PDF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/ Compose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Latest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Deployment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/ Rico datasets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data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File system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 classifier (Stretch)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swin_tiny_patch4_window7_224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Pixel-level rule confirmation (R09/R04/R17/R10/R28/R08)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models/crop_violation_classifier_best.pt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YOLO UI detector (Stretch)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yolo11s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yolo26n</w:t>
            </w:r>
            <w:r>
              <w:rPr>
                <w:rFonts w:ascii="Calibri" w:hAnsi="Calibri" w:eastAsia="Calibri"/>
                <w:b w:val="0"/>
                <w:sz w:val="20"/>
              </w:rPr>
              <w:t>-based, 60 epochs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Screenshot-only fallback detection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models/yolo_ui_detector_best.pt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Inter-module JSON contracts: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Producer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Consumer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Artifact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Parser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Layer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Layer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Generator /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/ user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audit_report.html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audit_report.pdf</w:t>
            </w:r>
          </w:p>
        </w:tc>
      </w:tr>
    </w:tbl>
    <w:p/>
    <w:p>
      <w:pPr>
        <w:pStyle w:val="Heading3"/>
      </w:pPr>
      <w:r>
        <w:t>3.4 Communications interfaces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Client-server communication shall use </w:t>
            </w:r>
            <w:r>
              <w:rPr>
                <w:rFonts w:ascii="Calibri" w:hAnsi="Calibri" w:eastAsia="Calibri"/>
                <w:b/>
                <w:sz w:val="20"/>
              </w:rPr>
              <w:t>HTTP/HTTPS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FastAPI endpoints shall return </w:t>
            </w:r>
            <w:r>
              <w:rPr>
                <w:rFonts w:ascii="Calibri" w:hAnsi="Calibri" w:eastAsia="Calibri"/>
                <w:b/>
                <w:sz w:val="20"/>
              </w:rPr>
              <w:t>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responses (except file downloads)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communicates via fetch/axios to FastAPI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LLM API called </w:t>
            </w:r>
            <w:r>
              <w:rPr>
                <w:rFonts w:ascii="Calibri" w:hAnsi="Calibri" w:eastAsia="Calibri"/>
                <w:b/>
                <w:sz w:val="20"/>
              </w:rPr>
              <w:t>server-side only</w:t>
            </w:r>
            <w:r>
              <w:rPr>
                <w:rFonts w:ascii="Calibri" w:hAnsi="Calibri" w:eastAsia="Calibri"/>
                <w:b w:val="0"/>
                <w:sz w:val="20"/>
              </w:rPr>
              <w:t>; API key never exposed to client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CORS configured for frontend origin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localhost:5173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development)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Standard HTTP status codes: 200, 201, 400, 422, 500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internal network for frontend ↔ backend ↔ auditor service (Appendix E)</w:t>
            </w:r>
          </w:p>
        </w:tc>
      </w:tr>
    </w:tbl>
    <w:p/>
    <w:p>
      <w:pPr>
        <w:pStyle w:val="Heading2"/>
      </w:pPr>
      <w:r>
        <w:t>4. System features and functional requirements</w:t>
      </w:r>
    </w:p>
    <w:p>
      <w:r>
        <w:rPr>
          <w:rFonts w:ascii="Calibri" w:hAnsi="Calibri" w:eastAsia="Calibri"/>
          <w:b w:val="0"/>
          <w:sz w:val="22"/>
        </w:rPr>
        <w:t xml:space="preserve">Requirements are grouped by module. Legacy </w:t>
      </w:r>
      <w:r>
        <w:rPr>
          <w:rFonts w:ascii="Consolas" w:hAnsi="Consolas" w:eastAsia="Consolas"/>
          <w:b w:val="0"/>
          <w:color w:val="1E3A5F"/>
          <w:sz w:val="18"/>
        </w:rPr>
        <w:t>FR-AAA-xx</w:t>
      </w:r>
      <w:r>
        <w:rPr>
          <w:rFonts w:ascii="Calibri" w:hAnsi="Calibri" w:eastAsia="Calibri"/>
          <w:b w:val="0"/>
          <w:sz w:val="22"/>
        </w:rPr>
        <w:t xml:space="preserve"> IDs from the Axion SRS are mapped in Appendix B.</w:t>
      </w:r>
    </w:p>
    <w:p>
      <w:pPr>
        <w:pStyle w:val="Heading3"/>
      </w:pPr>
      <w:r>
        <w:t>4.1 Input layer — file upload and pair validation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Accept paired screenshot and XML through Axion; validate matching screen IDs before analysis.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 — all downstream features depend on this.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Ayesha (UI) + Salar (backend validation)</w:t>
      </w:r>
    </w:p>
    <w:p>
      <w:r>
        <w:rPr>
          <w:rFonts w:ascii="Calibri" w:hAnsi="Calibri" w:eastAsia="Calibri"/>
          <w:b/>
          <w:sz w:val="22"/>
        </w:rPr>
        <w:t>Stimulus/response: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navigates to Upload screen → system displays upload drop zone and Validation Status panel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selects PNG/JPG → filename shown; progress 50%; prompt to select XML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selects XML → filenames shown; pair validation runs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Valid pair → </w:t>
      </w:r>
      <w:r>
        <w:rPr>
          <w:rFonts w:ascii="Calibri" w:hAnsi="Calibri" w:eastAsia="Calibri"/>
          <w:b/>
          <w:sz w:val="22"/>
        </w:rPr>
        <w:t>Files Matched</w:t>
      </w:r>
      <w:r>
        <w:rPr>
          <w:rFonts w:ascii="Calibri" w:hAnsi="Calibri" w:eastAsia="Calibri"/>
          <w:b w:val="0"/>
          <w:sz w:val="22"/>
        </w:rPr>
        <w:t xml:space="preserve"> modal; Validation Status all green; progress 100%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All checks pass → </w:t>
      </w:r>
      <w:r>
        <w:rPr>
          <w:rFonts w:ascii="Calibri" w:hAnsi="Calibri" w:eastAsia="Calibri"/>
          <w:b/>
          <w:sz w:val="22"/>
        </w:rPr>
        <w:t>Start Audit →</w:t>
      </w:r>
      <w:r>
        <w:rPr>
          <w:rFonts w:ascii="Calibri" w:hAnsi="Calibri" w:eastAsia="Calibri"/>
          <w:b w:val="0"/>
          <w:sz w:val="22"/>
        </w:rPr>
        <w:t xml:space="preserve"> activates in bottom bar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User clicks Start Audit → pipeline runs → </w:t>
      </w:r>
      <w:r>
        <w:rPr>
          <w:rFonts w:ascii="Calibri" w:hAnsi="Calibri" w:eastAsia="Calibri"/>
          <w:b/>
          <w:sz w:val="22"/>
        </w:rPr>
        <w:t>Audit Complete</w:t>
      </w:r>
      <w:r>
        <w:rPr>
          <w:rFonts w:ascii="Calibri" w:hAnsi="Calibri" w:eastAsia="Calibri"/>
          <w:b w:val="0"/>
          <w:sz w:val="22"/>
        </w:rPr>
        <w:t xml:space="preserve"> modal → navigate to Dashboard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Maps to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Web UI allowing upload of screenshot (.png/.jpg) and matching UIAutomator XML (.xml)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FR-AAA-01, 02, 26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Validate matching screen identifier; reject mismatched pairs with clear error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FR-AAA-03, 05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Validation Status panel: screenshot detected, XML detected, valid pair, ready for analysis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FR-AAA-04, 27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 preview on image selection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Display upload progress and error/loading states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Trigger full pipeline (parse → rules → agent → report) with single user action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Enforce max file size </w:t>
            </w:r>
            <w:r>
              <w:rPr>
                <w:rFonts w:ascii="Calibri" w:hAnsi="Calibri" w:eastAsia="Calibri"/>
                <w:b/>
                <w:sz w:val="20"/>
              </w:rPr>
              <w:t>20 MB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per file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NFR-10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Pairing convention:</w:t>
      </w:r>
      <w:r>
        <w:rPr>
          <w:rFonts w:ascii="Calibri" w:hAnsi="Calibri" w:eastAsia="Calibri"/>
          <w:b w:val="0"/>
          <w:sz w:val="22"/>
        </w:rPr>
        <w:t xml:space="preserve"> Screenshot and XML for the same screen share the same stem, e.g. </w:t>
      </w:r>
      <w:r>
        <w:rPr>
          <w:rFonts w:ascii="Consolas" w:hAnsi="Consolas" w:eastAsia="Consolas"/>
          <w:b w:val="0"/>
          <w:color w:val="1E3A5F"/>
          <w:sz w:val="18"/>
        </w:rPr>
        <w:t>chat/49879.jpg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chat/49879.xml</w:t>
      </w:r>
      <w:r>
        <w:rPr>
          <w:rFonts w:ascii="Calibri" w:hAnsi="Calibri" w:eastAsia="Calibri"/>
          <w:b w:val="0"/>
          <w:sz w:val="22"/>
        </w:rPr>
        <w:t xml:space="preserve">, or </w:t>
      </w:r>
      <w:r>
        <w:rPr>
          <w:rFonts w:ascii="Consolas" w:hAnsi="Consolas" w:eastAsia="Consolas"/>
          <w:b w:val="0"/>
          <w:color w:val="1E3A5F"/>
          <w:sz w:val="18"/>
        </w:rPr>
        <w:t>screen_001.png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window_001.xml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4.2 Parsing layer — XML component extraction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Parse UIAutomator XML hierarchy; produce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</w:t>
      </w:r>
    </w:p>
    <w:p>
      <w:r>
        <w:rPr>
          <w:rFonts w:ascii="Calibri" w:hAnsi="Calibri" w:eastAsia="Calibri"/>
          <w:b/>
          <w:sz w:val="22"/>
        </w:rPr>
        <w:t>Supported XML formats (hybrid parser):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Recognition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UIAutomator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&lt;node class="…" bounds="[l,t][r,b]"&gt;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UIAutomator nodes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&lt;wrapper&gt;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numeric bounds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Widget tags + space-separated bounds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Generic upload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Any element with class/widget tag + bounds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Maps to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Extract for every node: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content-desc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resource-id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clickable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enabled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focusable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bounds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FR-AAA-07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Assign unique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(e.g.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c_001</w:t>
            </w:r>
            <w:r>
              <w:rPr>
                <w:rFonts w:ascii="Calibri" w:hAnsi="Calibri" w:eastAsia="Calibri"/>
                <w:b w:val="0"/>
                <w:sz w:val="20"/>
              </w:rPr>
              <w:t>) to each component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FR-AAA-08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Convert bounds to integer array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[left, top, right, bottom]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Handle missing attributes gracefully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""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false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defaults)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FR-AAA-10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Output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conforming to §8 schema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FR-AAA-11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Process nested hierarchies of arbitrary depth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FR-AAA-12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Link component bounds to paired screenshot region for annotation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Handle malformed/incomplete XML gracefully; report parsing error, do not crash pipeline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Strip null bytes before parse; TC-01: missing bounds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[0,0,0,0]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skip per tag rules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TC-01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Output path convention: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data/xml/{screen}.xml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data/parsed/{screen}_components.json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data/data-masc/xml/{cat}/{id}.xml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data/data-masc/parsed/{cat}/{id}_components.json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data/data-rico-holdout/xml/{cat}/{id}.xml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data/data-rico-holdout/parsed/{cat}/{id}_components.json</w:t>
            </w:r>
          </w:p>
        </w:tc>
      </w:tr>
    </w:tbl>
    <w:p/>
    <w:p>
      <w:pPr>
        <w:pStyle w:val="Heading3"/>
      </w:pPr>
      <w:r>
        <w:t>4.3 Rule checker — accessibility violation detection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Apply deterministic rules to parsed components; produce 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missing accessible label: clickable + empty text + empty content-desc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image button without description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duplicate labels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small touch target (&lt; 48dp width or height)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unlabeled input field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R06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disabled important control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invisible/zero-size component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layout overlap (&gt;50% of smaller element)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low contrast via screenshot crop (</w:t>
            </w:r>
            <w:r>
              <w:rPr>
                <w:rFonts w:ascii="Calibri" w:hAnsi="Calibri" w:eastAsia="Calibri"/>
                <w:b/>
                <w:sz w:val="20"/>
              </w:rPr>
              <w:t>Stretch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text overflow / clipping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Implement </w:t>
            </w:r>
            <w:r>
              <w:rPr>
                <w:rFonts w:ascii="Calibri" w:hAnsi="Calibri" w:eastAsia="Calibri"/>
                <w:b/>
                <w:sz w:val="20"/>
              </w:rPr>
              <w:t>R11–R20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as </w:t>
            </w:r>
            <w:r>
              <w:rPr>
                <w:rFonts w:ascii="Calibri" w:hAnsi="Calibri" w:eastAsia="Calibri"/>
                <w:b/>
                <w:sz w:val="20"/>
              </w:rPr>
              <w:t>Should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stretch within internship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Implement </w:t>
            </w:r>
            <w:r>
              <w:rPr>
                <w:rFonts w:ascii="Calibri" w:hAnsi="Calibri" w:eastAsia="Calibri"/>
                <w:b/>
                <w:sz w:val="20"/>
              </w:rPr>
              <w:t>R21–R30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as </w:t>
            </w:r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Each violation includes: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rule_id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issue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bounds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guideline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severity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recommendation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Include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related_component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pair rules R03, R08, R17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engine runs independently of agent; </w:t>
            </w:r>
            <w:r>
              <w:rPr>
                <w:rFonts w:ascii="Calibri" w:hAnsi="Calibri" w:eastAsia="Calibri"/>
                <w:b/>
                <w:sz w:val="20"/>
              </w:rPr>
              <w:t>deterministic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output for identical input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false positives on components satisfying rule conditions (within defined limits)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Apply 48dp threshold using screen density metadata when available (ADB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wm density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dataset metadata)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Output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conforming to §8;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total_violations === violations.length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Full rule logic: </w:t>
      </w:r>
      <w:r>
        <w:rPr>
          <w:rFonts w:ascii="Calibri" w:hAnsi="Calibri" w:eastAsia="Calibri"/>
          <w:b/>
          <w:sz w:val="22"/>
        </w:rPr>
        <w:t>Section 7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4.4 Computer vision, crop classifier, and YOLO UI-detector module (Stretch)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Run a supplementary pixel-level classifier on screenshot crops as a secondary signal alongside the XML rule checker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Classifier outputs clearly distinguished from rule violations; never silently override rule results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 contrast: crop screenshot using XML bounds; compute WCAG-style ratio (&lt; 4.5:1 text, &lt; 3:1 large/icons)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System </w:t>
            </w:r>
            <w:r>
              <w:rPr>
                <w:rFonts w:ascii="Calibri" w:hAnsi="Calibri" w:eastAsia="Calibri"/>
                <w:b/>
                <w:sz w:val="20"/>
              </w:rPr>
              <w:t>should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run a screenshot-only YOLO UI-element detector as a fallback when the paired XML is missing, malformed, or fails to parse, producing 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>-compatible component list from pixel detections alone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YOLO detector </w:t>
            </w:r>
            <w:r>
              <w:rPr>
                <w:rFonts w:ascii="Calibri" w:hAnsi="Calibri" w:eastAsia="Calibri"/>
                <w:b/>
                <w:sz w:val="20"/>
              </w:rPr>
              <w:t>shall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be trained and validated only on </w:t>
            </w:r>
            <w:r>
              <w:rPr>
                <w:rFonts w:ascii="Calibri" w:hAnsi="Calibri" w:eastAsia="Calibri"/>
                <w:b/>
                <w:sz w:val="20"/>
              </w:rPr>
              <w:t>MASC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(train/val/test); </w:t>
            </w:r>
            <w:r>
              <w:rPr>
                <w:rFonts w:ascii="Calibri" w:hAnsi="Calibri" w:eastAsia="Calibri"/>
                <w:b/>
                <w:sz w:val="20"/>
              </w:rPr>
              <w:t>Rico holdout shall never be used for training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reserved strictly for generalization evaluation, consistent with BR-4/BR-5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Detected classes limited to a fixed 9-class taxonomy: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icon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button_labeled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button_icon_only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input_field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checkbox_toggle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tab_item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list_item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YOLO fallback outputs </w:t>
            </w:r>
            <w:r>
              <w:rPr>
                <w:rFonts w:ascii="Calibri" w:hAnsi="Calibri" w:eastAsia="Calibri"/>
                <w:b/>
                <w:sz w:val="20"/>
              </w:rPr>
              <w:t>shall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be clearly flagged as pixel-inferred (not XML-derived)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so downstream rule confidence can be adjusted accordingly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Crop classifier </w:t>
            </w:r>
            <w:r>
              <w:rPr>
                <w:rFonts w:ascii="Calibri" w:hAnsi="Calibri" w:eastAsia="Calibri"/>
                <w:b/>
                <w:sz w:val="20"/>
              </w:rPr>
              <w:t>shall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cover R09, R04, R17, R10, R28, and R08 as a </w:t>
            </w:r>
            <w:r>
              <w:rPr>
                <w:rFonts w:ascii="Calibri" w:hAnsi="Calibri" w:eastAsia="Calibri"/>
                <w:b/>
                <w:sz w:val="20"/>
              </w:rPr>
              <w:t>multi-label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problem (one crop can trigger more than one rule at once, e.g. a control that is both too small and too close to its neighbor) — not single-label limited to R09 contrast alone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Crop classifier </w:t>
            </w:r>
            <w:r>
              <w:rPr>
                <w:rFonts w:ascii="Calibri" w:hAnsi="Calibri" w:eastAsia="Calibri"/>
                <w:b/>
                <w:sz w:val="20"/>
              </w:rPr>
              <w:t>shall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be trained on </w:t>
            </w:r>
            <w:r>
              <w:rPr>
                <w:rFonts w:ascii="Calibri" w:hAnsi="Calibri" w:eastAsia="Calibri"/>
                <w:b/>
                <w:sz w:val="20"/>
              </w:rPr>
              <w:t>MASC only</w:t>
            </w:r>
            <w:r>
              <w:rPr>
                <w:rFonts w:ascii="Calibri" w:hAnsi="Calibri" w:eastAsia="Calibri"/>
                <w:b w:val="0"/>
                <w:sz w:val="20"/>
              </w:rPr>
              <w:t>, same stratified splits as the parser/rule pipeline, consistent with BR-4/BR-5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Status — YOLO detector (05 Aug 2026):</w:t>
      </w:r>
      <w:r>
        <w:rPr>
          <w:rFonts w:ascii="Calibri" w:hAnsi="Calibri" w:eastAsia="Calibri"/>
          <w:b w:val="0"/>
          <w:sz w:val="22"/>
        </w:rPr>
        <w:t xml:space="preserve"> MASC-only training completed the full 60/60 epochs (on teammate Salar's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branch, merged into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>) — final precision 0.535, recall 0.447, mAP50 0.434, mAP50-95 0.322 on the MASC val split (see Supplementary Progress Report §15C.7 for full run results; supersedes the earlier 1-epoch interim figures). Best checkpoint exported (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, 51.2 MB).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 exposes </w:t>
      </w:r>
      <w:r>
        <w:rPr>
          <w:rFonts w:ascii="Consolas" w:hAnsi="Consolas" w:eastAsia="Consolas"/>
          <w:b w:val="0"/>
          <w:color w:val="1E3A5F"/>
          <w:sz w:val="18"/>
        </w:rPr>
        <w:t>detect_ui(image_path)</w:t>
      </w:r>
      <w:r>
        <w:rPr>
          <w:rFonts w:ascii="Calibri" w:hAnsi="Calibri" w:eastAsia="Calibri"/>
          <w:b w:val="0"/>
          <w:sz w:val="22"/>
        </w:rPr>
        <w:t xml:space="preserve"> plus a new </w:t>
      </w:r>
      <w:r>
        <w:rPr>
          <w:rFonts w:ascii="Consolas" w:hAnsi="Consolas" w:eastAsia="Consolas"/>
          <w:b w:val="0"/>
          <w:color w:val="1E3A5F"/>
          <w:sz w:val="18"/>
        </w:rPr>
        <w:t>detections_to_components()</w:t>
      </w:r>
      <w:r>
        <w:rPr>
          <w:rFonts w:ascii="Calibri" w:hAnsi="Calibri" w:eastAsia="Calibri"/>
          <w:b w:val="0"/>
          <w:sz w:val="22"/>
        </w:rPr>
        <w:t xml:space="preserve"> converter that maps raw detections into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 xml:space="preserve">-shaped entries tagged </w:t>
      </w:r>
      <w:r>
        <w:rPr>
          <w:rFonts w:ascii="Consolas" w:hAnsi="Consolas" w:eastAsia="Consolas"/>
          <w:b w:val="0"/>
          <w:color w:val="1E3A5F"/>
          <w:sz w:val="18"/>
        </w:rPr>
        <w:t>inferred: true</w:t>
      </w:r>
      <w:r>
        <w:rPr>
          <w:rFonts w:ascii="Calibri" w:hAnsi="Calibri" w:eastAsia="Calibri"/>
          <w:b w:val="0"/>
          <w:sz w:val="22"/>
        </w:rPr>
        <w:t xml:space="preserve"> (FR-CV.7). </w:t>
      </w:r>
      <w:r>
        <w:rPr>
          <w:rFonts w:ascii="Calibri" w:hAnsi="Calibri" w:eastAsia="Calibri"/>
          <w:b/>
          <w:sz w:val="22"/>
        </w:rPr>
        <w:t>Rico holdout generalization eval:</w:t>
      </w:r>
      <w:r>
        <w:rPr>
          <w:rFonts w:ascii="Calibri" w:hAnsi="Calibri" w:eastAsia="Calibri"/>
          <w:b w:val="0"/>
          <w:sz w:val="22"/>
        </w:rPr>
        <w:t xml:space="preserve"> zero-shot mAP50 0.0258 → fine-tuned mAP50 0.2546 (§15C.9). </w:t>
      </w:r>
      <w:r>
        <w:rPr>
          <w:rFonts w:ascii="Calibri" w:hAnsi="Calibri" w:eastAsia="Calibri"/>
          <w:b/>
          <w:sz w:val="22"/>
        </w:rPr>
        <w:t>Now wired into the audit pipeline</w:t>
      </w:r>
      <w:r>
        <w:rPr>
          <w:rFonts w:ascii="Calibri" w:hAnsi="Calibri" w:eastAsia="Calibri"/>
          <w:b w:val="0"/>
          <w:sz w:val="22"/>
        </w:rPr>
        <w:t xml:space="preserve"> (05 Aug 2026): </w:t>
      </w:r>
      <w:r>
        <w:rPr>
          <w:rFonts w:ascii="Consolas" w:hAnsi="Consolas" w:eastAsia="Consolas"/>
          <w:b w:val="0"/>
          <w:color w:val="1E3A5F"/>
          <w:sz w:val="18"/>
        </w:rPr>
        <w:t>xml</w:t>
      </w:r>
      <w:r>
        <w:rPr>
          <w:rFonts w:ascii="Calibri" w:hAnsi="Calibri" w:eastAsia="Calibri"/>
          <w:b w:val="0"/>
          <w:sz w:val="22"/>
        </w:rPr>
        <w:t xml:space="preserve"> is optional on 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_run_pipeline</w:t>
      </w:r>
      <w:r>
        <w:rPr>
          <w:rFonts w:ascii="Calibri" w:hAnsi="Calibri" w:eastAsia="Calibri"/>
          <w:b w:val="0"/>
          <w:sz w:val="22"/>
        </w:rPr>
        <w:t xml:space="preserve"> falls back to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 when the paired XML is missing, malformed, or produces zero components — FR-CV.4 fully satisfied, no longer deferred. See SDS §3.6 for design detail.</w:t>
      </w:r>
    </w:p>
    <w:p>
      <w:r>
        <w:rPr>
          <w:rFonts w:ascii="Calibri" w:hAnsi="Calibri" w:eastAsia="Calibri"/>
          <w:b/>
          <w:sz w:val="22"/>
        </w:rPr>
        <w:t>Status — Crop classifier / FR-CV.1–3, FR-CV.8–9 (05 Aug 2026):</w:t>
      </w:r>
      <w:r>
        <w:rPr>
          <w:rFonts w:ascii="Calibri" w:hAnsi="Calibri" w:eastAsia="Calibri"/>
          <w:b w:val="0"/>
          <w:sz w:val="22"/>
        </w:rPr>
        <w:t xml:space="preserve"> A controlled 33-backbone comparison sweep (all candidates ImageNet-1k pretrained, same training/eval pipeline, evaluated on both MASC test and the 1,698-screen Rico holdout — see </w:t>
      </w:r>
      <w:r>
        <w:rPr>
          <w:rFonts w:ascii="Consolas" w:hAnsi="Consolas" w:eastAsia="Consolas"/>
          <w:b w:val="0"/>
          <w:color w:val="1E3A5F"/>
          <w:sz w:val="18"/>
        </w:rPr>
        <w:t>docs/crop_classifier_comparison_findings.md</w:t>
      </w:r>
      <w:r>
        <w:rPr>
          <w:rFonts w:ascii="Calibri" w:hAnsi="Calibri" w:eastAsia="Calibri"/>
          <w:b w:val="0"/>
          <w:sz w:val="22"/>
        </w:rPr>
        <w:t xml:space="preserve">) found the original </w:t>
      </w:r>
      <w:r>
        <w:rPr>
          <w:rFonts w:ascii="Consolas" w:hAnsi="Consolas" w:eastAsia="Consolas"/>
          <w:b w:val="0"/>
          <w:color w:val="1E3A5F"/>
          <w:sz w:val="18"/>
        </w:rPr>
        <w:t>mobilenet_v3_small</w:t>
      </w:r>
      <w:r>
        <w:rPr>
          <w:rFonts w:ascii="Calibri" w:hAnsi="Calibri" w:eastAsia="Calibri"/>
          <w:b w:val="0"/>
          <w:sz w:val="22"/>
        </w:rPr>
        <w:t xml:space="preserve"> pick mid-pack (Rico macro-F1 0.18, beaten by 10+ candidates). </w:t>
      </w:r>
      <w:r>
        <w:rPr>
          <w:rFonts w:ascii="Calibri" w:hAnsi="Calibri" w:eastAsia="Calibri"/>
          <w:b/>
          <w:sz w:val="22"/>
        </w:rPr>
        <w:t>Backbone changed to `swin_tiny_patch4_window7_224`</w:t>
      </w:r>
      <w:r>
        <w:rPr>
          <w:rFonts w:ascii="Calibri" w:hAnsi="Calibri" w:eastAsia="Calibri"/>
          <w:b w:val="0"/>
          <w:sz w:val="22"/>
        </w:rPr>
        <w:t xml:space="preserve"> — the best result in the sweep, Rico holdout macro-F1 0.22 evenly distributed across R04/R17/R08, best val macro-F1 0.274 at epoch 8 (two-phase fine-tuning: frozen-backbone plateau ~0.20 for epochs 1–3 → fine-tuned 0.274 by epoch 8, a +37% relative gain from adapting the backbone). A </w:t>
      </w:r>
      <w:r>
        <w:rPr>
          <w:rFonts w:ascii="Consolas" w:hAnsi="Consolas" w:eastAsia="Consolas"/>
          <w:b w:val="0"/>
          <w:color w:val="1E3A5F"/>
          <w:sz w:val="18"/>
        </w:rPr>
        <w:t>convnext_tiny</w:t>
      </w:r>
      <w:r>
        <w:rPr>
          <w:rFonts w:ascii="Calibri" w:hAnsi="Calibri" w:eastAsia="Calibri"/>
          <w:b w:val="0"/>
          <w:sz w:val="22"/>
        </w:rPr>
        <w:t xml:space="preserve"> control (same modern-CNN design tricks, no attention) confirmed it's attention specifically — not capacity — driving the gap; </w:t>
      </w:r>
      <w:r>
        <w:rPr>
          <w:rFonts w:ascii="Consolas" w:hAnsi="Consolas" w:eastAsia="Consolas"/>
          <w:b w:val="0"/>
          <w:color w:val="1E3A5F"/>
          <w:sz w:val="18"/>
        </w:rPr>
        <w:t>docs/crop_classifier_model_reference.md</w:t>
      </w:r>
      <w:r>
        <w:rPr>
          <w:rFonts w:ascii="Calibri" w:hAnsi="Calibri" w:eastAsia="Calibri"/>
          <w:b w:val="0"/>
          <w:sz w:val="22"/>
        </w:rPr>
        <w:t xml:space="preserve"> documents architecture/year/paper for all 33 candidates. </w:t>
      </w:r>
      <w:r>
        <w:rPr>
          <w:rFonts w:ascii="Calibri" w:hAnsi="Calibri" w:eastAsia="Calibri"/>
          <w:b/>
          <w:sz w:val="22"/>
        </w:rPr>
        <w:t>Now wired into the audit pipeline</w:t>
      </w:r>
      <w:r>
        <w:rPr>
          <w:rFonts w:ascii="Calibri" w:hAnsi="Calibri" w:eastAsia="Calibri"/>
          <w:b w:val="0"/>
          <w:sz w:val="22"/>
        </w:rPr>
        <w:t xml:space="preserve"> (05 Aug 2026): </w:t>
      </w:r>
      <w:r>
        <w:rPr>
          <w:rFonts w:ascii="Consolas" w:hAnsi="Consolas" w:eastAsia="Consolas"/>
          <w:b w:val="0"/>
          <w:color w:val="1E3A5F"/>
          <w:sz w:val="18"/>
        </w:rPr>
        <w:t>confirm_violations()</w:t>
      </w:r>
      <w:r>
        <w:rPr>
          <w:rFonts w:ascii="Calibri" w:hAnsi="Calibri" w:eastAsia="Calibri"/>
          <w:b w:val="0"/>
          <w:sz w:val="22"/>
        </w:rPr>
        <w:t xml:space="preserve"> runs immediately after </w:t>
      </w:r>
      <w:r>
        <w:rPr>
          <w:rFonts w:ascii="Consolas" w:hAnsi="Consolas" w:eastAsia="Consolas"/>
          <w:b w:val="0"/>
          <w:color w:val="1E3A5F"/>
          <w:sz w:val="18"/>
        </w:rPr>
        <w:t>check_rules()</w:t>
      </w:r>
      <w:r>
        <w:rPr>
          <w:rFonts w:ascii="Calibri" w:hAnsi="Calibri" w:eastAsia="Calibri"/>
          <w:b w:val="0"/>
          <w:sz w:val="22"/>
        </w:rPr>
        <w:t xml:space="preserve">, attaching </w:t>
      </w:r>
      <w:r>
        <w:rPr>
          <w:rFonts w:ascii="Consolas" w:hAnsi="Consolas" w:eastAsia="Consolas"/>
          <w:b w:val="0"/>
          <w:color w:val="1E3A5F"/>
          <w:sz w:val="18"/>
        </w:rPr>
        <w:t>cv_confidence</w:t>
      </w:r>
      <w:r>
        <w:rPr>
          <w:rFonts w:ascii="Calibri" w:hAnsi="Calibri" w:eastAsia="Calibri"/>
          <w:b w:val="0"/>
          <w:sz w:val="22"/>
        </w:rPr>
        <w:t xml:space="preserve"> to R08/R17/R04 violations (the 3 rules with real positive training signal) — FR-CV.1 fully satisfied, no longer deferred. </w:t>
      </w:r>
      <w:r>
        <w:rPr>
          <w:rFonts w:ascii="Consolas" w:hAnsi="Consolas" w:eastAsia="Consolas"/>
          <w:b w:val="0"/>
          <w:color w:val="1E3A5F"/>
          <w:sz w:val="18"/>
        </w:rPr>
        <w:t>docs/schemas/auditor_schema.json</w:t>
      </w:r>
      <w:r>
        <w:rPr>
          <w:rFonts w:ascii="Calibri" w:hAnsi="Calibri" w:eastAsia="Calibri"/>
          <w:b w:val="0"/>
          <w:sz w:val="22"/>
        </w:rPr>
        <w:t xml:space="preserve"> updated with the new optional </w:t>
      </w:r>
      <w:r>
        <w:rPr>
          <w:rFonts w:ascii="Consolas" w:hAnsi="Consolas" w:eastAsia="Consolas"/>
          <w:b w:val="0"/>
          <w:color w:val="1E3A5F"/>
          <w:sz w:val="18"/>
        </w:rPr>
        <w:t>cv_confidence</w:t>
      </w:r>
      <w:r>
        <w:rPr>
          <w:rFonts w:ascii="Calibri" w:hAnsi="Calibri" w:eastAsia="Calibri"/>
          <w:b w:val="0"/>
          <w:sz w:val="22"/>
        </w:rPr>
        <w:t xml:space="preserve"> field. See SDS §3.7 and </w:t>
      </w:r>
      <w:r>
        <w:rPr>
          <w:rFonts w:ascii="Consolas" w:hAnsi="Consolas" w:eastAsia="Consolas"/>
          <w:b w:val="0"/>
          <w:color w:val="1E3A5F"/>
          <w:sz w:val="18"/>
        </w:rPr>
        <w:t>docs/crop_classifier_comparison_findings.md</w:t>
      </w:r>
      <w:r>
        <w:rPr>
          <w:rFonts w:ascii="Calibri" w:hAnsi="Calibri" w:eastAsia="Calibri"/>
          <w:b w:val="0"/>
          <w:sz w:val="22"/>
        </w:rPr>
        <w:t xml:space="preserve"> for full sweep results.</w:t>
      </w:r>
    </w:p>
    <w:p>
      <w:pPr>
        <w:pStyle w:val="Heading3"/>
      </w:pPr>
      <w:r>
        <w:t>4.5 Agentic layer — LLM explanation and fix generation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Generate human-readable content for each rule-detected violation.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Flow:</w:t>
      </w:r>
      <w:r>
        <w:rPr>
          <w:rFonts w:ascii="Calibri" w:hAnsi="Calibri" w:eastAsia="Calibri"/>
          <w:b w:val="0"/>
          <w:sz w:val="22"/>
        </w:rPr>
        <w:t xml:space="preserve"> Agent receives 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 xml:space="preserve"> → structured prompt per violation → LLM response merged into report.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Maps to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agent_explanation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plain-English issue description (1–2 sentences)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FR-AAA-19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agent_why_it_matters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impact on users with disabilities (1–2 sentences)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FR-AAA-20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agent_developer_fix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concrete Android XML/code fix (1–3 lines)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Shall not invent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violations beyond those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Include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output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Handle API timeouts/errors gracefully; fallback to template explanation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prompt explicitly instructs: do not fabricate violations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Store output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recommendations.json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linked by violation and component IDs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4.6 Report layer — HTML/PDF audit report generation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Produce developer-friendly reports from enriched violation data.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Maps to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 report: project header, screen ID, accessibility score, issue summary, per-issue detail, annotated screenshots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FR-AAA-36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 version of same report (Jinja2 HTML + Playwright)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FR-AAA-37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Violations grouped by severity (Critical/High first)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FR-AAA-38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section: rule ID, WCAG reference, severity, component ID, explanation, why it matters, developer fix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FR-AAA-39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Cover section: audit date, screen filename, total violation count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FR-AAA-40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Report traceable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image_path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xml_path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Clickable issue → highlight bounding box on screenshot (</w:t>
            </w:r>
            <w:r>
              <w:rPr>
                <w:rFonts w:ascii="Calibri" w:hAnsi="Calibri" w:eastAsia="Calibri"/>
                <w:b/>
                <w:sz w:val="20"/>
              </w:rPr>
              <w:t>Stretch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4.7 Containerization and orchestration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backend components deployable as Docker containers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Compose config: frontend, backend, auditor/batch service on internal network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starts via single documented command on clean Docker-enabled host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FastAPI health endpoint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/health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(port 8000)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Auditor service runs batch parser against MASC by default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test_run.py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</w:tbl>
    <w:p/>
    <w:p>
      <w:pPr>
        <w:pStyle w:val="Heading3"/>
      </w:pPr>
      <w:r>
        <w:t>4.8 Evaluation and benchmark dataset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Muhammad Noor (coordination); all interns contribute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End-to-end test on </w:t>
            </w:r>
            <w:r>
              <w:rPr>
                <w:rFonts w:ascii="Calibri" w:hAnsi="Calibri" w:eastAsia="Calibri"/>
                <w:b/>
                <w:sz w:val="20"/>
              </w:rPr>
              <w:t>25–40 distinct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Android screens minimum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Manual review: label each violation </w:t>
            </w:r>
            <w:r>
              <w:rPr>
                <w:rFonts w:ascii="Calibri" w:hAnsi="Calibri" w:eastAsia="Calibri"/>
                <w:b/>
                <w:sz w:val="20"/>
              </w:rPr>
              <w:t>Correct / False Positive / Missed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Support batch pipeline across dataset folder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Compile validated outputs into labeled benchmark dataset (screenshot, XML, violations)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Final evaluation on </w:t>
            </w:r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(unseen, never used for tuning)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Controlled XML test cases (10–15) with known R01–R05 violations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</w:tbl>
    <w:p/>
    <w:p>
      <w:pPr>
        <w:pStyle w:val="Heading3"/>
      </w:pPr>
      <w:r>
        <w:t>4.9 User accounts, authentication, and Records storage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Ayesha (UI + API integration); Salar (backend persistence)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Sign Up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email + password (min 8 characters, letter+digit) and optional </w:t>
            </w:r>
            <w:r>
              <w:rPr>
                <w:rFonts w:ascii="Calibri" w:hAnsi="Calibri" w:eastAsia="Calibri"/>
                <w:b/>
                <w:sz w:val="20"/>
              </w:rPr>
              <w:t>Continue with Google</w:t>
            </w:r>
            <w:r>
              <w:rPr>
                <w:rFonts w:ascii="Calibri" w:hAnsi="Calibri" w:eastAsia="Calibri"/>
                <w:b w:val="0"/>
                <w:sz w:val="20"/>
              </w:rPr>
              <w:t>; email may be any valid domain (Gmail, Yahoo, Outlook, university/education, etc.)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Log In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email + password; issue JWT session token; return display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name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UI initials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Forgot Password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flow: email → 6-digit OTP (TTL + resend) delivered by </w:t>
            </w:r>
            <w:r>
              <w:rPr>
                <w:rFonts w:ascii="Calibri" w:hAnsi="Calibri" w:eastAsia="Calibri"/>
                <w:b/>
                <w:sz w:val="20"/>
              </w:rPr>
              <w:t>SMTP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set new password → success screen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Password fields masked; strength indicator on sign-up and reset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Protected routes require valid JWT; unauthenticated users redirected to Log 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Google Sign-In (OAuth)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verify ID token server-side using configured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  <w:r>
              <w:rPr>
                <w:rFonts w:ascii="Calibri" w:hAnsi="Calibri" w:eastAsia="Calibri"/>
                <w:b w:val="0"/>
                <w:sz w:val="20"/>
              </w:rPr>
              <w:t>; create or link user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OTP emails sent via configured SMTP (prototype: Gmail App Password);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AUTH_DEV_SHOW_OTP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may expose debug code only in development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Associate each completed audit with </w:t>
            </w:r>
            <w:r>
              <w:rPr>
                <w:rFonts w:ascii="Calibri" w:hAnsi="Calibri" w:eastAsia="Calibri"/>
                <w:b/>
                <w:sz w:val="20"/>
              </w:rPr>
              <w:t>authenticated user_id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Persist audit metadata and report artifacts for Records page retrieval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shall only access their own records (no cross-user visibility)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API: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/records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(list)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/records/{record_id}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(detail) scoped to current user; list includes screenshot/XML names + accessibility score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DELETE /records/{record_id}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removes the user's record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Auth API (Must) — implemented on `noor` (Week 6).</w:t>
      </w:r>
      <w:r>
        <w:rPr>
          <w:rFonts w:ascii="Calibri" w:hAnsi="Calibri" w:eastAsia="Calibri"/>
          <w:b w:val="0"/>
          <w:sz w:val="22"/>
        </w:rPr>
        <w:t xml:space="preserve"> Note: auth and records are mounted at root (</w:t>
      </w:r>
      <w:r>
        <w:rPr>
          <w:rFonts w:ascii="Consolas" w:hAnsi="Consolas" w:eastAsia="Consolas"/>
          <w:b w:val="0"/>
          <w:color w:val="1E3A5F"/>
          <w:sz w:val="18"/>
        </w:rPr>
        <w:t>/auth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/records</w:t>
      </w:r>
      <w:r>
        <w:rPr>
          <w:rFonts w:ascii="Calibri" w:hAnsi="Calibri" w:eastAsia="Calibri"/>
          <w:b w:val="0"/>
          <w:sz w:val="22"/>
        </w:rPr>
        <w:t xml:space="preserve">); only the audit pipeline uses the </w:t>
      </w:r>
      <w:r>
        <w:rPr>
          <w:rFonts w:ascii="Consolas" w:hAnsi="Consolas" w:eastAsia="Consolas"/>
          <w:b w:val="0"/>
          <w:color w:val="1E3A5F"/>
          <w:sz w:val="18"/>
        </w:rPr>
        <w:t>/api/v1</w:t>
      </w:r>
      <w:r>
        <w:rPr>
          <w:rFonts w:ascii="Calibri" w:hAnsi="Calibri" w:eastAsia="Calibri"/>
          <w:b w:val="0"/>
          <w:sz w:val="22"/>
        </w:rPr>
        <w:t xml:space="preserve"> prefix.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/auth/register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Register account (UI route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/signup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calls this)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/auth/login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Login → JWT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Current user profile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/auth/forgot-password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Send OTP email (SMTP)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/auth/resend-otp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Resend OTP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/auth/verify-otp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Verify 6-digit code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 new password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OAuth ID-token exchange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/auth/config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auth config (e.g. whether Google client is configured)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Configuration (local `.env`, see `.env.example`):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JWT_SECRET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GOOGLE_CLIENT_ID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SMTP_HOST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SMTP_PORT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SMTP_USER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SMTP_FROM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SMTP_PASSWORD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AUTH_DEV_SHOW_OTP</w:t>
      </w:r>
      <w:r>
        <w:rPr>
          <w:rFonts w:ascii="Calibri" w:hAnsi="Calibri" w:eastAsia="Calibri"/>
          <w:b w:val="0"/>
          <w:sz w:val="22"/>
        </w:rPr>
        <w:t xml:space="preserve">. SMTP </w:t>
      </w:r>
      <w:r>
        <w:rPr>
          <w:rFonts w:ascii="Calibri" w:hAnsi="Calibri" w:eastAsia="Calibri"/>
          <w:b/>
          <w:sz w:val="22"/>
        </w:rPr>
        <w:t>sender</w:t>
      </w:r>
      <w:r>
        <w:rPr>
          <w:rFonts w:ascii="Calibri" w:hAnsi="Calibri" w:eastAsia="Calibri"/>
          <w:b w:val="0"/>
          <w:sz w:val="22"/>
        </w:rPr>
        <w:t xml:space="preserve"> is the project Gmail; </w:t>
      </w:r>
      <w:r>
        <w:rPr>
          <w:rFonts w:ascii="Calibri" w:hAnsi="Calibri" w:eastAsia="Calibri"/>
          <w:b/>
          <w:sz w:val="22"/>
        </w:rPr>
        <w:t>recipients</w:t>
      </w:r>
      <w:r>
        <w:rPr>
          <w:rFonts w:ascii="Calibri" w:hAnsi="Calibri" w:eastAsia="Calibri"/>
          <w:b w:val="0"/>
          <w:sz w:val="22"/>
        </w:rPr>
        <w:t xml:space="preserve"> are not restricted to Gmail. Never commit App Passwords.</w:t>
      </w:r>
    </w:p>
    <w:p>
      <w:pPr>
        <w:pStyle w:val="Heading2"/>
      </w:pPr>
      <w:r>
        <w:t>5. Non-functional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Full report pipeline (parse → rules → agent → report) for single screen (~200 components) within </w:t>
            </w:r>
            <w:r>
              <w:rPr>
                <w:rFonts w:ascii="Calibri" w:hAnsi="Calibri" w:eastAsia="Calibri"/>
                <w:b/>
                <w:sz w:val="20"/>
              </w:rPr>
              <w:t>30 seconds</w:t>
            </w:r>
            <w:r>
              <w:rPr>
                <w:rFonts w:ascii="Calibri" w:hAnsi="Calibri" w:eastAsia="Calibri"/>
                <w:b w:val="0"/>
                <w:sz w:val="20"/>
              </w:rPr>
              <w:t>, excluding LLM API latency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XML parser: standard file (up to 2,000 nodes) within </w:t>
            </w:r>
            <w:r>
              <w:rPr>
                <w:rFonts w:ascii="Calibri" w:hAnsi="Calibri" w:eastAsia="Calibri"/>
                <w:b/>
                <w:sz w:val="20"/>
              </w:rPr>
              <w:t>5 seconds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checker R01–R10 on parsed file within </w:t>
            </w:r>
            <w:r>
              <w:rPr>
                <w:rFonts w:ascii="Calibri" w:hAnsi="Calibri" w:eastAsia="Calibri"/>
                <w:b/>
                <w:sz w:val="20"/>
              </w:rPr>
              <w:t>3 seconds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Backend upload/status API within </w:t>
            </w:r>
            <w:r>
              <w:rPr>
                <w:rFonts w:ascii="Calibri" w:hAnsi="Calibri" w:eastAsia="Calibri"/>
                <w:b/>
                <w:sz w:val="20"/>
              </w:rPr>
              <w:t>2 seconds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(excluding LLM)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React frontend Lighthouse performance score ≥ </w:t>
            </w:r>
            <w:r>
              <w:rPr>
                <w:rFonts w:ascii="Calibri" w:hAnsi="Calibri" w:eastAsia="Calibri"/>
                <w:b/>
                <w:sz w:val="20"/>
              </w:rPr>
              <w:t>80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on desktop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New user uploads pair and obtains report in </w:t>
            </w:r>
            <w:r>
              <w:rPr>
                <w:rFonts w:ascii="Calibri" w:hAnsi="Calibri" w:eastAsia="Calibri"/>
                <w:b/>
                <w:sz w:val="20"/>
              </w:rPr>
              <w:t>≤ 5 user actions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without reading docs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Reliability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engine produces </w:t>
            </w:r>
            <w:r>
              <w:rPr>
                <w:rFonts w:ascii="Calibri" w:hAnsi="Calibri" w:eastAsia="Calibri"/>
                <w:b/>
                <w:sz w:val="20"/>
              </w:rPr>
              <w:t>identical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identical input across runs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Explainability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Agent produces </w:t>
            </w:r>
            <w:r>
              <w:rPr>
                <w:rFonts w:ascii="Calibri" w:hAnsi="Calibri" w:eastAsia="Calibri"/>
                <w:b/>
                <w:sz w:val="20"/>
              </w:rPr>
              <w:t>zero hallucinated violations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manual review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Maintainability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module README documents input/output schema; functions have short docstrings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LLM API key </w:t>
            </w:r>
            <w:r>
              <w:rPr>
                <w:rFonts w:ascii="Calibri" w:hAnsi="Calibri" w:eastAsia="Calibri"/>
                <w:b/>
                <w:sz w:val="20"/>
              </w:rPr>
              <w:t>never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exposed to client browser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Validate MIME type before processing; reject non-image/non-XML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HTTPS in production; XXE-safe XML parsing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Max upload </w:t>
            </w:r>
            <w:r>
              <w:rPr>
                <w:rFonts w:ascii="Calibri" w:hAnsi="Calibri" w:eastAsia="Calibri"/>
                <w:b/>
                <w:sz w:val="20"/>
              </w:rPr>
              <w:t>20 MB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per file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Portability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Runs on Docker-enabled Linux/macOS/Windows without host-specific config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Portability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renders on Chrome, Firefox, Edge (latest)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Scalability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Architecture supports batch processing without structural changes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Interoperability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inter-module exchange via versioned JSON schemas (§8)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report violation traces to rule ID + component ID; every recommendation traces to violation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Code quality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External datasets/APIs documented with source and license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 retention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Uploaded files not retained beyond session unless saved to dataset folder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</w:tbl>
    <w:p/>
    <w:p>
      <w:pPr>
        <w:pStyle w:val="Heading3"/>
      </w:pPr>
      <w:r>
        <w:t>5.1 Business rules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LLM agent explains </w:t>
            </w:r>
            <w:r>
              <w:rPr>
                <w:rFonts w:ascii="Calibri" w:hAnsi="Calibri" w:eastAsia="Calibri"/>
                <w:b/>
                <w:sz w:val="20"/>
              </w:rPr>
              <w:t>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rule-detected violations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intern owns one primary pipeline layer; cross-layer changes require lead agreement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GitHub push ≥ 3× per week; weekly demos mandatory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dataset: ≥ 25–40 paired screens; Rico holdout reserved for final unseen eval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train+val used for development; MASC test for internal regression only</w:t>
            </w:r>
          </w:p>
        </w:tc>
      </w:tr>
    </w:tbl>
    <w:p/>
    <w:p>
      <w:pPr>
        <w:pStyle w:val="Heading2"/>
      </w:pPr>
      <w:r>
        <w:t>6. Data collection and storage</w:t>
      </w:r>
    </w:p>
    <w:p>
      <w:pPr>
        <w:pStyle w:val="Heading3"/>
      </w:pPr>
      <w:r>
        <w:t>6.1 Dataset strategy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 pairs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70% train / 15% val / 15% test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Development, parser tuning, rule development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1,698 pairs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 held out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Final unseen evaluation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no tuning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final_rico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data/final_rico/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Source corpus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Build holdout only; not for direct eval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Uploads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data/xml/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data/screenshots/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 hoc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New/unknown apps via dashboard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Regenerate splits: </w:t>
      </w:r>
      <w:r>
        <w:rPr>
          <w:rFonts w:ascii="Consolas" w:hAnsi="Consolas" w:eastAsia="Consolas"/>
          <w:b w:val="0"/>
          <w:color w:val="1E3A5F"/>
          <w:sz w:val="18"/>
        </w:rPr>
        <w:t>python scripts/split_masc_dataset.py</w:t>
      </w:r>
    </w:p>
    <w:p>
      <w:r>
        <w:rPr>
          <w:rFonts w:ascii="Calibri" w:hAnsi="Calibri" w:eastAsia="Calibri"/>
          <w:b w:val="0"/>
          <w:sz w:val="22"/>
        </w:rPr>
        <w:t xml:space="preserve">Build holdout: </w:t>
      </w:r>
      <w:r>
        <w:rPr>
          <w:rFonts w:ascii="Consolas" w:hAnsi="Consolas" w:eastAsia="Consolas"/>
          <w:b w:val="0"/>
          <w:color w:val="1E3A5F"/>
          <w:sz w:val="18"/>
        </w:rPr>
        <w:t>python scripts/build_rico_holdout.py</w:t>
      </w:r>
    </w:p>
    <w:p>
      <w:pPr>
        <w:pStyle w:val="Heading3"/>
      </w:pPr>
      <w:r>
        <w:t>6.2 Real-device collection (offline)</w:t>
      </w:r>
    </w:p>
    <w:p>
      <w:r>
        <w:rPr>
          <w:rFonts w:ascii="Calibri" w:hAnsi="Calibri" w:eastAsia="Calibri"/>
          <w:b w:val="0"/>
          <w:sz w:val="22"/>
        </w:rPr>
        <w:t>For supplementary collection via Android emulator or device: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adb devices</w:t>
        <w:br/>
        <w:t>adb exec-out screencap -p &gt; data/screenshots/screen_001.png</w:t>
        <w:br/>
        <w:t>adb shell uiautomator dump /sdcard/window_001.xml</w:t>
        <w:br/>
        <w:t>adb pull /sdcard/window_001.xml data/xml/window_001.xml</w:t>
        <w:br/>
        <w:t>adb shell wm size</w:t>
        <w:br/>
        <w:t>adb shell wm density</w:t>
      </w:r>
    </w:p>
    <w:p>
      <w:pPr>
        <w:pStyle w:val="Heading3"/>
      </w:pPr>
      <w:r>
        <w:t>6.3 Folder structure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data/screenshots/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PNG/JPG screenshots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data/xml/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Matching UIAutomator XML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data/parsed/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Generic parser output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data/data-masc/xml/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parsed/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splits/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tree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Holdout xml, screenshots, parsed, manifest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checker 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docs/examples/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Sample JSON per pipeline stage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Weekly intern notes</w:t>
            </w:r>
          </w:p>
        </w:tc>
      </w:tr>
    </w:tbl>
    <w:p/>
    <w:p>
      <w:pPr>
        <w:pStyle w:val="Heading3"/>
      </w:pPr>
      <w:r>
        <w:t>6.4 Git policy</w:t>
      </w:r>
    </w:p>
    <w:p>
      <w:r>
        <w:rPr>
          <w:rFonts w:ascii="Calibri" w:hAnsi="Calibri" w:eastAsia="Calibri"/>
          <w:b/>
          <w:sz w:val="22"/>
        </w:rPr>
        <w:t>Commit:</w:t>
      </w:r>
      <w:r>
        <w:rPr>
          <w:rFonts w:ascii="Calibri" w:hAnsi="Calibri" w:eastAsia="Calibri"/>
          <w:b w:val="0"/>
          <w:sz w:val="22"/>
        </w:rPr>
        <w:t xml:space="preserve"> source, docs, scripts, Docker, requirements, parser artifacts on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>, splits, holdout manifest metadata</w:t>
      </w:r>
    </w:p>
    <w:p>
      <w:r>
        <w:rPr>
          <w:rFonts w:ascii="Calibri" w:hAnsi="Calibri" w:eastAsia="Calibri"/>
          <w:b/>
          <w:sz w:val="22"/>
        </w:rPr>
        <w:t>Do not commit: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.venv/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>, raw xml/screenshots/json trees, large binary datasets</w:t>
      </w:r>
    </w:p>
    <w:p>
      <w:pPr>
        <w:pStyle w:val="Heading2"/>
      </w:pPr>
      <w:r>
        <w:t>7. Accessibility guidelines and detection rules</w:t>
      </w:r>
    </w:p>
    <w:p>
      <w:r>
        <w:rPr>
          <w:rFonts w:ascii="Calibri" w:hAnsi="Calibri" w:eastAsia="Calibri"/>
          <w:b w:val="0"/>
          <w:sz w:val="22"/>
        </w:rPr>
        <w:t xml:space="preserve">Canonical reference: </w:t>
      </w:r>
      <w:r>
        <w:rPr>
          <w:rFonts w:ascii="Consolas" w:hAnsi="Consolas" w:eastAsia="Consolas"/>
          <w:b w:val="0"/>
          <w:color w:val="1E3A5F"/>
          <w:sz w:val="18"/>
        </w:rPr>
        <w:t>docs/accessibility_guidelines_report.md</w:t>
      </w:r>
      <w:r>
        <w:rPr>
          <w:rFonts w:ascii="Calibri" w:hAnsi="Calibri" w:eastAsia="Calibri"/>
          <w:b w:val="0"/>
          <w:sz w:val="22"/>
        </w:rPr>
        <w:t>. Summary below.</w:t>
      </w:r>
    </w:p>
    <w:p>
      <w:pPr>
        <w:pStyle w:val="Heading3"/>
      </w:pPr>
      <w:r>
        <w:t>7.1 Guidelines G01–G30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User group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WCAG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accessible label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Low Vision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4.1.2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 button without description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Duplicate labels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4.1.2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 / Elderly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2.5.5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Unlabeled input field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Disabled important control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2.1.1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Invisible or zero-size component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/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Possible layout overlap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/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Vision / Color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overflow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Vision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1.4.4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Information by color alone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Color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captions on video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Deaf / HoH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Audio-only without transcript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Deaf / HoH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Notification audio only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Deaf / HoH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Logical focus / reading order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Motor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1.3.2 / 2.4.3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Non-interactive in focus tree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Insufficient touch target spacing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2.5.5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Multi-finger gesture required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2.1.1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confirmation for destructive action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3.3.4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Input label disappears on focus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3.3.2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Vague or missing error messages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3.3.1 / 3.3.3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Password lacks show/hide toggle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Motor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Navigation control not labeled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2.4.6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 has no descriptive title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2.4.2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Uncontrolled auto-updating content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ADHD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2.2.2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Session timeout without warning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2.2.1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Complex or jargon-heavy labels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Low Literacy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3.1.5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does not scale with system font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Vision / Elderly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1.4.4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All-caps body content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Dyslexia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3.1.5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Icon-only button no text alternative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Low Literacy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1.1.1</w:t>
            </w:r>
          </w:p>
        </w:tc>
      </w:tr>
    </w:tbl>
    <w:p/>
    <w:p>
      <w:pPr>
        <w:pStyle w:val="Heading3"/>
      </w:pPr>
      <w:r>
        <w:t>7.2 Detection rules R01–R30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Detection logic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Guidelines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MVP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clickable + empty text + empty content-desc → Missing Label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G01,G02,G30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ImageButton/clickable ImageView + empty content-desc → No Image Desc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G02,G30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2+ clickable share identical text/content-desc → Duplicate Label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clickable + (width or height &lt; 48dp) → Small Touch Target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G04,G17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EditText + empty hint/text/content-desc → Unlabeled Input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G05,G20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clickable + enabled=false + no explanation → Disabled Control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G06,G26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zero/invalid bounds → Zero-Size Element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G07,G25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overlap &gt;50% smaller area → Layout Overlap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G08,G15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contrast &lt; 4.5:1 (text) or &lt; 3:1 (icons) → Low Contrast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G09,G11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TextView bounds &lt; estimated text height → Text Overflow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Low/Med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G10,G28,G29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state change color-only → Color-Only Info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VideoView + no caption toggle → Missing Captions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audio-only + no transcript → No Transcript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alert + no visible icon → Audio-Only Notification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focus order ≠ visual order → Bad Focus Order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G15,G16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decorative + focusable → Decorative In Focus Tree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gap between clickables &lt; 8dp → Insufficient Spacing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multi-touch only → Multi-Gesture Only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destructive button + no confirm → No Confirmation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EditText hint-only → Hint-Only Label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G05,G20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R21–R30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See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docs/accessibility_guidelines_report.md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Various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Various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</w:tbl>
    <w:p/>
    <w:p>
      <w:pPr>
        <w:pStyle w:val="Heading3"/>
      </w:pPr>
      <w:r>
        <w:t>7.3 User group coverage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Group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rules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Screen Reader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R01,R02,R03,R15,R16,R23,R24,R30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Vision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R09,R10,R28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Color Blind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R09,R11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Deaf / HoH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R12,R13,R14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 Impaired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R04,R06,R17,R18,R19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R03,R20,R21,R22,R27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Users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R06,R07,R08</w:t>
            </w:r>
          </w:p>
        </w:tc>
      </w:tr>
    </w:tbl>
    <w:p/>
    <w:p>
      <w:pPr>
        <w:pStyle w:val="Heading2"/>
      </w:pPr>
      <w:r>
        <w:t>8. JSON schema contracts</w:t>
      </w:r>
    </w:p>
    <w:p>
      <w:r>
        <w:rPr>
          <w:rFonts w:ascii="Calibri" w:hAnsi="Calibri" w:eastAsia="Calibri"/>
          <w:b w:val="0"/>
          <w:sz w:val="22"/>
        </w:rPr>
        <w:t xml:space="preserve">Normative detail: </w:t>
      </w:r>
      <w:r>
        <w:rPr>
          <w:rFonts w:ascii="Consolas" w:hAnsi="Consolas" w:eastAsia="Consolas"/>
          <w:b w:val="0"/>
          <w:color w:val="1E3A5F"/>
          <w:sz w:val="18"/>
        </w:rPr>
        <w:t>docs/json_schemas.md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docs/schemas/auditor_schema.json</w:t>
      </w:r>
      <w:r>
        <w:rPr>
          <w:rFonts w:ascii="Calibri" w:hAnsi="Calibri" w:eastAsia="Calibri"/>
          <w:b w:val="0"/>
          <w:sz w:val="22"/>
        </w:rPr>
        <w:t>. Summary:</w:t>
      </w:r>
    </w:p>
    <w:p>
      <w:pPr>
        <w:pStyle w:val="Heading3"/>
      </w:pPr>
      <w:r>
        <w:t>8.1 components.json (Parser output)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string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"1.0"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array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Per component: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component_id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clickable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enabled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focusable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bounds[4]</w:t>
      </w:r>
    </w:p>
    <w:p>
      <w:pPr>
        <w:pStyle w:val="Heading3"/>
      </w:pPr>
      <w:r>
        <w:t>8.2 violations.json (Rule engine output)</w:t>
      </w:r>
    </w:p>
    <w:p>
      <w:r>
        <w:rPr>
          <w:rFonts w:ascii="Calibri" w:hAnsi="Calibri" w:eastAsia="Calibri"/>
          <w:b/>
          <w:sz w:val="22"/>
        </w:rPr>
        <w:t>Screen level: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schema_version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screen_id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image_path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xml_path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total_violations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violations[]</w:t>
      </w:r>
    </w:p>
    <w:p>
      <w:r>
        <w:rPr>
          <w:rFonts w:ascii="Calibri" w:hAnsi="Calibri" w:eastAsia="Calibri"/>
          <w:b/>
          <w:sz w:val="22"/>
        </w:rPr>
        <w:t>Per violation: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rule_id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issue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component_id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guideline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severity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Critical|High|Medium|Low</w:t>
      </w:r>
      <w:r>
        <w:rPr>
          <w:rFonts w:ascii="Calibri" w:hAnsi="Calibri" w:eastAsia="Calibri"/>
          <w:b w:val="0"/>
          <w:sz w:val="22"/>
        </w:rPr>
        <w:t xml:space="preserve">), </w:t>
      </w:r>
      <w:r>
        <w:rPr>
          <w:rFonts w:ascii="Consolas" w:hAnsi="Consolas" w:eastAsia="Consolas"/>
          <w:b w:val="0"/>
          <w:color w:val="1E3A5F"/>
          <w:sz w:val="18"/>
        </w:rPr>
        <w:t>recommendation</w:t>
      </w:r>
      <w:r>
        <w:rPr>
          <w:rFonts w:ascii="Calibri" w:hAnsi="Calibri" w:eastAsia="Calibri"/>
          <w:b w:val="0"/>
          <w:sz w:val="22"/>
        </w:rPr>
        <w:t xml:space="preserve">, optional </w:t>
      </w:r>
      <w:r>
        <w:rPr>
          <w:rFonts w:ascii="Consolas" w:hAnsi="Consolas" w:eastAsia="Consolas"/>
          <w:b w:val="0"/>
          <w:color w:val="1E3A5F"/>
          <w:sz w:val="18"/>
        </w:rPr>
        <w:t>related_component</w:t>
      </w:r>
    </w:p>
    <w:p>
      <w:pPr>
        <w:pStyle w:val="Heading3"/>
      </w:pPr>
      <w:r>
        <w:t>8.3 report.json (Agent + report output)</w:t>
      </w:r>
    </w:p>
    <w:p>
      <w:r>
        <w:rPr>
          <w:rFonts w:ascii="Calibri" w:hAnsi="Calibri" w:eastAsia="Calibri"/>
          <w:b w:val="0"/>
          <w:sz w:val="22"/>
        </w:rPr>
        <w:t xml:space="preserve">Adds to violations: </w:t>
      </w:r>
      <w:r>
        <w:rPr>
          <w:rFonts w:ascii="Consolas" w:hAnsi="Consolas" w:eastAsia="Consolas"/>
          <w:b w:val="0"/>
          <w:color w:val="1E3A5F"/>
          <w:sz w:val="18"/>
        </w:rPr>
        <w:t>summary</w:t>
      </w:r>
      <w:r>
        <w:rPr>
          <w:rFonts w:ascii="Calibri" w:hAnsi="Calibri" w:eastAsia="Calibri"/>
          <w:b w:val="0"/>
          <w:sz w:val="22"/>
        </w:rPr>
        <w:t xml:space="preserve"> (counts by severity), </w:t>
      </w:r>
      <w:r>
        <w:rPr>
          <w:rFonts w:ascii="Consolas" w:hAnsi="Consolas" w:eastAsia="Consolas"/>
          <w:b w:val="0"/>
          <w:color w:val="1E3A5F"/>
          <w:sz w:val="18"/>
        </w:rPr>
        <w:t>agent_explanation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agent_why_it_matters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agent_developer_fix</w:t>
      </w:r>
    </w:p>
    <w:p>
      <w:r>
        <w:rPr>
          <w:rFonts w:ascii="Calibri" w:hAnsi="Calibri" w:eastAsia="Calibri"/>
          <w:b w:val="0"/>
          <w:sz w:val="22"/>
        </w:rPr>
        <w:t xml:space="preserve">Example files: </w:t>
      </w:r>
      <w:r>
        <w:rPr>
          <w:rFonts w:ascii="Consolas" w:hAnsi="Consolas" w:eastAsia="Consolas"/>
          <w:b w:val="0"/>
          <w:color w:val="1E3A5F"/>
          <w:sz w:val="18"/>
        </w:rPr>
        <w:t>docs/examples/components.json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report.json</w:t>
      </w:r>
    </w:p>
    <w:p>
      <w:pPr>
        <w:pStyle w:val="Heading2"/>
      </w:pPr>
      <w:r>
        <w:t>9. REST API requirements</w:t>
      </w:r>
    </w:p>
    <w:p>
      <w:r>
        <w:rPr>
          <w:rFonts w:ascii="Calibri" w:hAnsi="Calibri" w:eastAsia="Calibri"/>
          <w:b w:val="0"/>
          <w:sz w:val="22"/>
        </w:rPr>
        <w:t>Minimum API contract for Axion ↔ FastAPI (normative OpenAPI in SDS):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/health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Health check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Upload </w:t>
            </w:r>
            <w:r>
              <w:rPr>
                <w:rFonts w:ascii="Calibri" w:hAnsi="Calibri" w:eastAsia="Calibri"/>
                <w:b/>
                <w:sz w:val="20"/>
              </w:rPr>
              <w:t>screenshot + 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pair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multipart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validates matching filenames; returns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{ audit_id, status }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implemented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optional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use_llm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query)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/api/v1/audit/{audit_id}/status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Pipeline status: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pending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explaining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complete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error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/api/v1/audit/{audit_id}/violations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Returns violations JSON (</w:t>
            </w:r>
            <w:r>
              <w:rPr>
                <w:rFonts w:ascii="Calibri" w:hAnsi="Calibri" w:eastAsia="Calibri"/>
                <w:b/>
                <w:sz w:val="20"/>
              </w:rPr>
              <w:t>Week 3 implemented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Returns report JSON with score + agent fields (</w:t>
            </w:r>
            <w:r>
              <w:rPr>
                <w:rFonts w:ascii="Calibri" w:hAnsi="Calibri" w:eastAsia="Calibri"/>
                <w:b/>
                <w:sz w:val="20"/>
              </w:rPr>
              <w:t>Week 4 implemented</w:t>
            </w:r>
            <w:r>
              <w:rPr>
                <w:rFonts w:ascii="Calibri" w:hAnsi="Calibri" w:eastAsia="Calibri"/>
                <w:b w:val="0"/>
                <w:sz w:val="20"/>
              </w:rPr>
              <w:t>; template or live LLM)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`/api/v1/audit/{audit_id}/report/download?format=html\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pdf`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/api/v1/audit/batch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run over server-side dataset path (</w:t>
            </w:r>
            <w:r>
              <w:rPr>
                <w:rFonts w:ascii="Calibri" w:hAnsi="Calibri" w:eastAsia="Calibri"/>
                <w:b/>
                <w:sz w:val="20"/>
              </w:rPr>
              <w:t>Should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/auth/register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Register account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UI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/signup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/auth/login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Login → JWT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Current user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/auth/forgot-password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Send OTP email via SMTP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/auth/resend-otp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Resend OTP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/auth/verify-otp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Verify 6-digit code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 new password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OAuth ID-token exchange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/auth/config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auth config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Create audit history row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List authenticated user's audit history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Fetch one saved audit record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/records/{record_id}/report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Re-open persisted report JSON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DELETE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Delete own record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Error responses:</w:t>
      </w:r>
      <w:r>
        <w:rPr>
          <w:rFonts w:ascii="Calibri" w:hAnsi="Calibri" w:eastAsia="Calibri"/>
          <w:b w:val="0"/>
          <w:sz w:val="22"/>
        </w:rPr>
        <w:t xml:space="preserve"> JSON body with </w:t>
      </w:r>
      <w:r>
        <w:rPr>
          <w:rFonts w:ascii="Consolas" w:hAnsi="Consolas" w:eastAsia="Consolas"/>
          <w:b w:val="0"/>
          <w:color w:val="1E3A5F"/>
          <w:sz w:val="18"/>
        </w:rPr>
        <w:t>detail</w:t>
      </w:r>
      <w:r>
        <w:rPr>
          <w:rFonts w:ascii="Calibri" w:hAnsi="Calibri" w:eastAsia="Calibri"/>
          <w:b w:val="0"/>
          <w:sz w:val="22"/>
        </w:rPr>
        <w:t xml:space="preserve"> message; 400 invalid pair; 422 validation; 500 pipeline failure.</w:t>
      </w:r>
    </w:p>
    <w:p>
      <w:pPr>
        <w:pStyle w:val="Heading2"/>
      </w:pPr>
      <w:r>
        <w:t>10. Module-level acceptance criteria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Minimum acceptance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XML Parser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Extracts all required fields for MASC/Rico/UIAutomator formats; TC-01 pass; outputs valid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Rule Checker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R01–R30 on controlled fixtures; outputs valid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 (reviewed by all)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Guideline mapping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violation has WCAG guideline reference, severity, detection note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Agentic layer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Generates all three agent fields per violation; zero fabricated violations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UI Dashboard (Axion)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Upload, validation panel, issues table, report view, PDF/HTML download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Report generator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Readable HTML/PDF with score, summary, per-violation detail, fixes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Docker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docker-compose up --build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starts backend + auditor;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/health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responds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Evaluation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6: 40 stratified screens + 40/40 assisted FP/miss notes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docs/week6/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</w:t>
            </w:r>
            <w:r>
              <w:rPr>
                <w:rFonts w:ascii="Calibri" w:hAnsi="Calibri" w:eastAsia="Calibri"/>
                <w:b/>
                <w:sz w:val="20"/>
              </w:rPr>
              <w:t>Week 7: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rule/guideline QA summaries + cross-check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Rico holdout batch </w:t>
            </w:r>
            <w:r>
              <w:rPr>
                <w:rFonts w:ascii="Calibri" w:hAnsi="Calibri" w:eastAsia="Calibri"/>
                <w:b/>
                <w:sz w:val="20"/>
              </w:rPr>
              <w:t>deferred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(Week 8)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</w:tbl>
    <w:p/>
    <w:p>
      <w:pPr>
        <w:pStyle w:val="Heading2"/>
      </w:pPr>
      <w:r>
        <w:t>11. Evaluation plan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How measured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correctness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10–15 controlled XML examples; precision/recall for R01–R10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Screen-level testing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pipeline on 25–40 screens (MASC val/test)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Unseen generalization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— never used during tuning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validation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Classify each finding: Correct / Incorrect / Uncertain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quality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explanations understandable to developer unfamiliar with WCAG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Usability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≤ 5 actions to report without documentation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faithfulness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No violations in output absent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regression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train split batch parse without fatal errors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Sign-off aligns with </w:t>
      </w:r>
      <w:r>
        <w:rPr>
          <w:rFonts w:ascii="Consolas" w:hAnsi="Consolas" w:eastAsia="Consolas"/>
          <w:b w:val="0"/>
          <w:color w:val="1E3A5F"/>
          <w:sz w:val="18"/>
        </w:rPr>
        <w:t>docs/qa_test_plan.md</w:t>
      </w:r>
      <w:r>
        <w:rPr>
          <w:rFonts w:ascii="Calibri" w:hAnsi="Calibri" w:eastAsia="Calibri"/>
          <w:b w:val="0"/>
          <w:sz w:val="22"/>
        </w:rPr>
        <w:t xml:space="preserve"> (TC-01–TC-06).</w:t>
      </w:r>
    </w:p>
    <w:p>
      <w:pPr>
        <w:pStyle w:val="Heading2"/>
      </w:pPr>
      <w:r>
        <w:t>12. Deliverables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Working prototype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End-to-end: upload → parse → rules → agent →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Code repository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Clean GitHub repo with README, requirements, module docs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Sample dataset outputs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25–40 screens with pipeline artifacts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documentation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R01–R10 (min) implemented rules, logic, limitations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&amp; report docs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Prompt templates, sample reports, limitations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Figma + implemented React 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Documented + validated examples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summary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validation + Rico holdout results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internship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Problem, method, implementation, results, future work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demo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5–7 min live demo: problem → architecture → audit →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Benchmark dataset (Stretch)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Labeled screenshot/XML/violation triples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</w:tbl>
    <w:p/>
    <w:p>
      <w:pPr>
        <w:pStyle w:val="Heading2"/>
      </w:pPr>
      <w:r>
        <w:t>13. Other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Localization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English only; i18n not required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Versioning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All JSON outputs include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Legal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clinical testing; production data-protection compliance out of scope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Streamlit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Streamlit demo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app.py</w:t>
            </w:r>
            <w:r>
              <w:rPr>
                <w:rFonts w:ascii="Calibri" w:hAnsi="Calibri" w:eastAsia="Calibri"/>
                <w:b w:val="0"/>
                <w:sz w:val="20"/>
              </w:rPr>
              <w:t>) permitted for parser dev; Axion React is production UI target</w:t>
            </w:r>
          </w:p>
        </w:tc>
      </w:tr>
    </w:tbl>
    <w:p/>
    <w:p>
      <w:pPr>
        <w:pStyle w:val="Heading2"/>
      </w:pPr>
      <w:r>
        <w:t>Appendix A: Use cases</w:t>
      </w:r>
    </w:p>
    <w:p>
      <w:pPr>
        <w:pStyle w:val="Heading3"/>
      </w:pPr>
      <w:r>
        <w:t>UC-1: Upload and audit a single screen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Developer / QA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logged in; matching screenshot + XML pair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 in → Upload → validate pair → Start Audit → Audit Complete modal → Dashboard → Generate Report → audit saved to Records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 available; record visible on Reports page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Alternate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Mismatched or malformed files → error message; pipeline does not proceed</w:t>
            </w:r>
          </w:p>
        </w:tc>
      </w:tr>
    </w:tbl>
    <w:p/>
    <w:p>
      <w:pPr>
        <w:pStyle w:val="Heading3"/>
      </w:pPr>
      <w:r>
        <w:t>UC-2: Batch evaluation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 developer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Curated 25–40+ pairs in dataset folder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Run batch pipeline → report per screen → manual review Correct/FP/Missed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summary; optional benchmark dataset</w:t>
            </w:r>
          </w:p>
        </w:tc>
      </w:tr>
    </w:tbl>
    <w:p/>
    <w:p>
      <w:pPr>
        <w:pStyle w:val="Heading3"/>
      </w:pPr>
      <w:r>
        <w:t>UC-3: Review report and apply fix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Developer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generated for a screen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report → select issue → view highlight (Stretch) → read explanation and fix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Actionable guidance for layout/attribute changes</w:t>
            </w:r>
          </w:p>
        </w:tc>
      </w:tr>
    </w:tbl>
    <w:p/>
    <w:p>
      <w:pPr>
        <w:pStyle w:val="Heading3"/>
      </w:pPr>
      <w:r>
        <w:t>UC-4: Authenticate to Axion (Must)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Any user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 Up or Log In → optional Forgot Password OTP flow → access Workspace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Authenticated session; JWT stored client-side</w:t>
            </w:r>
          </w:p>
        </w:tc>
      </w:tr>
    </w:tbl>
    <w:p/>
    <w:p>
      <w:pPr>
        <w:pStyle w:val="Heading3"/>
      </w:pPr>
      <w:r>
        <w:t>UC-5: View past audits on Records page (Must)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Authenticated user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has completed ≥ 1 audit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Open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sidebar → browse audit list → open record → view report or download PDF/HTML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Past audit retrieved without re-running pipeline</w:t>
            </w:r>
          </w:p>
        </w:tc>
      </w:tr>
    </w:tbl>
    <w:p/>
    <w:p>
      <w:pPr>
        <w:pStyle w:val="Heading2"/>
      </w:pPr>
      <w:r>
        <w:t>Appendix B: Requirements traceability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 ID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Accept screenshot + XML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(paired upload + validation; API enforces pair)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FR-IN.2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Validate pair screen ID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(frontend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filesMatch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API pair check)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Extract XML attributes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§4.2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FR-RU.1–10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R01–R10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§4.3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FR-RU.11–30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R11–R30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Should/Stretch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§4.3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(R09/R28 limited without colors/text-size)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FR-AG.1–7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explanations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§4.5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(API-wired; template + LLM)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FR-RP.1–2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§4.6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download API)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FR-UI.10–17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+ modals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(wired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/audit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FR-UI.20–27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 + drawer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(wired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FR-UI.30–35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screen + modal + PDF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(report view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…/report/download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FR-UI.40–45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page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/ Salar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(live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/records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FR-AUTH.1–7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Authentication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§4.9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Ayesha / Salar / </w:t>
            </w:r>
            <w:r>
              <w:rPr>
                <w:rFonts w:ascii="Calibri" w:hAnsi="Calibri" w:eastAsia="Calibri"/>
                <w:b/>
                <w:sz w:val="20"/>
              </w:rPr>
              <w:t>Noor (OTP+SMTP+OAuth)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(JWT register/login/me; forgot/OTP/reset; Google Sign-In; any-domain email)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FR-REC.1–4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storage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§4.9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Ayesha / 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(flat JSON store + score/filename fields + report reopen)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FR-DK.1–3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Compose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Salar/Noor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Code fixes applied, live re-verification pending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(synced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05 Aug fixes by Noor: (1)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backend/requirements.txt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synced with torch/torchvision/timm/ultralytics — was missing, caused a backend container startup crash; (2)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backend/Dockerfile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now installs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libgl1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libglib2.0-0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libsm6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libxext6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libxrender1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even after fix (1), the container still crashed with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ImportError: libxcb.so.1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since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ultralytics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pulls in the full GUI-capable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opencv-python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not headless, which needs system libraries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python:3.10-slim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doesn't ship;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.env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now loaded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env_file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service added to Compose, satisfying FR-DK.2's "frontend, backend, auditor/batch service" requirement in full. Image rebuild with fix (2) succeeded, but Docker Desktop became unresponsive before the container could be started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/health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re-confirmed — treat as applied-not-yet-verified until that check lands)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FR-RU.5/7/8/20/30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R05/R07/R08/R20/R30 detection accuracy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Must/Stretch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§4.3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Fixed 29 Jul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R07/R08/R30 false-positive sources eliminated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_is_a11y_relevant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_is_ancestor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_dedupe_repeated</w:t>
            </w:r>
            <w:r>
              <w:rPr>
                <w:rFonts w:ascii="Calibri" w:hAnsi="Calibri" w:eastAsia="Calibri"/>
                <w:b w:val="0"/>
                <w:sz w:val="20"/>
              </w:rPr>
              <w:t>); R20 unblocked from a parser bug (0 → 749 hits); R05 corrected as a side effect (2,117 → 717). Verified on full MASC (7,068) + Rico holdout (1,698)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FR-EV.1–6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§4.8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Week 6 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(40 stratified-random + 40/40 assisted notes). </w:t>
            </w:r>
            <w:r>
              <w:rPr>
                <w:rFonts w:ascii="Calibri" w:hAnsi="Calibri" w:eastAsia="Calibri"/>
                <w:b/>
                <w:sz w:val="20"/>
              </w:rPr>
              <w:t>Week 7 (Noor):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rule-wise R01–R30 + G01–G30 coverage reports on same sample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outputs/week7_eval/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). </w:t>
            </w:r>
            <w:r>
              <w:rPr>
                <w:rFonts w:ascii="Calibri" w:hAnsi="Calibri" w:eastAsia="Calibri"/>
                <w:b/>
                <w:sz w:val="20"/>
              </w:rPr>
              <w:t>Rico holdout (FR-EV.5) 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1,698 screens, 0 failures, re-run post rule-fix 29 Jul; no longer deferred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FR-CV.1–3, FR-CV.8–9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 classifier (multi-label R09/R04/R17/R10/R28/R08)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§4.4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backbone changed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swin_tiny_patch4_window7_224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after a 33-model comparison sweep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docs/crop_classifier_comparison_findings.md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best val macro-F1 0.274 (epoch 8), Rico holdout macro-F1 0.22 (best in sweep); wired into backend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attaches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cv_confidence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to R08/R17/R04 after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check_rules()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FR-CV.4–7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Screenshot-only YOLO UI-detector fallback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§4.4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(+ Salar notebook/train/eval)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wired into backend;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optional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_run_pipeline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falls back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detections_to_components()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on missing/malformed/empty-hierarchy XML; full 60-epoch MASC run (mAP50-95 0.322); Rico holdout mAP50 0.0258 → 0.2546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FR-AAA-01 … 40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Legacy IDs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Mapped above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Appendix C: Glossary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AAA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Accessibility Auditor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Brand name and React frontend for the auditor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ADB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Debug Bridge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Layer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module explaining rule-detected violations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bounds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[left, top, right, bottom]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pixel coordinates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content-desc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Android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contentDescription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screen readers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Density-independent pixels (48dp min touch target)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 App Screens Classification dataset (primary)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MASC-disjoint Rico subset for unseen evaluation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Deterministic non-AI violation detector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schema_version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Version field in all JSON pipeline outputs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UIAutomator XML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UI hierarchy dump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WCAG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Web Content Accessibility Guidelines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Rule-detected issue on a specific component</w:t>
            </w:r>
          </w:p>
        </w:tc>
      </w:tr>
    </w:tbl>
    <w:p/>
    <w:p>
      <w:pPr>
        <w:pStyle w:val="Heading2"/>
      </w:pPr>
      <w:r>
        <w:t>Appendix D: TBD 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Expected resolution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LLM model / provider (cost vs quality)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Resolved — Groq (llama-3.3-70b-versatile), provisional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(July 2026; see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docs/TBD-01-decision.md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Accessibility score formula (0–100)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 / SDS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dp/density strategy for R04 on static XML without ADB metadata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 storage for deployed demo (local vs cloud)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Severity mapping: rule High/Medium/Low → UI Critical/Serious/Moderate/Minor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flow in or out of MVP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Resolved — Must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(SRS §4.9, Appendix F; see §9 auth endpoints)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numbering convention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1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OpenAPI spec publication 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</w:t>
            </w:r>
          </w:p>
        </w:tc>
      </w:tr>
    </w:tbl>
    <w:p/>
    <w:p>
      <w:pPr>
        <w:pStyle w:val="Heading2"/>
      </w:pPr>
      <w:r>
        <w:t>Appendix E: Docker and deployment</w:t>
      </w:r>
    </w:p>
    <w:p>
      <w:r>
        <w:rPr>
          <w:rFonts w:ascii="Calibri" w:hAnsi="Calibri" w:eastAsia="Calibri"/>
          <w:b/>
          <w:sz w:val="22"/>
        </w:rPr>
        <w:t>Services (`docker-compose.yml`):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8000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parser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test_run.py</w:t>
            </w:r>
            <w:r>
              <w:rPr>
                <w:rFonts w:ascii="Calibri" w:hAnsi="Calibri" w:eastAsia="Calibri"/>
                <w:b w:val="0"/>
                <w:sz w:val="20"/>
              </w:rPr>
              <w:t>) against MASC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(planned)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Axion 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5173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Startup: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docker-compose up --build</w:t>
        <w:br/>
        <w:t># Health: http://localhost:8000/health</w:t>
      </w:r>
    </w:p>
    <w:p>
      <w:r>
        <w:rPr>
          <w:rFonts w:ascii="Calibri" w:hAnsi="Calibri" w:eastAsia="Calibri"/>
          <w:b w:val="0"/>
          <w:sz w:val="22"/>
        </w:rPr>
        <w:t xml:space="preserve">Environment: </w:t>
      </w:r>
      <w:r>
        <w:rPr>
          <w:rFonts w:ascii="Consolas" w:hAnsi="Consolas" w:eastAsia="Consolas"/>
          <w:b w:val="0"/>
          <w:color w:val="1E3A5F"/>
          <w:sz w:val="18"/>
        </w:rPr>
        <w:t>DATASET_ROOT=/app/data/data-masc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PARSER_MAX_FILES=0</w:t>
      </w:r>
      <w:r>
        <w:rPr>
          <w:rFonts w:ascii="Calibri" w:hAnsi="Calibri" w:eastAsia="Calibri"/>
          <w:b w:val="0"/>
          <w:sz w:val="22"/>
        </w:rPr>
        <w:t xml:space="preserve"> (full batch)</w:t>
      </w:r>
    </w:p>
    <w:p>
      <w:pPr>
        <w:pStyle w:val="Heading2"/>
      </w:pPr>
      <w:r>
        <w:t>Appendix F: Axion UI screen specifications (Figma)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Source:</w:t>
      </w:r>
      <w:r>
        <w:rPr>
          <w:rFonts w:ascii="Calibri" w:hAnsi="Calibri" w:eastAsia="Calibri"/>
          <w:b w:val="0"/>
          <w:sz w:val="22"/>
        </w:rPr>
        <w:t xml:space="preserve"> Ayesha Naveed's Figma designs (shared in </w:t>
      </w:r>
      <w:r>
        <w:rPr>
          <w:rFonts w:ascii="Consolas" w:hAnsi="Consolas" w:eastAsia="Consolas"/>
          <w:b w:val="0"/>
          <w:color w:val="1E3A5F"/>
          <w:sz w:val="18"/>
        </w:rPr>
        <w:t>#tem-all-dynamo</w:t>
      </w:r>
      <w:r>
        <w:rPr>
          <w:rFonts w:ascii="Calibri" w:hAnsi="Calibri" w:eastAsia="Calibri"/>
          <w:b w:val="0"/>
          <w:sz w:val="22"/>
        </w:rPr>
        <w:t xml:space="preserve"> Slack). All screens below are </w:t>
      </w:r>
      <w:r>
        <w:rPr>
          <w:rFonts w:ascii="Calibri" w:hAnsi="Calibri" w:eastAsia="Calibri"/>
          <w:b/>
          <w:sz w:val="22"/>
        </w:rPr>
        <w:t>Must Have</w:t>
      </w:r>
      <w:r>
        <w:rPr>
          <w:rFonts w:ascii="Calibri" w:hAnsi="Calibri" w:eastAsia="Calibri"/>
          <w:b w:val="0"/>
          <w:sz w:val="22"/>
        </w:rPr>
        <w:t xml:space="preserve"> unless marked otherwise. Embedded screenshots are stored in </w:t>
      </w:r>
      <w:r>
        <w:rPr>
          <w:rFonts w:ascii="Consolas" w:hAnsi="Consolas" w:eastAsia="Consolas"/>
          <w:b w:val="0"/>
          <w:color w:val="1E3A5F"/>
          <w:sz w:val="18"/>
        </w:rPr>
        <w:t>docs/assets/figma/</w:t>
      </w:r>
      <w:r>
        <w:rPr>
          <w:rFonts w:ascii="Calibri" w:hAnsi="Calibri" w:eastAsia="Calibri"/>
          <w:b w:val="0"/>
          <w:sz w:val="22"/>
        </w:rPr>
        <w:t xml:space="preserve"> (restored from the legacy formatted DOCX export, 13 Jul 2026).</w:t>
      </w:r>
    </w:p>
    <w:p>
      <w:pPr>
        <w:pStyle w:val="Heading3"/>
      </w:pPr>
      <w:r>
        <w:t>F.1 Design system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Background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#0b1929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Page background (dark navy)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Primary action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#1bc99a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Buttons, CTAs, active nav (teal)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Surface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#FFFFFF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Cards, forms, modals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primary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White on dark; dark on white cards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Logo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Sunburst-ring icon + </w:t>
            </w:r>
            <w:r>
              <w:rPr>
                <w:rFonts w:ascii="Calibri" w:hAnsi="Calibri" w:eastAsia="Calibri"/>
                <w:b/>
                <w:sz w:val="20"/>
              </w:rPr>
              <w:t>AXION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wordmark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Subtitle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AI ACCESSIBILITY AUDITOR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Badge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WCAG AA Engine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(sidebar footer)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Sidebar nav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Upload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alibri" w:hAnsi="Calibri" w:eastAsia="Calibri"/>
                <w:b/>
                <w:sz w:val="20"/>
              </w:rPr>
              <w:t>Dashboard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Header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Breadcrumb, search ("Search audits…"), user avatar (initials)</w:t>
            </w:r>
          </w:p>
        </w:tc>
        <w:tc>
          <w:tcPr>
            <w:tcW w:type="dxa" w:w="3168"/>
          </w:tcPr>
          <w:p/>
        </w:tc>
      </w:tr>
    </w:tbl>
    <w:p/>
    <w:p>
      <w:r>
        <w:rPr>
          <w:rFonts w:ascii="Calibri" w:hAnsi="Calibri" w:eastAsia="Calibri"/>
          <w:b/>
          <w:sz w:val="22"/>
        </w:rPr>
        <w:t>Accessibility of Axion itself:</w:t>
      </w:r>
      <w:r>
        <w:rPr>
          <w:rFonts w:ascii="Calibri" w:hAnsi="Calibri" w:eastAsia="Calibri"/>
          <w:b w:val="0"/>
          <w:sz w:val="22"/>
        </w:rPr>
        <w:t xml:space="preserve"> Primary buttons must not rely on hover-only visibility; focus states required for keyboard users.</w:t>
      </w:r>
    </w:p>
    <w:p>
      <w:pPr>
        <w:pStyle w:val="Heading3"/>
      </w:pPr>
      <w:r>
        <w:t>F.2 Sign Up and Log In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Sign Up and Log In screens — Axion Figma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3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1-signup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3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Sign Up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Title "Create your account"; Email; Password (min 8 chars + strength hint); </w:t>
            </w:r>
            <w:r>
              <w:rPr>
                <w:rFonts w:ascii="Calibri" w:hAnsi="Calibri" w:eastAsia="Calibri"/>
                <w:b/>
                <w:sz w:val="20"/>
              </w:rPr>
              <w:t>Create Account →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Continue with Google</w:t>
            </w:r>
            <w:r>
              <w:rPr>
                <w:rFonts w:ascii="Calibri" w:hAnsi="Calibri" w:eastAsia="Calibri"/>
                <w:b w:val="0"/>
                <w:sz w:val="20"/>
              </w:rPr>
              <w:t>; link to Log In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Log In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Title "Welcome back"; Email; Password; </w:t>
            </w:r>
            <w:r>
              <w:rPr>
                <w:rFonts w:ascii="Calibri" w:hAnsi="Calibri" w:eastAsia="Calibri"/>
                <w:b/>
                <w:sz w:val="20"/>
              </w:rPr>
              <w:t>Forgot password?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link; </w:t>
            </w:r>
            <w:r>
              <w:rPr>
                <w:rFonts w:ascii="Calibri" w:hAnsi="Calibri" w:eastAsia="Calibri"/>
                <w:b/>
                <w:sz w:val="20"/>
              </w:rPr>
              <w:t>Log In →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Continue with Google</w:t>
            </w:r>
            <w:r>
              <w:rPr>
                <w:rFonts w:ascii="Calibri" w:hAnsi="Calibri" w:eastAsia="Calibri"/>
                <w:b w:val="0"/>
                <w:sz w:val="20"/>
              </w:rPr>
              <w:t>; link to Sign Up</w:t>
            </w:r>
          </w:p>
        </w:tc>
      </w:tr>
    </w:tbl>
    <w:p/>
    <w:p>
      <w:pPr>
        <w:pStyle w:val="Heading3"/>
      </w:pPr>
      <w:r>
        <w:t>F.3 Forgot Password and OTP Verify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Forgot Password and Verify Code screens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04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2-forgot-verify-ot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47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Forgot Password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"Forgot your password?"; email field; </w:t>
            </w:r>
            <w:r>
              <w:rPr>
                <w:rFonts w:ascii="Calibri" w:hAnsi="Calibri" w:eastAsia="Calibri"/>
                <w:b/>
                <w:sz w:val="20"/>
              </w:rPr>
              <w:t>Send verification code →</w:t>
            </w:r>
            <w:r>
              <w:rPr>
                <w:rFonts w:ascii="Calibri" w:hAnsi="Calibri" w:eastAsia="Calibri"/>
                <w:b w:val="0"/>
                <w:sz w:val="20"/>
              </w:rPr>
              <w:t>; "Remembered it? Log in"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Verify Code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← Back; envelope icon; "Check your email"; six OTP digit boxes; </w:t>
            </w:r>
            <w:r>
              <w:rPr>
                <w:rFonts w:ascii="Calibri" w:hAnsi="Calibri" w:eastAsia="Calibri"/>
                <w:b/>
                <w:sz w:val="20"/>
              </w:rPr>
              <w:t>Verify code →</w:t>
            </w:r>
            <w:r>
              <w:rPr>
                <w:rFonts w:ascii="Calibri" w:hAnsi="Calibri" w:eastAsia="Calibri"/>
                <w:b w:val="0"/>
                <w:sz w:val="20"/>
              </w:rPr>
              <w:t>; resend timer (e.g. expires in 04:50)</w:t>
            </w:r>
          </w:p>
        </w:tc>
      </w:tr>
    </w:tbl>
    <w:p/>
    <w:p>
      <w:pPr>
        <w:pStyle w:val="Heading3"/>
      </w:pPr>
      <w:r>
        <w:t>F.4 Set Password and Reset Success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Set Password and Password Reset Success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44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3-reset-password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441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Set Password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New password + confirm; strength meter; </w:t>
            </w:r>
            <w:r>
              <w:rPr>
                <w:rFonts w:ascii="Calibri" w:hAnsi="Calibri" w:eastAsia="Calibri"/>
                <w:b/>
                <w:sz w:val="20"/>
              </w:rPr>
              <w:t>Reset password →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Success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Green checkmark; "Password reset!"; </w:t>
            </w:r>
            <w:r>
              <w:rPr>
                <w:rFonts w:ascii="Calibri" w:hAnsi="Calibri" w:eastAsia="Calibri"/>
                <w:b/>
                <w:sz w:val="20"/>
              </w:rPr>
              <w:t>Continue to Log In →</w:t>
            </w:r>
          </w:p>
        </w:tc>
      </w:tr>
    </w:tbl>
    <w:p/>
    <w:p>
      <w:pPr>
        <w:pStyle w:val="Heading3"/>
      </w:pPr>
      <w:r>
        <w:t>F.5 Upload — progress states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Upload screen — initial and screenshot-uploaded states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9573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4-upload-progress-st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5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AI-POWERED AUDIT</w:t>
      </w:r>
      <w:r>
        <w:rPr>
          <w:rFonts w:ascii="Calibri" w:hAnsi="Calibri" w:eastAsia="Calibri"/>
          <w:b w:val="0"/>
          <w:sz w:val="22"/>
        </w:rPr>
        <w:t xml:space="preserve"> badge; title </w:t>
      </w:r>
      <w:r>
        <w:rPr>
          <w:rFonts w:ascii="Calibri" w:hAnsi="Calibri" w:eastAsia="Calibri"/>
          <w:b/>
          <w:sz w:val="22"/>
        </w:rPr>
        <w:t>Upload Audit Assets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Unified drop zone: </w:t>
      </w:r>
      <w:r>
        <w:rPr>
          <w:rFonts w:ascii="Calibri" w:hAnsi="Calibri" w:eastAsia="Calibri"/>
          <w:b/>
          <w:sz w:val="22"/>
        </w:rPr>
        <w:t>Select screenshot</w:t>
      </w:r>
      <w:r>
        <w:rPr>
          <w:rFonts w:ascii="Calibri" w:hAnsi="Calibri" w:eastAsia="Calibri"/>
          <w:b w:val="0"/>
          <w:sz w:val="22"/>
        </w:rPr>
        <w:t xml:space="preserve"> → then </w:t>
      </w:r>
      <w:r>
        <w:rPr>
          <w:rFonts w:ascii="Calibri" w:hAnsi="Calibri" w:eastAsia="Calibri"/>
          <w:b/>
          <w:sz w:val="22"/>
        </w:rPr>
        <w:t>Select XML file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Progress bar: 0% → 50% → 100% with helper text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Bottom bar: disabled </w:t>
      </w:r>
      <w:r>
        <w:rPr>
          <w:rFonts w:ascii="Calibri" w:hAnsi="Calibri" w:eastAsia="Calibri"/>
          <w:b/>
          <w:sz w:val="22"/>
        </w:rPr>
        <w:t>Start Audit →</w:t>
      </w:r>
      <w:r>
        <w:rPr>
          <w:rFonts w:ascii="Calibri" w:hAnsi="Calibri" w:eastAsia="Calibri"/>
          <w:b w:val="0"/>
          <w:sz w:val="22"/>
        </w:rPr>
        <w:t xml:space="preserve"> until pair validated</w:t>
      </w:r>
    </w:p>
    <w:p>
      <w:pPr>
        <w:pStyle w:val="Heading3"/>
      </w:pPr>
      <w:r>
        <w:t>F.6 Upload — Files Matched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Files Matched modal and validated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131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8-upload-files-match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3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Files Matched!</w:t>
      </w:r>
      <w:r>
        <w:rPr>
          <w:rFonts w:ascii="Calibri" w:hAnsi="Calibri" w:eastAsia="Calibri"/>
          <w:b w:val="0"/>
          <w:sz w:val="22"/>
        </w:rPr>
        <w:t xml:space="preserve"> modal lists </w:t>
      </w:r>
      <w:r>
        <w:rPr>
          <w:rFonts w:ascii="Consolas" w:hAnsi="Consolas" w:eastAsia="Consolas"/>
          <w:b w:val="0"/>
          <w:color w:val="1E3A5F"/>
          <w:sz w:val="18"/>
        </w:rPr>
        <w:t>screen_1.jpg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window_dump_1.xml</w:t>
      </w:r>
      <w:r>
        <w:rPr>
          <w:rFonts w:ascii="Calibri" w:hAnsi="Calibri" w:eastAsia="Calibri"/>
          <w:b w:val="0"/>
          <w:sz w:val="22"/>
        </w:rPr>
        <w:t xml:space="preserve"> with OK badges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Post-dismiss: green validated panel, </w:t>
      </w:r>
      <w:r>
        <w:rPr>
          <w:rFonts w:ascii="Calibri" w:hAnsi="Calibri" w:eastAsia="Calibri"/>
          <w:b/>
          <w:sz w:val="22"/>
        </w:rPr>
        <w:t>Replace files</w:t>
      </w:r>
      <w:r>
        <w:rPr>
          <w:rFonts w:ascii="Calibri" w:hAnsi="Calibri" w:eastAsia="Calibri"/>
          <w:b w:val="0"/>
          <w:sz w:val="22"/>
        </w:rPr>
        <w:t xml:space="preserve">, 100% progress, </w:t>
      </w:r>
      <w:r>
        <w:rPr>
          <w:rFonts w:ascii="Calibri" w:hAnsi="Calibri" w:eastAsia="Calibri"/>
          <w:b/>
          <w:sz w:val="22"/>
        </w:rPr>
        <w:t>View validation status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Validation Status checklist (all four green) visible in background</w:t>
      </w:r>
    </w:p>
    <w:p>
      <w:pPr>
        <w:pStyle w:val="Heading3"/>
      </w:pPr>
      <w:r>
        <w:t>F.7 Audit Complete modal and Dashboard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Audit Complete modal and Issues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8726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5-audit-complete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7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Audit Complete modal:</w:t>
      </w:r>
      <w:r>
        <w:rPr>
          <w:rFonts w:ascii="Calibri" w:hAnsi="Calibri" w:eastAsia="Calibri"/>
          <w:b w:val="0"/>
          <w:sz w:val="22"/>
        </w:rPr>
        <w:t xml:space="preserve"> seven pipeline steps with checkmarks; </w:t>
      </w:r>
      <w:r>
        <w:rPr>
          <w:rFonts w:ascii="Calibri" w:hAnsi="Calibri" w:eastAsia="Calibri"/>
          <w:b/>
          <w:sz w:val="22"/>
        </w:rPr>
        <w:t>View issues dashboard →</w:t>
      </w:r>
    </w:p>
    <w:p>
      <w:r>
        <w:rPr>
          <w:rFonts w:ascii="Calibri" w:hAnsi="Calibri" w:eastAsia="Calibri"/>
          <w:b/>
          <w:sz w:val="22"/>
        </w:rPr>
        <w:t>Dashboard:</w:t>
      </w:r>
      <w:r>
        <w:rPr>
          <w:rFonts w:ascii="Calibri" w:hAnsi="Calibri" w:eastAsia="Calibri"/>
          <w:b w:val="0"/>
          <w:sz w:val="22"/>
        </w:rPr>
        <w:t xml:space="preserve"> score gauge (0–100); Critical / Serious / Minor cards; Issues by Priority bar; violations table (Rule, Issue &amp; Component, Severity, Guideline, View); bottom </w:t>
      </w:r>
      <w:r>
        <w:rPr>
          <w:rFonts w:ascii="Calibri" w:hAnsi="Calibri" w:eastAsia="Calibri"/>
          <w:b/>
          <w:sz w:val="22"/>
        </w:rPr>
        <w:t>Generate Report →</w:t>
      </w:r>
    </w:p>
    <w:p>
      <w:pPr>
        <w:pStyle w:val="Heading3"/>
      </w:pPr>
      <w:r>
        <w:t>F.8 Dashboard Issue Detail and Audit Report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Issue Detail drawer and Audit Report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9116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6-dashboard-detail-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1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Issue Detail drawer:</w:t>
      </w:r>
      <w:r>
        <w:rPr>
          <w:rFonts w:ascii="Calibri" w:hAnsi="Calibri" w:eastAsia="Calibri"/>
          <w:b w:val="0"/>
          <w:sz w:val="22"/>
        </w:rPr>
        <w:t xml:space="preserve"> Critical badge; WHAT THE ISSUE IS / WHY IT MATTERS / HOW TO FIX IT / RECOMMENDATION; tabs Rule + Component</w:t>
      </w:r>
    </w:p>
    <w:p>
      <w:r>
        <w:rPr>
          <w:rFonts w:ascii="Calibri" w:hAnsi="Calibri" w:eastAsia="Calibri"/>
          <w:b/>
          <w:sz w:val="22"/>
        </w:rPr>
        <w:t>Audit Report:</w:t>
      </w:r>
      <w:r>
        <w:rPr>
          <w:rFonts w:ascii="Calibri" w:hAnsi="Calibri" w:eastAsia="Calibri"/>
          <w:b w:val="0"/>
          <w:sz w:val="22"/>
        </w:rPr>
        <w:t xml:space="preserve"> score summary; Issues by Guideline Category; Top Priority Issues with WCAG refs; </w:t>
      </w:r>
      <w:r>
        <w:rPr>
          <w:rFonts w:ascii="Calibri" w:hAnsi="Calibri" w:eastAsia="Calibri"/>
          <w:b/>
          <w:sz w:val="22"/>
        </w:rPr>
        <w:t>Generate Report</w:t>
      </w:r>
      <w:r>
        <w:rPr>
          <w:rFonts w:ascii="Calibri" w:hAnsi="Calibri" w:eastAsia="Calibri"/>
          <w:b w:val="0"/>
          <w:sz w:val="22"/>
        </w:rPr>
        <w:t xml:space="preserve"> footer</w:t>
      </w:r>
    </w:p>
    <w:p>
      <w:pPr>
        <w:pStyle w:val="Heading3"/>
      </w:pPr>
      <w:r>
        <w:t>F.9 Generate Report modal and PDF layout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Generate Report modal and PDF single-page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726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7-generate-report-modal-p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2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Modal:</w:t>
      </w:r>
      <w:r>
        <w:rPr>
          <w:rFonts w:ascii="Calibri" w:hAnsi="Calibri" w:eastAsia="Calibri"/>
          <w:b w:val="0"/>
          <w:sz w:val="22"/>
        </w:rPr>
        <w:t xml:space="preserve"> Download as PDF (print/share); Download as HTML (dev team); Cancel</w:t>
      </w:r>
    </w:p>
    <w:p>
      <w:r>
        <w:rPr>
          <w:rFonts w:ascii="Calibri" w:hAnsi="Calibri" w:eastAsia="Calibri"/>
          <w:b/>
          <w:sz w:val="22"/>
        </w:rPr>
        <w:t>PDF:</w:t>
      </w:r>
      <w:r>
        <w:rPr>
          <w:rFonts w:ascii="Calibri" w:hAnsi="Calibri" w:eastAsia="Calibri"/>
          <w:b w:val="0"/>
          <w:sz w:val="22"/>
        </w:rPr>
        <w:t xml:space="preserve"> Axion header; metadata boxes (Screen ID, Total Issues, Schema, Severity); screenshot + XML snippet; violation blocks with green fix highlights</w:t>
      </w:r>
    </w:p>
    <w:p>
      <w:pPr>
        <w:pStyle w:val="Heading3"/>
      </w:pPr>
      <w:r>
        <w:t>F.10 Records page — Reports (Must Have)</w:t>
      </w:r>
    </w:p>
    <w:p>
      <w:r>
        <w:rPr>
          <w:rFonts w:ascii="Calibri" w:hAnsi="Calibri" w:eastAsia="Calibri"/>
          <w:b w:val="0"/>
          <w:sz w:val="22"/>
        </w:rPr>
        <w:t>No Figma screenshot was provided for Records; implement using the same design system as Dashboard: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Route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Sidebar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Table columns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 ID, Date, Score, Total issues, Critical, Serious, Moderate, Minor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Row action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report view or download PDF/HTML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Empty state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Illustration + "No audits yet" + </w:t>
            </w:r>
            <w:r>
              <w:rPr>
                <w:rFonts w:ascii="Calibri" w:hAnsi="Calibri" w:eastAsia="Calibri"/>
                <w:b/>
                <w:sz w:val="20"/>
              </w:rPr>
              <w:t>Start new audit →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link to Upload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Scope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Show </w:t>
            </w:r>
            <w:r>
              <w:rPr>
                <w:rFonts w:ascii="Calibri" w:hAnsi="Calibri" w:eastAsia="Calibri"/>
                <w:b/>
                <w:sz w:val="20"/>
              </w:rPr>
              <w:t>logged-in user's audits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(FR-REC.3)</w:t>
            </w:r>
          </w:p>
        </w:tc>
      </w:tr>
    </w:tbl>
    <w:p/>
    <w:p>
      <w:pPr>
        <w:pStyle w:val="Heading3"/>
      </w:pPr>
      <w:r>
        <w:t>F.11 Navigation map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[Sign Up] ←→ [Log In] → [Forgot Password → OTP → Reset → Success]</w:t>
        <w:br/>
        <w:t xml:space="preserve">                ↓</w:t>
        <w:br/>
        <w:t xml:space="preserve">    [Upload] → [Files Matched] → [Start Audit] → [Audit Complete modal]</w:t>
        <w:br/>
        <w:t xml:space="preserve">                ↓</w:t>
        <w:br/>
        <w:t xml:space="preserve">         [Dashboard] → [Issue Detail drawer] → [Audit Report] → [Generate Report Modal]</w:t>
        <w:br/>
        <w:t xml:space="preserve">                ↓</w:t>
        <w:br/>
        <w:t xml:space="preserve">              [Records / Reports]  (saved audits list)</w:t>
      </w:r>
    </w:p>
    <w:p>
      <w:r>
        <w:rPr>
          <w:rFonts w:ascii="Calibri" w:hAnsi="Calibri" w:eastAsia="Calibri"/>
          <w:b/>
          <w:sz w:val="22"/>
        </w:rPr>
        <w:t>— End of Software Requirements Specification v2.0 —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