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Agentic Accessibility Auditor — Updated 8-Week Plan</w:t>
      </w:r>
    </w:p>
    <w:p>
      <w:r>
        <w:rPr>
          <w:b/>
        </w:rPr>
        <w:t>Project:</w:t>
      </w:r>
      <w:r>
        <w:t xml:space="preserve"> Agentic Accessibility Auditor (Axion)</w:t>
      </w:r>
    </w:p>
    <w:p>
      <w:r>
        <w:rPr>
          <w:b/>
        </w:rPr>
        <w:t>Duration:</w:t>
      </w:r>
      <w:r>
        <w:t xml:space="preserve"> 8 weeks (Summer 2026)</w:t>
      </w:r>
    </w:p>
    <w:p>
      <w:r>
        <w:rPr>
          <w:b/>
        </w:rPr>
        <w:t>Last updated:</w:t>
      </w:r>
      <w:r>
        <w:t xml:space="preserve"> 15 July 2026</w:t>
      </w:r>
    </w:p>
    <w:p>
      <w:r>
        <w:rPr>
          <w:b/>
        </w:rPr>
        <w:t>Status:</w:t>
      </w:r>
      <w:r>
        <w:t xml:space="preserve"> Week 6 largely complete on </w:t>
      </w:r>
      <w:r>
        <w:rPr>
          <w:rFonts w:ascii="Consolas" w:hAnsi="Consolas"/>
        </w:rPr>
        <w:t>noor</w:t>
      </w:r>
      <w:r>
        <w:t xml:space="preserve"> (</w:t>
      </w:r>
      <w:r>
        <w:rPr>
          <w:rFonts w:ascii="Consolas" w:hAnsi="Consolas"/>
        </w:rPr>
        <w:t>92702a71</w:t>
      </w:r>
      <w:r>
        <w:t>) — JWT auth + records synced; 40-screen stratified-random eval sheet; Weeks 1–5 done; manual eval fill + Friday demo remaining</w:t>
      </w:r>
    </w:p>
    <w:p>
      <w:pPr>
        <w:pStyle w:val="Heading2"/>
      </w:pPr>
      <w:r>
        <w:t>Team (named roles)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GitHub branch</w:t>
            </w:r>
          </w:p>
        </w:tc>
        <w:tc>
          <w:tcPr>
            <w:tcW w:type="dxa" w:w="2160"/>
          </w:tcPr>
          <w:p>
            <w:r>
              <w:t>Primary focus</w:t>
            </w:r>
          </w:p>
        </w:tc>
      </w:tr>
      <w:tr>
        <w:tc>
          <w:tcPr>
            <w:tcW w:type="dxa" w:w="2160"/>
          </w:tcPr>
          <w:p>
            <w:r>
              <w:t>**Intern 1**</w:t>
            </w:r>
          </w:p>
        </w:tc>
        <w:tc>
          <w:tcPr>
            <w:tcW w:type="dxa" w:w="2160"/>
          </w:tcPr>
          <w:p>
            <w:r>
              <w:t>**Salar**</w:t>
            </w:r>
          </w:p>
        </w:tc>
        <w:tc>
          <w:tcPr>
            <w:tcW w:type="dxa" w:w="2160"/>
          </w:tcPr>
          <w:p>
            <w:r>
              <w:t>`azeem` → rename to `salar`</w:t>
            </w:r>
          </w:p>
        </w:tc>
        <w:tc>
          <w:tcPr>
            <w:tcW w:type="dxa" w:w="2160"/>
          </w:tcPr>
          <w:p>
            <w:r>
              <w:t>MASC data (with Noor); parser (with Noor); **rules** (with Noor + Ayesha); `components.json`; Docker; **tests** (with Noor)</w:t>
            </w:r>
          </w:p>
        </w:tc>
      </w:tr>
      <w:tr>
        <w:tc>
          <w:tcPr>
            <w:tcW w:type="dxa" w:w="2160"/>
          </w:tcPr>
          <w:p>
            <w:r>
              <w:t>**Intern 2**</w:t>
            </w:r>
          </w:p>
        </w:tc>
        <w:tc>
          <w:tcPr>
            <w:tcW w:type="dxa" w:w="2160"/>
          </w:tcPr>
          <w:p>
            <w:r>
              <w:t>**Ayesha**</w:t>
            </w:r>
          </w:p>
        </w:tc>
        <w:tc>
          <w:tcPr>
            <w:tcW w:type="dxa" w:w="2160"/>
          </w:tcPr>
          <w:p>
            <w:r>
              <w:t>`ayesha`</w:t>
            </w:r>
          </w:p>
        </w:tc>
        <w:tc>
          <w:tcPr>
            <w:tcW w:type="dxa" w:w="2160"/>
          </w:tcPr>
          <w:p>
            <w:r>
              <w:t>**Rico holdout**; Figma + React frontend; **SRS co-author** (with Salar); **rules** (with Salar + Noor)</w:t>
            </w:r>
          </w:p>
        </w:tc>
      </w:tr>
      <w:tr>
        <w:tc>
          <w:tcPr>
            <w:tcW w:type="dxa" w:w="2160"/>
          </w:tcPr>
          <w:p>
            <w:r>
              <w:t>**Intern 3 (Lead)**</w:t>
            </w:r>
          </w:p>
        </w:tc>
        <w:tc>
          <w:tcPr>
            <w:tcW w:type="dxa" w:w="2160"/>
          </w:tcPr>
          <w:p>
            <w:r>
              <w:t>**Muhammad Noor**</w:t>
            </w:r>
          </w:p>
        </w:tc>
        <w:tc>
          <w:tcPr>
            <w:tcW w:type="dxa" w:w="2160"/>
          </w:tcPr>
          <w:p>
            <w:r>
              <w:t>`noor`</w:t>
            </w:r>
          </w:p>
        </w:tc>
        <w:tc>
          <w:tcPr>
            <w:tcW w:type="dxa" w:w="2160"/>
          </w:tcPr>
          <w:p>
            <w:r>
              <w:t>**Backend API**; **JSON schemas**; **SDS**; **SRS review**; agent + **report template**; **rules** (with Salar + Ayesha); MASC data; parser extensions; **tests**; QA/coordination</w:t>
            </w:r>
          </w:p>
        </w:tc>
      </w:tr>
    </w:tbl>
    <w:p>
      <w:r>
        <w:rPr>
          <w:b/>
        </w:rPr>
        <w:t>Repository:</w:t>
      </w:r>
      <w:r>
        <w:t xml:space="preserve"> [github.com/MuhammadNoor7/agentic-accessibility-auditor](https://github.com/MuhammadNoor7/agentic-accessibility-auditor)</w:t>
      </w:r>
    </w:p>
    <w:p>
      <w:r>
        <w:rPr>
          <w:b/>
        </w:rPr>
        <w:t>Default branch on GitHub:</w:t>
      </w:r>
      <w:r>
        <w:t xml:space="preserve"> </w:t>
      </w:r>
      <w:r>
        <w:rPr>
          <w:rFonts w:ascii="Consolas" w:hAnsi="Consolas"/>
        </w:rPr>
        <w:t>ayesha</w:t>
      </w:r>
    </w:p>
    <w:p>
      <w:pPr>
        <w:pStyle w:val="Heading2"/>
      </w:pPr>
      <w:r>
        <w:t>Canonical documents (read these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</w:t>
            </w:r>
          </w:p>
        </w:tc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**SRS v2.3**</w:t>
            </w:r>
          </w:p>
        </w:tc>
        <w:tc>
          <w:tcPr>
            <w:tcW w:type="dxa" w:w="2880"/>
          </w:tcPr>
          <w:p>
            <w:r>
              <w:t>`srs/SRS_Agentic_Accessibility_Auditor_v2.0.md` (+ `.docx`)</w:t>
            </w:r>
          </w:p>
        </w:tc>
        <w:tc>
          <w:tcPr>
            <w:tcW w:type="dxa" w:w="2880"/>
          </w:tcPr>
          <w:p>
            <w:r>
              <w:t>What the system must do</w:t>
            </w:r>
          </w:p>
        </w:tc>
      </w:tr>
      <w:tr>
        <w:tc>
          <w:tcPr>
            <w:tcW w:type="dxa" w:w="2880"/>
          </w:tcPr>
          <w:p>
            <w:r>
              <w:t>**SDS v2.7**</w:t>
            </w:r>
          </w:p>
        </w:tc>
        <w:tc>
          <w:tcPr>
            <w:tcW w:type="dxa" w:w="2880"/>
          </w:tcPr>
          <w:p>
            <w:r>
              <w:t>`sds/SDS_Agentic_Accessibility_Auditor_v2.0.md` (+ `.docx`)</w:t>
            </w:r>
          </w:p>
        </w:tc>
        <w:tc>
          <w:tcPr>
            <w:tcW w:type="dxa" w:w="2880"/>
          </w:tcPr>
          <w:p>
            <w:r>
              <w:t>How to implement it</w:t>
            </w:r>
          </w:p>
        </w:tc>
      </w:tr>
      <w:tr>
        <w:tc>
          <w:tcPr>
            <w:tcW w:type="dxa" w:w="2880"/>
          </w:tcPr>
          <w:p>
            <w:r>
              <w:t>**Progress report**</w:t>
            </w:r>
          </w:p>
        </w:tc>
        <w:tc>
          <w:tcPr>
            <w:tcW w:type="dxa" w:w="2880"/>
          </w:tcPr>
          <w:p>
            <w:r>
              <w:t>`docs/progress/Supplementary_Progress_Report_v1.0.md` (+ `.docx`) v1.11</w:t>
            </w:r>
          </w:p>
        </w:tc>
        <w:tc>
          <w:tcPr>
            <w:tcW w:type="dxa" w:w="2880"/>
          </w:tcPr>
          <w:p>
            <w:r>
              <w:t>What is actually done</w:t>
            </w:r>
          </w:p>
        </w:tc>
      </w:tr>
      <w:tr>
        <w:tc>
          <w:tcPr>
            <w:tcW w:type="dxa" w:w="2880"/>
          </w:tcPr>
          <w:p>
            <w:r>
              <w:t>**This plan**</w:t>
            </w:r>
          </w:p>
        </w:tc>
        <w:tc>
          <w:tcPr>
            <w:tcW w:type="dxa" w:w="2880"/>
          </w:tcPr>
          <w:p>
            <w:r>
              <w:t>`updated_plan.md` (+ `docs/updated_plan_v2.0.docx`)</w:t>
            </w:r>
          </w:p>
        </w:tc>
        <w:tc>
          <w:tcPr>
            <w:tcW w:type="dxa" w:w="2880"/>
          </w:tcPr>
          <w:p>
            <w:r>
              <w:t>Weekly schedule + folder map</w:t>
            </w:r>
          </w:p>
        </w:tc>
      </w:tr>
    </w:tbl>
    <w:p>
      <w:r>
        <w:t xml:space="preserve">Word exports: </w:t>
      </w:r>
      <w:r>
        <w:rPr>
          <w:rFonts w:ascii="Consolas" w:hAnsi="Consolas"/>
        </w:rPr>
        <w:t>scripts/md_to_docx.py</w:t>
      </w:r>
      <w:r>
        <w:t xml:space="preserve"> · Figma assets: </w:t>
      </w:r>
      <w:r>
        <w:rPr>
          <w:rFonts w:ascii="Consolas" w:hAnsi="Consolas"/>
        </w:rPr>
        <w:t>docs/assets/figma/</w:t>
      </w:r>
    </w:p>
    <w:p>
      <w:pPr>
        <w:pStyle w:val="Heading2"/>
      </w:pPr>
      <w:r>
        <w:t>Workspace folder map (July 2026)</w:t>
      </w:r>
    </w:p>
    <w:p>
      <w:r>
        <w:t>Use this layout — the project was reorganized in late June:</w:t>
      </w:r>
    </w:p>
    <w:p>
      <w:r>
        <w:rPr>
          <w:rFonts w:ascii="Consolas" w:hAnsi="Consolas"/>
          <w:sz w:val="18"/>
        </w:rPr>
        <w:t>agentic-accessibility-auditor/          ★ MAIN REPO (branch: noor)</w:t>
        <w:br/>
        <w:t>│   ├── src/                            parser, rules, agent, report, explainer</w:t>
        <w:br/>
        <w:t>│   ├── backend/                        audit + JWT auth + records routers</w:t>
        <w:br/>
        <w:t>│   ├── frontend/                       Upload/Dashboard/Report/Records/Login wired</w:t>
        <w:br/>
        <w:t>│   ├── tests/ + backend/tests/         rules/audit/report + auth suite</w:t>
        <w:br/>
        <w:t>│   ├── tests/fixtures/rules/           57 XML fixtures (R01–R30 pass/fail)</w:t>
        <w:br/>
        <w:t>│   ├── scripts/                        week1–6 validate + md_to_docx + utilities</w:t>
        <w:br/>
        <w:t>│   ├── docs/                           schemas, progress, week6/, figma/, plan DOCX</w:t>
        <w:br/>
        <w:t>│   ├── srs/ · sds/                     SRS v2.3 / SDS v2.7 markdown + DOCX</w:t>
        <w:br/>
        <w:t>│   ├── data/</w:t>
        <w:br/>
        <w:t>│   │   ├── data-masc/                  7,068 screens + parsed outputs + splits</w:t>
        <w:br/>
        <w:t>│   │   └── data-rico-holdout/          1,698 holdout</w:t>
        <w:br/>
        <w:t>│   ├── outputs/</w:t>
        <w:br/>
        <w:t>│   │   ├── violations/samples/         ✅ 56 fixture JSON samples (R01–R30, no R28)</w:t>
        <w:br/>
        <w:t>│   │   ├── reports/samples/            ✅ Example JSON/HTML/PDF report</w:t>
        <w:br/>
        <w:t>│   │   └── validation_logs/            noor_week1–6 logs + summaries</w:t>
        <w:br/>
        <w:t>│   ├── docker-compose.yml              ✅ Synced from Salar (Week 6)</w:t>
        <w:br/>
        <w:t>│   └── test_run.py                     batch + single + --fixtures</w:t>
      </w:r>
    </w:p>
    <w:p>
      <w:pPr>
        <w:pStyle w:val="Heading2"/>
      </w:pPr>
      <w:r>
        <w:t>Pipeline (what we are building)</w:t>
      </w:r>
    </w:p>
    <w:p>
      <w:r>
        <w:rPr>
          <w:rFonts w:ascii="Consolas" w:hAnsi="Consolas"/>
          <w:sz w:val="18"/>
        </w:rPr>
        <w:t>Screenshot + UIAutomator XML</w:t>
        <w:br/>
        <w:t xml:space="preserve">    → Parser (Salar lead; Noor + Ayesha support)          → components.json     ✅ DONE</w:t>
        <w:br/>
        <w:t xml:space="preserve">    → Rule engine (Team: Salar + Ayesha + Noor)           → violations.json     ✅ R01–R30</w:t>
        <w:br/>
        <w:t xml:space="preserve">    → Agent/model layer (Noor + Ayesha; Salar support)    → report.json         ✅ Week 4</w:t>
        <w:br/>
        <w:t xml:space="preserve">    → Report generator (Noor lead; team support)          → HTML / PDF          ✅ Week 5 (Noor)</w:t>
        <w:br/>
        <w:t xml:space="preserve">    → Axion UI (Ayesha lead; Noor + Salar support)        → upload / dashboard / records  ✅ Week 6</w:t>
        <w:br/>
        <w:t xml:space="preserve">    → Auth + Records (Salar + Ayesha; Noor sync)          → JWT + per-user history        ✅ Week 6 on `noor`</w:t>
      </w:r>
    </w:p>
    <w:p>
      <w:pPr>
        <w:pStyle w:val="Heading2"/>
      </w:pPr>
      <w:r>
        <w:t>Rule &amp; guideline collaboration matrix (mandatory)</w:t>
      </w:r>
    </w:p>
    <w:p>
      <w:r>
        <w:t xml:space="preserve">All 30 rules and 30 guidelines are a </w:t>
      </w:r>
      <w:r>
        <w:rPr>
          <w:b/>
        </w:rPr>
        <w:t>team responsibility</w:t>
      </w:r>
      <w:r>
        <w:t>. Ownership below means implementation lead, not solo ownership.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Block</w:t>
            </w:r>
          </w:p>
        </w:tc>
        <w:tc>
          <w:tcPr>
            <w:tcW w:type="dxa" w:w="2160"/>
          </w:tcPr>
          <w:p>
            <w:r>
              <w:t>Rule lead</w:t>
            </w:r>
          </w:p>
        </w:tc>
        <w:tc>
          <w:tcPr>
            <w:tcW w:type="dxa" w:w="2160"/>
          </w:tcPr>
          <w:p>
            <w:r>
              <w:t>Guideline validation lead</w:t>
            </w:r>
          </w:p>
        </w:tc>
        <w:tc>
          <w:tcPr>
            <w:tcW w:type="dxa" w:w="2160"/>
          </w:tcPr>
          <w:p>
            <w:r>
              <w:t>Required reviewers</w:t>
            </w:r>
          </w:p>
        </w:tc>
      </w:tr>
      <w:tr>
        <w:tc>
          <w:tcPr>
            <w:tcW w:type="dxa" w:w="2160"/>
          </w:tcPr>
          <w:p>
            <w:r>
              <w:t>**R01–R10 / G01–G10**</w:t>
            </w:r>
          </w:p>
        </w:tc>
        <w:tc>
          <w:tcPr>
            <w:tcW w:type="dxa" w:w="2160"/>
          </w:tcPr>
          <w:p>
            <w:r>
              <w:t>Salar</w:t>
            </w:r>
          </w:p>
        </w:tc>
        <w:tc>
          <w:tcPr>
            <w:tcW w:type="dxa" w:w="2160"/>
          </w:tcPr>
          <w:p>
            <w:r>
              <w:t>Noor</w:t>
            </w:r>
          </w:p>
        </w:tc>
        <w:tc>
          <w:tcPr>
            <w:tcW w:type="dxa" w:w="2160"/>
          </w:tcPr>
          <w:p>
            <w:r>
              <w:t>Ayesha + Noor</w:t>
            </w:r>
          </w:p>
        </w:tc>
      </w:tr>
      <w:tr>
        <w:tc>
          <w:tcPr>
            <w:tcW w:type="dxa" w:w="2160"/>
          </w:tcPr>
          <w:p>
            <w:r>
              <w:t>**R11–R20 / G11–G20**</w:t>
            </w:r>
          </w:p>
        </w:tc>
        <w:tc>
          <w:tcPr>
            <w:tcW w:type="dxa" w:w="2160"/>
          </w:tcPr>
          <w:p>
            <w:r>
              <w:t>Ayesha</w:t>
            </w:r>
          </w:p>
        </w:tc>
        <w:tc>
          <w:tcPr>
            <w:tcW w:type="dxa" w:w="2160"/>
          </w:tcPr>
          <w:p>
            <w:r>
              <w:t>Salar</w:t>
            </w:r>
          </w:p>
        </w:tc>
        <w:tc>
          <w:tcPr>
            <w:tcW w:type="dxa" w:w="2160"/>
          </w:tcPr>
          <w:p>
            <w:r>
              <w:t>Noor + Salar</w:t>
            </w:r>
          </w:p>
        </w:tc>
      </w:tr>
      <w:tr>
        <w:tc>
          <w:tcPr>
            <w:tcW w:type="dxa" w:w="2160"/>
          </w:tcPr>
          <w:p>
            <w:r>
              <w:t>**R21–R30 / G21–G30**</w:t>
            </w:r>
          </w:p>
        </w:tc>
        <w:tc>
          <w:tcPr>
            <w:tcW w:type="dxa" w:w="2160"/>
          </w:tcPr>
          <w:p>
            <w:r>
              <w:t>Noor</w:t>
            </w:r>
          </w:p>
        </w:tc>
        <w:tc>
          <w:tcPr>
            <w:tcW w:type="dxa" w:w="2160"/>
          </w:tcPr>
          <w:p>
            <w:r>
              <w:t>Ayesha</w:t>
            </w:r>
          </w:p>
        </w:tc>
        <w:tc>
          <w:tcPr>
            <w:tcW w:type="dxa" w:w="2160"/>
          </w:tcPr>
          <w:p>
            <w:r>
              <w:t>Salar + Ayesha</w:t>
            </w:r>
          </w:p>
        </w:tc>
      </w:tr>
    </w:tbl>
    <w:p>
      <w:r>
        <w:t>Minimum policy:</w:t>
      </w:r>
    </w:p>
    <w:p>
      <w:pPr>
        <w:pStyle w:val="ListBullet"/>
      </w:pPr>
      <w:r>
        <w:t>Every rule PR must include at least one reviewer from the other two interns.</w:t>
      </w:r>
    </w:p>
    <w:p>
      <w:pPr>
        <w:pStyle w:val="ListBullet"/>
      </w:pPr>
      <w:r>
        <w:t>Every rule must reference mapped guideline IDs (Gxx) in output/recommendation docs.</w:t>
      </w:r>
    </w:p>
    <w:p>
      <w:pPr>
        <w:pStyle w:val="ListBullet"/>
      </w:pPr>
      <w:r>
        <w:t>No rule/guideline block is considered complete unless all three have contributed code/tests/review.</w:t>
      </w:r>
    </w:p>
    <w:p>
      <w:pPr>
        <w:pStyle w:val="Heading2"/>
      </w:pPr>
      <w:r>
        <w:t>Progress snapshot (15 July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Milestone</w:t>
            </w:r>
          </w:p>
        </w:tc>
        <w:tc>
          <w:tcPr>
            <w:tcW w:type="dxa" w:w="2880"/>
          </w:tcPr>
          <w:p>
            <w:r>
              <w:t>Target week</w:t>
            </w:r>
          </w:p>
        </w:tc>
        <w:tc>
          <w:tcPr>
            <w:tcW w:type="dxa" w:w="2880"/>
          </w:tcPr>
          <w:p>
            <w:r>
              <w:t>Actual status</w:t>
            </w:r>
          </w:p>
        </w:tc>
      </w:tr>
      <w:tr>
        <w:tc>
          <w:tcPr>
            <w:tcW w:type="dxa" w:w="2880"/>
          </w:tcPr>
          <w:p>
            <w:r>
              <w:t>MASC dataset local + splits</w:t>
            </w:r>
          </w:p>
        </w:tc>
        <w:tc>
          <w:tcPr>
            <w:tcW w:type="dxa" w:w="2880"/>
          </w:tcPr>
          <w:p>
            <w:r>
              <w:t>Week 1–2</w:t>
            </w:r>
          </w:p>
        </w:tc>
        <w:tc>
          <w:tcPr>
            <w:tcW w:type="dxa" w:w="2880"/>
          </w:tcPr>
          <w:p>
            <w:r>
              <w:t>✅ 7,068 screens, 70/15/15 split</w:t>
            </w:r>
          </w:p>
        </w:tc>
      </w:tr>
      <w:tr>
        <w:tc>
          <w:tcPr>
            <w:tcW w:type="dxa" w:w="2880"/>
          </w:tcPr>
          <w:p>
            <w:r>
              <w:t>Hybrid XML parser</w:t>
            </w:r>
          </w:p>
        </w:tc>
        <w:tc>
          <w:tcPr>
            <w:tcW w:type="dxa" w:w="2880"/>
          </w:tcPr>
          <w:p>
            <w:r>
              <w:t>Week 2</w:t>
            </w:r>
          </w:p>
        </w:tc>
        <w:tc>
          <w:tcPr>
            <w:tcW w:type="dxa" w:w="2880"/>
          </w:tcPr>
          <w:p>
            <w:r>
              <w:t>✅ 7,068/7,068 PASS sign-off</w:t>
            </w:r>
          </w:p>
        </w:tc>
      </w:tr>
      <w:tr>
        <w:tc>
          <w:tcPr>
            <w:tcW w:type="dxa" w:w="2880"/>
          </w:tcPr>
          <w:p>
            <w:r>
              <w:t>Rico holdout (unseen eval)</w:t>
            </w:r>
          </w:p>
        </w:tc>
        <w:tc>
          <w:tcPr>
            <w:tcW w:type="dxa" w:w="2880"/>
          </w:tcPr>
          <w:p>
            <w:r>
              <w:t>Week 2</w:t>
            </w:r>
          </w:p>
        </w:tc>
        <w:tc>
          <w:tcPr>
            <w:tcW w:type="dxa" w:w="2880"/>
          </w:tcPr>
          <w:p>
            <w:r>
              <w:t>✅ 1,698 disjoint screens built</w:t>
            </w:r>
          </w:p>
        </w:tc>
      </w:tr>
      <w:tr>
        <w:tc>
          <w:tcPr>
            <w:tcW w:type="dxa" w:w="2880"/>
          </w:tcPr>
          <w:p>
            <w:r>
              <w:t>JSON schemas + examples</w:t>
            </w:r>
          </w:p>
        </w:tc>
        <w:tc>
          <w:tcPr>
            <w:tcW w:type="dxa" w:w="2880"/>
          </w:tcPr>
          <w:p>
            <w:r>
              <w:t>Week 1–2</w:t>
            </w:r>
          </w:p>
        </w:tc>
        <w:tc>
          <w:tcPr>
            <w:tcW w:type="dxa" w:w="2880"/>
          </w:tcPr>
          <w:p>
            <w:r>
              <w:t>✅ `auditor_schema.json` + docs</w:t>
            </w:r>
          </w:p>
        </w:tc>
      </w:tr>
      <w:tr>
        <w:tc>
          <w:tcPr>
            <w:tcW w:type="dxa" w:w="2880"/>
          </w:tcPr>
          <w:p>
            <w:r>
              <w:t>SRS + SDS</w:t>
            </w:r>
          </w:p>
        </w:tc>
        <w:tc>
          <w:tcPr>
            <w:tcW w:type="dxa" w:w="2880"/>
          </w:tcPr>
          <w:p>
            <w:r>
              <w:t>Week 2+</w:t>
            </w:r>
          </w:p>
        </w:tc>
        <w:tc>
          <w:tcPr>
            <w:tcW w:type="dxa" w:w="2880"/>
          </w:tcPr>
          <w:p>
            <w:r>
              <w:t>✅ SRS v2.3 / SDS v2.7 + DOCX (Figma embedded)</w:t>
            </w:r>
          </w:p>
        </w:tc>
      </w:tr>
      <w:tr>
        <w:tc>
          <w:tcPr>
            <w:tcW w:type="dxa" w:w="2880"/>
          </w:tcPr>
          <w:p>
            <w:r>
              <w:t>Docker skeleton</w:t>
            </w:r>
          </w:p>
        </w:tc>
        <w:tc>
          <w:tcPr>
            <w:tcW w:type="dxa" w:w="2880"/>
          </w:tcPr>
          <w:p>
            <w:r>
              <w:t>Week 1–2</w:t>
            </w:r>
          </w:p>
        </w:tc>
        <w:tc>
          <w:tcPr>
            <w:tcW w:type="dxa" w:w="2880"/>
          </w:tcPr>
          <w:p>
            <w:r>
              <w:t>✅ Synced to `noor` (Salar Week 6)</w:t>
            </w:r>
          </w:p>
        </w:tc>
      </w:tr>
      <w:tr>
        <w:tc>
          <w:tcPr>
            <w:tcW w:type="dxa" w:w="2880"/>
          </w:tcPr>
          <w:p>
            <w:r>
              <w:t>Rule engine R01–R30</w:t>
            </w:r>
          </w:p>
        </w:tc>
        <w:tc>
          <w:tcPr>
            <w:tcW w:type="dxa" w:w="2880"/>
          </w:tcPr>
          <w:p>
            <w:r>
              <w:t>Week 3–4</w:t>
            </w:r>
          </w:p>
        </w:tc>
        <w:tc>
          <w:tcPr>
            <w:tcW w:type="dxa" w:w="2880"/>
          </w:tcPr>
          <w:p>
            <w:r>
              <w:t>✅ Done + 57 XML fixtures + 56 sample JSON in repo</w:t>
            </w:r>
          </w:p>
        </w:tc>
      </w:tr>
      <w:tr>
        <w:tc>
          <w:tcPr>
            <w:tcW w:type="dxa" w:w="2880"/>
          </w:tcPr>
          <w:p>
            <w:r>
              <w:t>Agent + report API</w:t>
            </w:r>
          </w:p>
        </w:tc>
        <w:tc>
          <w:tcPr>
            <w:tcW w:type="dxa" w:w="2880"/>
          </w:tcPr>
          <w:p>
            <w:r>
              <w:t>Week 4</w:t>
            </w:r>
          </w:p>
        </w:tc>
        <w:tc>
          <w:tcPr>
            <w:tcW w:type="dxa" w:w="2880"/>
          </w:tcPr>
          <w:p>
            <w:r>
              <w:t>✅ `GET …/report`</w:t>
            </w:r>
          </w:p>
        </w:tc>
      </w:tr>
      <w:tr>
        <w:tc>
          <w:tcPr>
            <w:tcW w:type="dxa" w:w="2880"/>
          </w:tcPr>
          <w:p>
            <w:r>
              <w:t>HTML/PDF report export</w:t>
            </w:r>
          </w:p>
        </w:tc>
        <w:tc>
          <w:tcPr>
            <w:tcW w:type="dxa" w:w="2880"/>
          </w:tcPr>
          <w:p>
            <w:r>
              <w:t>Week 5</w:t>
            </w:r>
          </w:p>
        </w:tc>
        <w:tc>
          <w:tcPr>
            <w:tcW w:type="dxa" w:w="2880"/>
          </w:tcPr>
          <w:p>
            <w:r>
              <w:t>✅ `src/report.py` + download API</w:t>
            </w:r>
          </w:p>
        </w:tc>
      </w:tr>
      <w:tr>
        <w:tc>
          <w:tcPr>
            <w:tcW w:type="dxa" w:w="2880"/>
          </w:tcPr>
          <w:p>
            <w:r>
              <w:t>Axion UI (core pages)</w:t>
            </w:r>
          </w:p>
        </w:tc>
        <w:tc>
          <w:tcPr>
            <w:tcW w:type="dxa" w:w="2880"/>
          </w:tcPr>
          <w:p>
            <w:r>
              <w:t>Week 4–5</w:t>
            </w:r>
          </w:p>
        </w:tc>
        <w:tc>
          <w:tcPr>
            <w:tcW w:type="dxa" w:w="2880"/>
          </w:tcPr>
          <w:p>
            <w:r>
              <w:t>✅ Upload/Dashboard/Report wired (+ pair validation)</w:t>
            </w:r>
          </w:p>
        </w:tc>
      </w:tr>
      <w:tr>
        <w:tc>
          <w:tcPr>
            <w:tcW w:type="dxa" w:w="2880"/>
          </w:tcPr>
          <w:p>
            <w:r>
              <w:t>Auth + Records</w:t>
            </w:r>
          </w:p>
        </w:tc>
        <w:tc>
          <w:tcPr>
            <w:tcW w:type="dxa" w:w="2880"/>
          </w:tcPr>
          <w:p>
            <w:r>
              <w:t>Week 6</w:t>
            </w:r>
          </w:p>
        </w:tc>
        <w:tc>
          <w:tcPr>
            <w:tcW w:type="dxa" w:w="2880"/>
          </w:tcPr>
          <w:p>
            <w:r>
              <w:t>✅ JWT + `/records` on `noor` (Salar); Login/Records UI live</w:t>
            </w:r>
          </w:p>
        </w:tc>
      </w:tr>
      <w:tr>
        <w:tc>
          <w:tcPr>
            <w:tcW w:type="dxa" w:w="2880"/>
          </w:tcPr>
          <w:p>
            <w:r>
              <w:t>25–40 screen manual eval</w:t>
            </w:r>
          </w:p>
        </w:tc>
        <w:tc>
          <w:tcPr>
            <w:tcW w:type="dxa" w:w="2880"/>
          </w:tcPr>
          <w:p>
            <w:r>
              <w:t>Week 6</w:t>
            </w:r>
          </w:p>
        </w:tc>
        <w:tc>
          <w:tcPr>
            <w:tcW w:type="dxa" w:w="2880"/>
          </w:tcPr>
          <w:p>
            <w:r>
              <w:t>🟡 Sheet ready (40 stratified-random); **manual fill ≥25 pending**</w:t>
            </w:r>
          </w:p>
        </w:tc>
      </w:tr>
      <w:tr>
        <w:tc>
          <w:tcPr>
            <w:tcW w:type="dxa" w:w="2880"/>
          </w:tcPr>
          <w:p>
            <w:r>
              <w:t>Final evaluation (Rico holdout)</w:t>
            </w:r>
          </w:p>
        </w:tc>
        <w:tc>
          <w:tcPr>
            <w:tcW w:type="dxa" w:w="2880"/>
          </w:tcPr>
          <w:p>
            <w:r>
              <w:t>Week 8</w:t>
            </w:r>
          </w:p>
        </w:tc>
        <w:tc>
          <w:tcPr>
            <w:tcW w:type="dxa" w:w="2880"/>
          </w:tcPr>
          <w:p>
            <w:r>
              <w:t>❌ Not started</w:t>
            </w:r>
          </w:p>
        </w:tc>
      </w:tr>
    </w:tbl>
    <w:p>
      <w:pPr>
        <w:pStyle w:val="Heading2"/>
      </w:pPr>
      <w:r>
        <w:t>Revised 8-week schedule</w:t>
      </w:r>
    </w:p>
    <w:p>
      <w:pPr>
        <w:pStyle w:val="Heading3"/>
      </w:pPr>
      <w:r>
        <w:t>Phase 1 — Foundation (Weeks 1–2) ✅ Mostly complete</w:t>
      </w:r>
    </w:p>
    <w:p>
      <w:pPr>
        <w:pStyle w:val="Heading4"/>
      </w:pPr>
      <w:r>
        <w:t>Week 1 — Setup, data, schemas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Person</w:t>
            </w:r>
          </w:p>
        </w:tc>
        <w:tc>
          <w:tcPr>
            <w:tcW w:type="dxa" w:w="2880"/>
          </w:tcPr>
          <w:p>
            <w:r>
              <w:t>Planned</w:t>
            </w:r>
          </w:p>
        </w:tc>
        <w:tc>
          <w:tcPr>
            <w:tcW w:type="dxa" w:w="2880"/>
          </w:tcPr>
          <w:p>
            <w:r>
              <w:t>**Actual outcome**</w:t>
            </w:r>
          </w:p>
        </w:tc>
      </w:tr>
      <w:tr>
        <w:tc>
          <w:tcPr>
            <w:tcW w:type="dxa" w:w="2880"/>
          </w:tcPr>
          <w:p>
            <w:r>
              <w:t>**Salar**</w:t>
            </w:r>
          </w:p>
        </w:tc>
        <w:tc>
          <w:tcPr>
            <w:tcW w:type="dxa" w:w="2880"/>
          </w:tcPr>
          <w:p>
            <w:r>
              <w:t>Docker setup, data collection</w:t>
            </w:r>
          </w:p>
        </w:tc>
        <w:tc>
          <w:tcPr>
            <w:tcW w:type="dxa" w:w="2880"/>
          </w:tcPr>
          <w:p>
            <w:r>
              <w:t>Docker Compose created; MASC dataset integrated</w:t>
            </w:r>
          </w:p>
        </w:tc>
      </w:tr>
      <w:tr>
        <w:tc>
          <w:tcPr>
            <w:tcW w:type="dxa" w:w="2880"/>
          </w:tcPr>
          <w:p>
            <w:r>
              <w:t>**Ayesha**</w:t>
            </w:r>
          </w:p>
        </w:tc>
        <w:tc>
          <w:tcPr>
            <w:tcW w:type="dxa" w:w="2880"/>
          </w:tcPr>
          <w:p>
            <w:r>
              <w:t>JSON schemas, Figma, GitHub</w:t>
            </w:r>
          </w:p>
        </w:tc>
        <w:tc>
          <w:tcPr>
            <w:tcW w:type="dxa" w:w="2880"/>
          </w:tcPr>
          <w:p>
            <w:r>
              <w:t>`auditor_schema.json`, `json_schemas.md`, Figma screens in SRS</w:t>
            </w:r>
          </w:p>
        </w:tc>
      </w:tr>
      <w:tr>
        <w:tc>
          <w:tcPr>
            <w:tcW w:type="dxa" w:w="2880"/>
          </w:tcPr>
          <w:p>
            <w:r>
              <w:t>**Noor**</w:t>
            </w:r>
          </w:p>
        </w:tc>
        <w:tc>
          <w:tcPr>
            <w:tcW w:type="dxa" w:w="2880"/>
          </w:tcPr>
          <w:p>
            <w:r>
              <w:t>QA plan, project board, schema review</w:t>
            </w:r>
          </w:p>
        </w:tc>
        <w:tc>
          <w:tcPr>
            <w:tcW w:type="dxa" w:w="2880"/>
          </w:tcPr>
          <w:p>
            <w:r>
              <w:t>`qa_test_plan.md`, guidelines report, repo coordination</w:t>
            </w:r>
          </w:p>
        </w:tc>
      </w:tr>
    </w:tbl>
    <w:p>
      <w:pPr>
        <w:pStyle w:val="Heading4"/>
      </w:pPr>
      <w:r>
        <w:t>Week 2 — Parser + documentation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Person</w:t>
            </w:r>
          </w:p>
        </w:tc>
        <w:tc>
          <w:tcPr>
            <w:tcW w:type="dxa" w:w="2880"/>
          </w:tcPr>
          <w:p>
            <w:r>
              <w:t>Planned</w:t>
            </w:r>
          </w:p>
        </w:tc>
        <w:tc>
          <w:tcPr>
            <w:tcW w:type="dxa" w:w="2880"/>
          </w:tcPr>
          <w:p>
            <w:r>
              <w:t>**Actual outcome**</w:t>
            </w:r>
          </w:p>
        </w:tc>
      </w:tr>
      <w:tr>
        <w:tc>
          <w:tcPr>
            <w:tcW w:type="dxa" w:w="2880"/>
          </w:tcPr>
          <w:p>
            <w:r>
              <w:t>**Salar**</w:t>
            </w:r>
          </w:p>
        </w:tc>
        <w:tc>
          <w:tcPr>
            <w:tcW w:type="dxa" w:w="2880"/>
          </w:tcPr>
          <w:p>
            <w:r>
              <w:t>XML parser → `components.json`</w:t>
            </w:r>
          </w:p>
        </w:tc>
        <w:tc>
          <w:tcPr>
            <w:tcW w:type="dxa" w:w="2880"/>
          </w:tcPr>
          <w:p>
            <w:r>
              <w:t>**Done** — hybrid parser; 7,068 MASC parses PASS</w:t>
            </w:r>
          </w:p>
        </w:tc>
      </w:tr>
      <w:tr>
        <w:tc>
          <w:tcPr>
            <w:tcW w:type="dxa" w:w="2880"/>
          </w:tcPr>
          <w:p>
            <w:r>
              <w:t>**Ayesha**</w:t>
            </w:r>
          </w:p>
        </w:tc>
        <w:tc>
          <w:tcPr>
            <w:tcW w:type="dxa" w:w="2880"/>
          </w:tcPr>
          <w:p>
            <w:r>
              <w:t>React dashboard (basic)</w:t>
            </w:r>
          </w:p>
        </w:tc>
        <w:tc>
          <w:tcPr>
            <w:tcW w:type="dxa" w:w="2880"/>
          </w:tcPr>
          <w:p>
            <w:r>
              <w:t>**Deferred** — Figma + schemas done; React not started</w:t>
            </w:r>
          </w:p>
        </w:tc>
      </w:tr>
      <w:tr>
        <w:tc>
          <w:tcPr>
            <w:tcW w:type="dxa" w:w="2880"/>
          </w:tcPr>
          <w:p>
            <w:r>
              <w:t>**Noor**</w:t>
            </w:r>
          </w:p>
        </w:tc>
        <w:tc>
          <w:tcPr>
            <w:tcW w:type="dxa" w:w="2880"/>
          </w:tcPr>
          <w:p>
            <w:r>
              <w:t>Report library research, Docker wiring</w:t>
            </w:r>
          </w:p>
        </w:tc>
        <w:tc>
          <w:tcPr>
            <w:tcW w:type="dxa" w:w="2880"/>
          </w:tcPr>
          <w:p>
            <w:r>
              <w:t>Rico holdout built; SRS/SDS v2.0 merged</w:t>
            </w:r>
          </w:p>
        </w:tc>
      </w:tr>
    </w:tbl>
    <w:p>
      <w:r>
        <w:rPr>
          <w:b/>
        </w:rPr>
        <w:t>Week 2 carry-over into Week 3:</w:t>
      </w:r>
      <w:r>
        <w:t xml:space="preserve"> React scaffold (Ayesha), rules engine (Salar).</w:t>
      </w:r>
    </w:p>
    <w:p>
      <w:pPr>
        <w:pStyle w:val="Heading3"/>
      </w:pPr>
      <w:r>
        <w:t>Phase 2 — Core logic (Weeks 3–4) ✅ Complete</w:t>
      </w:r>
    </w:p>
    <w:p>
      <w:pPr>
        <w:pStyle w:val="Heading4"/>
      </w:pPr>
      <w:r>
        <w:t>Week 3 — Rule engine + UI foundation (completed Jul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Person</w:t>
            </w:r>
          </w:p>
        </w:tc>
        <w:tc>
          <w:tcPr>
            <w:tcW w:type="dxa" w:w="2880"/>
          </w:tcPr>
          <w:p>
            <w:r>
              <w:t>Planned</w:t>
            </w:r>
          </w:p>
        </w:tc>
        <w:tc>
          <w:tcPr>
            <w:tcW w:type="dxa" w:w="2880"/>
          </w:tcPr>
          <w:p>
            <w:r>
              <w:t>**Actual outcome**</w:t>
            </w:r>
          </w:p>
        </w:tc>
      </w:tr>
      <w:tr>
        <w:tc>
          <w:tcPr>
            <w:tcW w:type="dxa" w:w="2880"/>
          </w:tcPr>
          <w:p>
            <w:r>
              <w:t>**Salar**</w:t>
            </w:r>
          </w:p>
        </w:tc>
        <w:tc>
          <w:tcPr>
            <w:tcW w:type="dxa" w:w="2880"/>
          </w:tcPr>
          <w:p>
            <w:r>
              <w:t>R01–R05 + validation</w:t>
            </w:r>
          </w:p>
        </w:tc>
        <w:tc>
          <w:tcPr>
            <w:tcW w:type="dxa" w:w="2880"/>
          </w:tcPr>
          <w:p>
            <w:r>
              <w:t>R01–R30 in `check()`; MASC full scan</w:t>
            </w:r>
          </w:p>
        </w:tc>
      </w:tr>
      <w:tr>
        <w:tc>
          <w:tcPr>
            <w:tcW w:type="dxa" w:w="2880"/>
          </w:tcPr>
          <w:p>
            <w:r>
              <w:t>**Ayesha**</w:t>
            </w:r>
          </w:p>
        </w:tc>
        <w:tc>
          <w:tcPr>
            <w:tcW w:type="dxa" w:w="2880"/>
          </w:tcPr>
          <w:p>
            <w:r>
              <w:t>UI scaffold + R11/R12 stubs</w:t>
            </w:r>
          </w:p>
        </w:tc>
        <w:tc>
          <w:tcPr>
            <w:tcW w:type="dxa" w:w="2880"/>
          </w:tcPr>
          <w:p>
            <w:r>
              <w:t>Figma + schemas; React deferred to Week 4</w:t>
            </w:r>
          </w:p>
        </w:tc>
      </w:tr>
      <w:tr>
        <w:tc>
          <w:tcPr>
            <w:tcW w:type="dxa" w:w="2880"/>
          </w:tcPr>
          <w:p>
            <w:r>
              <w:t>**Noor**</w:t>
            </w:r>
          </w:p>
        </w:tc>
        <w:tc>
          <w:tcPr>
            <w:tcW w:type="dxa" w:w="2880"/>
          </w:tcPr>
          <w:p>
            <w:r>
              <w:t>Agent scaffold + R13–R20</w:t>
            </w:r>
          </w:p>
        </w:tc>
        <w:tc>
          <w:tcPr>
            <w:tcW w:type="dxa" w:w="2880"/>
          </w:tcPr>
          <w:p>
            <w:r>
              <w:t>Parser extensions; `noor_week3_validate.py`</w:t>
            </w:r>
          </w:p>
        </w:tc>
      </w:tr>
    </w:tbl>
    <w:p>
      <w:pPr>
        <w:pStyle w:val="Heading4"/>
      </w:pPr>
      <w:r>
        <w:t>Week 4 — Full rules + agent prompts (completed 9–11 Jul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Person</w:t>
            </w:r>
          </w:p>
        </w:tc>
        <w:tc>
          <w:tcPr>
            <w:tcW w:type="dxa" w:w="2880"/>
          </w:tcPr>
          <w:p>
            <w:r>
              <w:t>Planned</w:t>
            </w:r>
          </w:p>
        </w:tc>
        <w:tc>
          <w:tcPr>
            <w:tcW w:type="dxa" w:w="2880"/>
          </w:tcPr>
          <w:p>
            <w:r>
              <w:t>**Actual outcome**</w:t>
            </w:r>
          </w:p>
        </w:tc>
      </w:tr>
      <w:tr>
        <w:tc>
          <w:tcPr>
            <w:tcW w:type="dxa" w:w="2880"/>
          </w:tcPr>
          <w:p>
            <w:r>
              <w:t>**Salar**</w:t>
            </w:r>
          </w:p>
        </w:tc>
        <w:tc>
          <w:tcPr>
            <w:tcW w:type="dxa" w:w="2880"/>
          </w:tcPr>
          <w:p>
            <w:r>
              <w:t>R13–R15 + explainer layer</w:t>
            </w:r>
          </w:p>
        </w:tc>
        <w:tc>
          <w:tcPr>
            <w:tcW w:type="dxa" w:w="2880"/>
          </w:tcPr>
          <w:p>
            <w:r>
              <w:t>`explainer.py`, `llm_providers.py`, visibility filter</w:t>
            </w:r>
          </w:p>
        </w:tc>
      </w:tr>
      <w:tr>
        <w:tc>
          <w:tcPr>
            <w:tcW w:type="dxa" w:w="2880"/>
          </w:tcPr>
          <w:p>
            <w:r>
              <w:t>**Ayesha**</w:t>
            </w:r>
          </w:p>
        </w:tc>
        <w:tc>
          <w:tcPr>
            <w:tcW w:type="dxa" w:w="2880"/>
          </w:tcPr>
          <w:p>
            <w:r>
              <w:t>Dashboard + R11–R15 tests</w:t>
            </w:r>
          </w:p>
        </w:tc>
        <w:tc>
          <w:tcPr>
            <w:tcW w:type="dxa" w:w="2880"/>
          </w:tcPr>
          <w:p>
            <w:r>
              <w:t>Frontend ↔ API wiring; TBD-01 Groq default</w:t>
            </w:r>
          </w:p>
        </w:tc>
      </w:tr>
      <w:tr>
        <w:tc>
          <w:tcPr>
            <w:tcW w:type="dxa" w:w="2880"/>
          </w:tcPr>
          <w:p>
            <w:r>
              <w:t>**Noor**</w:t>
            </w:r>
          </w:p>
        </w:tc>
        <w:tc>
          <w:tcPr>
            <w:tcW w:type="dxa" w:w="2880"/>
          </w:tcPr>
          <w:p>
            <w:r>
              <w:t>Agent API + R21–R30</w:t>
            </w:r>
          </w:p>
        </w:tc>
        <w:tc>
          <w:tcPr>
            <w:tcW w:type="dxa" w:w="2880"/>
          </w:tcPr>
          <w:p>
            <w:r>
              <w:t>`GET …/report`; 94→120 pytest after Week 5</w:t>
            </w:r>
          </w:p>
        </w:tc>
      </w:tr>
    </w:tbl>
    <w:p>
      <w:pPr>
        <w:pStyle w:val="Heading3"/>
      </w:pPr>
      <w:r>
        <w:t>Phase 3 — Integration (Weeks 5–6) ✅ Mostly complete</w:t>
      </w:r>
    </w:p>
    <w:p>
      <w:pPr>
        <w:pStyle w:val="Heading4"/>
      </w:pPr>
      <w:r>
        <w:t>Week 5 — Reports + pipeline wiring (completed 12 Jul 2026, `4ce430feb`)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Person</w:t>
            </w:r>
          </w:p>
        </w:tc>
        <w:tc>
          <w:tcPr>
            <w:tcW w:type="dxa" w:w="2880"/>
          </w:tcPr>
          <w:p>
            <w:r>
              <w:t>Planned</w:t>
            </w:r>
          </w:p>
        </w:tc>
        <w:tc>
          <w:tcPr>
            <w:tcW w:type="dxa" w:w="2880"/>
          </w:tcPr>
          <w:p>
            <w:r>
              <w:t>**Actual outcome**</w:t>
            </w:r>
          </w:p>
        </w:tc>
      </w:tr>
      <w:tr>
        <w:tc>
          <w:tcPr>
            <w:tcW w:type="dxa" w:w="2880"/>
          </w:tcPr>
          <w:p>
            <w:r>
              <w:t>**Salar**</w:t>
            </w:r>
          </w:p>
        </w:tc>
        <w:tc>
          <w:tcPr>
            <w:tcW w:type="dxa" w:w="2880"/>
          </w:tcPr>
          <w:p>
            <w:r>
              <w:t>FastAPI orchestration</w:t>
            </w:r>
          </w:p>
        </w:tc>
        <w:tc>
          <w:tcPr>
            <w:tcW w:type="dxa" w:w="2880"/>
          </w:tcPr>
          <w:p>
            <w:r>
              <w:t>Rules R16–R20 covered by new XML fixtures + tests</w:t>
            </w:r>
          </w:p>
        </w:tc>
      </w:tr>
      <w:tr>
        <w:tc>
          <w:tcPr>
            <w:tcW w:type="dxa" w:w="2880"/>
          </w:tcPr>
          <w:p>
            <w:r>
              <w:t>**Ayesha**</w:t>
            </w:r>
          </w:p>
        </w:tc>
        <w:tc>
          <w:tcPr>
            <w:tcW w:type="dxa" w:w="2880"/>
          </w:tcPr>
          <w:p>
            <w:r>
              <w:t>Report page + download modal</w:t>
            </w:r>
          </w:p>
        </w:tc>
        <w:tc>
          <w:tcPr>
            <w:tcW w:type="dxa" w:w="2880"/>
          </w:tcPr>
          <w:p>
            <w:r>
              <w:t>`Report.jsx` + `downloadAuditReport()` wired</w:t>
            </w:r>
          </w:p>
        </w:tc>
      </w:tr>
      <w:tr>
        <w:tc>
          <w:tcPr>
            <w:tcW w:type="dxa" w:w="2880"/>
          </w:tcPr>
          <w:p>
            <w:r>
              <w:t>**Noor**</w:t>
            </w:r>
          </w:p>
        </w:tc>
        <w:tc>
          <w:tcPr>
            <w:tcW w:type="dxa" w:w="2880"/>
          </w:tcPr>
          <w:p>
            <w:r>
              <w:t>`src/report.py` HTML/PDF</w:t>
            </w:r>
          </w:p>
        </w:tc>
        <w:tc>
          <w:tcPr>
            <w:tcW w:type="dxa" w:w="2880"/>
          </w:tcPr>
          <w:p>
            <w:r>
              <w:t>Jinja2 + Playwright PDF; download API; 21 new R09–R20 fixtures; `noor_week5_validate.py`</w:t>
            </w:r>
          </w:p>
        </w:tc>
      </w:tr>
    </w:tbl>
    <w:p>
      <w:r>
        <w:rPr>
          <w:b/>
        </w:rPr>
        <w:t>Week 5 demo goal:</w:t>
      </w:r>
      <w:r>
        <w:t xml:space="preserve"> Upload XML → dashboard → downloadable HTML/PDF report. </w:t>
      </w:r>
      <w:r>
        <w:rPr>
          <w:b/>
        </w:rPr>
        <w:t>Met.</w:t>
      </w:r>
    </w:p>
    <w:p>
      <w:pPr>
        <w:pStyle w:val="Heading4"/>
      </w:pPr>
      <w:r>
        <w:t>Week 6 — Auth, Records, evaluation batch (updated 15 Jul 2026, `92702a71`)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Person</w:t>
            </w:r>
          </w:p>
        </w:tc>
        <w:tc>
          <w:tcPr>
            <w:tcW w:type="dxa" w:w="2880"/>
          </w:tcPr>
          <w:p>
            <w:r>
              <w:t>Planned</w:t>
            </w:r>
          </w:p>
        </w:tc>
        <w:tc>
          <w:tcPr>
            <w:tcW w:type="dxa" w:w="2880"/>
          </w:tcPr>
          <w:p>
            <w:r>
              <w:t>**Actual outcome**</w:t>
            </w:r>
          </w:p>
        </w:tc>
      </w:tr>
      <w:tr>
        <w:tc>
          <w:tcPr>
            <w:tcW w:type="dxa" w:w="2880"/>
          </w:tcPr>
          <w:p>
            <w:r>
              <w:t>**Salar**</w:t>
            </w:r>
          </w:p>
        </w:tc>
        <w:tc>
          <w:tcPr>
            <w:tcW w:type="dxa" w:w="2880"/>
          </w:tcPr>
          <w:p>
            <w:r>
              <w:t>Auth backend (JWT); records persistence</w:t>
            </w:r>
          </w:p>
        </w:tc>
        <w:tc>
          <w:tcPr>
            <w:tcW w:type="dxa" w:w="2880"/>
          </w:tcPr>
          <w:p>
            <w:r>
              <w:t>✅ Done — `backend/auth.py`, `auth_router.py`, `records_router.py`, `test_auth.py`; synced into `noor`</w:t>
            </w:r>
          </w:p>
        </w:tc>
      </w:tr>
      <w:tr>
        <w:tc>
          <w:tcPr>
            <w:tcW w:type="dxa" w:w="2880"/>
          </w:tcPr>
          <w:p>
            <w:r>
              <w:t>**Ayesha**</w:t>
            </w:r>
          </w:p>
        </w:tc>
        <w:tc>
          <w:tcPr>
            <w:tcW w:type="dxa" w:w="2880"/>
          </w:tcPr>
          <w:p>
            <w:r>
              <w:t>Auth screens + Records page; prompt experiments</w:t>
            </w:r>
          </w:p>
        </w:tc>
        <w:tc>
          <w:tcPr>
            <w:tcW w:type="dxa" w:w="2880"/>
          </w:tcPr>
          <w:p>
            <w:r>
              <w:t>✅ Login/SignUp wired to JWT; Records on live API; prompt experiments expanded (`3d4fa82`); Dashboard re-run popup</w:t>
            </w:r>
          </w:p>
        </w:tc>
      </w:tr>
      <w:tr>
        <w:tc>
          <w:tcPr>
            <w:tcW w:type="dxa" w:w="2880"/>
          </w:tcPr>
          <w:p>
            <w:r>
              <w:t>**Noor**</w:t>
            </w:r>
          </w:p>
        </w:tc>
        <w:tc>
          <w:tcPr>
            <w:tcW w:type="dxa" w:w="2880"/>
          </w:tcPr>
          <w:p>
            <w:r>
              <w:t>25–40 screen eval; R26–R30 design; sync + docs</w:t>
            </w:r>
          </w:p>
        </w:tc>
        <w:tc>
          <w:tcPr>
            <w:tcW w:type="dxa" w:w="2880"/>
          </w:tcPr>
          <w:p>
            <w:r>
              <w:t>✅ Sync Salar+Ayesha; score/filename on Records; stratified-random 40-screen CSV (`docs/week6/`); R26–R30 design DOCX; `noor_week6_validate.py` + logs; SRS/SDS/progress updated</w:t>
            </w:r>
          </w:p>
        </w:tc>
      </w:tr>
    </w:tbl>
    <w:p>
      <w:r>
        <w:rPr>
          <w:b/>
        </w:rPr>
        <w:t>Week 6 remaining (this week):</w:t>
      </w:r>
    </w:p>
    <w:p>
      <w:pPr>
        <w:pStyle w:val="ListBullet"/>
      </w:pPr>
      <w:r>
        <w:t xml:space="preserve">Fill ≥25 </w:t>
      </w:r>
      <w:r>
        <w:rPr>
          <w:b/>
        </w:rPr>
        <w:t>manual</w:t>
      </w:r>
      <w:r>
        <w:t xml:space="preserve"> rows on </w:t>
      </w:r>
      <w:r>
        <w:rPr>
          <w:rFonts w:ascii="Consolas" w:hAnsi="Consolas"/>
        </w:rPr>
        <w:t>docs/week6/evaluation_sheet_40_screens.csv</w:t>
      </w:r>
      <w:r>
        <w:t xml:space="preserve"> (auto scores already filled; FP/miss notes blank)</w:t>
      </w:r>
    </w:p>
    <w:p>
      <w:pPr>
        <w:pStyle w:val="ListBullet"/>
      </w:pPr>
      <w:r>
        <w:t>Friday demo: signup/login → upload screenshot+XML pair → dashboard → report HTML/PDF → Records list with score</w:t>
      </w:r>
    </w:p>
    <w:p>
      <w:pPr>
        <w:pStyle w:val="ListBullet"/>
      </w:pPr>
      <w:r>
        <w:t xml:space="preserve">OTP / forgot-password backend still </w:t>
      </w:r>
      <w:r>
        <w:rPr>
          <w:b/>
        </w:rPr>
        <w:t>stretch</w:t>
      </w:r>
      <w:r>
        <w:t xml:space="preserve"> (UI screens exist)</w:t>
      </w:r>
    </w:p>
    <w:p>
      <w:r>
        <w:rPr>
          <w:b/>
        </w:rPr>
        <w:t>Week 6 demo goal:</w:t>
      </w:r>
      <w:r>
        <w:t xml:space="preserve"> Auth + upload pair + report download + Records. </w:t>
      </w:r>
      <w:r>
        <w:rPr>
          <w:b/>
        </w:rPr>
        <w:t>Ready to demo</w:t>
      </w:r>
      <w:r>
        <w:t xml:space="preserve"> (manual eval fill ongoing).</w:t>
      </w:r>
    </w:p>
    <w:p>
      <w:pPr>
        <w:pStyle w:val="Heading3"/>
      </w:pPr>
      <w:r>
        <w:t>Phase 4 — Polish &amp; delivery (Weeks 7–8) ← **NEXT**</w:t>
      </w:r>
    </w:p>
    <w:p>
      <w:pPr>
        <w:pStyle w:val="Heading4"/>
      </w:pPr>
      <w:r>
        <w:t>Week 7 — QA, benchmark, bug fixes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Person</w:t>
            </w:r>
          </w:p>
        </w:tc>
        <w:tc>
          <w:tcPr>
            <w:tcW w:type="dxa" w:w="2880"/>
          </w:tcPr>
          <w:p>
            <w:r>
              <w:t>Tasks</w:t>
            </w:r>
          </w:p>
        </w:tc>
        <w:tc>
          <w:tcPr>
            <w:tcW w:type="dxa" w:w="2880"/>
          </w:tcPr>
          <w:p>
            <w:r>
              <w:t>Deliverable</w:t>
            </w:r>
          </w:p>
        </w:tc>
      </w:tr>
      <w:tr>
        <w:tc>
          <w:tcPr>
            <w:tcW w:type="dxa" w:w="2880"/>
          </w:tcPr>
          <w:p>
            <w:r>
              <w:t>**Salar**</w:t>
            </w:r>
          </w:p>
        </w:tc>
        <w:tc>
          <w:tcPr>
            <w:tcW w:type="dxa" w:w="2880"/>
          </w:tcPr>
          <w:p>
            <w:r>
              <w:t>Fix rule false positives; complete assigned R-block gaps</w:t>
            </w:r>
          </w:p>
        </w:tc>
        <w:tc>
          <w:tcPr>
            <w:tcW w:type="dxa" w:w="2880"/>
          </w:tcPr>
          <w:p>
            <w:r>
              <w:t>Stable rule engine across all 30 rules</w:t>
            </w:r>
          </w:p>
        </w:tc>
      </w:tr>
      <w:tr>
        <w:tc>
          <w:tcPr>
            <w:tcW w:type="dxa" w:w="2880"/>
          </w:tcPr>
          <w:p>
            <w:r>
              <w:t>**Ayesha**</w:t>
            </w:r>
          </w:p>
        </w:tc>
        <w:tc>
          <w:tcPr>
            <w:tcW w:type="dxa" w:w="2880"/>
          </w:tcPr>
          <w:p>
            <w:r>
              <w:t>UI polish; finalize model/prompt comparison notes; close R-block test gaps</w:t>
            </w:r>
          </w:p>
        </w:tc>
        <w:tc>
          <w:tcPr>
            <w:tcW w:type="dxa" w:w="2880"/>
          </w:tcPr>
          <w:p>
            <w:r>
              <w:t>Production-quality Axion + model comparison</w:t>
            </w:r>
          </w:p>
        </w:tc>
      </w:tr>
      <w:tr>
        <w:tc>
          <w:tcPr>
            <w:tcW w:type="dxa" w:w="2880"/>
          </w:tcPr>
          <w:p>
            <w:r>
              <w:t>**Noor**</w:t>
            </w:r>
          </w:p>
        </w:tc>
        <w:tc>
          <w:tcPr>
            <w:tcW w:type="dxa" w:w="2880"/>
          </w:tcPr>
          <w:p>
            <w:r>
              <w:t>Rico holdout evaluation; compile rule-wise and guideline-wise summary</w:t>
            </w:r>
          </w:p>
        </w:tc>
        <w:tc>
          <w:tcPr>
            <w:tcW w:type="dxa" w:w="2880"/>
          </w:tcPr>
          <w:p>
            <w:r>
              <w:t>Holdout results + G01–G30 coverage report</w:t>
            </w:r>
          </w:p>
        </w:tc>
      </w:tr>
    </w:tbl>
    <w:p>
      <w:pPr>
        <w:pStyle w:val="Heading4"/>
      </w:pPr>
      <w:r>
        <w:t>Week 8 — Final deliverables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Person</w:t>
            </w:r>
          </w:p>
        </w:tc>
        <w:tc>
          <w:tcPr>
            <w:tcW w:type="dxa" w:w="2880"/>
          </w:tcPr>
          <w:p>
            <w:r>
              <w:t>Tasks</w:t>
            </w:r>
          </w:p>
        </w:tc>
        <w:tc>
          <w:tcPr>
            <w:tcW w:type="dxa" w:w="2880"/>
          </w:tcPr>
          <w:p>
            <w:r>
              <w:t>Deliverable</w:t>
            </w:r>
          </w:p>
        </w:tc>
      </w:tr>
      <w:tr>
        <w:tc>
          <w:tcPr>
            <w:tcW w:type="dxa" w:w="2880"/>
          </w:tcPr>
          <w:p>
            <w:r>
              <w:t>**Salar**</w:t>
            </w:r>
          </w:p>
        </w:tc>
        <w:tc>
          <w:tcPr>
            <w:tcW w:type="dxa" w:w="2880"/>
          </w:tcPr>
          <w:p>
            <w:r>
              <w:t>Rule + Docker documentation; rename branch to `salar`</w:t>
            </w:r>
          </w:p>
        </w:tc>
        <w:tc>
          <w:tcPr>
            <w:tcW w:type="dxa" w:w="2880"/>
          </w:tcPr>
          <w:p>
            <w:r>
              <w:t>Rule-engine handoff docs</w:t>
            </w:r>
          </w:p>
        </w:tc>
      </w:tr>
      <w:tr>
        <w:tc>
          <w:tcPr>
            <w:tcW w:type="dxa" w:w="2880"/>
          </w:tcPr>
          <w:p>
            <w:r>
              <w:t>**Ayesha**</w:t>
            </w:r>
          </w:p>
        </w:tc>
        <w:tc>
          <w:tcPr>
            <w:tcW w:type="dxa" w:w="2880"/>
          </w:tcPr>
          <w:p>
            <w:r>
              <w:t>Figma + React UI + model experiment documentation</w:t>
            </w:r>
          </w:p>
        </w:tc>
        <w:tc>
          <w:tcPr>
            <w:tcW w:type="dxa" w:w="2880"/>
          </w:tcPr>
          <w:p>
            <w:r>
              <w:t>UI + agentic/model handoff doc</w:t>
            </w:r>
          </w:p>
        </w:tc>
      </w:tr>
      <w:tr>
        <w:tc>
          <w:tcPr>
            <w:tcW w:type="dxa" w:w="2880"/>
          </w:tcPr>
          <w:p>
            <w:r>
              <w:t>**Noor**</w:t>
            </w:r>
          </w:p>
        </w:tc>
        <w:tc>
          <w:tcPr>
            <w:tcW w:type="dxa" w:w="2880"/>
          </w:tcPr>
          <w:p>
            <w:r>
              <w:t>Final internship report; 5–7 min demo; coordinate presentation</w:t>
            </w:r>
          </w:p>
        </w:tc>
        <w:tc>
          <w:tcPr>
            <w:tcW w:type="dxa" w:w="2880"/>
          </w:tcPr>
          <w:p>
            <w:r>
              <w:t>Final report + demo with 30/30 coverage</w:t>
            </w:r>
          </w:p>
        </w:tc>
      </w:tr>
    </w:tbl>
    <w:p>
      <w:pPr>
        <w:pStyle w:val="Heading2"/>
      </w:pPr>
      <w:r>
        <w:t>Priority tiers (from SRS v2.0)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Scope</w:t>
            </w:r>
          </w:p>
        </w:tc>
      </w:tr>
      <w:tr>
        <w:tc>
          <w:tcPr>
            <w:tcW w:type="dxa" w:w="4320"/>
          </w:tcPr>
          <w:p>
            <w:r>
              <w:t>**Must Have**</w:t>
            </w:r>
          </w:p>
        </w:tc>
        <w:tc>
          <w:tcPr>
            <w:tcW w:type="dxa" w:w="4320"/>
          </w:tcPr>
          <w:p>
            <w:r>
              <w:t>Parser ✅ · R01–R30 rules ✅ · LLM explanations ✅ · HTML/PDF ✅ · Upload/Dashboard/Report ✅ · Auth + Records ✅ · Docker ✅ · 25–40 screen eval 🟡 (sheet done; manual fill pending)</w:t>
            </w:r>
          </w:p>
        </w:tc>
      </w:tr>
      <w:tr>
        <w:tc>
          <w:tcPr>
            <w:tcW w:type="dxa" w:w="4320"/>
          </w:tcPr>
          <w:p>
            <w:r>
              <w:t>**Should Have**</w:t>
            </w:r>
          </w:p>
        </w:tc>
        <w:tc>
          <w:tcPr>
            <w:tcW w:type="dxa" w:w="4320"/>
          </w:tcPr>
          <w:p>
            <w:r>
              <w:t>Batch API · annotated screenshot regions in UI · deeper prompt comparison notes</w:t>
            </w:r>
          </w:p>
        </w:tc>
      </w:tr>
      <w:tr>
        <w:tc>
          <w:tcPr>
            <w:tcW w:type="dxa" w:w="4320"/>
          </w:tcPr>
          <w:p>
            <w:r>
              <w:t>**Stretch**</w:t>
            </w:r>
          </w:p>
        </w:tc>
        <w:tc>
          <w:tcPr>
            <w:tcW w:type="dxa" w:w="4320"/>
          </w:tcPr>
          <w:p>
            <w:r>
              <w:t>OTP auth · R09 contrast (CV) · CNN / lightweight training on MASC train→val→test · click-to-highlight in HTML · Rico holdout batch (Week 8)</w:t>
            </w:r>
          </w:p>
        </w:tc>
      </w:tr>
    </w:tbl>
    <w:p>
      <w:pPr>
        <w:pStyle w:val="Heading2"/>
      </w:pPr>
      <w:r>
        <w:t>Git workflow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Rule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Branch per intern</w:t>
            </w:r>
          </w:p>
        </w:tc>
        <w:tc>
          <w:tcPr>
            <w:tcW w:type="dxa" w:w="4320"/>
          </w:tcPr>
          <w:p>
            <w:r>
              <w:t>`salar` (was `azeem`), `ayesha`, `noor`</w:t>
            </w:r>
          </w:p>
        </w:tc>
      </w:tr>
      <w:tr>
        <w:tc>
          <w:tcPr>
            <w:tcW w:type="dxa" w:w="4320"/>
          </w:tcPr>
          <w:p>
            <w:r>
              <w:t>Push frequency</w:t>
            </w:r>
          </w:p>
        </w:tc>
        <w:tc>
          <w:tcPr>
            <w:tcW w:type="dxa" w:w="4320"/>
          </w:tcPr>
          <w:p>
            <w:r>
              <w:t>≥ 3× per week (SRS BR-3)</w:t>
            </w:r>
          </w:p>
        </w:tc>
      </w:tr>
      <w:tr>
        <w:tc>
          <w:tcPr>
            <w:tcW w:type="dxa" w:w="4320"/>
          </w:tcPr>
          <w:p>
            <w:r>
              <w:t>Weekly demo</w:t>
            </w:r>
          </w:p>
        </w:tc>
        <w:tc>
          <w:tcPr>
            <w:tcW w:type="dxa" w:w="4320"/>
          </w:tcPr>
          <w:p>
            <w:r>
              <w:t>Mandatory — show working increment</w:t>
            </w:r>
          </w:p>
        </w:tc>
      </w:tr>
      <w:tr>
        <w:tc>
          <w:tcPr>
            <w:tcW w:type="dxa" w:w="4320"/>
          </w:tcPr>
          <w:p>
            <w:r>
              <w:t>Do not commit</w:t>
            </w:r>
          </w:p>
        </w:tc>
        <w:tc>
          <w:tcPr>
            <w:tcW w:type="dxa" w:w="4320"/>
          </w:tcPr>
          <w:p>
            <w:r>
              <w:t>`.venv/`, `.env`, raw dataset binaries, large parsed trees (follow `.gitignore`)</w:t>
            </w:r>
          </w:p>
        </w:tc>
      </w:tr>
      <w:tr>
        <w:tc>
          <w:tcPr>
            <w:tcW w:type="dxa" w:w="4320"/>
          </w:tcPr>
          <w:p>
            <w:r>
              <w:t>Merge target</w:t>
            </w:r>
          </w:p>
        </w:tc>
        <w:tc>
          <w:tcPr>
            <w:tcW w:type="dxa" w:w="4320"/>
          </w:tcPr>
          <w:p>
            <w:r>
              <w:t>Coordinate through Noor before merging to shared branches</w:t>
            </w:r>
          </w:p>
        </w:tc>
      </w:tr>
    </w:tbl>
    <w:p>
      <w:pPr>
        <w:pStyle w:val="Heading2"/>
      </w:pPr>
      <w:r>
        <w:t>Module ownership (quick reference)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Module / artifact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SRS section</w:t>
            </w:r>
          </w:p>
        </w:tc>
        <w:tc>
          <w:tcPr>
            <w:tcW w:type="dxa" w:w="2160"/>
          </w:tcPr>
          <w:p>
            <w:r>
              <w:t>SDS section</w:t>
            </w:r>
          </w:p>
        </w:tc>
      </w:tr>
      <w:tr>
        <w:tc>
          <w:tcPr>
            <w:tcW w:type="dxa" w:w="2160"/>
          </w:tcPr>
          <w:p>
            <w:r>
              <w:t>Data collection</w:t>
            </w:r>
          </w:p>
        </w:tc>
        <w:tc>
          <w:tcPr>
            <w:tcW w:type="dxa" w:w="2160"/>
          </w:tcPr>
          <w:p>
            <w:r>
              <w:t>All</w:t>
            </w:r>
          </w:p>
        </w:tc>
        <w:tc>
          <w:tcPr>
            <w:tcW w:type="dxa" w:w="2160"/>
          </w:tcPr>
          <w:p>
            <w:r>
              <w:t>§6</w:t>
            </w:r>
          </w:p>
        </w:tc>
        <w:tc>
          <w:tcPr>
            <w:tcW w:type="dxa" w:w="2160"/>
          </w:tcPr>
          <w:p>
            <w:r>
              <w:t>§4</w:t>
            </w:r>
          </w:p>
        </w:tc>
      </w:tr>
      <w:tr>
        <w:tc>
          <w:tcPr>
            <w:tcW w:type="dxa" w:w="2160"/>
          </w:tcPr>
          <w:p>
            <w:r>
              <w:t>MASC dataset + parse</w:t>
            </w:r>
          </w:p>
        </w:tc>
        <w:tc>
          <w:tcPr>
            <w:tcW w:type="dxa" w:w="2160"/>
          </w:tcPr>
          <w:p>
            <w:r>
              <w:t>Salar + Noor</w:t>
            </w:r>
          </w:p>
        </w:tc>
        <w:tc>
          <w:tcPr>
            <w:tcW w:type="dxa" w:w="2160"/>
          </w:tcPr>
          <w:p>
            <w:r>
              <w:t>§6</w:t>
            </w:r>
          </w:p>
        </w:tc>
        <w:tc>
          <w:tcPr>
            <w:tcW w:type="dxa" w:w="2160"/>
          </w:tcPr>
          <w:p>
            <w:r>
              <w:t>§4</w:t>
            </w:r>
          </w:p>
        </w:tc>
      </w:tr>
      <w:tr>
        <w:tc>
          <w:tcPr>
            <w:tcW w:type="dxa" w:w="2160"/>
          </w:tcPr>
          <w:p>
            <w:r>
              <w:t>Rico holdout</w:t>
            </w:r>
          </w:p>
        </w:tc>
        <w:tc>
          <w:tcPr>
            <w:tcW w:type="dxa" w:w="2160"/>
          </w:tcPr>
          <w:p>
            <w:r>
              <w:t>Ayesha</w:t>
            </w:r>
          </w:p>
        </w:tc>
        <w:tc>
          <w:tcPr>
            <w:tcW w:type="dxa" w:w="2160"/>
          </w:tcPr>
          <w:p>
            <w:r>
              <w:t>§6</w:t>
            </w:r>
          </w:p>
        </w:tc>
        <w:tc>
          <w:tcPr>
            <w:tcW w:type="dxa" w:w="2160"/>
          </w:tcPr>
          <w:p>
            <w:r>
              <w:t>§4</w:t>
            </w:r>
          </w:p>
        </w:tc>
      </w:tr>
      <w:tr>
        <w:tc>
          <w:tcPr>
            <w:tcW w:type="dxa" w:w="2160"/>
          </w:tcPr>
          <w:p>
            <w:r>
              <w:t>Parser → `components.json`</w:t>
            </w:r>
          </w:p>
        </w:tc>
        <w:tc>
          <w:tcPr>
            <w:tcW w:type="dxa" w:w="2160"/>
          </w:tcPr>
          <w:p>
            <w:r>
              <w:t>Salar / Noor</w:t>
            </w:r>
          </w:p>
        </w:tc>
        <w:tc>
          <w:tcPr>
            <w:tcW w:type="dxa" w:w="2160"/>
          </w:tcPr>
          <w:p>
            <w:r>
              <w:t>§4.2</w:t>
            </w:r>
          </w:p>
        </w:tc>
        <w:tc>
          <w:tcPr>
            <w:tcW w:type="dxa" w:w="2160"/>
          </w:tcPr>
          <w:p>
            <w:r>
              <w:t>§3.1</w:t>
            </w:r>
          </w:p>
        </w:tc>
      </w:tr>
      <w:tr>
        <w:tc>
          <w:tcPr>
            <w:tcW w:type="dxa" w:w="2160"/>
          </w:tcPr>
          <w:p>
            <w:r>
              <w:t>Rule engine → `violations.json`</w:t>
            </w:r>
          </w:p>
        </w:tc>
        <w:tc>
          <w:tcPr>
            <w:tcW w:type="dxa" w:w="2160"/>
          </w:tcPr>
          <w:p>
            <w:r>
              <w:t>Salar + Noor + Ayesha (reviewed by all)</w:t>
            </w:r>
          </w:p>
        </w:tc>
        <w:tc>
          <w:tcPr>
            <w:tcW w:type="dxa" w:w="2160"/>
          </w:tcPr>
          <w:p>
            <w:r>
              <w:t>§4.3, §7</w:t>
            </w:r>
          </w:p>
        </w:tc>
        <w:tc>
          <w:tcPr>
            <w:tcW w:type="dxa" w:w="2160"/>
          </w:tcPr>
          <w:p>
            <w:r>
              <w:t>§3.2</w:t>
            </w:r>
          </w:p>
        </w:tc>
      </w:tr>
      <w:tr>
        <w:tc>
          <w:tcPr>
            <w:tcW w:type="dxa" w:w="2160"/>
          </w:tcPr>
          <w:p>
            <w:r>
              <w:t>Agent → `report.json`</w:t>
            </w:r>
          </w:p>
        </w:tc>
        <w:tc>
          <w:tcPr>
            <w:tcW w:type="dxa" w:w="2160"/>
          </w:tcPr>
          <w:p>
            <w:r>
              <w:t>Noor</w:t>
            </w:r>
          </w:p>
        </w:tc>
        <w:tc>
          <w:tcPr>
            <w:tcW w:type="dxa" w:w="2160"/>
          </w:tcPr>
          <w:p>
            <w:r>
              <w:t>§4.5</w:t>
            </w:r>
          </w:p>
        </w:tc>
        <w:tc>
          <w:tcPr>
            <w:tcW w:type="dxa" w:w="2160"/>
          </w:tcPr>
          <w:p>
            <w:r>
              <w:t>§3.3</w:t>
            </w:r>
          </w:p>
        </w:tc>
      </w:tr>
      <w:tr>
        <w:tc>
          <w:tcPr>
            <w:tcW w:type="dxa" w:w="2160"/>
          </w:tcPr>
          <w:p>
            <w:r>
              <w:t>Report HTML/PDF template</w:t>
            </w:r>
          </w:p>
        </w:tc>
        <w:tc>
          <w:tcPr>
            <w:tcW w:type="dxa" w:w="2160"/>
          </w:tcPr>
          <w:p>
            <w:r>
              <w:t>Noor</w:t>
            </w:r>
          </w:p>
        </w:tc>
        <w:tc>
          <w:tcPr>
            <w:tcW w:type="dxa" w:w="2160"/>
          </w:tcPr>
          <w:p>
            <w:r>
              <w:t>§4.6</w:t>
            </w:r>
          </w:p>
        </w:tc>
        <w:tc>
          <w:tcPr>
            <w:tcW w:type="dxa" w:w="2160"/>
          </w:tcPr>
          <w:p>
            <w:r>
              <w:t>§3.4</w:t>
            </w:r>
          </w:p>
        </w:tc>
      </w:tr>
      <w:tr>
        <w:tc>
          <w:tcPr>
            <w:tcW w:type="dxa" w:w="2160"/>
          </w:tcPr>
          <w:p>
            <w:r>
              <w:t>JSON schemas + `json_schemas.md`</w:t>
            </w:r>
          </w:p>
        </w:tc>
        <w:tc>
          <w:tcPr>
            <w:tcW w:type="dxa" w:w="2160"/>
          </w:tcPr>
          <w:p>
            <w:r>
              <w:t>Noor</w:t>
            </w:r>
          </w:p>
        </w:tc>
        <w:tc>
          <w:tcPr>
            <w:tcW w:type="dxa" w:w="2160"/>
          </w:tcPr>
          <w:p>
            <w:r>
              <w:t>§8</w:t>
            </w:r>
          </w:p>
        </w:tc>
        <w:tc>
          <w:tcPr>
            <w:tcW w:type="dxa" w:w="2160"/>
          </w:tcPr>
          <w:p>
            <w:r>
              <w:t>§4</w:t>
            </w:r>
          </w:p>
        </w:tc>
      </w:tr>
      <w:tr>
        <w:tc>
          <w:tcPr>
            <w:tcW w:type="dxa" w:w="2160"/>
          </w:tcPr>
          <w:p>
            <w:r>
              <w:t>Backend / FastAPI audit API</w:t>
            </w:r>
          </w:p>
        </w:tc>
        <w:tc>
          <w:tcPr>
            <w:tcW w:type="dxa" w:w="2160"/>
          </w:tcPr>
          <w:p>
            <w:r>
              <w:t>Noor</w:t>
            </w:r>
          </w:p>
        </w:tc>
        <w:tc>
          <w:tcPr>
            <w:tcW w:type="dxa" w:w="2160"/>
          </w:tcPr>
          <w:p>
            <w:r>
              <w:t>§9</w:t>
            </w:r>
          </w:p>
        </w:tc>
        <w:tc>
          <w:tcPr>
            <w:tcW w:type="dxa" w:w="2160"/>
          </w:tcPr>
          <w:p>
            <w:r>
              <w:t>§3.5</w:t>
            </w:r>
          </w:p>
        </w:tc>
      </w:tr>
      <w:tr>
        <w:tc>
          <w:tcPr>
            <w:tcW w:type="dxa" w:w="2160"/>
          </w:tcPr>
          <w:p>
            <w:r>
              <w:t>Auth (JWT) + Records API</w:t>
            </w:r>
          </w:p>
        </w:tc>
        <w:tc>
          <w:tcPr>
            <w:tcW w:type="dxa" w:w="2160"/>
          </w:tcPr>
          <w:p>
            <w:r>
              <w:t>Salar (synced by Noor)</w:t>
            </w:r>
          </w:p>
        </w:tc>
        <w:tc>
          <w:tcPr>
            <w:tcW w:type="dxa" w:w="2160"/>
          </w:tcPr>
          <w:p>
            <w:r>
              <w:t>§4.9</w:t>
            </w:r>
          </w:p>
        </w:tc>
        <w:tc>
          <w:tcPr>
            <w:tcW w:type="dxa" w:w="2160"/>
          </w:tcPr>
          <w:p>
            <w:r>
              <w:t>§10</w:t>
            </w:r>
          </w:p>
        </w:tc>
      </w:tr>
      <w:tr>
        <w:tc>
          <w:tcPr>
            <w:tcW w:type="dxa" w:w="2160"/>
          </w:tcPr>
          <w:p>
            <w:r>
              <w:t>Axion UI</w:t>
            </w:r>
          </w:p>
        </w:tc>
        <w:tc>
          <w:tcPr>
            <w:tcW w:type="dxa" w:w="2160"/>
          </w:tcPr>
          <w:p>
            <w:r>
              <w:t>Ayesha (+ Salar auth wiring)</w:t>
            </w:r>
          </w:p>
        </w:tc>
        <w:tc>
          <w:tcPr>
            <w:tcW w:type="dxa" w:w="2160"/>
          </w:tcPr>
          <w:p>
            <w:r>
              <w:t>§3.1, Appendix F</w:t>
            </w:r>
          </w:p>
        </w:tc>
        <w:tc>
          <w:tcPr>
            <w:tcW w:type="dxa" w:w="2160"/>
          </w:tcPr>
          <w:p>
            <w:r>
              <w:t>§9</w:t>
            </w:r>
          </w:p>
        </w:tc>
      </w:tr>
      <w:tr>
        <w:tc>
          <w:tcPr>
            <w:tcW w:type="dxa" w:w="2160"/>
          </w:tcPr>
          <w:p>
            <w:r>
              <w:t>SRS v2.3</w:t>
            </w:r>
          </w:p>
        </w:tc>
        <w:tc>
          <w:tcPr>
            <w:tcW w:type="dxa" w:w="2160"/>
          </w:tcPr>
          <w:p>
            <w:r>
              <w:t>Ayesha + Salar (updates: Noor)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SDS v2.7</w:t>
            </w:r>
          </w:p>
        </w:tc>
        <w:tc>
          <w:tcPr>
            <w:tcW w:type="dxa" w:w="2160"/>
          </w:tcPr>
          <w:p>
            <w:r>
              <w:t>Noor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pytest suite</w:t>
            </w:r>
          </w:p>
        </w:tc>
        <w:tc>
          <w:tcPr>
            <w:tcW w:type="dxa" w:w="2160"/>
          </w:tcPr>
          <w:p>
            <w:r>
              <w:t>Salar + Noor</w:t>
            </w:r>
          </w:p>
        </w:tc>
        <w:tc>
          <w:tcPr>
            <w:tcW w:type="dxa" w:w="2160"/>
          </w:tcPr>
          <w:p>
            <w:r>
              <w:t>§10</w:t>
            </w:r>
          </w:p>
        </w:tc>
        <w:tc>
          <w:tcPr>
            <w:tcW w:type="dxa" w:w="2160"/>
          </w:tcPr>
          <w:p>
            <w:r>
              <w:t>§13</w:t>
            </w:r>
          </w:p>
        </w:tc>
      </w:tr>
      <w:tr>
        <w:tc>
          <w:tcPr>
            <w:tcW w:type="dxa" w:w="2160"/>
          </w:tcPr>
          <w:p>
            <w:r>
              <w:t>Docker</w:t>
            </w:r>
          </w:p>
        </w:tc>
        <w:tc>
          <w:tcPr>
            <w:tcW w:type="dxa" w:w="2160"/>
          </w:tcPr>
          <w:p>
            <w:r>
              <w:t>Salar</w:t>
            </w:r>
          </w:p>
        </w:tc>
        <w:tc>
          <w:tcPr>
            <w:tcW w:type="dxa" w:w="2160"/>
          </w:tcPr>
          <w:p>
            <w:r>
              <w:t>Appendix E</w:t>
            </w:r>
          </w:p>
        </w:tc>
        <w:tc>
          <w:tcPr>
            <w:tcW w:type="dxa" w:w="2160"/>
          </w:tcPr>
          <w:p>
            <w:r>
              <w:t>§11</w:t>
            </w:r>
          </w:p>
        </w:tc>
      </w:tr>
      <w:tr>
        <w:tc>
          <w:tcPr>
            <w:tcW w:type="dxa" w:w="2160"/>
          </w:tcPr>
          <w:p>
            <w:r>
              <w:t>Evaluation (40-screen sheet)</w:t>
            </w:r>
          </w:p>
        </w:tc>
        <w:tc>
          <w:tcPr>
            <w:tcW w:type="dxa" w:w="2160"/>
          </w:tcPr>
          <w:p>
            <w:r>
              <w:t>Noor</w:t>
            </w:r>
          </w:p>
        </w:tc>
        <w:tc>
          <w:tcPr>
            <w:tcW w:type="dxa" w:w="2160"/>
          </w:tcPr>
          <w:p>
            <w:r>
              <w:t>§11</w:t>
            </w:r>
          </w:p>
        </w:tc>
        <w:tc>
          <w:tcPr>
            <w:tcW w:type="dxa" w:w="2160"/>
          </w:tcPr>
          <w:p>
            <w:r>
              <w:t>§13</w:t>
            </w:r>
          </w:p>
        </w:tc>
      </w:tr>
    </w:tbl>
    <w:p>
      <w:pPr>
        <w:pStyle w:val="Heading2"/>
      </w:pPr>
      <w:r>
        <w:t>Open decisions (resolve in Week 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Decision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Resolution</w:t>
            </w:r>
          </w:p>
        </w:tc>
      </w:tr>
      <w:tr>
        <w:tc>
          <w:tcPr>
            <w:tcW w:type="dxa" w:w="1728"/>
          </w:tcPr>
          <w:p>
            <w:r>
              <w:t>TBD-01</w:t>
            </w:r>
          </w:p>
        </w:tc>
        <w:tc>
          <w:tcPr>
            <w:tcW w:type="dxa" w:w="1728"/>
          </w:tcPr>
          <w:p>
            <w:r>
              <w:t>LLM/model choice (+ training strategy)</w:t>
            </w:r>
          </w:p>
        </w:tc>
        <w:tc>
          <w:tcPr>
            <w:tcW w:type="dxa" w:w="1728"/>
          </w:tcPr>
          <w:p>
            <w:r>
              <w:t>Noor + Ayesha</w:t>
            </w:r>
          </w:p>
        </w:tc>
        <w:tc>
          <w:tcPr>
            <w:tcW w:type="dxa" w:w="1728"/>
          </w:tcPr>
          <w:p>
            <w:r>
              <w:t>Resolved</w:t>
            </w:r>
          </w:p>
        </w:tc>
        <w:tc>
          <w:tcPr>
            <w:tcW w:type="dxa" w:w="1728"/>
          </w:tcPr>
          <w:p>
            <w:r>
              <w:t>Groq (llama-3.3-70b-versatile) chosen as default — only free, testable provider. Anthropic/OpenAI require paid credits; Gemini blocked by a quota bug. See `docs/TBD-01-decision.md`</w:t>
            </w:r>
          </w:p>
        </w:tc>
      </w:tr>
      <w:tr>
        <w:tc>
          <w:tcPr>
            <w:tcW w:type="dxa" w:w="1728"/>
          </w:tcPr>
          <w:p>
            <w:r>
              <w:t>TBD-02</w:t>
            </w:r>
          </w:p>
        </w:tc>
        <w:tc>
          <w:tcPr>
            <w:tcW w:type="dxa" w:w="1728"/>
          </w:tcPr>
          <w:p>
            <w:r>
              <w:t>Score formula</w:t>
            </w:r>
          </w:p>
        </w:tc>
        <w:tc>
          <w:tcPr>
            <w:tcW w:type="dxa" w:w="1728"/>
          </w:tcPr>
          <w:p>
            <w:r>
              <w:t>Noor</w:t>
            </w:r>
          </w:p>
        </w:tc>
        <w:tc>
          <w:tcPr>
            <w:tcW w:type="dxa" w:w="1728"/>
          </w:tcPr>
          <w:p>
            <w:r>
              <w:t>Resolved</w:t>
            </w:r>
          </w:p>
        </w:tc>
        <w:tc>
          <w:tcPr>
            <w:tcW w:type="dxa" w:w="1728"/>
          </w:tcPr>
          <w:p>
            <w:r>
              <w:t>`compute_accessibility_score`: start 100; Critical−20, High−10, Medium−5, Low−2; clamp [0,100]</w:t>
            </w:r>
          </w:p>
        </w:tc>
      </w:tr>
      <w:tr>
        <w:tc>
          <w:tcPr>
            <w:tcW w:type="dxa" w:w="1728"/>
          </w:tcPr>
          <w:p>
            <w:r>
              <w:t>TBD-03</w:t>
            </w:r>
          </w:p>
        </w:tc>
        <w:tc>
          <w:tcPr>
            <w:tcW w:type="dxa" w:w="1728"/>
          </w:tcPr>
          <w:p>
            <w:r>
              <w:t>dp/density for R04</w:t>
            </w:r>
          </w:p>
        </w:tc>
        <w:tc>
          <w:tcPr>
            <w:tcW w:type="dxa" w:w="1728"/>
          </w:tcPr>
          <w:p>
            <w:r>
              <w:t>Salar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  <w:tc>
          <w:tcPr>
            <w:tcW w:type="dxa" w:w="1728"/>
          </w:tcPr>
          <w:p>
            <w:r>
              <w:t>Assume 160 dpi; bounds as px for MVP</w:t>
            </w:r>
          </w:p>
        </w:tc>
      </w:tr>
      <w:tr>
        <w:tc>
          <w:tcPr>
            <w:tcW w:type="dxa" w:w="1728"/>
          </w:tcPr>
          <w:p>
            <w:r>
              <w:t>TBD-05</w:t>
            </w:r>
          </w:p>
        </w:tc>
        <w:tc>
          <w:tcPr>
            <w:tcW w:type="dxa" w:w="1728"/>
          </w:tcPr>
          <w:p>
            <w:r>
              <w:t>Severity UI mapping</w:t>
            </w:r>
          </w:p>
        </w:tc>
        <w:tc>
          <w:tcPr>
            <w:tcW w:type="dxa" w:w="1728"/>
          </w:tcPr>
          <w:p>
            <w:r>
              <w:t>All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  <w:tc>
          <w:tcPr>
            <w:tcW w:type="dxa" w:w="1728"/>
          </w:tcPr>
          <w:p>
            <w:r>
              <w:t>High → Critical/Serious; Medium → Moderate; Low → Minor</w:t>
            </w:r>
          </w:p>
        </w:tc>
      </w:tr>
      <w:tr>
        <w:tc>
          <w:tcPr>
            <w:tcW w:type="dxa" w:w="1728"/>
          </w:tcPr>
          <w:p>
            <w:r>
              <w:t>TBD-06</w:t>
            </w:r>
          </w:p>
        </w:tc>
        <w:tc>
          <w:tcPr>
            <w:tcW w:type="dxa" w:w="1728"/>
          </w:tcPr>
          <w:p>
            <w:r>
              <w:t>Auth in MVP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Resolved</w:t>
            </w:r>
          </w:p>
        </w:tc>
        <w:tc>
          <w:tcPr>
            <w:tcW w:type="dxa" w:w="1728"/>
          </w:tcPr>
          <w:p>
            <w:r>
              <w:t>Must Have (SRS §4.9)</w:t>
            </w:r>
          </w:p>
        </w:tc>
      </w:tr>
      <w:tr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Branch rename: `azeem` → `salar`</w:t>
            </w:r>
          </w:p>
        </w:tc>
        <w:tc>
          <w:tcPr>
            <w:tcW w:type="dxa" w:w="1728"/>
          </w:tcPr>
          <w:p>
            <w:r>
              <w:t>Salar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>
      <w:pPr>
        <w:pStyle w:val="Heading2"/>
      </w:pPr>
      <w:r>
        <w:t>Weekly demo checklist (use every Friday)</w:t>
      </w:r>
    </w:p>
    <w:p>
      <w:pPr>
        <w:pStyle w:val="ListBullet"/>
      </w:pPr>
      <w:r>
        <w:t>[ ] Each intern pushed to their branch this week</w:t>
      </w:r>
    </w:p>
    <w:p>
      <w:pPr>
        <w:pStyle w:val="ListBullet"/>
      </w:pPr>
      <w:r>
        <w:t>[ ] Demo shows one new working feature (not slides only)</w:t>
      </w:r>
    </w:p>
    <w:p>
      <w:pPr>
        <w:pStyle w:val="ListBullet"/>
      </w:pPr>
      <w:r>
        <w:t xml:space="preserve">[ ] JSON outputs pass </w:t>
      </w:r>
      <w:r>
        <w:rPr>
          <w:rFonts w:ascii="Consolas" w:hAnsi="Consolas"/>
        </w:rPr>
        <w:t>scripts/validate_output.py</w:t>
      </w:r>
    </w:p>
    <w:p>
      <w:pPr>
        <w:pStyle w:val="ListBullet"/>
      </w:pPr>
      <w:r>
        <w:t xml:space="preserve">[ ] Progress note added (optional: </w:t>
      </w:r>
      <w:r>
        <w:rPr>
          <w:rFonts w:ascii="Consolas" w:hAnsi="Consolas"/>
        </w:rPr>
        <w:t>docs/progress/weekN.md</w:t>
      </w:r>
      <w:r>
        <w:t>)</w:t>
      </w:r>
    </w:p>
    <w:p>
      <w:pPr>
        <w:pStyle w:val="ListBullet"/>
      </w:pPr>
      <w:r>
        <w:t>[ ] Blockers escalated to Noor before weekend</w:t>
      </w:r>
    </w:p>
    <w:p>
      <w:pPr>
        <w:pStyle w:val="Heading2"/>
      </w:pPr>
      <w:r>
        <w:t>How this plan differs from the original `updated_plan.pdf`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(June 17 PDF)</w:t>
            </w:r>
          </w:p>
        </w:tc>
        <w:tc>
          <w:tcPr>
            <w:tcW w:type="dxa" w:w="4320"/>
          </w:tcPr>
          <w:p>
            <w:r>
              <w:t>This update (July 1)</w:t>
            </w:r>
          </w:p>
        </w:tc>
      </w:tr>
      <w:tr>
        <w:tc>
          <w:tcPr>
            <w:tcW w:type="dxa" w:w="4320"/>
          </w:tcPr>
          <w:p>
            <w:r>
              <w:t>Generic "Intern 1/2/3"</w:t>
            </w:r>
          </w:p>
        </w:tc>
        <w:tc>
          <w:tcPr>
            <w:tcW w:type="dxa" w:w="4320"/>
          </w:tcPr>
          <w:p>
            <w:r>
              <w:t>Named: **Salar, Ayesha, Noor**</w:t>
            </w:r>
          </w:p>
        </w:tc>
      </w:tr>
      <w:tr>
        <w:tc>
          <w:tcPr>
            <w:tcW w:type="dxa" w:w="4320"/>
          </w:tcPr>
          <w:p>
            <w:r>
              <w:t>900–1000 Kaggle screens target</w:t>
            </w:r>
          </w:p>
        </w:tc>
        <w:tc>
          <w:tcPr>
            <w:tcW w:type="dxa" w:w="4320"/>
          </w:tcPr>
          <w:p>
            <w:r>
              <w:t>**MASC 7,068** + **Rico holdout 1,698**</w:t>
            </w:r>
          </w:p>
        </w:tc>
      </w:tr>
      <w:tr>
        <w:tc>
          <w:tcPr>
            <w:tcW w:type="dxa" w:w="4320"/>
          </w:tcPr>
          <w:p>
            <w:r>
              <w:t>React UI in Week 2</w:t>
            </w:r>
          </w:p>
        </w:tc>
        <w:tc>
          <w:tcPr>
            <w:tcW w:type="dxa" w:w="4320"/>
          </w:tcPr>
          <w:p>
            <w:r>
              <w:t>Deferred to Week 3 (parser took priority)</w:t>
            </w:r>
          </w:p>
        </w:tc>
      </w:tr>
      <w:tr>
        <w:tc>
          <w:tcPr>
            <w:tcW w:type="dxa" w:w="4320"/>
          </w:tcPr>
          <w:p>
            <w:r>
              <w:t>Rules split across interns</w:t>
            </w:r>
          </w:p>
        </w:tc>
        <w:tc>
          <w:tcPr>
            <w:tcW w:type="dxa" w:w="4320"/>
          </w:tcPr>
          <w:p>
            <w:r>
              <w:t>**All three share R01–R30 and G01–G30 by defined blocks**</w:t>
            </w:r>
          </w:p>
        </w:tc>
      </w:tr>
      <w:tr>
        <w:tc>
          <w:tcPr>
            <w:tcW w:type="dxa" w:w="4320"/>
          </w:tcPr>
          <w:p>
            <w:r>
              <w:t>No Auth/Records</w:t>
            </w:r>
          </w:p>
        </w:tc>
        <w:tc>
          <w:tcPr>
            <w:tcW w:type="dxa" w:w="4320"/>
          </w:tcPr>
          <w:p>
            <w:r>
              <w:t>**Must Have** per SRS v2.0</w:t>
            </w:r>
          </w:p>
        </w:tc>
      </w:tr>
      <w:tr>
        <w:tc>
          <w:tcPr>
            <w:tcW w:type="dxa" w:w="4320"/>
          </w:tcPr>
          <w:p>
            <w:r>
              <w:t>No SRS/SDS v2.0</w:t>
            </w:r>
          </w:p>
        </w:tc>
        <w:tc>
          <w:tcPr>
            <w:tcW w:type="dxa" w:w="4320"/>
          </w:tcPr>
          <w:p>
            <w:r>
              <w:t>Complete specs in `srs/` and `sds/`</w:t>
            </w:r>
          </w:p>
        </w:tc>
      </w:tr>
      <w:tr>
        <w:tc>
          <w:tcPr>
            <w:tcW w:type="dxa" w:w="4320"/>
          </w:tcPr>
          <w:p>
            <w:r>
              <w:t>Assumes all stretch goals</w:t>
            </w:r>
          </w:p>
        </w:tc>
        <w:tc>
          <w:tcPr>
            <w:tcW w:type="dxa" w:w="4320"/>
          </w:tcPr>
          <w:p>
            <w:r>
              <w:t>Stretch goals marked; MVP scope clarified</w:t>
            </w:r>
          </w:p>
        </w:tc>
      </w:tr>
    </w:tbl>
    <w:p>
      <w:pPr>
        <w:pStyle w:val="Heading2"/>
      </w:pPr>
      <w:r>
        <w:t>Contact &amp; escalation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Issue</w:t>
            </w:r>
          </w:p>
        </w:tc>
        <w:tc>
          <w:tcPr>
            <w:tcW w:type="dxa" w:w="4320"/>
          </w:tcPr>
          <w:p>
            <w:r>
              <w:t>Escalate to</w:t>
            </w:r>
          </w:p>
        </w:tc>
      </w:tr>
      <w:tr>
        <w:tc>
          <w:tcPr>
            <w:tcW w:type="dxa" w:w="4320"/>
          </w:tcPr>
          <w:p>
            <w:r>
              <w:t>Schema / API contract disagreement</w:t>
            </w:r>
          </w:p>
        </w:tc>
        <w:tc>
          <w:tcPr>
            <w:tcW w:type="dxa" w:w="4320"/>
          </w:tcPr>
          <w:p>
            <w:r>
              <w:t>Noor (Lead)</w:t>
            </w:r>
          </w:p>
        </w:tc>
      </w:tr>
      <w:tr>
        <w:tc>
          <w:tcPr>
            <w:tcW w:type="dxa" w:w="4320"/>
          </w:tcPr>
          <w:p>
            <w:r>
              <w:t>Parser or rule logic</w:t>
            </w:r>
          </w:p>
        </w:tc>
        <w:tc>
          <w:tcPr>
            <w:tcW w:type="dxa" w:w="4320"/>
          </w:tcPr>
          <w:p>
            <w:r>
              <w:t>Salar</w:t>
            </w:r>
          </w:p>
        </w:tc>
      </w:tr>
      <w:tr>
        <w:tc>
          <w:tcPr>
            <w:tcW w:type="dxa" w:w="4320"/>
          </w:tcPr>
          <w:p>
            <w:r>
              <w:t>UI / Figma mismatch</w:t>
            </w:r>
          </w:p>
        </w:tc>
        <w:tc>
          <w:tcPr>
            <w:tcW w:type="dxa" w:w="4320"/>
          </w:tcPr>
          <w:p>
            <w:r>
              <w:t>Ayesha</w:t>
            </w:r>
          </w:p>
        </w:tc>
      </w:tr>
      <w:tr>
        <w:tc>
          <w:tcPr>
            <w:tcW w:type="dxa" w:w="4320"/>
          </w:tcPr>
          <w:p>
            <w:r>
              <w:t>Schedule / scope</w:t>
            </w:r>
          </w:p>
        </w:tc>
        <w:tc>
          <w:tcPr>
            <w:tcW w:type="dxa" w:w="4320"/>
          </w:tcPr>
          <w:p>
            <w:r>
              <w:t>Noor → Supervisor</w:t>
            </w:r>
          </w:p>
        </w:tc>
      </w:tr>
    </w:tbl>
    <w:p>
      <w:r>
        <w:rPr>
          <w:b/>
        </w:rPr>
        <w:t>— End of Updated 8-Week Plan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