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1638" w14:textId="4B91A5A7" w:rsidR="00C01545" w:rsidRPr="001C47C2" w:rsidRDefault="00C01545" w:rsidP="005E5D8D">
      <w:pPr>
        <w:spacing w:line="276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C47C2">
        <w:rPr>
          <w:rFonts w:cstheme="minorHAnsi"/>
          <w:b/>
          <w:color w:val="000000" w:themeColor="text1"/>
          <w:sz w:val="24"/>
          <w:szCs w:val="24"/>
        </w:rPr>
        <w:t>LAPORAN PEMROGRAMA</w:t>
      </w:r>
      <w:r w:rsidRPr="001C47C2">
        <w:rPr>
          <w:rFonts w:cstheme="minorHAnsi"/>
          <w:b/>
          <w:color w:val="000000" w:themeColor="text1"/>
          <w:sz w:val="24"/>
          <w:szCs w:val="24"/>
        </w:rPr>
        <w:t>N</w:t>
      </w:r>
      <w:r w:rsidRPr="001C47C2">
        <w:rPr>
          <w:rFonts w:cstheme="minorHAnsi"/>
          <w:b/>
          <w:color w:val="000000" w:themeColor="text1"/>
          <w:sz w:val="24"/>
          <w:szCs w:val="24"/>
        </w:rPr>
        <w:t xml:space="preserve"> (PBO)</w:t>
      </w:r>
    </w:p>
    <w:p w14:paraId="58182541" w14:textId="4BCC4996" w:rsidR="00C01545" w:rsidRPr="001C47C2" w:rsidRDefault="00C01545" w:rsidP="005E5D8D">
      <w:pPr>
        <w:spacing w:line="276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C47C2">
        <w:rPr>
          <w:rFonts w:cstheme="minorHAnsi"/>
          <w:b/>
          <w:color w:val="000000" w:themeColor="text1"/>
          <w:sz w:val="24"/>
          <w:szCs w:val="24"/>
        </w:rPr>
        <w:t>APLIKASI</w:t>
      </w:r>
      <w:r w:rsidRPr="001C47C2">
        <w:rPr>
          <w:rFonts w:cstheme="minorHAnsi"/>
          <w:b/>
          <w:color w:val="000000" w:themeColor="text1"/>
          <w:sz w:val="24"/>
          <w:szCs w:val="24"/>
        </w:rPr>
        <w:t xml:space="preserve"> KALKULATOR</w:t>
      </w:r>
      <w:r w:rsidRPr="001C47C2">
        <w:rPr>
          <w:rFonts w:cstheme="minorHAnsi"/>
          <w:b/>
          <w:color w:val="000000" w:themeColor="text1"/>
          <w:sz w:val="24"/>
          <w:szCs w:val="24"/>
        </w:rPr>
        <w:t xml:space="preserve"> PERHITUNGAN DENGAN METODE PYQT</w:t>
      </w:r>
    </w:p>
    <w:p w14:paraId="315A1052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Cs/>
          <w:color w:val="000000" w:themeColor="text1"/>
          <w:sz w:val="24"/>
          <w:szCs w:val="24"/>
        </w:rPr>
      </w:pPr>
      <w:r w:rsidRPr="001C47C2">
        <w:rPr>
          <w:rFonts w:cstheme="minorHAnsi"/>
          <w:b/>
          <w:color w:val="000000" w:themeColor="text1"/>
          <w:sz w:val="24"/>
          <w:szCs w:val="24"/>
        </w:rPr>
        <w:t xml:space="preserve">DOSEN </w:t>
      </w:r>
      <w:proofErr w:type="gramStart"/>
      <w:r w:rsidRPr="001C47C2">
        <w:rPr>
          <w:rFonts w:cstheme="minorHAnsi"/>
          <w:b/>
          <w:color w:val="000000" w:themeColor="text1"/>
          <w:sz w:val="24"/>
          <w:szCs w:val="24"/>
        </w:rPr>
        <w:t>PENGAMPU :</w:t>
      </w:r>
      <w:proofErr w:type="gramEnd"/>
      <w:r w:rsidRPr="001C47C2">
        <w:rPr>
          <w:rFonts w:cstheme="minorHAnsi"/>
          <w:b/>
          <w:color w:val="000000" w:themeColor="text1"/>
          <w:sz w:val="24"/>
          <w:szCs w:val="24"/>
        </w:rPr>
        <w:t xml:space="preserve">  Freddy  </w:t>
      </w:r>
      <w:proofErr w:type="spellStart"/>
      <w:r w:rsidRPr="001C47C2">
        <w:rPr>
          <w:rFonts w:cstheme="minorHAnsi"/>
          <w:b/>
          <w:color w:val="000000" w:themeColor="text1"/>
          <w:sz w:val="24"/>
          <w:szCs w:val="24"/>
        </w:rPr>
        <w:t>Wicaksono</w:t>
      </w:r>
      <w:proofErr w:type="spellEnd"/>
      <w:r w:rsidRPr="001C47C2">
        <w:rPr>
          <w:rFonts w:cstheme="minorHAnsi"/>
          <w:b/>
          <w:color w:val="000000" w:themeColor="text1"/>
          <w:sz w:val="24"/>
          <w:szCs w:val="24"/>
        </w:rPr>
        <w:t xml:space="preserve">,  </w:t>
      </w:r>
      <w:proofErr w:type="spellStart"/>
      <w:r w:rsidRPr="001C47C2">
        <w:rPr>
          <w:rFonts w:cstheme="minorHAnsi"/>
          <w:b/>
          <w:color w:val="000000" w:themeColor="text1"/>
          <w:sz w:val="24"/>
          <w:szCs w:val="24"/>
        </w:rPr>
        <w:t>M.Kom</w:t>
      </w:r>
      <w:proofErr w:type="spellEnd"/>
    </w:p>
    <w:p w14:paraId="6730EE3B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Cs/>
          <w:color w:val="000000" w:themeColor="text1"/>
          <w:sz w:val="24"/>
          <w:szCs w:val="24"/>
        </w:rPr>
      </w:pPr>
    </w:p>
    <w:p w14:paraId="5B304278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1C47C2"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412D048E" wp14:editId="7714840A">
            <wp:extent cx="21145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EB27" w14:textId="77777777" w:rsidR="00C01545" w:rsidRPr="001C47C2" w:rsidRDefault="00C01545" w:rsidP="005E5D8D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AFC2166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color w:val="000000" w:themeColor="text1"/>
          <w:sz w:val="24"/>
          <w:szCs w:val="24"/>
          <w:lang w:val="id-ID"/>
        </w:rPr>
      </w:pPr>
      <w:r w:rsidRPr="001C47C2">
        <w:rPr>
          <w:rFonts w:cstheme="minorHAnsi"/>
          <w:color w:val="000000" w:themeColor="text1"/>
          <w:sz w:val="24"/>
          <w:szCs w:val="24"/>
          <w:lang w:val="id-ID"/>
        </w:rPr>
        <w:t>DISUSUN OLEH :</w:t>
      </w:r>
      <w:r w:rsidRPr="001C47C2">
        <w:rPr>
          <w:rFonts w:cstheme="minorHAnsi"/>
          <w:color w:val="000000" w:themeColor="text1"/>
          <w:sz w:val="24"/>
          <w:szCs w:val="24"/>
          <w:lang w:val="id-ID"/>
        </w:rPr>
        <w:br/>
      </w:r>
      <w:r w:rsidRPr="001C47C2">
        <w:rPr>
          <w:rFonts w:cstheme="minorHAnsi"/>
          <w:color w:val="000000" w:themeColor="text1"/>
          <w:sz w:val="24"/>
          <w:szCs w:val="24"/>
        </w:rPr>
        <w:t>MUHAMMAD FHARIZ ISRA(220511031)</w:t>
      </w:r>
    </w:p>
    <w:p w14:paraId="6709B6AB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color w:val="000000" w:themeColor="text1"/>
          <w:sz w:val="24"/>
          <w:szCs w:val="24"/>
          <w:lang w:val="id-ID"/>
        </w:rPr>
      </w:pPr>
      <w:r w:rsidRPr="001C47C2">
        <w:rPr>
          <w:rFonts w:cstheme="minorHAnsi"/>
          <w:color w:val="000000" w:themeColor="text1"/>
          <w:sz w:val="24"/>
          <w:szCs w:val="24"/>
        </w:rPr>
        <w:t>MUHAMMAD NUR RIZKI (220511028)</w:t>
      </w:r>
    </w:p>
    <w:p w14:paraId="2F8519D0" w14:textId="0CB1CC6D" w:rsidR="00C01545" w:rsidRPr="001C47C2" w:rsidRDefault="00C01545" w:rsidP="005E5D8D">
      <w:pPr>
        <w:spacing w:line="276" w:lineRule="auto"/>
        <w:jc w:val="center"/>
        <w:rPr>
          <w:rFonts w:cstheme="minorHAnsi"/>
          <w:color w:val="000000" w:themeColor="text1"/>
          <w:sz w:val="24"/>
          <w:szCs w:val="24"/>
          <w:lang w:val="id-ID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MUKHAMAD </w:t>
      </w:r>
      <w:proofErr w:type="gramStart"/>
      <w:r w:rsidRPr="001C47C2">
        <w:rPr>
          <w:rFonts w:cstheme="minorHAnsi"/>
          <w:color w:val="000000" w:themeColor="text1"/>
          <w:sz w:val="24"/>
          <w:szCs w:val="24"/>
        </w:rPr>
        <w:t>KALWANI(</w:t>
      </w:r>
      <w:proofErr w:type="gramEnd"/>
      <w:r w:rsidRPr="001C47C2">
        <w:rPr>
          <w:rFonts w:cstheme="minorHAnsi"/>
          <w:color w:val="000000" w:themeColor="text1"/>
          <w:sz w:val="24"/>
          <w:szCs w:val="24"/>
        </w:rPr>
        <w:t>220511025)</w:t>
      </w:r>
    </w:p>
    <w:p w14:paraId="693A3639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56601B6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587586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6D280E3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087609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93F131A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1C47C2">
        <w:rPr>
          <w:rFonts w:cstheme="minorHAnsi"/>
          <w:b/>
          <w:bCs/>
          <w:color w:val="000000" w:themeColor="text1"/>
          <w:sz w:val="24"/>
          <w:szCs w:val="24"/>
        </w:rPr>
        <w:br/>
        <w:t>PROGRAM STUDI TEKNIK INFORMATIKA</w:t>
      </w:r>
    </w:p>
    <w:p w14:paraId="03CCC9F4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1C47C2">
        <w:rPr>
          <w:rFonts w:cstheme="minorHAnsi"/>
          <w:b/>
          <w:bCs/>
          <w:color w:val="000000" w:themeColor="text1"/>
          <w:sz w:val="24"/>
          <w:szCs w:val="24"/>
        </w:rPr>
        <w:t>FAKULTAS TEKNIK</w:t>
      </w:r>
    </w:p>
    <w:p w14:paraId="626C52B5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b/>
          <w:bCs/>
          <w:color w:val="000000" w:themeColor="text1"/>
          <w:sz w:val="24"/>
          <w:szCs w:val="24"/>
        </w:rPr>
        <w:t>UNIVERSITAS MUHAMMADIYAH CIREBON</w:t>
      </w:r>
      <w:r w:rsidRPr="001C47C2">
        <w:rPr>
          <w:rFonts w:cstheme="minorHAnsi"/>
          <w:color w:val="000000" w:themeColor="text1"/>
          <w:sz w:val="24"/>
          <w:szCs w:val="24"/>
        </w:rPr>
        <w:br/>
        <w:t xml:space="preserve">Jl.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Fatahillah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Watubelah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Kec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Sumber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Kabupaten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Cirebon, Jawa Barat 45611</w:t>
      </w:r>
    </w:p>
    <w:p w14:paraId="70ADC504" w14:textId="77777777" w:rsidR="00C01545" w:rsidRPr="001C47C2" w:rsidRDefault="00C01545" w:rsidP="005E5D8D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br w:type="page"/>
      </w:r>
    </w:p>
    <w:p w14:paraId="556C0D6F" w14:textId="77777777" w:rsidR="00C01545" w:rsidRPr="001C47C2" w:rsidRDefault="00C01545" w:rsidP="005E5D8D">
      <w:pPr>
        <w:spacing w:line="276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  <w:sectPr w:rsidR="00C01545" w:rsidRPr="001C47C2" w:rsidSect="000625DD"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2D4C3337" w14:textId="77777777" w:rsidR="00C01545" w:rsidRPr="001C47C2" w:rsidRDefault="00C01545" w:rsidP="005E5D8D">
      <w:pPr>
        <w:pStyle w:val="Heading1"/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0" w:name="_Toc150810876"/>
      <w:bookmarkStart w:id="1" w:name="_Toc150811812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KATA PENGANTAR</w:t>
      </w:r>
      <w:bookmarkEnd w:id="0"/>
      <w:bookmarkEnd w:id="1"/>
    </w:p>
    <w:p w14:paraId="5F55A14A" w14:textId="77777777" w:rsidR="00C01545" w:rsidRPr="001C47C2" w:rsidRDefault="00C01545" w:rsidP="005E5D8D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3198BB1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seni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keterampilan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menciptakan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bermanfaat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efisien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kemajuan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teknologi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elemen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kunci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mengembangkan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solusi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masalah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kompleks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bidang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ilmu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komputer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kecerdasan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buatan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ilmu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data,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masih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banyak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lagi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3610F026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Ketika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terlibat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seolah-olah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arsitek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digital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merancang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membangun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fondasi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teknologi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masa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depan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memungkinkan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mengubah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ide-ide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kreatif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kenyataan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fungsional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menciptakan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mempermudah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kehidupan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sehari-hari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mengoptimalkan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bisnis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bahkan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menjelajahi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konsep-konsep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baru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belum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pernah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terpikirkan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sebelumnya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42D9BC8B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Dalam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perjalanan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memahami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menguasai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mengeksplorasi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paradigma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bahasa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alat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Kami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memahami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struktur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data,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algoritma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desain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lunak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efisien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hanya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menulis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kode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tetapi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juga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merancang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solusi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diandalkan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mudah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dimengerti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mudah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dikembangkan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  <w:r w:rsidRPr="001C47C2">
        <w:rPr>
          <w:rFonts w:cstheme="minorHAnsi"/>
          <w:color w:val="000000" w:themeColor="text1"/>
          <w:sz w:val="24"/>
          <w:szCs w:val="24"/>
        </w:rPr>
        <w:br w:type="page"/>
      </w:r>
    </w:p>
    <w:p w14:paraId="3622F910" w14:textId="77777777" w:rsidR="00C01545" w:rsidRPr="001C47C2" w:rsidRDefault="00C01545" w:rsidP="005E5D8D">
      <w:pPr>
        <w:pStyle w:val="Heading1"/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2" w:name="_Toc150810877"/>
      <w:bookmarkStart w:id="3" w:name="_Toc150811813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DAFTAR ISI</w:t>
      </w:r>
      <w:bookmarkEnd w:id="2"/>
      <w:bookmarkEnd w:id="3"/>
    </w:p>
    <w:p w14:paraId="76B9A91C" w14:textId="77777777" w:rsidR="00C01545" w:rsidRPr="001C47C2" w:rsidRDefault="00C01545" w:rsidP="005E5D8D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D"/>
        </w:rPr>
        <w:id w:val="-2084668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999041" w14:textId="77777777" w:rsidR="00C01545" w:rsidRPr="001C47C2" w:rsidRDefault="00C01545" w:rsidP="005E5D8D">
          <w:pPr>
            <w:pStyle w:val="TOCHeading"/>
            <w:spacing w:line="276" w:lineRule="auto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</w:p>
        <w:p w14:paraId="5D3FFBD5" w14:textId="77777777" w:rsidR="00C01545" w:rsidRPr="001C47C2" w:rsidRDefault="00C01545" w:rsidP="005E5D8D">
          <w:pPr>
            <w:pStyle w:val="TOC1"/>
            <w:tabs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r w:rsidRPr="001C47C2">
            <w:rPr>
              <w:rFonts w:cstheme="minorHAnsi"/>
              <w:color w:val="000000" w:themeColor="text1"/>
              <w:sz w:val="24"/>
              <w:szCs w:val="24"/>
            </w:rPr>
            <w:fldChar w:fldCharType="begin"/>
          </w:r>
          <w:r w:rsidRPr="001C47C2">
            <w:rPr>
              <w:rFonts w:cstheme="min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C47C2">
            <w:rPr>
              <w:rFonts w:cstheme="minorHAnsi"/>
              <w:color w:val="000000" w:themeColor="text1"/>
              <w:sz w:val="24"/>
              <w:szCs w:val="24"/>
            </w:rPr>
            <w:fldChar w:fldCharType="separate"/>
          </w:r>
          <w:hyperlink w:anchor="_Toc150811812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KATA PENGANTAR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_Toc150811812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ii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AACFBA2" w14:textId="77777777" w:rsidR="00C01545" w:rsidRPr="001C47C2" w:rsidRDefault="00C01545" w:rsidP="005E5D8D">
          <w:pPr>
            <w:pStyle w:val="TOC1"/>
            <w:tabs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13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DAFTAR ISI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_Toc150811813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iii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93E6D36" w14:textId="77777777" w:rsidR="00C01545" w:rsidRPr="001C47C2" w:rsidRDefault="00C01545" w:rsidP="005E5D8D">
          <w:pPr>
            <w:pStyle w:val="TOC1"/>
            <w:tabs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14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BAB I PENDAHULUAN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_Toc150811814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AF09818" w14:textId="77777777" w:rsidR="00C01545" w:rsidRPr="001C47C2" w:rsidRDefault="00C01545" w:rsidP="005E5D8D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15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1.1</w:t>
            </w:r>
            <w:r w:rsidRPr="001C47C2">
              <w:rPr>
                <w:rFonts w:eastAsiaTheme="minorEastAsia" w:cstheme="minorHAns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Latar Belakang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_Toc150811815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07A4A4" w14:textId="77777777" w:rsidR="00C01545" w:rsidRPr="001C47C2" w:rsidRDefault="00C01545" w:rsidP="005E5D8D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16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1.2</w:t>
            </w:r>
            <w:r w:rsidRPr="001C47C2">
              <w:rPr>
                <w:rFonts w:eastAsiaTheme="minorEastAsia" w:cstheme="minorHAns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Tujuan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_Toc150811816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43EBD7" w14:textId="77777777" w:rsidR="00C01545" w:rsidRPr="001C47C2" w:rsidRDefault="00C01545" w:rsidP="005E5D8D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17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1.3</w:t>
            </w:r>
            <w:r w:rsidRPr="001C47C2">
              <w:rPr>
                <w:rFonts w:eastAsiaTheme="minorEastAsia" w:cstheme="minorHAns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Hipotesis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_Toc150811817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BB5CCA" w14:textId="77777777" w:rsidR="00C01545" w:rsidRPr="001C47C2" w:rsidRDefault="00C01545" w:rsidP="005E5D8D">
          <w:pPr>
            <w:pStyle w:val="TOC1"/>
            <w:tabs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18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BAB II PEMBAHASAN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_Toc150811818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DE38860" w14:textId="77777777" w:rsidR="00C01545" w:rsidRPr="001C47C2" w:rsidRDefault="00C01545" w:rsidP="005E5D8D">
          <w:pPr>
            <w:pStyle w:val="TOC2"/>
            <w:tabs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19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2.1       Rancangan dan Metode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_Toc150811819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CF3A04B" w14:textId="77777777" w:rsidR="00C01545" w:rsidRPr="001C47C2" w:rsidRDefault="00C01545" w:rsidP="005E5D8D">
          <w:pPr>
            <w:pStyle w:val="TOC2"/>
            <w:tabs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20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2.2       Implementasi Kode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_Toc150811820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95939C9" w14:textId="0F6E5D00" w:rsidR="00C01545" w:rsidRPr="001C47C2" w:rsidRDefault="00C01545" w:rsidP="005E5D8D">
          <w:pPr>
            <w:pStyle w:val="TOC2"/>
            <w:tabs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21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2.3       Hasil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_Toc150811821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F0A9403" w14:textId="77777777" w:rsidR="00C01545" w:rsidRPr="001C47C2" w:rsidRDefault="00C01545" w:rsidP="005E5D8D">
          <w:pPr>
            <w:pStyle w:val="TOC1"/>
            <w:tabs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22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BAB III KESIMPULAN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_Toc150811822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3DCEF37" w14:textId="77777777" w:rsidR="00C01545" w:rsidRPr="001C47C2" w:rsidRDefault="00C01545" w:rsidP="005E5D8D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23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3.1</w:t>
            </w:r>
            <w:r w:rsidRPr="001C47C2">
              <w:rPr>
                <w:rFonts w:eastAsiaTheme="minorEastAsia" w:cstheme="minorHAns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Kesimpulan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_Toc150811823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DD1C654" w14:textId="77777777" w:rsidR="00C01545" w:rsidRPr="001C47C2" w:rsidRDefault="00C01545" w:rsidP="005E5D8D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eastAsiaTheme="minorEastAsia" w:cstheme="minorHAnsi"/>
              <w:noProof/>
              <w:color w:val="000000" w:themeColor="text1"/>
              <w:sz w:val="24"/>
              <w:szCs w:val="24"/>
              <w:lang w:eastAsia="en-ID"/>
            </w:rPr>
          </w:pPr>
          <w:hyperlink w:anchor="_Toc150811824" w:history="1"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3.2</w:t>
            </w:r>
            <w:r w:rsidRPr="001C47C2">
              <w:rPr>
                <w:rFonts w:eastAsiaTheme="minorEastAsia" w:cstheme="minorHAnsi"/>
                <w:noProof/>
                <w:color w:val="000000" w:themeColor="text1"/>
                <w:sz w:val="24"/>
                <w:szCs w:val="24"/>
                <w:lang w:eastAsia="en-ID"/>
              </w:rPr>
              <w:tab/>
            </w:r>
            <w:r w:rsidRPr="001C47C2">
              <w:rPr>
                <w:rStyle w:val="Hyperlink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t>Saran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_Toc150811824 \h </w:instrTex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1C47C2">
              <w:rPr>
                <w:rFonts w:cstheme="minorHAnsi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3B26AF2" w14:textId="77777777" w:rsidR="00C01545" w:rsidRPr="001C47C2" w:rsidRDefault="00C01545" w:rsidP="005E5D8D">
          <w:pPr>
            <w:spacing w:line="276" w:lineRule="auto"/>
            <w:rPr>
              <w:rFonts w:cstheme="minorHAnsi"/>
              <w:color w:val="000000" w:themeColor="text1"/>
              <w:sz w:val="24"/>
              <w:szCs w:val="24"/>
            </w:rPr>
          </w:pPr>
          <w:r w:rsidRPr="001C47C2">
            <w:rPr>
              <w:rFonts w:cstheme="minorHAns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EBD8515" w14:textId="77777777" w:rsidR="00C01545" w:rsidRPr="001C47C2" w:rsidRDefault="00C01545" w:rsidP="005E5D8D">
      <w:pPr>
        <w:spacing w:line="276" w:lineRule="auto"/>
        <w:rPr>
          <w:rFonts w:eastAsiaTheme="majorEastAsia" w:cstheme="minorHAnsi"/>
          <w:b/>
          <w:bCs/>
          <w:color w:val="000000" w:themeColor="text1"/>
          <w:sz w:val="24"/>
          <w:szCs w:val="24"/>
        </w:rPr>
        <w:sectPr w:rsidR="00C01545" w:rsidRPr="001C47C2" w:rsidSect="000D6A1C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17A72ED4" w14:textId="77777777" w:rsidR="00C01545" w:rsidRPr="001C47C2" w:rsidRDefault="00C01545" w:rsidP="005E5D8D">
      <w:pPr>
        <w:pStyle w:val="Heading1"/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4" w:name="_Toc150810878"/>
      <w:bookmarkStart w:id="5" w:name="_Toc150811814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BAB I</w:t>
      </w:r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br/>
        <w:t>PENDAHULUAN</w:t>
      </w:r>
      <w:bookmarkEnd w:id="4"/>
      <w:bookmarkEnd w:id="5"/>
    </w:p>
    <w:p w14:paraId="03BC3756" w14:textId="77777777" w:rsidR="00C01545" w:rsidRPr="001C47C2" w:rsidRDefault="00C01545" w:rsidP="005E5D8D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66A39A2F" w14:textId="77777777" w:rsidR="00C01545" w:rsidRPr="001C47C2" w:rsidRDefault="00C01545" w:rsidP="005E5D8D">
      <w:pPr>
        <w:pStyle w:val="ListParagraph"/>
        <w:numPr>
          <w:ilvl w:val="1"/>
          <w:numId w:val="2"/>
        </w:numPr>
        <w:spacing w:line="276" w:lineRule="auto"/>
        <w:jc w:val="both"/>
        <w:rPr>
          <w:rStyle w:val="Heading2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6" w:name="_Toc150811815"/>
      <w:r w:rsidRPr="001C47C2">
        <w:rPr>
          <w:rStyle w:val="Heading2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Latar </w:t>
      </w:r>
      <w:proofErr w:type="spellStart"/>
      <w:r w:rsidRPr="001C47C2">
        <w:rPr>
          <w:rStyle w:val="Heading2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Belakang</w:t>
      </w:r>
      <w:bookmarkEnd w:id="6"/>
      <w:proofErr w:type="spellEnd"/>
    </w:p>
    <w:p w14:paraId="2D5EE2E7" w14:textId="77777777" w:rsidR="00C01545" w:rsidRPr="001C47C2" w:rsidRDefault="00C01545" w:rsidP="005E5D8D">
      <w:pPr>
        <w:pStyle w:val="ListParagraph"/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Pada era digital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berbasis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GUI (Graphical User Interface)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semakin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penting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pengalaman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salah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satu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framework GUI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Python,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kemudahan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menarik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2C338BFD" w14:textId="77777777" w:rsidR="00C01545" w:rsidRPr="001C47C2" w:rsidRDefault="00C01545" w:rsidP="005E5D8D">
      <w:pPr>
        <w:pStyle w:val="ListParagraph"/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Praktikum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bertujuan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pemahaman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pengalaman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program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sederhana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dipilih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proyek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karena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gambaran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tentang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bagaimana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menggabungkan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logika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perhitungan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konteks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sehari-hari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508E3B1B" w14:textId="77777777" w:rsidR="00C01545" w:rsidRPr="001C47C2" w:rsidRDefault="00C01545" w:rsidP="005E5D8D">
      <w:pPr>
        <w:pStyle w:val="ListParagraph"/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Pembuatan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melibatkan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widget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tombol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input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menerima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masukan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serta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logika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perhitungan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matematika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dasar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Melalui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praktikum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diharapkan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peserta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memahami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konsep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dasar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GUI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mengaplikasikannya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7B7E5E9C" w14:textId="77777777" w:rsidR="00C01545" w:rsidRPr="001C47C2" w:rsidRDefault="00C01545" w:rsidP="005E5D8D">
      <w:pPr>
        <w:pStyle w:val="ListParagraph"/>
        <w:spacing w:line="276" w:lineRule="auto"/>
        <w:ind w:left="704"/>
        <w:jc w:val="both"/>
        <w:rPr>
          <w:rStyle w:val="Heading2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3A0084C7" w14:textId="77777777" w:rsidR="00C01545" w:rsidRPr="001C47C2" w:rsidRDefault="00C01545" w:rsidP="005E5D8D">
      <w:pPr>
        <w:pStyle w:val="ListParagraph"/>
        <w:numPr>
          <w:ilvl w:val="1"/>
          <w:numId w:val="2"/>
        </w:numPr>
        <w:spacing w:line="276" w:lineRule="auto"/>
        <w:jc w:val="both"/>
        <w:rPr>
          <w:rStyle w:val="Heading2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7" w:name="_Toc150811816"/>
      <w:r w:rsidRPr="001C47C2">
        <w:rPr>
          <w:rStyle w:val="Heading2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Tujuan</w:t>
      </w:r>
      <w:bookmarkEnd w:id="7"/>
    </w:p>
    <w:p w14:paraId="40F294BE" w14:textId="77777777" w:rsidR="00C01545" w:rsidRPr="001C47C2" w:rsidRDefault="00C01545" w:rsidP="005E5D8D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Memahami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konsep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dasar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GUI.</w:t>
      </w:r>
    </w:p>
    <w:p w14:paraId="35411DAF" w14:textId="77777777" w:rsidR="00C01545" w:rsidRPr="001C47C2" w:rsidRDefault="00C01545" w:rsidP="005E5D8D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Mengenal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framework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berbasis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GUI.</w:t>
      </w:r>
    </w:p>
    <w:p w14:paraId="1E1C8231" w14:textId="77777777" w:rsidR="00C01545" w:rsidRPr="001C47C2" w:rsidRDefault="00C01545" w:rsidP="005E5D8D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Mampu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merancang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sederhana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namun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efektif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46BB4D72" w14:textId="77777777" w:rsidR="00C01545" w:rsidRPr="001C47C2" w:rsidRDefault="00C01545" w:rsidP="005E5D8D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Memahami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integrasi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logika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perhitungan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konteks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pembuatan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5067B889" w14:textId="77777777" w:rsidR="00C01545" w:rsidRPr="001C47C2" w:rsidRDefault="00C01545" w:rsidP="005E5D8D">
      <w:pPr>
        <w:spacing w:line="276" w:lineRule="auto"/>
        <w:jc w:val="both"/>
        <w:rPr>
          <w:rStyle w:val="Heading2Char"/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61F4D17" w14:textId="77777777" w:rsidR="00C01545" w:rsidRPr="001C47C2" w:rsidRDefault="00C01545" w:rsidP="005E5D8D">
      <w:pPr>
        <w:pStyle w:val="ListParagraph"/>
        <w:numPr>
          <w:ilvl w:val="1"/>
          <w:numId w:val="2"/>
        </w:numPr>
        <w:spacing w:line="276" w:lineRule="auto"/>
        <w:jc w:val="both"/>
        <w:rPr>
          <w:rFonts w:eastAsiaTheme="majorEastAsia" w:cstheme="minorHAnsi"/>
          <w:b/>
          <w:bCs/>
          <w:color w:val="000000" w:themeColor="text1"/>
          <w:sz w:val="24"/>
          <w:szCs w:val="24"/>
        </w:rPr>
      </w:pPr>
      <w:bookmarkStart w:id="8" w:name="_Toc150811817"/>
      <w:proofErr w:type="spellStart"/>
      <w:r w:rsidRPr="001C47C2">
        <w:rPr>
          <w:rStyle w:val="Heading2Char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Hipotesis</w:t>
      </w:r>
      <w:bookmarkEnd w:id="8"/>
      <w:proofErr w:type="spellEnd"/>
    </w:p>
    <w:p w14:paraId="69DD45B7" w14:textId="77777777" w:rsidR="00C01545" w:rsidRPr="001C47C2" w:rsidRDefault="00C01545" w:rsidP="005E5D8D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Memahami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konsep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dasar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GUI.</w:t>
      </w:r>
    </w:p>
    <w:p w14:paraId="68C87FEE" w14:textId="77777777" w:rsidR="00C01545" w:rsidRPr="001C47C2" w:rsidRDefault="00C01545" w:rsidP="005E5D8D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Mengenal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framework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berbasis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GUI.</w:t>
      </w:r>
    </w:p>
    <w:p w14:paraId="6EE0B05D" w14:textId="77777777" w:rsidR="00C01545" w:rsidRPr="001C47C2" w:rsidRDefault="00C01545" w:rsidP="005E5D8D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Mampu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merancang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sederhana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namun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efektif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3CDAD6FF" w14:textId="77777777" w:rsidR="00C01545" w:rsidRPr="001C47C2" w:rsidRDefault="00C01545" w:rsidP="005E5D8D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Memahami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integrasi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logika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perhitungan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konteks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pembuatan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24B46623" w14:textId="18E42C7A" w:rsidR="00C01545" w:rsidRPr="001C47C2" w:rsidRDefault="00C01545" w:rsidP="005E5D8D">
      <w:pPr>
        <w:spacing w:line="276" w:lineRule="auto"/>
        <w:ind w:left="720"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Implementasi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pembuatan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menyediakan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pengalaman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intuitif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responsif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dibandingkan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tradisional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Selain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logika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perhitungan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terintegrasi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memungkinkan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mengatasi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jenis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matematika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akurasi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tinggi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BF11E0" w14:textId="77777777" w:rsidR="00C01545" w:rsidRPr="001C47C2" w:rsidRDefault="00C01545" w:rsidP="005E5D8D">
      <w:pPr>
        <w:pStyle w:val="Heading1"/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9" w:name="_Toc150810879"/>
      <w:bookmarkStart w:id="10" w:name="_Toc150811818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BAB II</w:t>
      </w:r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br/>
        <w:t>PEMBAHASAN</w:t>
      </w:r>
      <w:bookmarkEnd w:id="9"/>
      <w:bookmarkEnd w:id="10"/>
    </w:p>
    <w:p w14:paraId="381D8AF4" w14:textId="77777777" w:rsidR="00C01545" w:rsidRPr="001C47C2" w:rsidRDefault="00C01545" w:rsidP="005E5D8D">
      <w:pPr>
        <w:pStyle w:val="Heading2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1" w:name="_Toc150811819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2.1 </w:t>
      </w:r>
      <w:proofErr w:type="spellStart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Rancangan</w:t>
      </w:r>
      <w:proofErr w:type="spellEnd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dan Metode</w:t>
      </w:r>
      <w:bookmarkEnd w:id="11"/>
    </w:p>
    <w:p w14:paraId="60687E8B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A. Materi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Peralatan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23CB7469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Praktikum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Python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bahasa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pemrograman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utama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kerangka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kerja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pembangunan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Lingkungan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PyCharm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memfasilitasi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efisien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4F3DB8C9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B.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Prosedur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0DE6CC4B" w14:textId="77777777" w:rsidR="00C01545" w:rsidRPr="001C47C2" w:rsidRDefault="00C01545" w:rsidP="005E5D8D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Pembuatan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(UI):</w:t>
      </w:r>
    </w:p>
    <w:p w14:paraId="6A38017B" w14:textId="77777777" w:rsidR="00C01545" w:rsidRPr="001C47C2" w:rsidRDefault="00C01545" w:rsidP="005E5D8D">
      <w:pPr>
        <w:spacing w:line="276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Qt Designer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langsung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mengimplementasikan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UI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kelas-kelas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serta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menyusun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elemen-elemen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UI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tombol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teks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box, dan label.</w:t>
      </w:r>
    </w:p>
    <w:p w14:paraId="019DBA48" w14:textId="77777777" w:rsidR="00C01545" w:rsidRPr="001C47C2" w:rsidRDefault="00C01545" w:rsidP="005E5D8D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Implementasi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Logika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Perhitungan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1B001388" w14:textId="77777777" w:rsidR="00C01545" w:rsidRPr="001C47C2" w:rsidRDefault="00C01545" w:rsidP="005E5D8D">
      <w:pPr>
        <w:spacing w:line="276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Menyusun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fungsi-fungsi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dasar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operasi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penambahan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pengurangan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perkalian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pembagian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serta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mengintegrasikan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logika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perhitungan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6CFA04CC" w14:textId="77777777" w:rsidR="00C01545" w:rsidRPr="001C47C2" w:rsidRDefault="00C01545" w:rsidP="005E5D8D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Penanganan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Interaksi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4E96FAE2" w14:textId="77777777" w:rsidR="00C01545" w:rsidRPr="001C47C2" w:rsidRDefault="00C01545" w:rsidP="005E5D8D">
      <w:pPr>
        <w:spacing w:line="276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Menerapkan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koneksi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sinyal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slot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menanggapi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interaksi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Memastikan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responsifitas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terhadap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input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1123A092" w14:textId="77777777" w:rsidR="00C01545" w:rsidRPr="001C47C2" w:rsidRDefault="00C01545" w:rsidP="005E5D8D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>Uji Coba dan Debugging:</w:t>
      </w:r>
    </w:p>
    <w:p w14:paraId="1ED3CD2B" w14:textId="77777777" w:rsidR="00C01545" w:rsidRPr="001C47C2" w:rsidRDefault="00C01545" w:rsidP="005E5D8D">
      <w:pPr>
        <w:spacing w:line="276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Menguji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fungsionalitas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berbagai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input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debugging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menangani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potensi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kesalahan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bug.</w:t>
      </w:r>
    </w:p>
    <w:p w14:paraId="3E72B314" w14:textId="77777777" w:rsidR="00C01545" w:rsidRPr="001C47C2" w:rsidRDefault="00C01545" w:rsidP="005E5D8D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Optimasi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Penyempurnaan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514CD28B" w14:textId="77777777" w:rsidR="00C01545" w:rsidRPr="001C47C2" w:rsidRDefault="00C01545" w:rsidP="005E5D8D">
      <w:pPr>
        <w:spacing w:line="276" w:lineRule="auto"/>
        <w:ind w:left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optimasi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kode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meningkatkan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performa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Menyempurnakan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agar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sesuai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prinsip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desain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UI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baik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0B35F4E4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Sebelum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memulai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praktikum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pastikan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lingkungan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Python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terinstal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perintah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berikut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menginstal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300092DD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gramStart"/>
      <w:r w:rsidRPr="001C47C2">
        <w:rPr>
          <w:rFonts w:cstheme="minorHAnsi"/>
          <w:color w:val="000000" w:themeColor="text1"/>
          <w:sz w:val="24"/>
          <w:szCs w:val="24"/>
        </w:rPr>
        <w:t>“ pip</w:t>
      </w:r>
      <w:proofErr w:type="gramEnd"/>
      <w:r w:rsidRPr="001C47C2">
        <w:rPr>
          <w:rFonts w:cstheme="minorHAnsi"/>
          <w:color w:val="000000" w:themeColor="text1"/>
          <w:sz w:val="24"/>
          <w:szCs w:val="24"/>
        </w:rPr>
        <w:t xml:space="preserve"> install PyQt5 “</w:t>
      </w:r>
    </w:p>
    <w:p w14:paraId="210EFF6E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Pastikan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juga IDE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teks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editor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sudahsiap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5769DBF4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327F3F0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C.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Pengukuran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Variabel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7EC5FEEC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lastRenderedPageBreak/>
        <w:t>Variabel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diukur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termasuk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diperlukan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merespons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input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kesalahan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mungkin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terjadi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selama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pengujian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,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kemudahan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penggunaan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antarmuka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0CD1A18B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D. Desain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Eksperimen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612F0412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Desain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eksperimen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praktikum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terfokus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evaluasi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berbasis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Uji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coba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input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beragam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memastikan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fungsi-fungsi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bekerja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seperti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diharapkan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63BC17AE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D.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Analisis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Data:</w:t>
      </w:r>
    </w:p>
    <w:p w14:paraId="41E552B1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Analisis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data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membandingkan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hasil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pengujian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tujuan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praktikum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kesalahan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perbaikan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diidentifikasi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didokumentasikan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15A21A08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C47C2">
        <w:rPr>
          <w:rFonts w:cstheme="minorHAnsi"/>
          <w:color w:val="000000" w:themeColor="text1"/>
          <w:sz w:val="24"/>
          <w:szCs w:val="24"/>
        </w:rPr>
        <w:t xml:space="preserve">E.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Keberlanjutan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:</w:t>
      </w:r>
    </w:p>
    <w:p w14:paraId="06CD748F" w14:textId="77777777" w:rsidR="00C01545" w:rsidRPr="001C47C2" w:rsidRDefault="00C01545" w:rsidP="005E5D8D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Memastikan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bahwa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kode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diteruskan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lanjut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dokumentasi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mencakup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cara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kontribusi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mungkin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diperlukan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 xml:space="preserve"> masa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depan</w:t>
      </w:r>
      <w:proofErr w:type="spellEnd"/>
      <w:r w:rsidRPr="001C47C2">
        <w:rPr>
          <w:rFonts w:cstheme="minorHAnsi"/>
          <w:color w:val="000000" w:themeColor="text1"/>
          <w:sz w:val="24"/>
          <w:szCs w:val="24"/>
        </w:rPr>
        <w:t>.</w:t>
      </w:r>
    </w:p>
    <w:p w14:paraId="12FD48A6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9D8D2B6" w14:textId="77777777" w:rsidR="00C01545" w:rsidRPr="001C47C2" w:rsidRDefault="00C01545" w:rsidP="005E5D8D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E1851C1" w14:textId="77777777" w:rsidR="00C01545" w:rsidRPr="001C47C2" w:rsidRDefault="00C01545" w:rsidP="005E5D8D">
      <w:pPr>
        <w:pStyle w:val="Heading2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12" w:name="_Toc150810881"/>
      <w:bookmarkStart w:id="13" w:name="_Toc150811820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2.2 </w:t>
      </w:r>
      <w:proofErr w:type="spellStart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Implementasi</w:t>
      </w:r>
      <w:proofErr w:type="spellEnd"/>
      <w:r w:rsidRPr="001C47C2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Kode</w:t>
      </w:r>
      <w:bookmarkEnd w:id="12"/>
      <w:bookmarkEnd w:id="13"/>
    </w:p>
    <w:p w14:paraId="12A5083B" w14:textId="77777777" w:rsidR="005E5D8D" w:rsidRPr="001C47C2" w:rsidRDefault="00C01545" w:rsidP="005E5D8D">
      <w:pPr>
        <w:spacing w:line="276" w:lineRule="auto"/>
        <w:ind w:firstLine="720"/>
        <w:rPr>
          <w:noProof/>
          <w:sz w:val="24"/>
          <w:szCs w:val="24"/>
        </w:rPr>
      </w:pPr>
      <w:proofErr w:type="spell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Berikut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adalah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contoh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implementasi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kode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untuk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kalkulator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menggunakan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>PyQt</w:t>
      </w:r>
      <w:proofErr w:type="spellEnd"/>
      <w:r w:rsidRPr="001C47C2">
        <w:rPr>
          <w:rFonts w:cstheme="minorHAnsi"/>
          <w:color w:val="000000" w:themeColor="text1"/>
          <w:sz w:val="24"/>
          <w:szCs w:val="24"/>
          <w:shd w:val="clear" w:color="auto" w:fill="F7F7F8"/>
        </w:rPr>
        <w:t xml:space="preserve"> :</w:t>
      </w:r>
      <w:proofErr w:type="gramEnd"/>
      <w:r w:rsidR="005E5D8D" w:rsidRPr="001C47C2">
        <w:rPr>
          <w:noProof/>
          <w:sz w:val="24"/>
          <w:szCs w:val="24"/>
        </w:rPr>
        <w:t xml:space="preserve"> </w:t>
      </w:r>
    </w:p>
    <w:p w14:paraId="42A3B5A5" w14:textId="77777777" w:rsidR="005E5D8D" w:rsidRPr="001C47C2" w:rsidRDefault="005E5D8D" w:rsidP="005E5D8D">
      <w:pPr>
        <w:spacing w:line="276" w:lineRule="auto"/>
        <w:ind w:firstLine="720"/>
        <w:rPr>
          <w:noProof/>
          <w:sz w:val="24"/>
          <w:szCs w:val="24"/>
        </w:rPr>
      </w:pPr>
    </w:p>
    <w:p w14:paraId="76053772" w14:textId="403B6BCF" w:rsidR="00C01545" w:rsidRPr="001C47C2" w:rsidRDefault="005E5D8D" w:rsidP="005E5D8D">
      <w:pPr>
        <w:spacing w:line="276" w:lineRule="auto"/>
        <w:ind w:firstLine="7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1C47C2">
        <w:rPr>
          <w:noProof/>
          <w:sz w:val="24"/>
          <w:szCs w:val="24"/>
        </w:rPr>
        <w:drawing>
          <wp:inline distT="0" distB="0" distL="0" distR="0" wp14:anchorId="204D2EF0" wp14:editId="52BA77FA">
            <wp:extent cx="4882896" cy="2743200"/>
            <wp:effectExtent l="0" t="0" r="0" b="0"/>
            <wp:docPr id="1820457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069B" w14:textId="77777777" w:rsidR="005E5D8D" w:rsidRPr="001C47C2" w:rsidRDefault="005E5D8D" w:rsidP="005E5D8D">
      <w:pPr>
        <w:spacing w:line="276" w:lineRule="auto"/>
        <w:ind w:firstLine="7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617ED3C2" w14:textId="77777777" w:rsidR="005E5D8D" w:rsidRPr="001C47C2" w:rsidRDefault="005E5D8D" w:rsidP="005E5D8D">
      <w:pPr>
        <w:spacing w:line="276" w:lineRule="auto"/>
        <w:ind w:firstLine="720"/>
        <w:rPr>
          <w:noProof/>
          <w:sz w:val="24"/>
          <w:szCs w:val="24"/>
        </w:rPr>
      </w:pPr>
      <w:r w:rsidRPr="001C47C2">
        <w:rPr>
          <w:noProof/>
          <w:sz w:val="24"/>
          <w:szCs w:val="24"/>
        </w:rPr>
        <w:lastRenderedPageBreak/>
        <w:drawing>
          <wp:inline distT="0" distB="0" distL="0" distR="0" wp14:anchorId="2669F551" wp14:editId="65679B37">
            <wp:extent cx="4882896" cy="2743200"/>
            <wp:effectExtent l="0" t="0" r="0" b="0"/>
            <wp:docPr id="911449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DFC6" w14:textId="77777777" w:rsidR="005E5D8D" w:rsidRPr="001C47C2" w:rsidRDefault="005E5D8D" w:rsidP="005E5D8D">
      <w:pPr>
        <w:spacing w:line="276" w:lineRule="auto"/>
        <w:ind w:firstLine="720"/>
        <w:rPr>
          <w:noProof/>
          <w:sz w:val="24"/>
          <w:szCs w:val="24"/>
        </w:rPr>
      </w:pPr>
    </w:p>
    <w:p w14:paraId="4A5FF40A" w14:textId="598EA3B9" w:rsidR="005E5D8D" w:rsidRPr="001C47C2" w:rsidRDefault="005E5D8D" w:rsidP="005E5D8D">
      <w:pPr>
        <w:spacing w:line="276" w:lineRule="auto"/>
        <w:ind w:firstLine="7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  <w:r w:rsidRPr="001C47C2">
        <w:rPr>
          <w:noProof/>
          <w:sz w:val="24"/>
          <w:szCs w:val="24"/>
        </w:rPr>
        <w:drawing>
          <wp:inline distT="0" distB="0" distL="0" distR="0" wp14:anchorId="49F4E158" wp14:editId="048B0C68">
            <wp:extent cx="4882896" cy="2743200"/>
            <wp:effectExtent l="0" t="0" r="0" b="0"/>
            <wp:docPr id="1408745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838D" w14:textId="77777777" w:rsidR="005E5D8D" w:rsidRPr="001C47C2" w:rsidRDefault="005E5D8D" w:rsidP="005E5D8D">
      <w:pPr>
        <w:spacing w:line="276" w:lineRule="auto"/>
        <w:ind w:firstLine="720"/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453D0487" w14:textId="77777777" w:rsidR="00E92193" w:rsidRPr="001C47C2" w:rsidRDefault="00E92193" w:rsidP="005E5D8D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A259E88" w14:textId="66C4C847" w:rsidR="005E5D8D" w:rsidRPr="001C47C2" w:rsidRDefault="007315C9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1C47C2">
        <w:rPr>
          <w:noProof/>
          <w:sz w:val="24"/>
          <w:szCs w:val="24"/>
        </w:rPr>
        <w:lastRenderedPageBreak/>
        <w:drawing>
          <wp:inline distT="0" distB="0" distL="0" distR="0" wp14:anchorId="49021F53" wp14:editId="596DDD04">
            <wp:extent cx="5731510" cy="3223895"/>
            <wp:effectExtent l="0" t="0" r="2540" b="0"/>
            <wp:docPr id="618892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F23F" w14:textId="77777777" w:rsidR="007315C9" w:rsidRPr="001C47C2" w:rsidRDefault="007315C9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06523040" w14:textId="309DC533" w:rsidR="007315C9" w:rsidRPr="001C47C2" w:rsidRDefault="007315C9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C47C2">
        <w:rPr>
          <w:rFonts w:cstheme="minorHAnsi"/>
          <w:b/>
          <w:bCs/>
          <w:color w:val="000000" w:themeColor="text1"/>
          <w:sz w:val="24"/>
          <w:szCs w:val="24"/>
        </w:rPr>
        <w:t xml:space="preserve">2.3 Hasil </w:t>
      </w:r>
    </w:p>
    <w:p w14:paraId="3E5AA9ED" w14:textId="426868CE" w:rsidR="007315C9" w:rsidRPr="001C47C2" w:rsidRDefault="007315C9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1C47C2">
        <w:rPr>
          <w:rFonts w:cstheme="minorHAnsi"/>
          <w:color w:val="000000" w:themeColor="text1"/>
          <w:sz w:val="24"/>
          <w:szCs w:val="24"/>
        </w:rPr>
        <w:t>A.Hasil</w:t>
      </w:r>
      <w:proofErr w:type="spellEnd"/>
      <w:proofErr w:type="gramEnd"/>
      <w:r w:rsidRPr="001C47C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C47C2">
        <w:rPr>
          <w:rFonts w:cstheme="minorHAnsi"/>
          <w:color w:val="000000" w:themeColor="text1"/>
          <w:sz w:val="24"/>
          <w:szCs w:val="24"/>
        </w:rPr>
        <w:t>Pengamatan</w:t>
      </w:r>
      <w:proofErr w:type="spellEnd"/>
    </w:p>
    <w:p w14:paraId="14CB3437" w14:textId="77777777" w:rsidR="007315C9" w:rsidRPr="001C47C2" w:rsidRDefault="007315C9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97EAE7C" w14:textId="7E509E4F" w:rsidR="007315C9" w:rsidRPr="001C47C2" w:rsidRDefault="007315C9">
      <w:pPr>
        <w:spacing w:line="276" w:lineRule="auto"/>
        <w:rPr>
          <w:noProof/>
          <w:sz w:val="24"/>
          <w:szCs w:val="24"/>
        </w:rPr>
      </w:pPr>
      <w:r w:rsidRPr="001C47C2">
        <w:rPr>
          <w:noProof/>
          <w:sz w:val="24"/>
          <w:szCs w:val="24"/>
        </w:rPr>
        <w:drawing>
          <wp:inline distT="0" distB="0" distL="0" distR="0" wp14:anchorId="429835F0" wp14:editId="282086D9">
            <wp:extent cx="2741930" cy="1800225"/>
            <wp:effectExtent l="0" t="0" r="1270" b="9525"/>
            <wp:docPr id="396960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84" cy="1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7C2" w:rsidRPr="001C47C2">
        <w:rPr>
          <w:noProof/>
          <w:sz w:val="24"/>
          <w:szCs w:val="24"/>
        </w:rPr>
        <w:t xml:space="preserve">       </w:t>
      </w:r>
      <w:r w:rsidRPr="001C47C2">
        <w:rPr>
          <w:noProof/>
          <w:sz w:val="24"/>
          <w:szCs w:val="24"/>
        </w:rPr>
        <w:drawing>
          <wp:inline distT="0" distB="0" distL="0" distR="0" wp14:anchorId="6459FF84" wp14:editId="67EDC80D">
            <wp:extent cx="2742524" cy="1811655"/>
            <wp:effectExtent l="0" t="0" r="1270" b="0"/>
            <wp:docPr id="3266987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79" cy="182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E390" w14:textId="77777777" w:rsidR="001C47C2" w:rsidRPr="001C47C2" w:rsidRDefault="001C47C2">
      <w:pPr>
        <w:spacing w:line="276" w:lineRule="auto"/>
        <w:rPr>
          <w:noProof/>
          <w:sz w:val="24"/>
          <w:szCs w:val="24"/>
        </w:rPr>
      </w:pPr>
    </w:p>
    <w:p w14:paraId="37F3BBF8" w14:textId="04C70356" w:rsidR="001C47C2" w:rsidRDefault="001C47C2">
      <w:pPr>
        <w:spacing w:line="276" w:lineRule="auto"/>
        <w:rPr>
          <w:b/>
          <w:bCs/>
          <w:noProof/>
          <w:sz w:val="24"/>
          <w:szCs w:val="24"/>
        </w:rPr>
      </w:pPr>
      <w:r w:rsidRPr="001C47C2">
        <w:rPr>
          <w:b/>
          <w:bCs/>
          <w:noProof/>
          <w:sz w:val="24"/>
          <w:szCs w:val="24"/>
        </w:rPr>
        <w:t>3.1 Kesimpulan</w:t>
      </w:r>
    </w:p>
    <w:p w14:paraId="1D33D136" w14:textId="77777777" w:rsidR="001C47C2" w:rsidRPr="001C47C2" w:rsidRDefault="001C47C2">
      <w:pPr>
        <w:spacing w:line="276" w:lineRule="auto"/>
        <w:rPr>
          <w:b/>
          <w:bCs/>
          <w:noProof/>
          <w:sz w:val="24"/>
          <w:szCs w:val="24"/>
        </w:rPr>
      </w:pPr>
    </w:p>
    <w:p w14:paraId="28F9CB7C" w14:textId="5B95A6A4" w:rsidR="001C47C2" w:rsidRPr="001C47C2" w:rsidRDefault="001C47C2">
      <w:pPr>
        <w:spacing w:line="276" w:lineRule="auto"/>
        <w:rPr>
          <w:b/>
          <w:bCs/>
          <w:noProof/>
          <w:sz w:val="24"/>
          <w:szCs w:val="24"/>
        </w:rPr>
      </w:pPr>
      <w:r w:rsidRPr="001C47C2">
        <w:rPr>
          <w:b/>
          <w:bCs/>
          <w:noProof/>
          <w:sz w:val="24"/>
          <w:szCs w:val="24"/>
        </w:rPr>
        <w:t>3.2 Saran</w:t>
      </w:r>
    </w:p>
    <w:p w14:paraId="2BF14891" w14:textId="77777777" w:rsidR="001C47C2" w:rsidRPr="001C47C2" w:rsidRDefault="001C47C2">
      <w:pPr>
        <w:spacing w:line="276" w:lineRule="auto"/>
        <w:rPr>
          <w:noProof/>
          <w:sz w:val="24"/>
          <w:szCs w:val="24"/>
        </w:rPr>
      </w:pPr>
    </w:p>
    <w:p w14:paraId="4FEE8D70" w14:textId="77777777" w:rsidR="001C47C2" w:rsidRPr="001C47C2" w:rsidRDefault="001C47C2">
      <w:pPr>
        <w:spacing w:line="276" w:lineRule="auto"/>
        <w:rPr>
          <w:noProof/>
          <w:sz w:val="24"/>
          <w:szCs w:val="24"/>
        </w:rPr>
      </w:pPr>
    </w:p>
    <w:p w14:paraId="6F259267" w14:textId="77777777" w:rsidR="001C47C2" w:rsidRPr="001C47C2" w:rsidRDefault="001C47C2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sectPr w:rsidR="001C47C2" w:rsidRPr="001C47C2" w:rsidSect="00C0154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5F6F" w14:textId="77777777" w:rsidR="00000000" w:rsidRDefault="00000000" w:rsidP="00D278D9">
    <w:pPr>
      <w:pStyle w:val="Footer"/>
      <w:tabs>
        <w:tab w:val="center" w:pos="3968"/>
        <w:tab w:val="left" w:pos="4750"/>
      </w:tabs>
    </w:pPr>
    <w:r>
      <w:tab/>
    </w:r>
    <w:sdt>
      <w:sdtPr>
        <w:id w:val="14715608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</w:p>
  <w:p w14:paraId="172ACDD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F530" w14:textId="77777777" w:rsidR="00000000" w:rsidRDefault="00000000">
    <w:pPr>
      <w:pStyle w:val="Footer"/>
      <w:jc w:val="right"/>
    </w:pPr>
  </w:p>
  <w:p w14:paraId="65410E7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6645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2BAC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35F3"/>
    <w:multiLevelType w:val="hybridMultilevel"/>
    <w:tmpl w:val="8C8405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A25"/>
    <w:multiLevelType w:val="hybridMultilevel"/>
    <w:tmpl w:val="72C2ED52"/>
    <w:lvl w:ilvl="0" w:tplc="38090011">
      <w:start w:val="1"/>
      <w:numFmt w:val="decimal"/>
      <w:lvlText w:val="%1)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B251206"/>
    <w:multiLevelType w:val="hybridMultilevel"/>
    <w:tmpl w:val="4B1CE71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F104BD"/>
    <w:multiLevelType w:val="multilevel"/>
    <w:tmpl w:val="CC823B32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num w:numId="1" w16cid:durableId="529994500">
    <w:abstractNumId w:val="0"/>
  </w:num>
  <w:num w:numId="2" w16cid:durableId="1008798465">
    <w:abstractNumId w:val="3"/>
  </w:num>
  <w:num w:numId="3" w16cid:durableId="858156186">
    <w:abstractNumId w:val="1"/>
  </w:num>
  <w:num w:numId="4" w16cid:durableId="1415131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45"/>
    <w:rsid w:val="001C47C2"/>
    <w:rsid w:val="005E5D8D"/>
    <w:rsid w:val="007315C9"/>
    <w:rsid w:val="00C01545"/>
    <w:rsid w:val="00E222C9"/>
    <w:rsid w:val="00E9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F7B3"/>
  <w15:chartTrackingRefBased/>
  <w15:docId w15:val="{81AD771B-25E1-4270-801F-65BF7F6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545"/>
    <w:rPr>
      <w:kern w:val="0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154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1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45"/>
    <w:rPr>
      <w:kern w:val="0"/>
      <w:lang w:val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1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45"/>
    <w:rPr>
      <w:kern w:val="0"/>
      <w:lang w:val="en-ID"/>
      <w14:ligatures w14:val="none"/>
    </w:rPr>
  </w:style>
  <w:style w:type="paragraph" w:styleId="ListParagraph">
    <w:name w:val="List Paragraph"/>
    <w:basedOn w:val="Normal"/>
    <w:uiPriority w:val="34"/>
    <w:qFormat/>
    <w:rsid w:val="00C015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015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15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15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1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4032-E90B-4247-BEE8-F1F6650F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rskisimpel@gmail.com</dc:creator>
  <cp:keywords/>
  <dc:description/>
  <cp:lastModifiedBy>rskisimpel@gmail.com</cp:lastModifiedBy>
  <cp:revision>1</cp:revision>
  <dcterms:created xsi:type="dcterms:W3CDTF">2023-11-16T04:50:00Z</dcterms:created>
  <dcterms:modified xsi:type="dcterms:W3CDTF">2023-11-16T05:26:00Z</dcterms:modified>
</cp:coreProperties>
</file>