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AFB" w:rsidRPr="00D43992" w:rsidRDefault="00124AFB" w:rsidP="00124AFB">
      <w:pPr>
        <w:ind w:left="2880" w:firstLine="720"/>
        <w:rPr>
          <w:sz w:val="36"/>
          <w:szCs w:val="36"/>
        </w:rPr>
      </w:pPr>
      <w:r w:rsidRPr="00D43992">
        <w:rPr>
          <w:sz w:val="36"/>
          <w:szCs w:val="36"/>
        </w:rPr>
        <w:t>Lab 1</w:t>
      </w:r>
    </w:p>
    <w:p w:rsidR="00124AFB" w:rsidRPr="0043451B" w:rsidRDefault="00124AFB" w:rsidP="00124AFB">
      <w:pPr>
        <w:rPr>
          <w:b/>
          <w:sz w:val="44"/>
          <w:szCs w:val="44"/>
        </w:rPr>
      </w:pPr>
      <w:proofErr w:type="gramStart"/>
      <w:r w:rsidRPr="0043451B">
        <w:rPr>
          <w:b/>
          <w:sz w:val="44"/>
          <w:szCs w:val="44"/>
        </w:rPr>
        <w:t>Objective :</w:t>
      </w:r>
      <w:proofErr w:type="gramEnd"/>
      <w:r w:rsidRPr="0043451B">
        <w:rPr>
          <w:b/>
          <w:sz w:val="44"/>
          <w:szCs w:val="44"/>
        </w:rPr>
        <w:t xml:space="preserve"> To learn conceptual and logical Transactional Database Design</w:t>
      </w:r>
    </w:p>
    <w:p w:rsidR="00124AFB" w:rsidRPr="0043451B" w:rsidRDefault="00124AFB" w:rsidP="00124AFB">
      <w:pPr>
        <w:pStyle w:val="ListParagraph"/>
        <w:numPr>
          <w:ilvl w:val="0"/>
          <w:numId w:val="1"/>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Draw ERDs for the following case studies:</w:t>
      </w:r>
    </w:p>
    <w:p w:rsidR="00124AFB" w:rsidRPr="0043451B" w:rsidRDefault="00124AFB" w:rsidP="00124AFB">
      <w:pPr>
        <w:rPr>
          <w:rFonts w:ascii="Adobe Fangsong Std R" w:eastAsia="Adobe Fangsong Std R" w:hAnsi="Adobe Fangsong Std R"/>
          <w:sz w:val="28"/>
          <w:szCs w:val="28"/>
        </w:rPr>
      </w:pPr>
    </w:p>
    <w:p w:rsidR="00124AFB" w:rsidRPr="0043451B" w:rsidRDefault="00124AFB" w:rsidP="00124AFB">
      <w:pPr>
        <w:pStyle w:val="ListParagraph"/>
        <w:numPr>
          <w:ilvl w:val="1"/>
          <w:numId w:val="1"/>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 xml:space="preserve">The study team identified a preliminary set of 11 entity types that describe the data required by the hospital in support of the </w:t>
      </w:r>
      <w:bookmarkStart w:id="0" w:name="_GoBack"/>
      <w:bookmarkEnd w:id="0"/>
      <w:r w:rsidRPr="0043451B">
        <w:rPr>
          <w:rFonts w:ascii="Adobe Fangsong Std R" w:eastAsia="Adobe Fangsong Std R" w:hAnsi="Adobe Fangsong Std R"/>
          <w:sz w:val="28"/>
          <w:szCs w:val="28"/>
        </w:rPr>
        <w:t xml:space="preserve">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124AFB" w:rsidRPr="0043451B" w:rsidRDefault="00124AFB" w:rsidP="00124AFB">
      <w:pPr>
        <w:pStyle w:val="ListParagraph"/>
        <w:rPr>
          <w:rFonts w:ascii="Adobe Fangsong Std R" w:eastAsia="Adobe Fangsong Std R" w:hAnsi="Adobe Fangsong Std R"/>
          <w:sz w:val="28"/>
          <w:szCs w:val="28"/>
        </w:rPr>
      </w:pPr>
    </w:p>
    <w:p w:rsidR="00124AFB" w:rsidRPr="0043451B" w:rsidRDefault="00124AFB" w:rsidP="00124AFB">
      <w:pPr>
        <w:pStyle w:val="ListParagraph"/>
        <w:numPr>
          <w:ilvl w:val="0"/>
          <w:numId w:val="2"/>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A FACILITY maintains one or more DIAGNOSTIC UNITs (radiology, clinical laboratory, cardiac diagnostic unit, etc.).</w:t>
      </w:r>
    </w:p>
    <w:p w:rsidR="00124AFB" w:rsidRPr="0043451B" w:rsidRDefault="00124AFB" w:rsidP="00124AFB">
      <w:pPr>
        <w:pStyle w:val="ListParagraph"/>
        <w:numPr>
          <w:ilvl w:val="0"/>
          <w:numId w:val="2"/>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 xml:space="preserve">A FACILITY contains a number of WARDs (obstetrics, oncology, geriatrics, etc.). </w:t>
      </w:r>
    </w:p>
    <w:p w:rsidR="00124AFB" w:rsidRPr="0043451B" w:rsidRDefault="00124AFB" w:rsidP="00124AFB">
      <w:pPr>
        <w:pStyle w:val="ListParagraph"/>
        <w:numPr>
          <w:ilvl w:val="0"/>
          <w:numId w:val="2"/>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 xml:space="preserve">Each WARD is assigned a certain number of STAFF members (nurses, secretaries, etc.); a STAFF member may be assigned to multiple WARDs. </w:t>
      </w:r>
    </w:p>
    <w:p w:rsidR="00124AFB" w:rsidRPr="0043451B" w:rsidRDefault="00124AFB" w:rsidP="00124AFB">
      <w:pPr>
        <w:pStyle w:val="ListParagraph"/>
        <w:numPr>
          <w:ilvl w:val="0"/>
          <w:numId w:val="2"/>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 xml:space="preserve">A FACILITY staffs its medical team with a number of PHYSICIANs. A PHYSICIAN may be on the staff of more than one FACILITY. </w:t>
      </w:r>
    </w:p>
    <w:p w:rsidR="00124AFB" w:rsidRPr="0043451B" w:rsidRDefault="00124AFB" w:rsidP="00124AFB">
      <w:pPr>
        <w:pStyle w:val="ListParagraph"/>
        <w:numPr>
          <w:ilvl w:val="0"/>
          <w:numId w:val="2"/>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lastRenderedPageBreak/>
        <w:t xml:space="preserve">A PHYSICIAN treats PATIENTs, and a PATIENT is treated by any number of PHYSICIANs. </w:t>
      </w:r>
    </w:p>
    <w:p w:rsidR="00124AFB" w:rsidRPr="0043451B" w:rsidRDefault="00124AFB" w:rsidP="00124AFB">
      <w:pPr>
        <w:pStyle w:val="ListParagraph"/>
        <w:numPr>
          <w:ilvl w:val="0"/>
          <w:numId w:val="2"/>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A PHYSICIAN diagnoses PATIENTs, and a PATIENT is diagnosed by any number of PHYSICIANs.</w:t>
      </w:r>
    </w:p>
    <w:p w:rsidR="00124AFB" w:rsidRPr="0043451B" w:rsidRDefault="00124AFB" w:rsidP="00124AFB">
      <w:pPr>
        <w:pStyle w:val="ListParagraph"/>
        <w:numPr>
          <w:ilvl w:val="0"/>
          <w:numId w:val="2"/>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 xml:space="preserve">A PATIENT may be assigned to a WARD (outpatients are not assigned to a WARD). The hospital cares only about the current WARD a patient is assigned to (if assigned at all). </w:t>
      </w:r>
    </w:p>
    <w:p w:rsidR="00124AFB" w:rsidRPr="0043451B" w:rsidRDefault="00124AFB" w:rsidP="00124AFB">
      <w:pPr>
        <w:pStyle w:val="ListParagraph"/>
        <w:numPr>
          <w:ilvl w:val="0"/>
          <w:numId w:val="2"/>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A PATIENT uses MEDICAL/SURGICAL ITEMs, which are supplied by VENDORs. A VENDOR also provides SUPPLY ITEMs that are used for housekeeping and maintenance purposes.</w:t>
      </w:r>
    </w:p>
    <w:p w:rsidR="00124AFB" w:rsidRPr="0043451B" w:rsidRDefault="00124AFB" w:rsidP="00124AFB">
      <w:pPr>
        <w:pStyle w:val="ListParagraph"/>
        <w:numPr>
          <w:ilvl w:val="0"/>
          <w:numId w:val="2"/>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A PHYSICIAN writes one or more ORDERs for a PATIENT. Each ORDER is for a given PATIENT, and a PATIENT may have many ORDERs.</w:t>
      </w:r>
    </w:p>
    <w:p w:rsidR="00124AFB" w:rsidRPr="0043451B" w:rsidRDefault="00124AFB" w:rsidP="00124AFB">
      <w:pPr>
        <w:pStyle w:val="ListParagraph"/>
        <w:numPr>
          <w:ilvl w:val="0"/>
          <w:numId w:val="2"/>
        </w:numPr>
        <w:rPr>
          <w:rFonts w:ascii="Adobe Fangsong Std R" w:eastAsia="Adobe Fangsong Std R" w:hAnsi="Adobe Fangsong Std R"/>
          <w:sz w:val="28"/>
          <w:szCs w:val="28"/>
        </w:rPr>
      </w:pPr>
      <w:r w:rsidRPr="0043451B">
        <w:rPr>
          <w:rFonts w:ascii="Adobe Fangsong Std R" w:eastAsia="Adobe Fangsong Std R" w:hAnsi="Adobe Fangsong Std R"/>
          <w:sz w:val="28"/>
          <w:szCs w:val="28"/>
        </w:rPr>
        <w:t>An ORDER can be for a SERVICE such as diagnostic test (lab tests such as lipid profile, CBC, liver function tests; diagnostic imaging such as MRIs and X-rays) or a DRUG.</w:t>
      </w:r>
    </w:p>
    <w:p w:rsidR="00124AFB" w:rsidRPr="0043451B" w:rsidRDefault="00124AFB" w:rsidP="00124AFB">
      <w:pPr>
        <w:rPr>
          <w:rFonts w:ascii="Adobe Fangsong Std R" w:eastAsia="Adobe Fangsong Std R" w:hAnsi="Adobe Fangsong Std R"/>
          <w:sz w:val="28"/>
          <w:szCs w:val="28"/>
        </w:rPr>
      </w:pPr>
    </w:p>
    <w:p w:rsidR="00D15BB1" w:rsidRDefault="00124AFB">
      <w:r>
        <w:rPr>
          <w:noProof/>
        </w:rPr>
        <w:lastRenderedPageBreak/>
        <w:drawing>
          <wp:inline distT="0" distB="0" distL="0" distR="0">
            <wp:extent cx="5943600" cy="4452686"/>
            <wp:effectExtent l="0" t="0" r="0" b="5080"/>
            <wp:docPr id="1" name="Picture 1" descr="C:\Users\USER\Desktop\Lab 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ab 1\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2686"/>
                    </a:xfrm>
                    <a:prstGeom prst="rect">
                      <a:avLst/>
                    </a:prstGeom>
                    <a:noFill/>
                    <a:ln>
                      <a:noFill/>
                    </a:ln>
                  </pic:spPr>
                </pic:pic>
              </a:graphicData>
            </a:graphic>
          </wp:inline>
        </w:drawing>
      </w:r>
    </w:p>
    <w:p w:rsidR="00124AFB" w:rsidRPr="00C21699" w:rsidRDefault="00124AFB" w:rsidP="00124AFB">
      <w:pPr>
        <w:ind w:left="360"/>
        <w:rPr>
          <w:sz w:val="32"/>
          <w:szCs w:val="32"/>
        </w:rPr>
      </w:pPr>
      <w:proofErr w:type="gramStart"/>
      <w:r w:rsidRPr="00C21699">
        <w:rPr>
          <w:sz w:val="32"/>
          <w:szCs w:val="32"/>
        </w:rPr>
        <w:t>2</w:t>
      </w:r>
      <w:r>
        <w:rPr>
          <w:sz w:val="32"/>
          <w:szCs w:val="32"/>
        </w:rPr>
        <w:t>.</w:t>
      </w:r>
      <w:r w:rsidRPr="00C21699">
        <w:rPr>
          <w:sz w:val="32"/>
          <w:szCs w:val="32"/>
        </w:rPr>
        <w:t>For</w:t>
      </w:r>
      <w:proofErr w:type="gramEnd"/>
      <w:r w:rsidRPr="00C21699">
        <w:rPr>
          <w:sz w:val="32"/>
          <w:szCs w:val="32"/>
        </w:rPr>
        <w:t xml:space="preserve"> each of the descriptions below, perform the following tasks:</w:t>
      </w:r>
    </w:p>
    <w:p w:rsidR="00124AFB" w:rsidRPr="00C21699" w:rsidRDefault="00124AFB" w:rsidP="00124AFB">
      <w:pPr>
        <w:pStyle w:val="ListParagraph"/>
        <w:rPr>
          <w:sz w:val="32"/>
          <w:szCs w:val="32"/>
        </w:rPr>
      </w:pPr>
      <w:r w:rsidRPr="00C21699">
        <w:rPr>
          <w:sz w:val="32"/>
          <w:szCs w:val="32"/>
        </w:rPr>
        <w:t>i. Identify the degree and cardinalities of the relationship.</w:t>
      </w:r>
    </w:p>
    <w:p w:rsidR="00124AFB" w:rsidRDefault="00124AFB" w:rsidP="00124AFB">
      <w:pPr>
        <w:pStyle w:val="ListParagraph"/>
        <w:rPr>
          <w:sz w:val="32"/>
          <w:szCs w:val="32"/>
        </w:rPr>
      </w:pPr>
      <w:r w:rsidRPr="00C21699">
        <w:rPr>
          <w:sz w:val="32"/>
          <w:szCs w:val="32"/>
        </w:rPr>
        <w:t>ii. Express the relationships in each description graphically with a logical design ER diagram</w:t>
      </w:r>
    </w:p>
    <w:p w:rsidR="00124AFB" w:rsidRDefault="00124AFB" w:rsidP="00124AFB">
      <w:pPr>
        <w:pStyle w:val="ListParagraph"/>
        <w:rPr>
          <w:sz w:val="32"/>
          <w:szCs w:val="32"/>
        </w:rPr>
      </w:pPr>
    </w:p>
    <w:p w:rsidR="00124AFB" w:rsidRPr="00C21699" w:rsidRDefault="00124AFB" w:rsidP="00124AFB">
      <w:pPr>
        <w:pStyle w:val="ListParagraph"/>
        <w:numPr>
          <w:ilvl w:val="0"/>
          <w:numId w:val="3"/>
        </w:numPr>
        <w:rPr>
          <w:sz w:val="32"/>
          <w:szCs w:val="32"/>
        </w:rPr>
      </w:pPr>
      <w:r w:rsidRPr="00C21699">
        <w:rPr>
          <w:sz w:val="32"/>
          <w:szCs w:val="32"/>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124AFB" w:rsidRDefault="00124AFB">
      <w:r>
        <w:rPr>
          <w:noProof/>
        </w:rPr>
        <w:lastRenderedPageBreak/>
        <w:drawing>
          <wp:inline distT="0" distB="0" distL="0" distR="0">
            <wp:extent cx="5629275" cy="2743200"/>
            <wp:effectExtent l="0" t="0" r="9525" b="0"/>
            <wp:docPr id="2" name="Picture 2" descr="C:\Users\USER\Desktop\Lab 1\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ab 1\2(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2743200"/>
                    </a:xfrm>
                    <a:prstGeom prst="rect">
                      <a:avLst/>
                    </a:prstGeom>
                    <a:noFill/>
                    <a:ln>
                      <a:noFill/>
                    </a:ln>
                  </pic:spPr>
                </pic:pic>
              </a:graphicData>
            </a:graphic>
          </wp:inline>
        </w:drawing>
      </w:r>
    </w:p>
    <w:p w:rsidR="00124AFB" w:rsidRDefault="00124AFB" w:rsidP="00124AFB">
      <w:pPr>
        <w:rPr>
          <w:sz w:val="28"/>
          <w:szCs w:val="28"/>
        </w:rPr>
      </w:pPr>
      <w:r w:rsidRPr="00C21699">
        <w:rPr>
          <w:sz w:val="28"/>
          <w:szCs w:val="28"/>
        </w:rPr>
        <w:t>The degree is 2 and cardinalities of the relationship one-t- many</w:t>
      </w:r>
    </w:p>
    <w:p w:rsidR="00124AFB" w:rsidRPr="00C21699" w:rsidRDefault="00124AFB" w:rsidP="00124AFB">
      <w:pPr>
        <w:pStyle w:val="ListParagraph"/>
        <w:ind w:left="1080"/>
        <w:rPr>
          <w:sz w:val="32"/>
          <w:szCs w:val="32"/>
        </w:rPr>
      </w:pPr>
    </w:p>
    <w:p w:rsidR="00124AFB" w:rsidRDefault="00124AFB" w:rsidP="00124AFB">
      <w:pPr>
        <w:rPr>
          <w:sz w:val="32"/>
          <w:szCs w:val="32"/>
        </w:rPr>
      </w:pPr>
      <w:r w:rsidRPr="008C765F">
        <w:rPr>
          <w:sz w:val="32"/>
          <w:szCs w:val="32"/>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124AFB" w:rsidRDefault="00124AFB" w:rsidP="00124AFB">
      <w:r>
        <w:rPr>
          <w:noProof/>
        </w:rPr>
        <w:lastRenderedPageBreak/>
        <w:drawing>
          <wp:inline distT="0" distB="0" distL="0" distR="0">
            <wp:extent cx="5943600" cy="4740936"/>
            <wp:effectExtent l="0" t="0" r="0" b="2540"/>
            <wp:docPr id="3" name="Picture 3" descr="C:\Users\USER\Desktop\Lab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ab 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0936"/>
                    </a:xfrm>
                    <a:prstGeom prst="rect">
                      <a:avLst/>
                    </a:prstGeom>
                    <a:noFill/>
                    <a:ln>
                      <a:noFill/>
                    </a:ln>
                  </pic:spPr>
                </pic:pic>
              </a:graphicData>
            </a:graphic>
          </wp:inline>
        </w:drawing>
      </w:r>
    </w:p>
    <w:p w:rsidR="00124AFB" w:rsidRPr="008C765F" w:rsidRDefault="00124AFB" w:rsidP="00124AFB">
      <w:pPr>
        <w:pStyle w:val="ListParagraph"/>
        <w:numPr>
          <w:ilvl w:val="0"/>
          <w:numId w:val="5"/>
        </w:numPr>
        <w:rPr>
          <w:sz w:val="28"/>
          <w:szCs w:val="28"/>
        </w:rPr>
      </w:pPr>
      <w:r w:rsidRPr="008C765F">
        <w:rPr>
          <w:sz w:val="28"/>
          <w:szCs w:val="28"/>
        </w:rPr>
        <w:t xml:space="preserve">The   degree is 2 and relationship is </w:t>
      </w:r>
    </w:p>
    <w:p w:rsidR="00124AFB" w:rsidRDefault="00124AFB" w:rsidP="00124AFB">
      <w:pPr>
        <w:ind w:left="360" w:firstLine="720"/>
        <w:rPr>
          <w:sz w:val="28"/>
          <w:szCs w:val="28"/>
        </w:rPr>
      </w:pPr>
      <w:r w:rsidRPr="00C21699">
        <w:rPr>
          <w:sz w:val="28"/>
          <w:szCs w:val="28"/>
        </w:rPr>
        <w:t xml:space="preserve">One-to-many between instrument and </w:t>
      </w:r>
      <w:proofErr w:type="gramStart"/>
      <w:r w:rsidRPr="00C21699">
        <w:rPr>
          <w:sz w:val="28"/>
          <w:szCs w:val="28"/>
        </w:rPr>
        <w:t>piano .</w:t>
      </w:r>
      <w:proofErr w:type="gramEnd"/>
    </w:p>
    <w:p w:rsidR="00124AFB" w:rsidRPr="00C21699" w:rsidRDefault="00124AFB" w:rsidP="00124AFB">
      <w:pPr>
        <w:ind w:left="360" w:firstLine="720"/>
        <w:rPr>
          <w:sz w:val="28"/>
          <w:szCs w:val="28"/>
        </w:rPr>
      </w:pPr>
      <w:r w:rsidRPr="00C21699">
        <w:rPr>
          <w:sz w:val="28"/>
          <w:szCs w:val="28"/>
        </w:rPr>
        <w:t>One-to-many between company and instrument</w:t>
      </w:r>
    </w:p>
    <w:p w:rsidR="00124AFB" w:rsidRPr="00C21699" w:rsidRDefault="00124AFB" w:rsidP="00124AFB">
      <w:pPr>
        <w:pStyle w:val="ListParagraph"/>
        <w:ind w:left="1080"/>
        <w:rPr>
          <w:sz w:val="32"/>
          <w:szCs w:val="32"/>
        </w:rPr>
      </w:pPr>
    </w:p>
    <w:p w:rsidR="00124AFB" w:rsidRDefault="00124AFB" w:rsidP="00124AFB">
      <w:pPr>
        <w:rPr>
          <w:sz w:val="32"/>
          <w:szCs w:val="32"/>
        </w:rPr>
      </w:pPr>
      <w:r w:rsidRPr="008C765F">
        <w:rPr>
          <w:sz w:val="32"/>
          <w:szCs w:val="32"/>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124AFB" w:rsidRDefault="00124AFB" w:rsidP="00124AFB">
      <w:r>
        <w:rPr>
          <w:noProof/>
        </w:rPr>
        <w:lastRenderedPageBreak/>
        <w:drawing>
          <wp:inline distT="0" distB="0" distL="0" distR="0">
            <wp:extent cx="5810250" cy="3409950"/>
            <wp:effectExtent l="0" t="0" r="0" b="0"/>
            <wp:docPr id="4" name="Picture 4" descr="C:\Users\USER\Desktop\Lab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Lab 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409950"/>
                    </a:xfrm>
                    <a:prstGeom prst="rect">
                      <a:avLst/>
                    </a:prstGeom>
                    <a:noFill/>
                    <a:ln>
                      <a:noFill/>
                    </a:ln>
                  </pic:spPr>
                </pic:pic>
              </a:graphicData>
            </a:graphic>
          </wp:inline>
        </w:drawing>
      </w:r>
    </w:p>
    <w:p w:rsidR="00124AFB" w:rsidRDefault="00124AFB" w:rsidP="00124AFB">
      <w:pPr>
        <w:pStyle w:val="ListParagraph"/>
        <w:numPr>
          <w:ilvl w:val="0"/>
          <w:numId w:val="8"/>
        </w:numPr>
        <w:rPr>
          <w:sz w:val="32"/>
          <w:szCs w:val="32"/>
        </w:rPr>
      </w:pPr>
      <w:r w:rsidRPr="00C21699">
        <w:rPr>
          <w:sz w:val="32"/>
          <w:szCs w:val="32"/>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124AFB" w:rsidRDefault="00124AFB" w:rsidP="00124AFB">
      <w:r>
        <w:rPr>
          <w:noProof/>
        </w:rPr>
        <w:drawing>
          <wp:inline distT="0" distB="0" distL="0" distR="0">
            <wp:extent cx="3657600" cy="2676525"/>
            <wp:effectExtent l="0" t="0" r="0" b="9525"/>
            <wp:docPr id="5" name="Picture 5" descr="C:\Users\USER\Desktop\Lab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Lab 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676525"/>
                    </a:xfrm>
                    <a:prstGeom prst="rect">
                      <a:avLst/>
                    </a:prstGeom>
                    <a:noFill/>
                    <a:ln>
                      <a:noFill/>
                    </a:ln>
                  </pic:spPr>
                </pic:pic>
              </a:graphicData>
            </a:graphic>
          </wp:inline>
        </w:drawing>
      </w:r>
    </w:p>
    <w:p w:rsidR="00124AFB" w:rsidRPr="00883FBB" w:rsidRDefault="00124AFB" w:rsidP="00124AFB">
      <w:pPr>
        <w:pStyle w:val="ListParagraph"/>
        <w:ind w:left="1080"/>
        <w:rPr>
          <w:sz w:val="28"/>
          <w:szCs w:val="28"/>
        </w:rPr>
      </w:pPr>
      <w:r>
        <w:rPr>
          <w:sz w:val="28"/>
          <w:szCs w:val="28"/>
        </w:rPr>
        <w:t>T</w:t>
      </w:r>
      <w:r w:rsidRPr="00883FBB">
        <w:rPr>
          <w:sz w:val="28"/>
          <w:szCs w:val="28"/>
        </w:rPr>
        <w:t>he degree is 2 and relationship is many to many</w:t>
      </w:r>
    </w:p>
    <w:p w:rsidR="00124AFB" w:rsidRPr="00C21699" w:rsidRDefault="00124AFB" w:rsidP="00124AFB">
      <w:pPr>
        <w:pStyle w:val="ListParagraph"/>
        <w:ind w:left="1080"/>
        <w:rPr>
          <w:sz w:val="32"/>
          <w:szCs w:val="32"/>
        </w:rPr>
      </w:pPr>
    </w:p>
    <w:p w:rsidR="00124AFB" w:rsidRDefault="00124AFB" w:rsidP="00124AFB">
      <w:pPr>
        <w:pStyle w:val="ListParagraph"/>
        <w:numPr>
          <w:ilvl w:val="0"/>
          <w:numId w:val="3"/>
        </w:numPr>
        <w:rPr>
          <w:sz w:val="32"/>
          <w:szCs w:val="32"/>
        </w:rPr>
      </w:pPr>
      <w:r w:rsidRPr="00C21699">
        <w:rPr>
          <w:sz w:val="32"/>
          <w:szCs w:val="32"/>
        </w:rPr>
        <w:lastRenderedPageBreak/>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124AFB" w:rsidRDefault="00124AFB" w:rsidP="00124AFB">
      <w:r>
        <w:rPr>
          <w:noProof/>
        </w:rPr>
        <w:drawing>
          <wp:inline distT="0" distB="0" distL="0" distR="0" wp14:anchorId="085BA236" wp14:editId="3E6A94D5">
            <wp:extent cx="5943600" cy="433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33875"/>
                    </a:xfrm>
                    <a:prstGeom prst="rect">
                      <a:avLst/>
                    </a:prstGeom>
                  </pic:spPr>
                </pic:pic>
              </a:graphicData>
            </a:graphic>
          </wp:inline>
        </w:drawing>
      </w:r>
    </w:p>
    <w:p w:rsidR="00124AFB" w:rsidRDefault="00124AFB" w:rsidP="00124AFB">
      <w:pPr>
        <w:pStyle w:val="ListParagraph"/>
        <w:numPr>
          <w:ilvl w:val="0"/>
          <w:numId w:val="9"/>
        </w:numPr>
        <w:rPr>
          <w:sz w:val="32"/>
          <w:szCs w:val="32"/>
        </w:rPr>
      </w:pPr>
      <w:r w:rsidRPr="00C21699">
        <w:rPr>
          <w:sz w:val="32"/>
          <w:szCs w:val="32"/>
        </w:rPr>
        <w:t xml:space="preserve">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w:t>
      </w:r>
      <w:r w:rsidRPr="00C21699">
        <w:rPr>
          <w:sz w:val="32"/>
          <w:szCs w:val="32"/>
        </w:rPr>
        <w:lastRenderedPageBreak/>
        <w:t>section. How did you model SECTION? Why did you choose this way versus alternative ways to model SECTION?</w:t>
      </w:r>
    </w:p>
    <w:p w:rsidR="00124AFB" w:rsidRPr="00883FBB" w:rsidRDefault="00124AFB" w:rsidP="00124AFB">
      <w:pPr>
        <w:pStyle w:val="ListParagraph"/>
        <w:ind w:left="1080"/>
        <w:rPr>
          <w:sz w:val="28"/>
          <w:szCs w:val="28"/>
        </w:rPr>
      </w:pPr>
      <w:r>
        <w:rPr>
          <w:noProof/>
        </w:rPr>
        <w:drawing>
          <wp:inline distT="0" distB="0" distL="0" distR="0" wp14:anchorId="0BA76267" wp14:editId="2F76CE21">
            <wp:extent cx="4810125" cy="4381500"/>
            <wp:effectExtent l="0" t="0" r="9525" b="0"/>
            <wp:docPr id="6" name="Picture 6" descr="C:\Users\USER\Desktop\Lab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Lab 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4381500"/>
                    </a:xfrm>
                    <a:prstGeom prst="rect">
                      <a:avLst/>
                    </a:prstGeom>
                    <a:noFill/>
                    <a:ln>
                      <a:noFill/>
                    </a:ln>
                  </pic:spPr>
                </pic:pic>
              </a:graphicData>
            </a:graphic>
          </wp:inline>
        </w:drawing>
      </w:r>
      <w:r w:rsidRPr="00883FBB">
        <w:rPr>
          <w:sz w:val="28"/>
          <w:szCs w:val="28"/>
        </w:rPr>
        <w:t xml:space="preserve"> The degree is 2 and cardinalities of the relationship one-t- many</w:t>
      </w:r>
    </w:p>
    <w:p w:rsidR="00124AFB" w:rsidRDefault="00124AFB" w:rsidP="00124AFB"/>
    <w:p w:rsidR="00124AFB" w:rsidRDefault="00124AFB" w:rsidP="00124AFB"/>
    <w:sectPr w:rsidR="0012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E1649E5"/>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446D5E3A"/>
    <w:multiLevelType w:val="hybridMultilevel"/>
    <w:tmpl w:val="25B62462"/>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4D9E5EB7"/>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4E7A66F4"/>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AFB"/>
    <w:rsid w:val="00124AFB"/>
    <w:rsid w:val="0043451B"/>
    <w:rsid w:val="00D1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AFB"/>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124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A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AFB"/>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124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A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2019-04-16T05:25:00Z</dcterms:created>
  <dcterms:modified xsi:type="dcterms:W3CDTF">2019-04-16T19:27:00Z</dcterms:modified>
</cp:coreProperties>
</file>