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ED7608" w:rsidRPr="00ED7608" w:rsidRDefault="00ED7608" w:rsidP="00ED760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ED7608">
        <w:rPr>
          <w:rFonts w:ascii="Times New Roman" w:eastAsia="Times New Roman" w:hAnsi="Times New Roman" w:cs="Times New Roman"/>
          <w:b/>
          <w:bCs/>
          <w:kern w:val="36"/>
          <w:sz w:val="24"/>
          <w:szCs w:val="24"/>
        </w:rPr>
        <w:t>Name: Muhammad Rafeh</w:t>
      </w:r>
    </w:p>
    <w:p w:rsidR="00ED7608" w:rsidRPr="00ED7608" w:rsidRDefault="00ED7608" w:rsidP="00ED760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ED7608">
        <w:rPr>
          <w:rFonts w:ascii="Times New Roman" w:eastAsia="Times New Roman" w:hAnsi="Times New Roman" w:cs="Times New Roman"/>
          <w:b/>
          <w:bCs/>
          <w:kern w:val="36"/>
          <w:sz w:val="24"/>
          <w:szCs w:val="24"/>
        </w:rPr>
        <w:t>Roll No: 23122036</w:t>
      </w:r>
    </w:p>
    <w:p w:rsidR="00ED7608" w:rsidRPr="00ED7608" w:rsidRDefault="00ED7608" w:rsidP="00ED7608">
      <w:pPr>
        <w:spacing w:before="100" w:beforeAutospacing="1" w:after="100" w:afterAutospacing="1" w:line="240" w:lineRule="auto"/>
        <w:outlineLvl w:val="0"/>
        <w:rPr>
          <w:rFonts w:ascii="Times New Roman" w:eastAsia="Times New Roman" w:hAnsi="Times New Roman" w:cs="Times New Roman"/>
          <w:b/>
          <w:bCs/>
          <w:kern w:val="36"/>
          <w:sz w:val="24"/>
          <w:szCs w:val="24"/>
        </w:rPr>
      </w:pPr>
      <w:r w:rsidRPr="00ED7608">
        <w:rPr>
          <w:rFonts w:ascii="Times New Roman" w:eastAsia="Times New Roman" w:hAnsi="Times New Roman" w:cs="Times New Roman"/>
          <w:b/>
          <w:bCs/>
          <w:kern w:val="36"/>
          <w:sz w:val="24"/>
          <w:szCs w:val="24"/>
        </w:rPr>
        <w:t>Semester: 6</w:t>
      </w:r>
      <w:r w:rsidRPr="00ED7608">
        <w:rPr>
          <w:rFonts w:ascii="Times New Roman" w:eastAsia="Times New Roman" w:hAnsi="Times New Roman" w:cs="Times New Roman"/>
          <w:b/>
          <w:bCs/>
          <w:kern w:val="36"/>
          <w:sz w:val="24"/>
          <w:szCs w:val="24"/>
          <w:vertAlign w:val="superscript"/>
        </w:rPr>
        <w:t>th</w:t>
      </w:r>
      <w:r w:rsidRPr="00ED7608">
        <w:rPr>
          <w:rFonts w:ascii="Times New Roman" w:eastAsia="Times New Roman" w:hAnsi="Times New Roman" w:cs="Times New Roman"/>
          <w:b/>
          <w:bCs/>
          <w:kern w:val="36"/>
          <w:sz w:val="24"/>
          <w:szCs w:val="24"/>
        </w:rPr>
        <w:t xml:space="preserve"> A</w:t>
      </w:r>
    </w:p>
    <w:p w:rsidR="00ED7608" w:rsidRPr="00ED7608" w:rsidRDefault="00ED7608" w:rsidP="00ED7608">
      <w:pPr>
        <w:spacing w:before="100" w:beforeAutospacing="1" w:after="100" w:afterAutospacing="1" w:line="240" w:lineRule="auto"/>
        <w:outlineLvl w:val="0"/>
        <w:rPr>
          <w:rFonts w:ascii="Times New Roman" w:eastAsia="Times New Roman" w:hAnsi="Times New Roman" w:cs="Times New Roman"/>
          <w:b/>
          <w:bCs/>
          <w:kern w:val="36"/>
          <w:sz w:val="44"/>
          <w:szCs w:val="44"/>
        </w:rPr>
      </w:pPr>
      <w:bookmarkStart w:id="0" w:name="_GoBack"/>
      <w:r w:rsidRPr="00ED7608">
        <w:rPr>
          <w:rFonts w:ascii="Times New Roman" w:eastAsia="Times New Roman" w:hAnsi="Times New Roman" w:cs="Times New Roman"/>
          <w:b/>
          <w:bCs/>
          <w:kern w:val="36"/>
          <w:sz w:val="44"/>
          <w:szCs w:val="44"/>
        </w:rPr>
        <w:t>Wildfire Resource Allocation Agent</w:t>
      </w:r>
    </w:p>
    <w:bookmarkEnd w:id="0"/>
    <w:p w:rsidR="00ED7608" w:rsidRPr="00ED7608" w:rsidRDefault="00ED7608" w:rsidP="00ED7608">
      <w:pPr>
        <w:spacing w:before="100" w:beforeAutospacing="1" w:after="100" w:afterAutospacing="1" w:line="240" w:lineRule="auto"/>
        <w:outlineLvl w:val="1"/>
        <w:rPr>
          <w:rFonts w:ascii="Times New Roman" w:eastAsia="Times New Roman" w:hAnsi="Times New Roman" w:cs="Times New Roman"/>
          <w:b/>
          <w:bCs/>
          <w:sz w:val="28"/>
          <w:szCs w:val="28"/>
        </w:rPr>
      </w:pPr>
      <w:r w:rsidRPr="00ED7608">
        <w:rPr>
          <w:rFonts w:ascii="Times New Roman" w:eastAsia="Times New Roman" w:hAnsi="Times New Roman" w:cs="Times New Roman"/>
          <w:b/>
          <w:bCs/>
          <w:sz w:val="28"/>
          <w:szCs w:val="28"/>
        </w:rPr>
        <w:t>1</w:t>
      </w:r>
      <w:r w:rsidRPr="00ED7608">
        <w:rPr>
          <w:rFonts w:ascii="Times New Roman" w:eastAsia="Times New Roman" w:hAnsi="Times New Roman" w:cs="Times New Roman"/>
          <w:b/>
          <w:bCs/>
          <w:sz w:val="24"/>
          <w:szCs w:val="24"/>
        </w:rPr>
        <w:t xml:space="preserve">. </w:t>
      </w:r>
      <w:r w:rsidRPr="00ED7608">
        <w:rPr>
          <w:rFonts w:ascii="Times New Roman" w:eastAsia="Times New Roman" w:hAnsi="Times New Roman" w:cs="Times New Roman"/>
          <w:b/>
          <w:bCs/>
          <w:sz w:val="28"/>
          <w:szCs w:val="28"/>
        </w:rPr>
        <w:t>Identify Problem in Context of Agent</w:t>
      </w:r>
    </w:p>
    <w:p w:rsidR="00ED7608" w:rsidRPr="00ED7608" w:rsidRDefault="00ED7608" w:rsidP="00ED7608">
      <w:pPr>
        <w:spacing w:before="100" w:beforeAutospacing="1" w:after="100" w:afterAutospacing="1" w:line="240" w:lineRule="auto"/>
        <w:outlineLvl w:val="2"/>
        <w:rPr>
          <w:rFonts w:ascii="Times New Roman" w:eastAsia="Times New Roman" w:hAnsi="Times New Roman" w:cs="Times New Roman"/>
          <w:b/>
          <w:bCs/>
          <w:sz w:val="27"/>
          <w:szCs w:val="27"/>
        </w:rPr>
      </w:pPr>
      <w:r w:rsidRPr="00ED7608">
        <w:rPr>
          <w:rFonts w:ascii="Times New Roman" w:eastAsia="Times New Roman" w:hAnsi="Times New Roman" w:cs="Times New Roman"/>
          <w:b/>
          <w:bCs/>
          <w:sz w:val="27"/>
          <w:szCs w:val="27"/>
        </w:rPr>
        <w:t>Problem</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During extreme wildfire seasons, fires can spread rapidly and unpredictably across large geographical areas. Human command centers may struggle to coordinate limited firefighting resources such as ground crews, fire trucks, helicopters, and aircraft. Delayed or inefficient resource allocation can result in increased damage to forests, infrastructure, and civilian populations.</w:t>
      </w:r>
    </w:p>
    <w:p w:rsidR="00ED7608" w:rsidRPr="00ED7608" w:rsidRDefault="00ED7608" w:rsidP="00ED7608">
      <w:pPr>
        <w:spacing w:before="100" w:beforeAutospacing="1" w:after="100" w:afterAutospacing="1" w:line="240" w:lineRule="auto"/>
        <w:outlineLvl w:val="2"/>
        <w:rPr>
          <w:rFonts w:ascii="Times New Roman" w:eastAsia="Times New Roman" w:hAnsi="Times New Roman" w:cs="Times New Roman"/>
          <w:b/>
          <w:bCs/>
          <w:sz w:val="27"/>
          <w:szCs w:val="27"/>
        </w:rPr>
      </w:pPr>
      <w:r w:rsidRPr="00ED7608">
        <w:rPr>
          <w:rFonts w:ascii="Times New Roman" w:eastAsia="Times New Roman" w:hAnsi="Times New Roman" w:cs="Times New Roman"/>
          <w:b/>
          <w:bCs/>
          <w:sz w:val="27"/>
          <w:szCs w:val="27"/>
        </w:rPr>
        <w:t>Agent</w:t>
      </w:r>
      <w:r>
        <w:rPr>
          <w:rFonts w:ascii="Times New Roman" w:eastAsia="Times New Roman" w:hAnsi="Times New Roman" w:cs="Times New Roman"/>
          <w:b/>
          <w:bCs/>
          <w:sz w:val="27"/>
          <w:szCs w:val="27"/>
        </w:rPr>
        <w:t xml:space="preserve">: </w:t>
      </w:r>
      <w:r w:rsidRPr="00ED7608">
        <w:rPr>
          <w:rFonts w:ascii="Times New Roman" w:eastAsia="Times New Roman" w:hAnsi="Times New Roman" w:cs="Times New Roman"/>
          <w:b/>
          <w:bCs/>
          <w:sz w:val="24"/>
          <w:szCs w:val="24"/>
        </w:rPr>
        <w:t>Wildfire Resource Allocation Agent</w:t>
      </w:r>
    </w:p>
    <w:p w:rsidR="00ED7608" w:rsidRPr="00ED7608" w:rsidRDefault="00ED7608" w:rsidP="00ED7608">
      <w:pPr>
        <w:spacing w:before="100" w:beforeAutospacing="1" w:after="100" w:afterAutospacing="1" w:line="240" w:lineRule="auto"/>
        <w:outlineLvl w:val="2"/>
        <w:rPr>
          <w:rFonts w:ascii="Times New Roman" w:eastAsia="Times New Roman" w:hAnsi="Times New Roman" w:cs="Times New Roman"/>
          <w:b/>
          <w:bCs/>
          <w:sz w:val="27"/>
          <w:szCs w:val="27"/>
        </w:rPr>
      </w:pPr>
      <w:r w:rsidRPr="00ED7608">
        <w:rPr>
          <w:rFonts w:ascii="Times New Roman" w:eastAsia="Times New Roman" w:hAnsi="Times New Roman" w:cs="Times New Roman"/>
          <w:b/>
          <w:bCs/>
          <w:sz w:val="27"/>
          <w:szCs w:val="27"/>
        </w:rPr>
        <w:t>Goal</w:t>
      </w:r>
      <w:r w:rsidR="00FE717A">
        <w:rPr>
          <w:rFonts w:ascii="Times New Roman" w:eastAsia="Times New Roman" w:hAnsi="Times New Roman" w:cs="Times New Roman"/>
          <w:b/>
          <w:bCs/>
          <w:sz w:val="27"/>
          <w:szCs w:val="27"/>
        </w:rPr>
        <w:t xml:space="preserve">: </w:t>
      </w:r>
      <w:r w:rsidRPr="00ED7608">
        <w:rPr>
          <w:rFonts w:ascii="Times New Roman" w:eastAsia="Times New Roman" w:hAnsi="Times New Roman" w:cs="Times New Roman"/>
          <w:sz w:val="24"/>
          <w:szCs w:val="24"/>
        </w:rPr>
        <w:t>The agent continuously monitors wildfire conditions and available firefighting resources, analyzes changing risks, and dynamically allocates resources to contain the fire, protect civilian lives, and minimize environmental and structural damage.</w:t>
      </w:r>
    </w:p>
    <w:p w:rsidR="00ED7608" w:rsidRPr="00ED7608" w:rsidRDefault="00ED7608" w:rsidP="00ED7608">
      <w:pPr>
        <w:spacing w:before="100" w:beforeAutospacing="1" w:after="100" w:afterAutospacing="1" w:line="240" w:lineRule="auto"/>
        <w:outlineLvl w:val="1"/>
        <w:rPr>
          <w:rFonts w:ascii="Times New Roman" w:eastAsia="Times New Roman" w:hAnsi="Times New Roman" w:cs="Times New Roman"/>
          <w:b/>
          <w:bCs/>
          <w:sz w:val="28"/>
          <w:szCs w:val="28"/>
        </w:rPr>
      </w:pPr>
      <w:r w:rsidRPr="00ED7608">
        <w:rPr>
          <w:rFonts w:ascii="Times New Roman" w:eastAsia="Times New Roman" w:hAnsi="Times New Roman" w:cs="Times New Roman"/>
          <w:b/>
          <w:bCs/>
          <w:sz w:val="28"/>
          <w:szCs w:val="28"/>
        </w:rPr>
        <w:t>2. Problem Formulation Textual</w:t>
      </w:r>
    </w:p>
    <w:p w:rsidR="00ED7608" w:rsidRPr="00ED7608" w:rsidRDefault="00ED7608" w:rsidP="00ED7608">
      <w:pPr>
        <w:spacing w:before="100" w:beforeAutospacing="1" w:after="100" w:afterAutospacing="1" w:line="240" w:lineRule="auto"/>
        <w:outlineLvl w:val="2"/>
        <w:rPr>
          <w:rFonts w:ascii="Times New Roman" w:eastAsia="Times New Roman" w:hAnsi="Times New Roman" w:cs="Times New Roman"/>
          <w:b/>
          <w:bCs/>
          <w:sz w:val="27"/>
          <w:szCs w:val="27"/>
        </w:rPr>
      </w:pPr>
      <w:r w:rsidRPr="00ED7608">
        <w:rPr>
          <w:rFonts w:ascii="Times New Roman" w:eastAsia="Times New Roman" w:hAnsi="Times New Roman" w:cs="Times New Roman"/>
          <w:b/>
          <w:bCs/>
          <w:sz w:val="27"/>
          <w:szCs w:val="27"/>
        </w:rPr>
        <w:t>Initial State</w:t>
      </w:r>
    </w:p>
    <w:p w:rsid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A wildfire is actively burning. Firefighting resources such as crews, trucks, and aircraft are stationed at different locations or already deployed. Weather, terrain, and fire-condition data are continuously available to the system.</w:t>
      </w:r>
    </w:p>
    <w:p w:rsid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7"/>
          <w:szCs w:val="27"/>
        </w:rPr>
        <w:t>State</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The state contains:</w:t>
      </w:r>
    </w:p>
    <w:p w:rsidR="00ED7608" w:rsidRPr="00ED7608" w:rsidRDefault="00ED7608" w:rsidP="00ED760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Current fire perimeter and intensity</w:t>
      </w:r>
    </w:p>
    <w:p w:rsidR="00ED7608" w:rsidRPr="00ED7608" w:rsidRDefault="00ED7608" w:rsidP="00ED760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Wind speed, direction, temperature, and humidity</w:t>
      </w:r>
    </w:p>
    <w:p w:rsidR="00ED7608" w:rsidRPr="00ED7608" w:rsidRDefault="00ED7608" w:rsidP="00ED760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Terrain, elevation, and vegetation/fuel types</w:t>
      </w:r>
    </w:p>
    <w:p w:rsidR="00ED7608" w:rsidRPr="00ED7608" w:rsidRDefault="00ED7608" w:rsidP="00ED760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Location and status of firefighting resources</w:t>
      </w:r>
    </w:p>
    <w:p w:rsidR="00ED7608" w:rsidRPr="00ED7608" w:rsidRDefault="00ED7608" w:rsidP="00ED760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Fuel and water levels of available resources</w:t>
      </w:r>
    </w:p>
    <w:p w:rsidR="00ED7608" w:rsidRPr="00ED7608" w:rsidRDefault="00ED7608" w:rsidP="00ED7608">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Locations of threatened civilian populations and infrastructure</w:t>
      </w:r>
    </w:p>
    <w:p w:rsidR="00ED7608" w:rsidRPr="00ED7608" w:rsidRDefault="00ED7608" w:rsidP="00ED7608">
      <w:pPr>
        <w:spacing w:before="100" w:beforeAutospacing="1" w:after="100" w:afterAutospacing="1" w:line="240" w:lineRule="auto"/>
        <w:outlineLvl w:val="2"/>
        <w:rPr>
          <w:rFonts w:ascii="Times New Roman" w:eastAsia="Times New Roman" w:hAnsi="Times New Roman" w:cs="Times New Roman"/>
          <w:b/>
          <w:bCs/>
          <w:sz w:val="27"/>
          <w:szCs w:val="27"/>
        </w:rPr>
      </w:pPr>
      <w:r w:rsidRPr="00ED7608">
        <w:rPr>
          <w:rFonts w:ascii="Times New Roman" w:eastAsia="Times New Roman" w:hAnsi="Times New Roman" w:cs="Times New Roman"/>
          <w:b/>
          <w:bCs/>
          <w:sz w:val="27"/>
          <w:szCs w:val="27"/>
        </w:rPr>
        <w:t>Actions</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lastRenderedPageBreak/>
        <w:t>The agent can:</w:t>
      </w:r>
    </w:p>
    <w:p w:rsidR="00ED7608" w:rsidRPr="00ED7608" w:rsidRDefault="00ED7608" w:rsidP="00ED760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Dispatch ground crews to specific locations</w:t>
      </w:r>
    </w:p>
    <w:p w:rsidR="00ED7608" w:rsidRPr="00ED7608" w:rsidRDefault="00ED7608" w:rsidP="00ED760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Deploy helicopters or aircraft for water or retardant drops</w:t>
      </w:r>
    </w:p>
    <w:p w:rsidR="00ED7608" w:rsidRPr="00ED7608" w:rsidRDefault="00ED7608" w:rsidP="00ED760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Re-route resources from lower-risk areas to active fire zones</w:t>
      </w:r>
    </w:p>
    <w:p w:rsidR="00ED7608" w:rsidRPr="00ED7608" w:rsidRDefault="00ED7608" w:rsidP="00ED760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Recall resources from contained sectors</w:t>
      </w:r>
    </w:p>
    <w:p w:rsidR="00ED7608" w:rsidRPr="00ED7608" w:rsidRDefault="00ED7608" w:rsidP="00ED760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Request additional resources from nearby regions</w:t>
      </w:r>
    </w:p>
    <w:p w:rsidR="00ED7608" w:rsidRPr="00ED7608" w:rsidRDefault="00ED7608" w:rsidP="00ED7608">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Issue evacuation alerts for threatened zones</w:t>
      </w:r>
    </w:p>
    <w:p w:rsidR="00ED7608" w:rsidRPr="00ED7608" w:rsidRDefault="00ED7608" w:rsidP="00ED7608">
      <w:pPr>
        <w:spacing w:before="100" w:beforeAutospacing="1" w:after="100" w:afterAutospacing="1" w:line="240" w:lineRule="auto"/>
        <w:outlineLvl w:val="2"/>
        <w:rPr>
          <w:rFonts w:ascii="Times New Roman" w:eastAsia="Times New Roman" w:hAnsi="Times New Roman" w:cs="Times New Roman"/>
          <w:b/>
          <w:bCs/>
          <w:sz w:val="24"/>
          <w:szCs w:val="24"/>
        </w:rPr>
      </w:pPr>
      <w:r w:rsidRPr="00ED7608">
        <w:rPr>
          <w:rFonts w:ascii="Times New Roman" w:eastAsia="Times New Roman" w:hAnsi="Times New Roman" w:cs="Times New Roman"/>
          <w:b/>
          <w:bCs/>
          <w:sz w:val="24"/>
          <w:szCs w:val="24"/>
        </w:rPr>
        <w:t>Goal State</w:t>
      </w:r>
    </w:p>
    <w:p w:rsidR="00ED7608" w:rsidRPr="00ED7608" w:rsidRDefault="00ED7608" w:rsidP="00ED760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Contain the wildfire as quickly as possible</w:t>
      </w:r>
    </w:p>
    <w:p w:rsidR="00ED7608" w:rsidRPr="00ED7608" w:rsidRDefault="00ED7608" w:rsidP="00ED760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Minimize civilian casualties</w:t>
      </w:r>
    </w:p>
    <w:p w:rsidR="00ED7608" w:rsidRPr="00ED7608" w:rsidRDefault="00ED7608" w:rsidP="00ED760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Minimize structural and ecological damage</w:t>
      </w:r>
    </w:p>
    <w:p w:rsidR="00ED7608" w:rsidRPr="00ED7608" w:rsidRDefault="00ED7608" w:rsidP="00ED760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Protect firefighting personnel</w:t>
      </w:r>
    </w:p>
    <w:p w:rsidR="00ED7608" w:rsidRPr="00ED7608" w:rsidRDefault="00ED7608" w:rsidP="00ED7608">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Use available resources efficiently</w:t>
      </w:r>
    </w:p>
    <w:p w:rsidR="00ED7608" w:rsidRPr="00ED7608" w:rsidRDefault="00ED7608" w:rsidP="00ED7608">
      <w:pPr>
        <w:spacing w:before="100" w:beforeAutospacing="1" w:after="100" w:afterAutospacing="1" w:line="240" w:lineRule="auto"/>
        <w:outlineLvl w:val="2"/>
        <w:rPr>
          <w:rFonts w:ascii="Times New Roman" w:eastAsia="Times New Roman" w:hAnsi="Times New Roman" w:cs="Times New Roman"/>
          <w:b/>
          <w:bCs/>
          <w:sz w:val="24"/>
          <w:szCs w:val="24"/>
        </w:rPr>
      </w:pPr>
      <w:r w:rsidRPr="00ED7608">
        <w:rPr>
          <w:rFonts w:ascii="Times New Roman" w:eastAsia="Times New Roman" w:hAnsi="Times New Roman" w:cs="Times New Roman"/>
          <w:b/>
          <w:bCs/>
          <w:sz w:val="24"/>
          <w:szCs w:val="24"/>
        </w:rPr>
        <w:t>Cost</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The cost can be measured by:</w:t>
      </w:r>
    </w:p>
    <w:p w:rsidR="00ED7608" w:rsidRPr="00ED7608" w:rsidRDefault="00ED7608" w:rsidP="00ED760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Area of land burned</w:t>
      </w:r>
    </w:p>
    <w:p w:rsidR="00ED7608" w:rsidRPr="00ED7608" w:rsidRDefault="00ED7608" w:rsidP="00ED760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Civilian and structural losses</w:t>
      </w:r>
    </w:p>
    <w:p w:rsidR="00ED7608" w:rsidRPr="00ED7608" w:rsidRDefault="00ED7608" w:rsidP="00ED760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Time and fuel consumed by resources</w:t>
      </w:r>
    </w:p>
    <w:p w:rsidR="00ED7608" w:rsidRPr="00ED7608" w:rsidRDefault="00ED7608" w:rsidP="00ED760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Water or retardant consumption</w:t>
      </w:r>
    </w:p>
    <w:p w:rsidR="00ED7608" w:rsidRPr="00ED7608" w:rsidRDefault="00ED7608" w:rsidP="00ED7608">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Exposure and fatigue risk for firefighting crews</w:t>
      </w:r>
    </w:p>
    <w:p w:rsidR="00ED7608" w:rsidRPr="00ED7608" w:rsidRDefault="00ED7608" w:rsidP="00ED7608">
      <w:pPr>
        <w:spacing w:before="100" w:beforeAutospacing="1" w:after="100" w:afterAutospacing="1" w:line="240" w:lineRule="auto"/>
        <w:outlineLvl w:val="1"/>
        <w:rPr>
          <w:rFonts w:ascii="Times New Roman" w:eastAsia="Times New Roman" w:hAnsi="Times New Roman" w:cs="Times New Roman"/>
          <w:b/>
          <w:bCs/>
          <w:sz w:val="28"/>
          <w:szCs w:val="28"/>
        </w:rPr>
      </w:pPr>
      <w:r w:rsidRPr="00ED7608">
        <w:rPr>
          <w:rFonts w:ascii="Times New Roman" w:eastAsia="Times New Roman" w:hAnsi="Times New Roman" w:cs="Times New Roman"/>
          <w:b/>
          <w:bCs/>
          <w:sz w:val="28"/>
          <w:szCs w:val="28"/>
        </w:rPr>
        <w:t>3. Graphical Representation</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ENVIRONMENT</w:t>
      </w:r>
      <w:r w:rsidRPr="00ED7608">
        <w:rPr>
          <w:rFonts w:ascii="Times New Roman" w:eastAsia="Times New Roman" w:hAnsi="Times New Roman" w:cs="Times New Roman"/>
          <w:sz w:val="24"/>
          <w:szCs w:val="24"/>
        </w:rPr>
        <w:br/>
      </w:r>
      <w:r w:rsidRPr="00ED7608">
        <w:rPr>
          <w:rFonts w:ascii="Times New Roman" w:eastAsia="Times New Roman" w:hAnsi="Times New Roman" w:cs="Times New Roman"/>
          <w:i/>
          <w:iCs/>
          <w:sz w:val="24"/>
          <w:szCs w:val="24"/>
        </w:rPr>
        <w:t>(Forest, Fire, Weather, Firefighting Assets)</w:t>
      </w:r>
      <w:r w:rsidRPr="00ED7608">
        <w:rPr>
          <w:rFonts w:ascii="Times New Roman" w:eastAsia="Times New Roman" w:hAnsi="Times New Roman" w:cs="Times New Roman"/>
          <w:sz w:val="24"/>
          <w:szCs w:val="24"/>
        </w:rPr>
        <w:br/>
        <w:t>↓</w:t>
      </w:r>
      <w:r w:rsidRPr="00ED7608">
        <w:rPr>
          <w:rFonts w:ascii="Times New Roman" w:eastAsia="Times New Roman" w:hAnsi="Times New Roman" w:cs="Times New Roman"/>
          <w:sz w:val="24"/>
          <w:szCs w:val="24"/>
        </w:rPr>
        <w:br/>
      </w:r>
      <w:r w:rsidRPr="00ED7608">
        <w:rPr>
          <w:rFonts w:ascii="Times New Roman" w:eastAsia="Times New Roman" w:hAnsi="Times New Roman" w:cs="Times New Roman"/>
          <w:b/>
          <w:bCs/>
          <w:sz w:val="24"/>
          <w:szCs w:val="24"/>
        </w:rPr>
        <w:t xml:space="preserve">SATELLITES / DRONES / </w:t>
      </w:r>
      <w:proofErr w:type="spellStart"/>
      <w:r w:rsidRPr="00ED7608">
        <w:rPr>
          <w:rFonts w:ascii="Times New Roman" w:eastAsia="Times New Roman" w:hAnsi="Times New Roman" w:cs="Times New Roman"/>
          <w:b/>
          <w:bCs/>
          <w:sz w:val="24"/>
          <w:szCs w:val="24"/>
        </w:rPr>
        <w:t>IoT</w:t>
      </w:r>
      <w:proofErr w:type="spellEnd"/>
      <w:r w:rsidRPr="00ED7608">
        <w:rPr>
          <w:rFonts w:ascii="Times New Roman" w:eastAsia="Times New Roman" w:hAnsi="Times New Roman" w:cs="Times New Roman"/>
          <w:b/>
          <w:bCs/>
          <w:sz w:val="24"/>
          <w:szCs w:val="24"/>
        </w:rPr>
        <w:t xml:space="preserve"> WEATHER STATIONS</w:t>
      </w:r>
      <w:r w:rsidRPr="00ED7608">
        <w:rPr>
          <w:rFonts w:ascii="Times New Roman" w:eastAsia="Times New Roman" w:hAnsi="Times New Roman" w:cs="Times New Roman"/>
          <w:sz w:val="24"/>
          <w:szCs w:val="24"/>
        </w:rPr>
        <w:br/>
        <w:t>↓</w:t>
      </w:r>
      <w:r w:rsidRPr="00ED7608">
        <w:rPr>
          <w:rFonts w:ascii="Times New Roman" w:eastAsia="Times New Roman" w:hAnsi="Times New Roman" w:cs="Times New Roman"/>
          <w:sz w:val="24"/>
          <w:szCs w:val="24"/>
        </w:rPr>
        <w:br/>
      </w:r>
      <w:r w:rsidRPr="00ED7608">
        <w:rPr>
          <w:rFonts w:ascii="Times New Roman" w:eastAsia="Times New Roman" w:hAnsi="Times New Roman" w:cs="Times New Roman"/>
          <w:b/>
          <w:bCs/>
          <w:sz w:val="24"/>
          <w:szCs w:val="24"/>
        </w:rPr>
        <w:t>WILDFIRE RESOURCE ALLOCATION AGENT</w:t>
      </w:r>
      <w:r w:rsidRPr="00ED7608">
        <w:rPr>
          <w:rFonts w:ascii="Times New Roman" w:eastAsia="Times New Roman" w:hAnsi="Times New Roman" w:cs="Times New Roman"/>
          <w:sz w:val="24"/>
          <w:szCs w:val="24"/>
        </w:rPr>
        <w:br/>
        <w:t>↓</w:t>
      </w:r>
      <w:r w:rsidRPr="00ED7608">
        <w:rPr>
          <w:rFonts w:ascii="Times New Roman" w:eastAsia="Times New Roman" w:hAnsi="Times New Roman" w:cs="Times New Roman"/>
          <w:sz w:val="24"/>
          <w:szCs w:val="24"/>
        </w:rPr>
        <w:br/>
        <w:t xml:space="preserve">├── </w:t>
      </w:r>
      <w:r w:rsidRPr="00ED7608">
        <w:rPr>
          <w:rFonts w:ascii="Times New Roman" w:eastAsia="Times New Roman" w:hAnsi="Times New Roman" w:cs="Times New Roman"/>
          <w:b/>
          <w:bCs/>
          <w:sz w:val="24"/>
          <w:szCs w:val="24"/>
        </w:rPr>
        <w:t>Fire Behavior Analysis</w:t>
      </w:r>
      <w:r w:rsidRPr="00ED7608">
        <w:rPr>
          <w:rFonts w:ascii="Times New Roman" w:eastAsia="Times New Roman" w:hAnsi="Times New Roman" w:cs="Times New Roman"/>
          <w:sz w:val="24"/>
          <w:szCs w:val="24"/>
        </w:rPr>
        <w:br/>
        <w:t>│ └── Predict fire spread, intensity, and risk areas</w:t>
      </w:r>
      <w:r w:rsidRPr="00ED7608">
        <w:rPr>
          <w:rFonts w:ascii="Times New Roman" w:eastAsia="Times New Roman" w:hAnsi="Times New Roman" w:cs="Times New Roman"/>
          <w:sz w:val="24"/>
          <w:szCs w:val="24"/>
        </w:rPr>
        <w:br/>
        <w:t>│</w:t>
      </w:r>
      <w:r w:rsidRPr="00ED7608">
        <w:rPr>
          <w:rFonts w:ascii="Times New Roman" w:eastAsia="Times New Roman" w:hAnsi="Times New Roman" w:cs="Times New Roman"/>
          <w:sz w:val="24"/>
          <w:szCs w:val="24"/>
        </w:rPr>
        <w:br/>
        <w:t xml:space="preserve">└── </w:t>
      </w:r>
      <w:r w:rsidRPr="00ED7608">
        <w:rPr>
          <w:rFonts w:ascii="Times New Roman" w:eastAsia="Times New Roman" w:hAnsi="Times New Roman" w:cs="Times New Roman"/>
          <w:b/>
          <w:bCs/>
          <w:sz w:val="24"/>
          <w:szCs w:val="24"/>
        </w:rPr>
        <w:t>Resource Tracking &amp; Optimization</w:t>
      </w:r>
      <w:r w:rsidRPr="00ED7608">
        <w:rPr>
          <w:rFonts w:ascii="Times New Roman" w:eastAsia="Times New Roman" w:hAnsi="Times New Roman" w:cs="Times New Roman"/>
          <w:sz w:val="24"/>
          <w:szCs w:val="24"/>
        </w:rPr>
        <w:br/>
        <w:t>    └── Monitor resource location, status, fuel, and water levels</w:t>
      </w:r>
      <w:r w:rsidRPr="00ED7608">
        <w:rPr>
          <w:rFonts w:ascii="Times New Roman" w:eastAsia="Times New Roman" w:hAnsi="Times New Roman" w:cs="Times New Roman"/>
          <w:sz w:val="24"/>
          <w:szCs w:val="24"/>
        </w:rPr>
        <w:br/>
        <w:t>↓</w:t>
      </w:r>
      <w:r w:rsidRPr="00ED7608">
        <w:rPr>
          <w:rFonts w:ascii="Times New Roman" w:eastAsia="Times New Roman" w:hAnsi="Times New Roman" w:cs="Times New Roman"/>
          <w:sz w:val="24"/>
          <w:szCs w:val="24"/>
        </w:rPr>
        <w:br/>
      </w:r>
      <w:r w:rsidRPr="00ED7608">
        <w:rPr>
          <w:rFonts w:ascii="Times New Roman" w:eastAsia="Times New Roman" w:hAnsi="Times New Roman" w:cs="Times New Roman"/>
          <w:b/>
          <w:bCs/>
          <w:sz w:val="24"/>
          <w:szCs w:val="24"/>
        </w:rPr>
        <w:t>DISPATCH &amp; ROUTING CONTROL</w:t>
      </w:r>
      <w:r w:rsidRPr="00ED7608">
        <w:rPr>
          <w:rFonts w:ascii="Times New Roman" w:eastAsia="Times New Roman" w:hAnsi="Times New Roman" w:cs="Times New Roman"/>
          <w:sz w:val="24"/>
          <w:szCs w:val="24"/>
        </w:rPr>
        <w:br/>
        <w:t>↓</w:t>
      </w:r>
      <w:r w:rsidRPr="00ED7608">
        <w:rPr>
          <w:rFonts w:ascii="Times New Roman" w:eastAsia="Times New Roman" w:hAnsi="Times New Roman" w:cs="Times New Roman"/>
          <w:sz w:val="24"/>
          <w:szCs w:val="24"/>
        </w:rPr>
        <w:br/>
      </w:r>
      <w:r w:rsidRPr="00ED7608">
        <w:rPr>
          <w:rFonts w:ascii="Times New Roman" w:eastAsia="Times New Roman" w:hAnsi="Times New Roman" w:cs="Times New Roman"/>
          <w:b/>
          <w:bCs/>
          <w:sz w:val="24"/>
          <w:szCs w:val="24"/>
        </w:rPr>
        <w:t>Deploy Aircraft / Move Crews / Request Resources / Send Alerts</w:t>
      </w:r>
      <w:r w:rsidRPr="00ED7608">
        <w:rPr>
          <w:rFonts w:ascii="Times New Roman" w:eastAsia="Times New Roman" w:hAnsi="Times New Roman" w:cs="Times New Roman"/>
          <w:sz w:val="24"/>
          <w:szCs w:val="24"/>
        </w:rPr>
        <w:br/>
        <w:t>↓</w:t>
      </w:r>
      <w:r w:rsidRPr="00ED7608">
        <w:rPr>
          <w:rFonts w:ascii="Times New Roman" w:eastAsia="Times New Roman" w:hAnsi="Times New Roman" w:cs="Times New Roman"/>
          <w:sz w:val="24"/>
          <w:szCs w:val="24"/>
        </w:rPr>
        <w:br/>
      </w:r>
      <w:r w:rsidRPr="00ED7608">
        <w:rPr>
          <w:rFonts w:ascii="Times New Roman" w:eastAsia="Times New Roman" w:hAnsi="Times New Roman" w:cs="Times New Roman"/>
          <w:b/>
          <w:bCs/>
          <w:sz w:val="24"/>
          <w:szCs w:val="24"/>
        </w:rPr>
        <w:lastRenderedPageBreak/>
        <w:t>ENVIRONMENT</w:t>
      </w:r>
      <w:r w:rsidRPr="00ED7608">
        <w:rPr>
          <w:rFonts w:ascii="Times New Roman" w:eastAsia="Times New Roman" w:hAnsi="Times New Roman" w:cs="Times New Roman"/>
          <w:sz w:val="24"/>
          <w:szCs w:val="24"/>
        </w:rPr>
        <w:br/>
      </w:r>
      <w:r w:rsidRPr="00ED7608">
        <w:rPr>
          <w:rFonts w:ascii="Times New Roman" w:eastAsia="Times New Roman" w:hAnsi="Times New Roman" w:cs="Times New Roman"/>
          <w:i/>
          <w:iCs/>
          <w:sz w:val="24"/>
          <w:szCs w:val="24"/>
        </w:rPr>
        <w:t>(Fire and weather conditions change)</w:t>
      </w:r>
      <w:r w:rsidRPr="00ED7608">
        <w:rPr>
          <w:rFonts w:ascii="Times New Roman" w:eastAsia="Times New Roman" w:hAnsi="Times New Roman" w:cs="Times New Roman"/>
          <w:sz w:val="24"/>
          <w:szCs w:val="24"/>
        </w:rPr>
        <w:br/>
        <w:t>↓</w:t>
      </w:r>
      <w:r w:rsidRPr="00ED7608">
        <w:rPr>
          <w:rFonts w:ascii="Times New Roman" w:eastAsia="Times New Roman" w:hAnsi="Times New Roman" w:cs="Times New Roman"/>
          <w:sz w:val="24"/>
          <w:szCs w:val="24"/>
        </w:rPr>
        <w:br/>
      </w:r>
      <w:r w:rsidRPr="00ED7608">
        <w:rPr>
          <w:rFonts w:ascii="Times New Roman" w:eastAsia="Times New Roman" w:hAnsi="Times New Roman" w:cs="Times New Roman"/>
          <w:b/>
          <w:bCs/>
          <w:sz w:val="24"/>
          <w:szCs w:val="24"/>
        </w:rPr>
        <w:t>Continuous Monitoring and Reallocation</w:t>
      </w:r>
    </w:p>
    <w:p w:rsidR="00ED7608" w:rsidRPr="00ED7608" w:rsidRDefault="00ED7608" w:rsidP="00ED7608">
      <w:pPr>
        <w:spacing w:after="0" w:line="240" w:lineRule="auto"/>
        <w:rPr>
          <w:rFonts w:ascii="Times New Roman" w:eastAsia="Times New Roman" w:hAnsi="Times New Roman" w:cs="Times New Roman"/>
          <w:sz w:val="24"/>
          <w:szCs w:val="24"/>
        </w:rPr>
      </w:pPr>
    </w:p>
    <w:p w:rsidR="00ED7608" w:rsidRPr="00ED7608" w:rsidRDefault="00ED7608" w:rsidP="00ED7608">
      <w:pPr>
        <w:spacing w:before="100" w:beforeAutospacing="1" w:after="100" w:afterAutospacing="1" w:line="240" w:lineRule="auto"/>
        <w:outlineLvl w:val="1"/>
        <w:rPr>
          <w:rFonts w:ascii="Times New Roman" w:eastAsia="Times New Roman" w:hAnsi="Times New Roman" w:cs="Times New Roman"/>
          <w:b/>
          <w:bCs/>
          <w:sz w:val="28"/>
          <w:szCs w:val="28"/>
        </w:rPr>
      </w:pPr>
      <w:r w:rsidRPr="00ED7608">
        <w:rPr>
          <w:rFonts w:ascii="Times New Roman" w:eastAsia="Times New Roman" w:hAnsi="Times New Roman" w:cs="Times New Roman"/>
          <w:b/>
          <w:bCs/>
          <w:sz w:val="28"/>
          <w:szCs w:val="28"/>
        </w:rPr>
        <w:t>4. PEAS Diagram</w:t>
      </w:r>
    </w:p>
    <w:p w:rsidR="00ED7608" w:rsidRPr="00ED7608" w:rsidRDefault="00ED7608" w:rsidP="00FE717A">
      <w:pPr>
        <w:spacing w:before="100" w:beforeAutospacing="1" w:after="100" w:afterAutospacing="1" w:line="240" w:lineRule="auto"/>
        <w:rPr>
          <w:rFonts w:ascii="Times New Roman" w:eastAsia="Times New Roman" w:hAnsi="Times New Roman" w:cs="Times New Roman"/>
          <w:b/>
          <w:bCs/>
          <w:sz w:val="27"/>
          <w:szCs w:val="27"/>
        </w:rPr>
      </w:pPr>
      <w:r w:rsidRPr="00ED7608">
        <w:rPr>
          <w:rFonts w:ascii="Times New Roman" w:eastAsia="Times New Roman" w:hAnsi="Times New Roman" w:cs="Times New Roman"/>
          <w:b/>
          <w:bCs/>
          <w:sz w:val="24"/>
          <w:szCs w:val="24"/>
        </w:rPr>
        <w:t>PEAS = Performance Measure, Environment, Actuators, Sensors</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P — Performance Measure</w:t>
      </w:r>
    </w:p>
    <w:p w:rsidR="00ED7608" w:rsidRPr="00ED7608" w:rsidRDefault="00ED7608" w:rsidP="00ED760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Minimize area burned</w:t>
      </w:r>
    </w:p>
    <w:p w:rsidR="00ED7608" w:rsidRPr="00ED7608" w:rsidRDefault="00ED7608" w:rsidP="00ED760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Minimize civilian and structural losses</w:t>
      </w:r>
    </w:p>
    <w:p w:rsidR="00ED7608" w:rsidRPr="00ED7608" w:rsidRDefault="00ED7608" w:rsidP="00ED760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Protect firefighting personnel</w:t>
      </w:r>
    </w:p>
    <w:p w:rsidR="00ED7608" w:rsidRPr="00ED7608" w:rsidRDefault="00ED7608" w:rsidP="00ED760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Optimize the use of available resources</w:t>
      </w:r>
    </w:p>
    <w:p w:rsidR="00ED7608" w:rsidRPr="00ED7608" w:rsidRDefault="00ED7608" w:rsidP="00ED7608">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Reduce response and containment time</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E — Environment</w:t>
      </w:r>
    </w:p>
    <w:p w:rsidR="00ED7608" w:rsidRPr="00ED7608" w:rsidRDefault="00ED7608" w:rsidP="00ED760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Forest and vegetation</w:t>
      </w:r>
    </w:p>
    <w:p w:rsidR="00ED7608" w:rsidRPr="00ED7608" w:rsidRDefault="00ED7608" w:rsidP="00ED760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Wildfire</w:t>
      </w:r>
    </w:p>
    <w:p w:rsidR="00ED7608" w:rsidRPr="00ED7608" w:rsidRDefault="00ED7608" w:rsidP="00ED760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Weather conditions</w:t>
      </w:r>
    </w:p>
    <w:p w:rsidR="00ED7608" w:rsidRPr="00ED7608" w:rsidRDefault="00ED7608" w:rsidP="00ED760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Terrain and elevation</w:t>
      </w:r>
    </w:p>
    <w:p w:rsidR="00ED7608" w:rsidRPr="00ED7608" w:rsidRDefault="00ED7608" w:rsidP="00ED760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Civilian populations</w:t>
      </w:r>
    </w:p>
    <w:p w:rsidR="00ED7608" w:rsidRPr="00ED7608" w:rsidRDefault="00ED7608" w:rsidP="00ED760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Infrastructure</w:t>
      </w:r>
    </w:p>
    <w:p w:rsidR="00ED7608" w:rsidRPr="00ED7608" w:rsidRDefault="00ED7608" w:rsidP="00ED7608">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Firefighting resources</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A — Actuators</w:t>
      </w:r>
    </w:p>
    <w:p w:rsidR="00ED7608" w:rsidRPr="00ED7608" w:rsidRDefault="00ED7608" w:rsidP="00ED760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Communication and dispatch systems</w:t>
      </w:r>
    </w:p>
    <w:p w:rsidR="00ED7608" w:rsidRPr="00ED7608" w:rsidRDefault="00ED7608" w:rsidP="00ED760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Ground crew deployment</w:t>
      </w:r>
    </w:p>
    <w:p w:rsidR="00ED7608" w:rsidRPr="00ED7608" w:rsidRDefault="00ED7608" w:rsidP="00ED760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Aircraft and helicopter deployment</w:t>
      </w:r>
    </w:p>
    <w:p w:rsidR="00ED7608" w:rsidRPr="00ED7608" w:rsidRDefault="00ED7608" w:rsidP="00ED760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Resource rerouting</w:t>
      </w:r>
    </w:p>
    <w:p w:rsidR="00ED7608" w:rsidRPr="00ED7608" w:rsidRDefault="00ED7608" w:rsidP="00ED7608">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Evacuation alerts and warning systems</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S — Sensors</w:t>
      </w:r>
    </w:p>
    <w:p w:rsidR="00ED7608" w:rsidRPr="00ED7608" w:rsidRDefault="00ED7608" w:rsidP="00ED760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Satellites</w:t>
      </w:r>
    </w:p>
    <w:p w:rsidR="00ED7608" w:rsidRPr="00ED7608" w:rsidRDefault="00ED7608" w:rsidP="00ED760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Thermal-imaging drones</w:t>
      </w:r>
    </w:p>
    <w:p w:rsidR="00ED7608" w:rsidRPr="00ED7608" w:rsidRDefault="00ED7608" w:rsidP="00ED7608">
      <w:pPr>
        <w:numPr>
          <w:ilvl w:val="0"/>
          <w:numId w:val="29"/>
        </w:numPr>
        <w:spacing w:before="100" w:beforeAutospacing="1" w:after="100" w:afterAutospacing="1" w:line="240" w:lineRule="auto"/>
        <w:rPr>
          <w:rFonts w:ascii="Times New Roman" w:eastAsia="Times New Roman" w:hAnsi="Times New Roman" w:cs="Times New Roman"/>
          <w:sz w:val="24"/>
          <w:szCs w:val="24"/>
        </w:rPr>
      </w:pPr>
      <w:proofErr w:type="spellStart"/>
      <w:r w:rsidRPr="00ED7608">
        <w:rPr>
          <w:rFonts w:ascii="Times New Roman" w:eastAsia="Times New Roman" w:hAnsi="Times New Roman" w:cs="Times New Roman"/>
          <w:sz w:val="24"/>
          <w:szCs w:val="24"/>
        </w:rPr>
        <w:t>IoT</w:t>
      </w:r>
      <w:proofErr w:type="spellEnd"/>
      <w:r w:rsidRPr="00ED7608">
        <w:rPr>
          <w:rFonts w:ascii="Times New Roman" w:eastAsia="Times New Roman" w:hAnsi="Times New Roman" w:cs="Times New Roman"/>
          <w:sz w:val="24"/>
          <w:szCs w:val="24"/>
        </w:rPr>
        <w:t xml:space="preserve"> weather stations</w:t>
      </w:r>
    </w:p>
    <w:p w:rsidR="00ED7608" w:rsidRPr="00ED7608" w:rsidRDefault="00ED7608" w:rsidP="00ED7608">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Fire and smoke detection systems</w:t>
      </w:r>
    </w:p>
    <w:p w:rsidR="00ED7608" w:rsidRPr="00ED7608" w:rsidRDefault="00ED7608" w:rsidP="00FE717A">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GPS trackers on firefighting resources</w:t>
      </w:r>
    </w:p>
    <w:p w:rsidR="00ED7608" w:rsidRPr="00ED7608" w:rsidRDefault="00ED7608" w:rsidP="00ED7608">
      <w:pPr>
        <w:spacing w:before="100" w:beforeAutospacing="1" w:after="100" w:afterAutospacing="1" w:line="240" w:lineRule="auto"/>
        <w:outlineLvl w:val="1"/>
        <w:rPr>
          <w:rFonts w:ascii="Times New Roman" w:eastAsia="Times New Roman" w:hAnsi="Times New Roman" w:cs="Times New Roman"/>
          <w:b/>
          <w:bCs/>
          <w:sz w:val="28"/>
          <w:szCs w:val="28"/>
        </w:rPr>
      </w:pPr>
      <w:r w:rsidRPr="00ED7608">
        <w:rPr>
          <w:rFonts w:ascii="Times New Roman" w:eastAsia="Times New Roman" w:hAnsi="Times New Roman" w:cs="Times New Roman"/>
          <w:b/>
          <w:bCs/>
          <w:sz w:val="28"/>
          <w:szCs w:val="28"/>
        </w:rPr>
        <w:t>5. PEAS Evaluation</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87"/>
        <w:gridCol w:w="7163"/>
      </w:tblGrid>
      <w:tr w:rsidR="00ED7608" w:rsidRPr="00ED7608" w:rsidTr="00FE717A">
        <w:trPr>
          <w:tblHeader/>
          <w:tblCellSpacing w:w="15" w:type="dxa"/>
        </w:trPr>
        <w:tc>
          <w:tcPr>
            <w:tcW w:w="0" w:type="auto"/>
            <w:vAlign w:val="center"/>
            <w:hideMark/>
          </w:tcPr>
          <w:p w:rsidR="00ED7608" w:rsidRPr="00ED7608" w:rsidRDefault="00ED7608" w:rsidP="00ED7608">
            <w:pPr>
              <w:spacing w:after="0" w:line="240" w:lineRule="auto"/>
              <w:jc w:val="center"/>
              <w:rPr>
                <w:rFonts w:ascii="Times New Roman" w:eastAsia="Times New Roman" w:hAnsi="Times New Roman" w:cs="Times New Roman"/>
                <w:b/>
                <w:bCs/>
                <w:sz w:val="24"/>
                <w:szCs w:val="24"/>
              </w:rPr>
            </w:pPr>
            <w:r w:rsidRPr="00ED7608">
              <w:rPr>
                <w:rFonts w:ascii="Times New Roman" w:eastAsia="Times New Roman" w:hAnsi="Times New Roman" w:cs="Times New Roman"/>
                <w:b/>
                <w:bCs/>
                <w:sz w:val="24"/>
                <w:szCs w:val="24"/>
              </w:rPr>
              <w:lastRenderedPageBreak/>
              <w:t>PEAS Component</w:t>
            </w:r>
          </w:p>
        </w:tc>
        <w:tc>
          <w:tcPr>
            <w:tcW w:w="0" w:type="auto"/>
            <w:vAlign w:val="center"/>
            <w:hideMark/>
          </w:tcPr>
          <w:p w:rsidR="00ED7608" w:rsidRPr="00ED7608" w:rsidRDefault="00ED7608" w:rsidP="00ED7608">
            <w:pPr>
              <w:spacing w:after="0" w:line="240" w:lineRule="auto"/>
              <w:jc w:val="center"/>
              <w:rPr>
                <w:rFonts w:ascii="Times New Roman" w:eastAsia="Times New Roman" w:hAnsi="Times New Roman" w:cs="Times New Roman"/>
                <w:b/>
                <w:bCs/>
                <w:sz w:val="24"/>
                <w:szCs w:val="24"/>
              </w:rPr>
            </w:pPr>
            <w:r w:rsidRPr="00ED7608">
              <w:rPr>
                <w:rFonts w:ascii="Times New Roman" w:eastAsia="Times New Roman" w:hAnsi="Times New Roman" w:cs="Times New Roman"/>
                <w:b/>
                <w:bCs/>
                <w:sz w:val="24"/>
                <w:szCs w:val="24"/>
              </w:rPr>
              <w:t>Description</w:t>
            </w:r>
          </w:p>
        </w:tc>
      </w:tr>
      <w:tr w:rsidR="00ED7608" w:rsidRPr="00ED7608" w:rsidTr="00FE717A">
        <w:trPr>
          <w:tblCellSpacing w:w="15" w:type="dxa"/>
        </w:trPr>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FE717A">
              <w:rPr>
                <w:rFonts w:ascii="Times New Roman" w:eastAsia="Times New Roman" w:hAnsi="Times New Roman" w:cs="Times New Roman"/>
                <w:b/>
                <w:bCs/>
                <w:sz w:val="24"/>
                <w:szCs w:val="24"/>
              </w:rPr>
              <w:t>Performance Measure</w:t>
            </w:r>
          </w:p>
        </w:tc>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Minimize burned area and losses while maximizing resource efficiency and safety</w:t>
            </w:r>
          </w:p>
        </w:tc>
      </w:tr>
      <w:tr w:rsidR="00ED7608" w:rsidRPr="00ED7608" w:rsidTr="00FE717A">
        <w:trPr>
          <w:tblCellSpacing w:w="15" w:type="dxa"/>
        </w:trPr>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FE717A">
              <w:rPr>
                <w:rFonts w:ascii="Times New Roman" w:eastAsia="Times New Roman" w:hAnsi="Times New Roman" w:cs="Times New Roman"/>
                <w:b/>
                <w:bCs/>
                <w:sz w:val="24"/>
                <w:szCs w:val="24"/>
              </w:rPr>
              <w:t>Environment</w:t>
            </w:r>
          </w:p>
        </w:tc>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Forests, wildfire, weather, terrain, civilian areas, infrastructure, and firefighting resources</w:t>
            </w:r>
          </w:p>
        </w:tc>
      </w:tr>
      <w:tr w:rsidR="00ED7608" w:rsidRPr="00ED7608" w:rsidTr="00FE717A">
        <w:trPr>
          <w:tblCellSpacing w:w="15" w:type="dxa"/>
        </w:trPr>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FE717A">
              <w:rPr>
                <w:rFonts w:ascii="Times New Roman" w:eastAsia="Times New Roman" w:hAnsi="Times New Roman" w:cs="Times New Roman"/>
                <w:b/>
                <w:bCs/>
                <w:sz w:val="24"/>
                <w:szCs w:val="24"/>
              </w:rPr>
              <w:t>Actuators</w:t>
            </w:r>
          </w:p>
        </w:tc>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Dispatch systems, resource routing, aircraft deployment, and evacuation alerts</w:t>
            </w:r>
          </w:p>
        </w:tc>
      </w:tr>
      <w:tr w:rsidR="00ED7608" w:rsidRPr="00ED7608" w:rsidTr="00FE717A">
        <w:trPr>
          <w:tblCellSpacing w:w="15" w:type="dxa"/>
        </w:trPr>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FE717A">
              <w:rPr>
                <w:rFonts w:ascii="Times New Roman" w:eastAsia="Times New Roman" w:hAnsi="Times New Roman" w:cs="Times New Roman"/>
                <w:b/>
                <w:bCs/>
                <w:sz w:val="24"/>
                <w:szCs w:val="24"/>
              </w:rPr>
              <w:t>Sensors</w:t>
            </w:r>
          </w:p>
        </w:tc>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Satellites, drones, weather stations, fire sensors, and GPS trackers</w:t>
            </w:r>
          </w:p>
        </w:tc>
      </w:tr>
    </w:tbl>
    <w:p w:rsidR="00ED7608" w:rsidRPr="00ED7608" w:rsidRDefault="00ED7608" w:rsidP="00ED7608">
      <w:pPr>
        <w:spacing w:before="100" w:beforeAutospacing="1" w:after="100" w:afterAutospacing="1" w:line="240" w:lineRule="auto"/>
        <w:outlineLvl w:val="2"/>
        <w:rPr>
          <w:rFonts w:ascii="Times New Roman" w:eastAsia="Times New Roman" w:hAnsi="Times New Roman" w:cs="Times New Roman"/>
          <w:b/>
          <w:bCs/>
          <w:sz w:val="27"/>
          <w:szCs w:val="27"/>
        </w:rPr>
      </w:pPr>
      <w:r w:rsidRPr="00ED7608">
        <w:rPr>
          <w:rFonts w:ascii="Times New Roman" w:eastAsia="Times New Roman" w:hAnsi="Times New Roman" w:cs="Times New Roman"/>
          <w:b/>
          <w:bCs/>
          <w:sz w:val="27"/>
          <w:szCs w:val="27"/>
        </w:rPr>
        <w:t>Performance Measure</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The agent is considered successful when:</w:t>
      </w:r>
    </w:p>
    <w:p w:rsidR="00ED7608" w:rsidRPr="00ED7608" w:rsidRDefault="00ED7608" w:rsidP="00ED760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The wildfire is contained efficiently.</w:t>
      </w:r>
    </w:p>
    <w:p w:rsidR="00ED7608" w:rsidRPr="00ED7608" w:rsidRDefault="00ED7608" w:rsidP="00ED760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Civilian casualties and structural losses are minimized.</w:t>
      </w:r>
    </w:p>
    <w:p w:rsidR="00ED7608" w:rsidRPr="00ED7608" w:rsidRDefault="00ED7608" w:rsidP="00ED760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Firefighting resources are used efficiently.</w:t>
      </w:r>
    </w:p>
    <w:p w:rsidR="00ED7608" w:rsidRPr="00ED7608" w:rsidRDefault="00ED7608" w:rsidP="00ED7608">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Resources are not unnecessarily sent into extremely dangerous or inaccessible areas.</w:t>
      </w:r>
    </w:p>
    <w:p w:rsidR="00ED7608" w:rsidRPr="00ED7608" w:rsidRDefault="00ED7608" w:rsidP="00FE717A">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Response and containment time are reduced.</w:t>
      </w:r>
    </w:p>
    <w:p w:rsidR="00ED7608" w:rsidRPr="00ED7608" w:rsidRDefault="00FE717A" w:rsidP="00ED7608">
      <w:pPr>
        <w:spacing w:before="100" w:beforeAutospacing="1" w:after="100" w:afterAutospacing="1" w:line="240" w:lineRule="auto"/>
        <w:outlineLvl w:val="1"/>
        <w:rPr>
          <w:rFonts w:ascii="Times New Roman" w:eastAsia="Times New Roman" w:hAnsi="Times New Roman" w:cs="Times New Roman"/>
          <w:b/>
          <w:bCs/>
          <w:sz w:val="32"/>
          <w:szCs w:val="32"/>
        </w:rPr>
      </w:pPr>
      <w:r w:rsidRPr="00FE717A">
        <w:rPr>
          <w:rFonts w:ascii="Times New Roman" w:eastAsia="Times New Roman" w:hAnsi="Times New Roman" w:cs="Times New Roman"/>
          <w:b/>
          <w:bCs/>
          <w:sz w:val="32"/>
          <w:szCs w:val="32"/>
        </w:rPr>
        <w:t xml:space="preserve">6. </w:t>
      </w:r>
      <w:proofErr w:type="spellStart"/>
      <w:r w:rsidRPr="00FE717A">
        <w:rPr>
          <w:rFonts w:ascii="Times New Roman" w:eastAsia="Times New Roman" w:hAnsi="Times New Roman" w:cs="Times New Roman"/>
          <w:b/>
          <w:bCs/>
          <w:sz w:val="32"/>
          <w:szCs w:val="32"/>
        </w:rPr>
        <w:t>Envi</w:t>
      </w:r>
      <w:r w:rsidR="00ED7608" w:rsidRPr="00ED7608">
        <w:rPr>
          <w:rFonts w:ascii="Times New Roman" w:eastAsia="Times New Roman" w:hAnsi="Times New Roman" w:cs="Times New Roman"/>
          <w:b/>
          <w:bCs/>
          <w:sz w:val="32"/>
          <w:szCs w:val="32"/>
        </w:rPr>
        <w:t>onmental</w:t>
      </w:r>
      <w:proofErr w:type="spellEnd"/>
      <w:r w:rsidR="00ED7608" w:rsidRPr="00ED7608">
        <w:rPr>
          <w:rFonts w:ascii="Times New Roman" w:eastAsia="Times New Roman" w:hAnsi="Times New Roman" w:cs="Times New Roman"/>
          <w:b/>
          <w:bCs/>
          <w:sz w:val="32"/>
          <w:szCs w:val="32"/>
        </w:rPr>
        <w:t xml:space="preserve"> Properties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708"/>
        <w:gridCol w:w="3755"/>
      </w:tblGrid>
      <w:tr w:rsidR="00ED7608" w:rsidRPr="00ED7608" w:rsidTr="00FE717A">
        <w:trPr>
          <w:tblHeader/>
          <w:tblCellSpacing w:w="15" w:type="dxa"/>
        </w:trPr>
        <w:tc>
          <w:tcPr>
            <w:tcW w:w="0" w:type="auto"/>
            <w:vAlign w:val="center"/>
            <w:hideMark/>
          </w:tcPr>
          <w:p w:rsidR="00ED7608" w:rsidRPr="00ED7608" w:rsidRDefault="00ED7608" w:rsidP="00ED7608">
            <w:pPr>
              <w:spacing w:after="0" w:line="240" w:lineRule="auto"/>
              <w:jc w:val="center"/>
              <w:rPr>
                <w:rFonts w:ascii="Times New Roman" w:eastAsia="Times New Roman" w:hAnsi="Times New Roman" w:cs="Times New Roman"/>
                <w:b/>
                <w:bCs/>
                <w:sz w:val="24"/>
                <w:szCs w:val="24"/>
              </w:rPr>
            </w:pPr>
            <w:r w:rsidRPr="00ED7608">
              <w:rPr>
                <w:rFonts w:ascii="Times New Roman" w:eastAsia="Times New Roman" w:hAnsi="Times New Roman" w:cs="Times New Roman"/>
                <w:b/>
                <w:bCs/>
                <w:sz w:val="24"/>
                <w:szCs w:val="24"/>
              </w:rPr>
              <w:t>Property</w:t>
            </w:r>
          </w:p>
        </w:tc>
        <w:tc>
          <w:tcPr>
            <w:tcW w:w="0" w:type="auto"/>
            <w:vAlign w:val="center"/>
            <w:hideMark/>
          </w:tcPr>
          <w:p w:rsidR="00ED7608" w:rsidRPr="00ED7608" w:rsidRDefault="00ED7608" w:rsidP="00ED7608">
            <w:pPr>
              <w:spacing w:after="0" w:line="240" w:lineRule="auto"/>
              <w:jc w:val="center"/>
              <w:rPr>
                <w:rFonts w:ascii="Times New Roman" w:eastAsia="Times New Roman" w:hAnsi="Times New Roman" w:cs="Times New Roman"/>
                <w:b/>
                <w:bCs/>
                <w:sz w:val="24"/>
                <w:szCs w:val="24"/>
              </w:rPr>
            </w:pPr>
            <w:r w:rsidRPr="00ED7608">
              <w:rPr>
                <w:rFonts w:ascii="Times New Roman" w:eastAsia="Times New Roman" w:hAnsi="Times New Roman" w:cs="Times New Roman"/>
                <w:b/>
                <w:bCs/>
                <w:sz w:val="24"/>
                <w:szCs w:val="24"/>
              </w:rPr>
              <w:t>Wildfire Resource Allocation Agent</w:t>
            </w:r>
          </w:p>
        </w:tc>
      </w:tr>
      <w:tr w:rsidR="00ED7608" w:rsidRPr="00ED7608" w:rsidTr="00FE717A">
        <w:trPr>
          <w:tblCellSpacing w:w="15" w:type="dxa"/>
        </w:trPr>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Observable</w:t>
            </w:r>
          </w:p>
        </w:tc>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Partially Observable</w:t>
            </w:r>
          </w:p>
        </w:tc>
      </w:tr>
      <w:tr w:rsidR="00ED7608" w:rsidRPr="00ED7608" w:rsidTr="00FE717A">
        <w:trPr>
          <w:tblCellSpacing w:w="15" w:type="dxa"/>
        </w:trPr>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Agents</w:t>
            </w:r>
          </w:p>
        </w:tc>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Multi-Agent</w:t>
            </w:r>
          </w:p>
        </w:tc>
      </w:tr>
      <w:tr w:rsidR="00ED7608" w:rsidRPr="00ED7608" w:rsidTr="00FE717A">
        <w:trPr>
          <w:tblCellSpacing w:w="15" w:type="dxa"/>
        </w:trPr>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Deterministic / Stochastic</w:t>
            </w:r>
          </w:p>
        </w:tc>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Stochastic</w:t>
            </w:r>
          </w:p>
        </w:tc>
      </w:tr>
      <w:tr w:rsidR="00ED7608" w:rsidRPr="00ED7608" w:rsidTr="00FE717A">
        <w:trPr>
          <w:tblCellSpacing w:w="15" w:type="dxa"/>
        </w:trPr>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Episodic / Sequential</w:t>
            </w:r>
          </w:p>
        </w:tc>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Sequential</w:t>
            </w:r>
          </w:p>
        </w:tc>
      </w:tr>
      <w:tr w:rsidR="00ED7608" w:rsidRPr="00ED7608" w:rsidTr="00FE717A">
        <w:trPr>
          <w:tblCellSpacing w:w="15" w:type="dxa"/>
        </w:trPr>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Static / Dynamic</w:t>
            </w:r>
          </w:p>
        </w:tc>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Dynamic</w:t>
            </w:r>
          </w:p>
        </w:tc>
      </w:tr>
      <w:tr w:rsidR="00ED7608" w:rsidRPr="00ED7608" w:rsidTr="00FE717A">
        <w:trPr>
          <w:tblCellSpacing w:w="15" w:type="dxa"/>
        </w:trPr>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Discrete / Continuous</w:t>
            </w:r>
          </w:p>
        </w:tc>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Continuous</w:t>
            </w:r>
          </w:p>
        </w:tc>
      </w:tr>
      <w:tr w:rsidR="00ED7608" w:rsidRPr="00ED7608" w:rsidTr="00FE717A">
        <w:trPr>
          <w:tblCellSpacing w:w="15" w:type="dxa"/>
        </w:trPr>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Known / Unknown</w:t>
            </w:r>
          </w:p>
        </w:tc>
        <w:tc>
          <w:tcPr>
            <w:tcW w:w="0" w:type="auto"/>
            <w:vAlign w:val="center"/>
            <w:hideMark/>
          </w:tcPr>
          <w:p w:rsidR="00ED7608" w:rsidRPr="00ED7608" w:rsidRDefault="00ED7608" w:rsidP="00ED7608">
            <w:pPr>
              <w:spacing w:after="0"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sz w:val="24"/>
                <w:szCs w:val="24"/>
              </w:rPr>
              <w:t>Partially Known</w:t>
            </w:r>
          </w:p>
        </w:tc>
      </w:tr>
    </w:tbl>
    <w:p w:rsidR="00ED7608" w:rsidRPr="00ED7608" w:rsidRDefault="00ED7608" w:rsidP="00ED7608">
      <w:pPr>
        <w:spacing w:before="100" w:beforeAutospacing="1" w:after="100" w:afterAutospacing="1" w:line="240" w:lineRule="auto"/>
        <w:outlineLvl w:val="2"/>
        <w:rPr>
          <w:rFonts w:ascii="Times New Roman" w:eastAsia="Times New Roman" w:hAnsi="Times New Roman" w:cs="Times New Roman"/>
          <w:b/>
          <w:bCs/>
          <w:sz w:val="27"/>
          <w:szCs w:val="27"/>
        </w:rPr>
      </w:pPr>
      <w:r w:rsidRPr="00ED7608">
        <w:rPr>
          <w:rFonts w:ascii="Times New Roman" w:eastAsia="Times New Roman" w:hAnsi="Times New Roman" w:cs="Times New Roman"/>
          <w:b/>
          <w:bCs/>
          <w:sz w:val="27"/>
          <w:szCs w:val="27"/>
        </w:rPr>
        <w:t>Explanation</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1. Partially Observable</w:t>
      </w:r>
      <w:proofErr w:type="gramStart"/>
      <w:r w:rsidRPr="00ED7608">
        <w:rPr>
          <w:rFonts w:ascii="Times New Roman" w:eastAsia="Times New Roman" w:hAnsi="Times New Roman" w:cs="Times New Roman"/>
          <w:b/>
          <w:bCs/>
          <w:sz w:val="24"/>
          <w:szCs w:val="24"/>
        </w:rPr>
        <w:t>:</w:t>
      </w:r>
      <w:proofErr w:type="gramEnd"/>
      <w:r w:rsidRPr="00ED7608">
        <w:rPr>
          <w:rFonts w:ascii="Times New Roman" w:eastAsia="Times New Roman" w:hAnsi="Times New Roman" w:cs="Times New Roman"/>
          <w:sz w:val="24"/>
          <w:szCs w:val="24"/>
        </w:rPr>
        <w:br/>
        <w:t>The agent cannot observe every part of the wildfire perfectly because smoke, forests, terrain, and limited sensor coverage can hide important conditions.</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2. Multi-Agent</w:t>
      </w:r>
      <w:proofErr w:type="gramStart"/>
      <w:r w:rsidRPr="00ED7608">
        <w:rPr>
          <w:rFonts w:ascii="Times New Roman" w:eastAsia="Times New Roman" w:hAnsi="Times New Roman" w:cs="Times New Roman"/>
          <w:b/>
          <w:bCs/>
          <w:sz w:val="24"/>
          <w:szCs w:val="24"/>
        </w:rPr>
        <w:t>:</w:t>
      </w:r>
      <w:proofErr w:type="gramEnd"/>
      <w:r w:rsidRPr="00ED7608">
        <w:rPr>
          <w:rFonts w:ascii="Times New Roman" w:eastAsia="Times New Roman" w:hAnsi="Times New Roman" w:cs="Times New Roman"/>
          <w:sz w:val="24"/>
          <w:szCs w:val="24"/>
        </w:rPr>
        <w:br/>
        <w:t>The agent interacts with human fire commanders, firefighting crews, aircraft teams, emergency services, civilian populations, and other agencies.</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lastRenderedPageBreak/>
        <w:t>3. Stochastic</w:t>
      </w:r>
      <w:proofErr w:type="gramStart"/>
      <w:r w:rsidRPr="00ED7608">
        <w:rPr>
          <w:rFonts w:ascii="Times New Roman" w:eastAsia="Times New Roman" w:hAnsi="Times New Roman" w:cs="Times New Roman"/>
          <w:b/>
          <w:bCs/>
          <w:sz w:val="24"/>
          <w:szCs w:val="24"/>
        </w:rPr>
        <w:t>:</w:t>
      </w:r>
      <w:proofErr w:type="gramEnd"/>
      <w:r w:rsidRPr="00ED7608">
        <w:rPr>
          <w:rFonts w:ascii="Times New Roman" w:eastAsia="Times New Roman" w:hAnsi="Times New Roman" w:cs="Times New Roman"/>
          <w:sz w:val="24"/>
          <w:szCs w:val="24"/>
        </w:rPr>
        <w:br/>
        <w:t>Fire behavior can change unpredictably because of sudden changes in wind, humidity, temperature, and the spread of new fire areas.</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4. Sequential</w:t>
      </w:r>
      <w:proofErr w:type="gramStart"/>
      <w:r w:rsidRPr="00ED7608">
        <w:rPr>
          <w:rFonts w:ascii="Times New Roman" w:eastAsia="Times New Roman" w:hAnsi="Times New Roman" w:cs="Times New Roman"/>
          <w:b/>
          <w:bCs/>
          <w:sz w:val="24"/>
          <w:szCs w:val="24"/>
        </w:rPr>
        <w:t>:</w:t>
      </w:r>
      <w:proofErr w:type="gramEnd"/>
      <w:r w:rsidRPr="00ED7608">
        <w:rPr>
          <w:rFonts w:ascii="Times New Roman" w:eastAsia="Times New Roman" w:hAnsi="Times New Roman" w:cs="Times New Roman"/>
          <w:sz w:val="24"/>
          <w:szCs w:val="24"/>
        </w:rPr>
        <w:br/>
        <w:t>Each resource-allocation decision affects future wildfire conditions and the availability of firefighting resources.</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5. Dynamic</w:t>
      </w:r>
      <w:proofErr w:type="gramStart"/>
      <w:r w:rsidRPr="00ED7608">
        <w:rPr>
          <w:rFonts w:ascii="Times New Roman" w:eastAsia="Times New Roman" w:hAnsi="Times New Roman" w:cs="Times New Roman"/>
          <w:b/>
          <w:bCs/>
          <w:sz w:val="24"/>
          <w:szCs w:val="24"/>
        </w:rPr>
        <w:t>:</w:t>
      </w:r>
      <w:proofErr w:type="gramEnd"/>
      <w:r w:rsidRPr="00ED7608">
        <w:rPr>
          <w:rFonts w:ascii="Times New Roman" w:eastAsia="Times New Roman" w:hAnsi="Times New Roman" w:cs="Times New Roman"/>
          <w:sz w:val="24"/>
          <w:szCs w:val="24"/>
        </w:rPr>
        <w:br/>
        <w:t>The wildfire, weather conditions, resource locations, and risk levels continuously change while the agent is making decisions.</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6. Continuous</w:t>
      </w:r>
      <w:proofErr w:type="gramStart"/>
      <w:r w:rsidRPr="00ED7608">
        <w:rPr>
          <w:rFonts w:ascii="Times New Roman" w:eastAsia="Times New Roman" w:hAnsi="Times New Roman" w:cs="Times New Roman"/>
          <w:b/>
          <w:bCs/>
          <w:sz w:val="24"/>
          <w:szCs w:val="24"/>
        </w:rPr>
        <w:t>:</w:t>
      </w:r>
      <w:proofErr w:type="gramEnd"/>
      <w:r w:rsidRPr="00ED7608">
        <w:rPr>
          <w:rFonts w:ascii="Times New Roman" w:eastAsia="Times New Roman" w:hAnsi="Times New Roman" w:cs="Times New Roman"/>
          <w:sz w:val="24"/>
          <w:szCs w:val="24"/>
        </w:rPr>
        <w:br/>
        <w:t>Variables such as wind speed, temperature, fire intensity, burned area, distance, and resource fuel levels can change continuously.</w:t>
      </w:r>
    </w:p>
    <w:p w:rsidR="00ED7608" w:rsidRPr="00ED7608" w:rsidRDefault="00ED7608" w:rsidP="00ED7608">
      <w:pPr>
        <w:spacing w:before="100" w:beforeAutospacing="1" w:after="100" w:afterAutospacing="1" w:line="240" w:lineRule="auto"/>
        <w:rPr>
          <w:rFonts w:ascii="Times New Roman" w:eastAsia="Times New Roman" w:hAnsi="Times New Roman" w:cs="Times New Roman"/>
          <w:sz w:val="24"/>
          <w:szCs w:val="24"/>
        </w:rPr>
      </w:pPr>
      <w:r w:rsidRPr="00ED7608">
        <w:rPr>
          <w:rFonts w:ascii="Times New Roman" w:eastAsia="Times New Roman" w:hAnsi="Times New Roman" w:cs="Times New Roman"/>
          <w:b/>
          <w:bCs/>
          <w:sz w:val="24"/>
          <w:szCs w:val="24"/>
        </w:rPr>
        <w:t>7. Partially Known</w:t>
      </w:r>
      <w:proofErr w:type="gramStart"/>
      <w:r w:rsidRPr="00ED7608">
        <w:rPr>
          <w:rFonts w:ascii="Times New Roman" w:eastAsia="Times New Roman" w:hAnsi="Times New Roman" w:cs="Times New Roman"/>
          <w:b/>
          <w:bCs/>
          <w:sz w:val="24"/>
          <w:szCs w:val="24"/>
        </w:rPr>
        <w:t>:</w:t>
      </w:r>
      <w:proofErr w:type="gramEnd"/>
      <w:r w:rsidRPr="00ED7608">
        <w:rPr>
          <w:rFonts w:ascii="Times New Roman" w:eastAsia="Times New Roman" w:hAnsi="Times New Roman" w:cs="Times New Roman"/>
          <w:sz w:val="24"/>
          <w:szCs w:val="24"/>
        </w:rPr>
        <w:br/>
        <w:t>The agent has information about terrain, weather, fire behavior, and available resources, but cannot know every future fire movement or exact environmental condition.</w:t>
      </w:r>
    </w:p>
    <w:p w:rsidR="009409C7" w:rsidRPr="00ED7608" w:rsidRDefault="009409C7" w:rsidP="00ED7608"/>
    <w:sectPr w:rsidR="009409C7" w:rsidRPr="00ED760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883A65"/>
    <w:multiLevelType w:val="multilevel"/>
    <w:tmpl w:val="E0ACC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786A07"/>
    <w:multiLevelType w:val="multilevel"/>
    <w:tmpl w:val="A1B29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551912"/>
    <w:multiLevelType w:val="multilevel"/>
    <w:tmpl w:val="E4C29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506AB"/>
    <w:multiLevelType w:val="multilevel"/>
    <w:tmpl w:val="14068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8635E5"/>
    <w:multiLevelType w:val="multilevel"/>
    <w:tmpl w:val="BAF84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DF4AF6"/>
    <w:multiLevelType w:val="multilevel"/>
    <w:tmpl w:val="05A85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0E04D1"/>
    <w:multiLevelType w:val="multilevel"/>
    <w:tmpl w:val="C882B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826D7F"/>
    <w:multiLevelType w:val="multilevel"/>
    <w:tmpl w:val="F04A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A17725"/>
    <w:multiLevelType w:val="multilevel"/>
    <w:tmpl w:val="0AA49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3F1BBE"/>
    <w:multiLevelType w:val="multilevel"/>
    <w:tmpl w:val="D89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2F51E0"/>
    <w:multiLevelType w:val="multilevel"/>
    <w:tmpl w:val="6B341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8264906"/>
    <w:multiLevelType w:val="multilevel"/>
    <w:tmpl w:val="3DD2E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BC1562"/>
    <w:multiLevelType w:val="multilevel"/>
    <w:tmpl w:val="FBF20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202D51"/>
    <w:multiLevelType w:val="multilevel"/>
    <w:tmpl w:val="9128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C4F72A4"/>
    <w:multiLevelType w:val="multilevel"/>
    <w:tmpl w:val="ACA6F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440046A"/>
    <w:multiLevelType w:val="multilevel"/>
    <w:tmpl w:val="234EE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165AD2"/>
    <w:multiLevelType w:val="multilevel"/>
    <w:tmpl w:val="EDCA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96691E"/>
    <w:multiLevelType w:val="multilevel"/>
    <w:tmpl w:val="DFEE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2442E"/>
    <w:multiLevelType w:val="multilevel"/>
    <w:tmpl w:val="AA588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284247"/>
    <w:multiLevelType w:val="multilevel"/>
    <w:tmpl w:val="D06EA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2B36CC3"/>
    <w:multiLevelType w:val="multilevel"/>
    <w:tmpl w:val="AD843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B55C6F"/>
    <w:multiLevelType w:val="multilevel"/>
    <w:tmpl w:val="D48A2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A44425"/>
    <w:multiLevelType w:val="multilevel"/>
    <w:tmpl w:val="13C8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AF9506E"/>
    <w:multiLevelType w:val="multilevel"/>
    <w:tmpl w:val="AB1CE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13F082D"/>
    <w:multiLevelType w:val="multilevel"/>
    <w:tmpl w:val="A9E67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F6DBB"/>
    <w:multiLevelType w:val="multilevel"/>
    <w:tmpl w:val="D38E6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A9B7C41"/>
    <w:multiLevelType w:val="multilevel"/>
    <w:tmpl w:val="2BF6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D08098C"/>
    <w:multiLevelType w:val="multilevel"/>
    <w:tmpl w:val="F1D4E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E34CFD"/>
    <w:multiLevelType w:val="multilevel"/>
    <w:tmpl w:val="9722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8A51E79"/>
    <w:multiLevelType w:val="multilevel"/>
    <w:tmpl w:val="96187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23"/>
  </w:num>
  <w:num w:numId="3">
    <w:abstractNumId w:val="6"/>
  </w:num>
  <w:num w:numId="4">
    <w:abstractNumId w:val="27"/>
  </w:num>
  <w:num w:numId="5">
    <w:abstractNumId w:val="28"/>
  </w:num>
  <w:num w:numId="6">
    <w:abstractNumId w:val="20"/>
  </w:num>
  <w:num w:numId="7">
    <w:abstractNumId w:val="11"/>
  </w:num>
  <w:num w:numId="8">
    <w:abstractNumId w:val="1"/>
  </w:num>
  <w:num w:numId="9">
    <w:abstractNumId w:val="17"/>
  </w:num>
  <w:num w:numId="10">
    <w:abstractNumId w:val="8"/>
  </w:num>
  <w:num w:numId="11">
    <w:abstractNumId w:val="24"/>
  </w:num>
  <w:num w:numId="12">
    <w:abstractNumId w:val="16"/>
  </w:num>
  <w:num w:numId="13">
    <w:abstractNumId w:val="4"/>
  </w:num>
  <w:num w:numId="14">
    <w:abstractNumId w:val="3"/>
  </w:num>
  <w:num w:numId="15">
    <w:abstractNumId w:val="29"/>
  </w:num>
  <w:num w:numId="16">
    <w:abstractNumId w:val="25"/>
  </w:num>
  <w:num w:numId="17">
    <w:abstractNumId w:val="2"/>
  </w:num>
  <w:num w:numId="18">
    <w:abstractNumId w:val="18"/>
  </w:num>
  <w:num w:numId="19">
    <w:abstractNumId w:val="15"/>
  </w:num>
  <w:num w:numId="20">
    <w:abstractNumId w:val="14"/>
  </w:num>
  <w:num w:numId="21">
    <w:abstractNumId w:val="19"/>
  </w:num>
  <w:num w:numId="22">
    <w:abstractNumId w:val="26"/>
  </w:num>
  <w:num w:numId="23">
    <w:abstractNumId w:val="9"/>
  </w:num>
  <w:num w:numId="24">
    <w:abstractNumId w:val="12"/>
  </w:num>
  <w:num w:numId="25">
    <w:abstractNumId w:val="7"/>
  </w:num>
  <w:num w:numId="26">
    <w:abstractNumId w:val="0"/>
  </w:num>
  <w:num w:numId="27">
    <w:abstractNumId w:val="21"/>
  </w:num>
  <w:num w:numId="28">
    <w:abstractNumId w:val="10"/>
  </w:num>
  <w:num w:numId="29">
    <w:abstractNumId w:val="5"/>
  </w:num>
  <w:num w:numId="3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B75"/>
    <w:rsid w:val="000D0C92"/>
    <w:rsid w:val="00203B75"/>
    <w:rsid w:val="002F5F07"/>
    <w:rsid w:val="003720EE"/>
    <w:rsid w:val="009409C7"/>
    <w:rsid w:val="00D3681B"/>
    <w:rsid w:val="00ED7608"/>
    <w:rsid w:val="00FE717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06B3EB-CE6F-493A-97EE-D3079923FA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203B7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03B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03B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3B7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03B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03B7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203B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03B75"/>
    <w:rPr>
      <w:b/>
      <w:bCs/>
    </w:rPr>
  </w:style>
  <w:style w:type="character" w:styleId="Emphasis">
    <w:name w:val="Emphasis"/>
    <w:basedOn w:val="DefaultParagraphFont"/>
    <w:uiPriority w:val="20"/>
    <w:qFormat/>
    <w:rsid w:val="00ED760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10132728">
      <w:bodyDiv w:val="1"/>
      <w:marLeft w:val="0"/>
      <w:marRight w:val="0"/>
      <w:marTop w:val="0"/>
      <w:marBottom w:val="0"/>
      <w:divBdr>
        <w:top w:val="none" w:sz="0" w:space="0" w:color="auto"/>
        <w:left w:val="none" w:sz="0" w:space="0" w:color="auto"/>
        <w:bottom w:val="none" w:sz="0" w:space="0" w:color="auto"/>
        <w:right w:val="none" w:sz="0" w:space="0" w:color="auto"/>
      </w:divBdr>
      <w:divsChild>
        <w:div w:id="506287837">
          <w:marLeft w:val="0"/>
          <w:marRight w:val="0"/>
          <w:marTop w:val="0"/>
          <w:marBottom w:val="0"/>
          <w:divBdr>
            <w:top w:val="none" w:sz="0" w:space="0" w:color="auto"/>
            <w:left w:val="none" w:sz="0" w:space="0" w:color="auto"/>
            <w:bottom w:val="none" w:sz="0" w:space="0" w:color="auto"/>
            <w:right w:val="none" w:sz="0" w:space="0" w:color="auto"/>
          </w:divBdr>
          <w:divsChild>
            <w:div w:id="130639019">
              <w:marLeft w:val="0"/>
              <w:marRight w:val="0"/>
              <w:marTop w:val="0"/>
              <w:marBottom w:val="0"/>
              <w:divBdr>
                <w:top w:val="none" w:sz="0" w:space="0" w:color="auto"/>
                <w:left w:val="none" w:sz="0" w:space="0" w:color="auto"/>
                <w:bottom w:val="none" w:sz="0" w:space="0" w:color="auto"/>
                <w:right w:val="none" w:sz="0" w:space="0" w:color="auto"/>
              </w:divBdr>
            </w:div>
          </w:divsChild>
        </w:div>
        <w:div w:id="1216508539">
          <w:marLeft w:val="0"/>
          <w:marRight w:val="0"/>
          <w:marTop w:val="0"/>
          <w:marBottom w:val="0"/>
          <w:divBdr>
            <w:top w:val="none" w:sz="0" w:space="0" w:color="auto"/>
            <w:left w:val="none" w:sz="0" w:space="0" w:color="auto"/>
            <w:bottom w:val="none" w:sz="0" w:space="0" w:color="auto"/>
            <w:right w:val="none" w:sz="0" w:space="0" w:color="auto"/>
          </w:divBdr>
          <w:divsChild>
            <w:div w:id="412242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602524">
      <w:bodyDiv w:val="1"/>
      <w:marLeft w:val="0"/>
      <w:marRight w:val="0"/>
      <w:marTop w:val="0"/>
      <w:marBottom w:val="0"/>
      <w:divBdr>
        <w:top w:val="none" w:sz="0" w:space="0" w:color="auto"/>
        <w:left w:val="none" w:sz="0" w:space="0" w:color="auto"/>
        <w:bottom w:val="none" w:sz="0" w:space="0" w:color="auto"/>
        <w:right w:val="none" w:sz="0" w:space="0" w:color="auto"/>
      </w:divBdr>
    </w:div>
    <w:div w:id="1355305092">
      <w:bodyDiv w:val="1"/>
      <w:marLeft w:val="0"/>
      <w:marRight w:val="0"/>
      <w:marTop w:val="0"/>
      <w:marBottom w:val="0"/>
      <w:divBdr>
        <w:top w:val="none" w:sz="0" w:space="0" w:color="auto"/>
        <w:left w:val="none" w:sz="0" w:space="0" w:color="auto"/>
        <w:bottom w:val="none" w:sz="0" w:space="0" w:color="auto"/>
        <w:right w:val="none" w:sz="0" w:space="0" w:color="auto"/>
      </w:divBdr>
    </w:div>
    <w:div w:id="18117491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825</Words>
  <Characters>4705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5519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dc:creator>
  <cp:keywords/>
  <dc:description/>
  <cp:lastModifiedBy>Microsoft account</cp:lastModifiedBy>
  <cp:revision>2</cp:revision>
  <dcterms:created xsi:type="dcterms:W3CDTF">2026-09-05T20:41:00Z</dcterms:created>
  <dcterms:modified xsi:type="dcterms:W3CDTF">2026-09-05T20:41:00Z</dcterms:modified>
</cp:coreProperties>
</file>