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B73539" w14:textId="77777777" w:rsidR="00722FBE" w:rsidRPr="00B05920" w:rsidRDefault="00000000">
      <w:pPr>
        <w:spacing w:before="720" w:after="240"/>
        <w:jc w:val="center"/>
        <w:rPr>
          <w:lang w:val="sv-SE"/>
        </w:rPr>
      </w:pPr>
      <w:r w:rsidRPr="00B05920">
        <w:rPr>
          <w:rFonts w:ascii="Arial" w:hAnsi="Arial"/>
          <w:b/>
          <w:color w:val="0F2C59"/>
          <w:sz w:val="24"/>
          <w:lang w:val="sv-SE"/>
        </w:rPr>
        <w:t>BADAN PUSAT STATISTIK KABUPATEN PASAMAN</w:t>
      </w:r>
      <w:r w:rsidRPr="00B05920">
        <w:rPr>
          <w:rFonts w:ascii="Arial" w:hAnsi="Arial"/>
          <w:b/>
          <w:color w:val="0F2C59"/>
          <w:sz w:val="24"/>
          <w:lang w:val="sv-SE"/>
        </w:rPr>
        <w:br/>
        <w:t>PROVINSI SUMATERA BARAT</w:t>
      </w:r>
    </w:p>
    <w:p w14:paraId="4181BECC" w14:textId="2099A5CA" w:rsidR="00722FBE" w:rsidRPr="00B05920" w:rsidRDefault="00000000">
      <w:pPr>
        <w:spacing w:after="720"/>
        <w:jc w:val="center"/>
        <w:rPr>
          <w:lang w:val="sv-SE"/>
        </w:rPr>
      </w:pPr>
      <w:r w:rsidRPr="00B05920">
        <w:rPr>
          <w:b/>
          <w:color w:val="F79039"/>
          <w:lang w:val="sv-SE"/>
        </w:rPr>
        <w:t>━━━━━━━━━━━━━━━━━━━━━━━━━━━━━━━━━━━━━━</w:t>
      </w:r>
    </w:p>
    <w:p w14:paraId="298171F3" w14:textId="6164AC07" w:rsidR="00722FBE" w:rsidRPr="00B05920" w:rsidRDefault="00000000">
      <w:pPr>
        <w:spacing w:after="280"/>
        <w:jc w:val="center"/>
        <w:rPr>
          <w:lang w:val="sv-SE"/>
        </w:rPr>
      </w:pPr>
      <w:r w:rsidRPr="00B05920">
        <w:rPr>
          <w:rFonts w:ascii="Arial" w:hAnsi="Arial"/>
          <w:b/>
          <w:color w:val="F79039"/>
          <w:sz w:val="26"/>
          <w:lang w:val="sv-SE"/>
        </w:rPr>
        <w:t xml:space="preserve">LAPORAN AKTUALISASI </w:t>
      </w:r>
      <w:r w:rsidR="00476385">
        <w:rPr>
          <w:rFonts w:ascii="Arial" w:hAnsi="Arial"/>
          <w:b/>
          <w:color w:val="F79039"/>
          <w:sz w:val="26"/>
          <w:lang w:val="sv-SE"/>
        </w:rPr>
        <w:t>KEGIATAN</w:t>
      </w:r>
      <w:r w:rsidRPr="00B05920">
        <w:rPr>
          <w:rFonts w:ascii="Arial" w:hAnsi="Arial"/>
          <w:b/>
          <w:color w:val="F79039"/>
          <w:sz w:val="26"/>
          <w:lang w:val="sv-SE"/>
        </w:rPr>
        <w:t xml:space="preserve"> II</w:t>
      </w:r>
      <w:r w:rsidRPr="00B05920">
        <w:rPr>
          <w:rFonts w:ascii="Arial" w:hAnsi="Arial"/>
          <w:b/>
          <w:color w:val="F79039"/>
          <w:sz w:val="26"/>
          <w:lang w:val="sv-SE"/>
        </w:rPr>
        <w:br/>
      </w:r>
      <w:r w:rsidRPr="00B05920">
        <w:rPr>
          <w:rFonts w:ascii="Arial" w:hAnsi="Arial"/>
          <w:b/>
          <w:color w:val="0F2C59"/>
          <w:sz w:val="32"/>
          <w:lang w:val="sv-SE"/>
        </w:rPr>
        <w:t>PERANCANGAN ARSITEKTUR PERANGKAT LUNAK, MODEL DATA, DAN SISTEM DESAIN ANTARMUKA PENGGUNA</w:t>
      </w:r>
      <w:r w:rsidRPr="00B05920">
        <w:rPr>
          <w:rFonts w:ascii="Arial" w:hAnsi="Arial"/>
          <w:b/>
          <w:color w:val="0F2C59"/>
          <w:sz w:val="32"/>
          <w:lang w:val="sv-SE"/>
        </w:rPr>
        <w:br/>
        <w:t>(SIMPONITAS)</w:t>
      </w:r>
    </w:p>
    <w:p w14:paraId="5847A6CF" w14:textId="77777777" w:rsidR="00722FBE" w:rsidRDefault="00000000">
      <w:pPr>
        <w:pStyle w:val="Judul2"/>
      </w:pPr>
      <w:r>
        <w:rPr>
          <w:color w:val="1E293B"/>
        </w:rPr>
        <w:t xml:space="preserve">2.1 </w:t>
      </w:r>
      <w:proofErr w:type="spellStart"/>
      <w:r>
        <w:rPr>
          <w:color w:val="1E293B"/>
        </w:rPr>
        <w:t>Arsitektur</w:t>
      </w:r>
      <w:proofErr w:type="spellEnd"/>
      <w:r>
        <w:rPr>
          <w:color w:val="1E293B"/>
        </w:rPr>
        <w:t xml:space="preserve"> Tingkat Tinggi (High-Level 3-Tier Architecture)</w:t>
      </w:r>
    </w:p>
    <w:p w14:paraId="4FD7325C" w14:textId="77777777" w:rsidR="00722FBE" w:rsidRPr="00B05920" w:rsidRDefault="00000000">
      <w:pPr>
        <w:rPr>
          <w:lang w:val="sv-SE"/>
        </w:rPr>
      </w:pPr>
      <w:r w:rsidRPr="00B05920">
        <w:rPr>
          <w:lang w:val="sv-SE"/>
        </w:rPr>
        <w:t>Sistem SIMPONITAS dirancang dengan arsitektur 3-Tier (Tiga Lapisan) terdistribusi yang memisahkan antara lapisan presentasi, logika aplikasi, dan penyimpanan data: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933"/>
        <w:gridCol w:w="2933"/>
        <w:gridCol w:w="2933"/>
      </w:tblGrid>
      <w:tr w:rsidR="00722FBE" w14:paraId="4EFAD50F" w14:textId="77777777">
        <w:trPr>
          <w:jc w:val="center"/>
        </w:trPr>
        <w:tc>
          <w:tcPr>
            <w:tcW w:w="2933" w:type="dxa"/>
            <w:shd w:val="clear" w:color="auto" w:fill="0F2C5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B3C120" w14:textId="77777777" w:rsidR="00722FBE" w:rsidRDefault="00000000"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Lapisan</w:t>
            </w:r>
            <w:proofErr w:type="spellEnd"/>
            <w:r>
              <w:rPr>
                <w:rFonts w:ascii="Arial" w:hAnsi="Arial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Arsitektur</w:t>
            </w:r>
            <w:proofErr w:type="spellEnd"/>
          </w:p>
        </w:tc>
        <w:tc>
          <w:tcPr>
            <w:tcW w:w="2933" w:type="dxa"/>
            <w:shd w:val="clear" w:color="auto" w:fill="0F2C5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04A9F6" w14:textId="77777777" w:rsidR="00722FBE" w:rsidRDefault="00000000"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Teknologi</w:t>
            </w:r>
            <w:proofErr w:type="spellEnd"/>
            <w:r>
              <w:rPr>
                <w:rFonts w:ascii="Arial" w:hAnsi="Arial"/>
                <w:b/>
                <w:color w:val="FFFFFF"/>
                <w:sz w:val="18"/>
              </w:rPr>
              <w:t xml:space="preserve"> &amp; Framework</w:t>
            </w:r>
          </w:p>
        </w:tc>
        <w:tc>
          <w:tcPr>
            <w:tcW w:w="2933" w:type="dxa"/>
            <w:shd w:val="clear" w:color="auto" w:fill="0F2C5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F92B32" w14:textId="77777777" w:rsidR="00722FBE" w:rsidRDefault="00000000">
            <w:r>
              <w:rPr>
                <w:rFonts w:ascii="Arial" w:hAnsi="Arial"/>
                <w:b/>
                <w:color w:val="FFFFFF"/>
                <w:sz w:val="18"/>
              </w:rPr>
              <w:t xml:space="preserve">Peran &amp; </w:t>
            </w: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Fungsi</w:t>
            </w:r>
            <w:proofErr w:type="spellEnd"/>
            <w:r>
              <w:rPr>
                <w:rFonts w:ascii="Arial" w:hAnsi="Arial"/>
                <w:b/>
                <w:color w:val="FFFFFF"/>
                <w:sz w:val="18"/>
              </w:rPr>
              <w:t xml:space="preserve"> Utama</w:t>
            </w:r>
          </w:p>
        </w:tc>
      </w:tr>
      <w:tr w:rsidR="00722FBE" w:rsidRPr="000A5DCB" w14:paraId="110D3FCC" w14:textId="77777777">
        <w:trPr>
          <w:jc w:val="center"/>
        </w:trPr>
        <w:tc>
          <w:tcPr>
            <w:tcW w:w="2933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CC8DA0" w14:textId="77777777" w:rsidR="00722FBE" w:rsidRDefault="00000000">
            <w:r>
              <w:rPr>
                <w:rFonts w:ascii="Arial" w:hAnsi="Arial"/>
                <w:b/>
                <w:color w:val="1E293B"/>
                <w:sz w:val="17"/>
              </w:rPr>
              <w:t>1. Presentation Tier (Client Layer)</w:t>
            </w:r>
          </w:p>
        </w:tc>
        <w:tc>
          <w:tcPr>
            <w:tcW w:w="2933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1F031" w14:textId="77777777" w:rsidR="00722FBE" w:rsidRDefault="00000000">
            <w:r>
              <w:rPr>
                <w:rFonts w:ascii="Arial" w:hAnsi="Arial"/>
                <w:color w:val="1E293B"/>
                <w:sz w:val="17"/>
              </w:rPr>
              <w:t xml:space="preserve">React 18.3, </w:t>
            </w:r>
            <w:proofErr w:type="spellStart"/>
            <w:r>
              <w:rPr>
                <w:rFonts w:ascii="Arial" w:hAnsi="Arial"/>
                <w:color w:val="1E293B"/>
                <w:sz w:val="17"/>
              </w:rPr>
              <w:t>Vite</w:t>
            </w:r>
            <w:proofErr w:type="spellEnd"/>
            <w:r>
              <w:rPr>
                <w:rFonts w:ascii="Arial" w:hAnsi="Arial"/>
                <w:color w:val="1E293B"/>
                <w:sz w:val="17"/>
              </w:rPr>
              <w:t xml:space="preserve"> 6.0, Vanilla CSS Tokens, </w:t>
            </w:r>
            <w:proofErr w:type="spellStart"/>
            <w:r>
              <w:rPr>
                <w:rFonts w:ascii="Arial" w:hAnsi="Arial"/>
                <w:color w:val="1E293B"/>
                <w:sz w:val="17"/>
              </w:rPr>
              <w:t>Lucide</w:t>
            </w:r>
            <w:proofErr w:type="spellEnd"/>
            <w:r>
              <w:rPr>
                <w:rFonts w:ascii="Arial" w:hAnsi="Arial"/>
                <w:color w:val="1E293B"/>
                <w:sz w:val="17"/>
              </w:rPr>
              <w:t xml:space="preserve"> React Icons.</w:t>
            </w:r>
          </w:p>
        </w:tc>
        <w:tc>
          <w:tcPr>
            <w:tcW w:w="2933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86310" w14:textId="77777777" w:rsidR="00722FBE" w:rsidRPr="00B05920" w:rsidRDefault="00000000">
            <w:pPr>
              <w:rPr>
                <w:lang w:val="sv-SE"/>
              </w:rPr>
            </w:pPr>
            <w:r w:rsidRPr="00B05920">
              <w:rPr>
                <w:rFonts w:ascii="Arial" w:hAnsi="Arial"/>
                <w:color w:val="1E293B"/>
                <w:sz w:val="17"/>
                <w:lang w:val="sv-SE"/>
              </w:rPr>
              <w:t>Menjalankan Single Page Application (SPA) di sisi peramban klien. Menangani rendering antarmuka, interaksi formulir, grafik analitik, switching tema gelap/terang, dan adaptasi layout responsif.</w:t>
            </w:r>
          </w:p>
        </w:tc>
      </w:tr>
      <w:tr w:rsidR="00722FBE" w:rsidRPr="000A5DCB" w14:paraId="5621C10E" w14:textId="77777777">
        <w:trPr>
          <w:jc w:val="center"/>
        </w:trPr>
        <w:tc>
          <w:tcPr>
            <w:tcW w:w="293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552690" w14:textId="77777777" w:rsidR="00722FBE" w:rsidRDefault="00000000">
            <w:r>
              <w:rPr>
                <w:rFonts w:ascii="Arial" w:hAnsi="Arial"/>
                <w:b/>
                <w:color w:val="1E293B"/>
                <w:sz w:val="17"/>
              </w:rPr>
              <w:t>2. Application Tier (API/Logic Layer)</w:t>
            </w:r>
          </w:p>
        </w:tc>
        <w:tc>
          <w:tcPr>
            <w:tcW w:w="293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B537A9" w14:textId="77777777" w:rsidR="00722FBE" w:rsidRDefault="00000000">
            <w:r>
              <w:rPr>
                <w:rFonts w:ascii="Arial" w:hAnsi="Arial"/>
                <w:color w:val="1E293B"/>
                <w:sz w:val="17"/>
              </w:rPr>
              <w:t>Node.js Serverless Functions (`/</w:t>
            </w:r>
            <w:proofErr w:type="spellStart"/>
            <w:r>
              <w:rPr>
                <w:rFonts w:ascii="Arial" w:hAnsi="Arial"/>
                <w:color w:val="1E293B"/>
                <w:sz w:val="17"/>
              </w:rPr>
              <w:t>api</w:t>
            </w:r>
            <w:proofErr w:type="spellEnd"/>
            <w:r>
              <w:rPr>
                <w:rFonts w:ascii="Arial" w:hAnsi="Arial"/>
                <w:color w:val="1E293B"/>
                <w:sz w:val="17"/>
              </w:rPr>
              <w:t>`), RESTful Controllers, RBAC Middleware.</w:t>
            </w:r>
          </w:p>
        </w:tc>
        <w:tc>
          <w:tcPr>
            <w:tcW w:w="293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24FD99" w14:textId="77777777" w:rsidR="00722FBE" w:rsidRPr="00B05920" w:rsidRDefault="00000000">
            <w:pPr>
              <w:rPr>
                <w:lang w:val="sv-SE"/>
              </w:rPr>
            </w:pPr>
            <w:r w:rsidRPr="00B05920">
              <w:rPr>
                <w:rFonts w:ascii="Arial" w:hAnsi="Arial"/>
                <w:color w:val="1E293B"/>
                <w:sz w:val="17"/>
                <w:lang w:val="sv-SE"/>
              </w:rPr>
              <w:t>Memproses logika bisnis, validasi permohonan pembinaan, verifikasi penerbitan SK Kompromin, filter dataset, dan enkapsulasi respons HTTP standar.</w:t>
            </w:r>
          </w:p>
        </w:tc>
      </w:tr>
      <w:tr w:rsidR="00722FBE" w:rsidRPr="000A5DCB" w14:paraId="2617DEFE" w14:textId="77777777">
        <w:trPr>
          <w:jc w:val="center"/>
        </w:trPr>
        <w:tc>
          <w:tcPr>
            <w:tcW w:w="2933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F81445" w14:textId="77777777" w:rsidR="00722FBE" w:rsidRDefault="00000000">
            <w:r>
              <w:rPr>
                <w:rFonts w:ascii="Arial" w:hAnsi="Arial"/>
                <w:b/>
                <w:color w:val="1E293B"/>
                <w:sz w:val="17"/>
              </w:rPr>
              <w:t>3. Data Tier (Persistence Layer)</w:t>
            </w:r>
          </w:p>
        </w:tc>
        <w:tc>
          <w:tcPr>
            <w:tcW w:w="2933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2E8145" w14:textId="77777777" w:rsidR="00722FBE" w:rsidRDefault="00000000">
            <w:r>
              <w:rPr>
                <w:rFonts w:ascii="Arial" w:hAnsi="Arial"/>
                <w:color w:val="1E293B"/>
                <w:sz w:val="17"/>
              </w:rPr>
              <w:t xml:space="preserve">Synchronized </w:t>
            </w:r>
            <w:proofErr w:type="spellStart"/>
            <w:r>
              <w:rPr>
                <w:rFonts w:ascii="Arial" w:hAnsi="Arial"/>
                <w:color w:val="1E293B"/>
                <w:sz w:val="17"/>
              </w:rPr>
              <w:t>LocalStorage</w:t>
            </w:r>
            <w:proofErr w:type="spellEnd"/>
            <w:r>
              <w:rPr>
                <w:rFonts w:ascii="Arial" w:hAnsi="Arial"/>
                <w:color w:val="1E293B"/>
                <w:sz w:val="17"/>
              </w:rPr>
              <w:t xml:space="preserve"> State + Cloud In-Memory / REST Storage Endpoint.</w:t>
            </w:r>
          </w:p>
        </w:tc>
        <w:tc>
          <w:tcPr>
            <w:tcW w:w="2933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22049E" w14:textId="77777777" w:rsidR="00722FBE" w:rsidRPr="00B05920" w:rsidRDefault="00000000">
            <w:pPr>
              <w:rPr>
                <w:lang w:val="sv-SE"/>
              </w:rPr>
            </w:pPr>
            <w:r w:rsidRPr="00B05920">
              <w:rPr>
                <w:rFonts w:ascii="Arial" w:hAnsi="Arial"/>
                <w:color w:val="1E293B"/>
                <w:sz w:val="17"/>
                <w:lang w:val="sv-SE"/>
              </w:rPr>
              <w:t>Menyimpan state konfigurasi OPD, data permohonan, dokumen Kompromin, dataset sektoral, dan matriks hak akses secara persisten pada browser klien dengan sinkronisasi API.</w:t>
            </w:r>
          </w:p>
        </w:tc>
      </w:tr>
    </w:tbl>
    <w:p w14:paraId="7CD27596" w14:textId="77777777" w:rsidR="00722FBE" w:rsidRPr="00B05920" w:rsidRDefault="00722FBE">
      <w:pPr>
        <w:spacing w:after="160"/>
        <w:rPr>
          <w:lang w:val="sv-SE"/>
        </w:rPr>
      </w:pPr>
    </w:p>
    <w:p w14:paraId="30F5E7FD" w14:textId="77777777" w:rsidR="00722FBE" w:rsidRPr="00B05920" w:rsidRDefault="00000000">
      <w:pPr>
        <w:pStyle w:val="Judul2"/>
        <w:rPr>
          <w:lang w:val="sv-SE"/>
        </w:rPr>
      </w:pPr>
      <w:r w:rsidRPr="00B05920">
        <w:rPr>
          <w:color w:val="1E293B"/>
          <w:lang w:val="sv-SE"/>
        </w:rPr>
        <w:t>2.2 Arsitektur Komponen Frontend (Component Hierarchy)</w:t>
      </w:r>
    </w:p>
    <w:p w14:paraId="64D1AF59" w14:textId="77777777" w:rsidR="00722FBE" w:rsidRPr="00B05920" w:rsidRDefault="00000000">
      <w:pPr>
        <w:rPr>
          <w:lang w:val="sv-SE"/>
        </w:rPr>
      </w:pPr>
      <w:r w:rsidRPr="00B05920">
        <w:rPr>
          <w:lang w:val="sv-SE"/>
        </w:rPr>
        <w:t>Aplikasi frontend dirancang dengan struktur komponen hierarkis yang mengedepankan prinsip reusabilitas (reusability) dan atomisitas:</w:t>
      </w:r>
    </w:p>
    <w:p w14:paraId="5B40CC63" w14:textId="77777777" w:rsidR="00722FBE" w:rsidRPr="00B05920" w:rsidRDefault="00000000">
      <w:pPr>
        <w:pStyle w:val="PoinDaftar"/>
        <w:spacing w:after="60"/>
        <w:rPr>
          <w:lang w:val="sv-SE"/>
        </w:rPr>
      </w:pPr>
      <w:r w:rsidRPr="00B05920">
        <w:rPr>
          <w:rFonts w:ascii="Arial" w:hAnsi="Arial"/>
          <w:b/>
          <w:sz w:val="19"/>
          <w:lang w:val="sv-SE"/>
        </w:rPr>
        <w:lastRenderedPageBreak/>
        <w:t xml:space="preserve">App Shell (`App.jsx`): </w:t>
      </w:r>
      <w:r w:rsidRPr="00B05920">
        <w:rPr>
          <w:rFonts w:ascii="Arial" w:hAnsi="Arial"/>
          <w:sz w:val="19"/>
          <w:lang w:val="sv-SE"/>
        </w:rPr>
        <w:t>Pusat pengendali state global (theme, activeTab, opdList, pembinaanList, komprominList, roleData). Mengatur persistensi LocalStorage dan rendering kondisional halaman.</w:t>
      </w:r>
    </w:p>
    <w:p w14:paraId="5FEDD0BF" w14:textId="77777777" w:rsidR="00722FBE" w:rsidRPr="00B05920" w:rsidRDefault="00000000">
      <w:pPr>
        <w:pStyle w:val="PoinDaftar"/>
        <w:spacing w:after="60"/>
        <w:rPr>
          <w:lang w:val="sv-SE"/>
        </w:rPr>
      </w:pPr>
      <w:r w:rsidRPr="00B05920">
        <w:rPr>
          <w:rFonts w:ascii="Arial" w:hAnsi="Arial"/>
          <w:b/>
          <w:sz w:val="19"/>
          <w:lang w:val="sv-SE"/>
        </w:rPr>
        <w:t xml:space="preserve">Navbar Component (`Navbar.jsx`): </w:t>
      </w:r>
      <w:r w:rsidRPr="00B05920">
        <w:rPr>
          <w:rFonts w:ascii="Arial" w:hAnsi="Arial"/>
          <w:sz w:val="19"/>
          <w:lang w:val="sv-SE"/>
        </w:rPr>
        <w:t>Header navigasi atas dengan brand identitas BPS Pasaman, tombol toggle sidebar hamburger, role selector ringkas, tombol tema gelap/terang, dan profil pengguna.</w:t>
      </w:r>
    </w:p>
    <w:p w14:paraId="416E26F9" w14:textId="77777777" w:rsidR="00722FBE" w:rsidRPr="00B05920" w:rsidRDefault="00000000">
      <w:pPr>
        <w:pStyle w:val="PoinDaftar"/>
        <w:spacing w:after="60"/>
        <w:rPr>
          <w:lang w:val="sv-SE"/>
        </w:rPr>
      </w:pPr>
      <w:r w:rsidRPr="00B05920">
        <w:rPr>
          <w:rFonts w:ascii="Arial" w:hAnsi="Arial"/>
          <w:b/>
          <w:sz w:val="19"/>
          <w:lang w:val="sv-SE"/>
        </w:rPr>
        <w:t xml:space="preserve">Sidebar Component (`Sidebar.jsx`): </w:t>
      </w:r>
      <w:r w:rsidRPr="00B05920">
        <w:rPr>
          <w:rFonts w:ascii="Arial" w:hAnsi="Arial"/>
          <w:sz w:val="19"/>
          <w:lang w:val="sv-SE"/>
        </w:rPr>
        <w:t>Komponen navigasi samping adaptif yang mendukung dual-mode desktop (lebar 256px dan ciut 72px) serta drawer geser pada tablet dan ponsel (lebar 280px).</w:t>
      </w:r>
    </w:p>
    <w:p w14:paraId="39D9F467" w14:textId="77777777" w:rsidR="00722FBE" w:rsidRPr="00B05920" w:rsidRDefault="00000000">
      <w:pPr>
        <w:pStyle w:val="PoinDaftar"/>
        <w:spacing w:after="60"/>
        <w:rPr>
          <w:lang w:val="sv-SE"/>
        </w:rPr>
      </w:pPr>
      <w:r w:rsidRPr="00B05920">
        <w:rPr>
          <w:rFonts w:ascii="Arial" w:hAnsi="Arial"/>
          <w:b/>
          <w:sz w:val="19"/>
          <w:lang w:val="sv-SE"/>
        </w:rPr>
        <w:t xml:space="preserve">Modal Component (`Modal.jsx`): </w:t>
      </w:r>
      <w:r w:rsidRPr="00B05920">
        <w:rPr>
          <w:rFonts w:ascii="Arial" w:hAnsi="Arial"/>
          <w:sz w:val="19"/>
          <w:lang w:val="sv-SE"/>
        </w:rPr>
        <w:t>Komponen dialog serbaguna untuk formulir input dengan dukungan keyboard accessibility (Escape key handler, focus trap, dan ARIA attributes).</w:t>
      </w:r>
    </w:p>
    <w:p w14:paraId="7981D401" w14:textId="77777777" w:rsidR="00722FBE" w:rsidRPr="00B05920" w:rsidRDefault="00000000">
      <w:pPr>
        <w:pStyle w:val="PoinDaftar"/>
        <w:spacing w:after="60"/>
        <w:rPr>
          <w:lang w:val="sv-SE"/>
        </w:rPr>
      </w:pPr>
      <w:r w:rsidRPr="00B05920">
        <w:rPr>
          <w:rFonts w:ascii="Arial" w:hAnsi="Arial"/>
          <w:b/>
          <w:sz w:val="19"/>
          <w:lang w:val="sv-SE"/>
        </w:rPr>
        <w:t xml:space="preserve">StatCard Component (`StatCard.jsx`): </w:t>
      </w:r>
      <w:r w:rsidRPr="00B05920">
        <w:rPr>
          <w:rFonts w:ascii="Arial" w:hAnsi="Arial"/>
          <w:sz w:val="19"/>
          <w:lang w:val="sv-SE"/>
        </w:rPr>
        <w:t>Kartu metrik analitik dengan kontras solid, ikon visual, dan nilai KPI faktual tanpa klaim tren buatan.</w:t>
      </w:r>
    </w:p>
    <w:p w14:paraId="04AF1A3C" w14:textId="77777777" w:rsidR="00722FBE" w:rsidRPr="00B05920" w:rsidRDefault="00000000">
      <w:pPr>
        <w:pStyle w:val="PoinDaftar"/>
        <w:spacing w:after="60"/>
        <w:rPr>
          <w:lang w:val="sv-SE"/>
        </w:rPr>
      </w:pPr>
      <w:r w:rsidRPr="00B05920">
        <w:rPr>
          <w:rFonts w:ascii="Arial" w:hAnsi="Arial"/>
          <w:b/>
          <w:sz w:val="19"/>
          <w:lang w:val="sv-SE"/>
        </w:rPr>
        <w:t xml:space="preserve">DataLineageChart Component (`DataLineageChart.jsx`): </w:t>
      </w:r>
      <w:r w:rsidRPr="00B05920">
        <w:rPr>
          <w:rFonts w:ascii="Arial" w:hAnsi="Arial"/>
          <w:sz w:val="19"/>
          <w:lang w:val="sv-SE"/>
        </w:rPr>
        <w:t>Komponen visualisasi alur data yang mendukung tata letak horizontal pada desktop dan tumpukan vertikal otomatis pada perangkat seluler.</w:t>
      </w:r>
    </w:p>
    <w:p w14:paraId="4C8E2A9D" w14:textId="77777777" w:rsidR="00722FBE" w:rsidRDefault="00000000">
      <w:pPr>
        <w:pStyle w:val="Judul2"/>
      </w:pPr>
      <w:r>
        <w:rPr>
          <w:color w:val="1E293B"/>
        </w:rPr>
        <w:t xml:space="preserve">2.3 </w:t>
      </w:r>
      <w:proofErr w:type="spellStart"/>
      <w:r>
        <w:rPr>
          <w:color w:val="1E293B"/>
        </w:rPr>
        <w:t>Spesifikasi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Antarmuka</w:t>
      </w:r>
      <w:proofErr w:type="spellEnd"/>
      <w:r>
        <w:rPr>
          <w:color w:val="1E293B"/>
        </w:rPr>
        <w:t xml:space="preserve"> API Backend (RESTful Endpoints)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2200"/>
      </w:tblGrid>
      <w:tr w:rsidR="00722FBE" w14:paraId="1593A1B8" w14:textId="77777777">
        <w:trPr>
          <w:jc w:val="center"/>
        </w:trPr>
        <w:tc>
          <w:tcPr>
            <w:tcW w:w="2200" w:type="dxa"/>
            <w:shd w:val="clear" w:color="auto" w:fill="0F2C5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5B96E" w14:textId="77777777" w:rsidR="00722FBE" w:rsidRDefault="00000000">
            <w:r>
              <w:rPr>
                <w:rFonts w:ascii="Arial" w:hAnsi="Arial"/>
                <w:b/>
                <w:color w:val="FFFFFF"/>
                <w:sz w:val="17"/>
              </w:rPr>
              <w:t>Endpoint URL</w:t>
            </w:r>
          </w:p>
        </w:tc>
        <w:tc>
          <w:tcPr>
            <w:tcW w:w="2200" w:type="dxa"/>
            <w:shd w:val="clear" w:color="auto" w:fill="0F2C5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7761F" w14:textId="77777777" w:rsidR="00722FBE" w:rsidRDefault="00000000"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Metode</w:t>
            </w:r>
            <w:proofErr w:type="spellEnd"/>
            <w:r>
              <w:rPr>
                <w:rFonts w:ascii="Arial" w:hAnsi="Arial"/>
                <w:b/>
                <w:color w:val="FFFFFF"/>
                <w:sz w:val="17"/>
              </w:rPr>
              <w:t xml:space="preserve"> HTTP</w:t>
            </w:r>
          </w:p>
        </w:tc>
        <w:tc>
          <w:tcPr>
            <w:tcW w:w="2200" w:type="dxa"/>
            <w:shd w:val="clear" w:color="auto" w:fill="0F2C5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B4FD6" w14:textId="77777777" w:rsidR="00722FBE" w:rsidRDefault="00000000"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Fungsi</w:t>
            </w:r>
            <w:proofErr w:type="spellEnd"/>
            <w:r>
              <w:rPr>
                <w:rFonts w:ascii="Arial" w:hAnsi="Arial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Operasional</w:t>
            </w:r>
            <w:proofErr w:type="spellEnd"/>
          </w:p>
        </w:tc>
        <w:tc>
          <w:tcPr>
            <w:tcW w:w="2200" w:type="dxa"/>
            <w:shd w:val="clear" w:color="auto" w:fill="0F2C5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2B701" w14:textId="77777777" w:rsidR="00722FBE" w:rsidRDefault="00000000"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Struktur</w:t>
            </w:r>
            <w:proofErr w:type="spellEnd"/>
            <w:r>
              <w:rPr>
                <w:rFonts w:ascii="Arial" w:hAnsi="Arial"/>
                <w:b/>
                <w:color w:val="FFFFFF"/>
                <w:sz w:val="17"/>
              </w:rPr>
              <w:t xml:space="preserve"> Data / Payload</w:t>
            </w:r>
          </w:p>
        </w:tc>
      </w:tr>
      <w:tr w:rsidR="00722FBE" w14:paraId="7AAA786A" w14:textId="77777777">
        <w:trPr>
          <w:jc w:val="center"/>
        </w:trPr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AFC92A" w14:textId="77777777" w:rsidR="00722FBE" w:rsidRDefault="00000000">
            <w:r>
              <w:rPr>
                <w:rFonts w:ascii="Arial" w:hAnsi="Arial"/>
                <w:b/>
                <w:color w:val="1E293B"/>
                <w:sz w:val="16"/>
              </w:rPr>
              <w:t>/</w:t>
            </w:r>
            <w:proofErr w:type="spellStart"/>
            <w:r>
              <w:rPr>
                <w:rFonts w:ascii="Arial" w:hAnsi="Arial"/>
                <w:b/>
                <w:color w:val="1E293B"/>
                <w:sz w:val="16"/>
              </w:rPr>
              <w:t>api</w:t>
            </w:r>
            <w:proofErr w:type="spellEnd"/>
            <w:r>
              <w:rPr>
                <w:rFonts w:ascii="Arial" w:hAnsi="Arial"/>
                <w:b/>
                <w:color w:val="1E293B"/>
                <w:sz w:val="16"/>
              </w:rPr>
              <w:t>/</w:t>
            </w:r>
            <w:proofErr w:type="spellStart"/>
            <w:r>
              <w:rPr>
                <w:rFonts w:ascii="Arial" w:hAnsi="Arial"/>
                <w:b/>
                <w:color w:val="1E293B"/>
                <w:sz w:val="16"/>
              </w:rPr>
              <w:t>opd</w:t>
            </w:r>
            <w:proofErr w:type="spellEnd"/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C52861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GET / POST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AAB5BB" w14:textId="77777777" w:rsidR="00722FBE" w:rsidRPr="00B05920" w:rsidRDefault="00000000">
            <w:pPr>
              <w:rPr>
                <w:lang w:val="sv-SE"/>
              </w:rPr>
            </w:pPr>
            <w:r w:rsidRPr="00B05920">
              <w:rPr>
                <w:rFonts w:ascii="Arial" w:hAnsi="Arial"/>
                <w:color w:val="1E293B"/>
                <w:sz w:val="16"/>
                <w:lang w:val="sv-SE"/>
              </w:rPr>
              <w:t>Mengambil daftar seluruh OPD Pasaman dan menambahkan profil OPD baru.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0A8C05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 xml:space="preserve">Array of OPD Object: </w:t>
            </w:r>
            <w:proofErr w:type="gramStart"/>
            <w:r>
              <w:rPr>
                <w:rFonts w:ascii="Arial" w:hAnsi="Arial"/>
                <w:color w:val="1E293B"/>
                <w:sz w:val="16"/>
              </w:rPr>
              <w:t>`{ id</w:t>
            </w:r>
            <w:proofErr w:type="gram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nama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kode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penanggungJawab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statusKompromin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totalPembinaan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}`</w:t>
            </w:r>
          </w:p>
        </w:tc>
      </w:tr>
      <w:tr w:rsidR="00722FBE" w14:paraId="58966DE9" w14:textId="77777777">
        <w:trPr>
          <w:jc w:val="center"/>
        </w:trPr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DA7EE7" w14:textId="77777777" w:rsidR="00722FBE" w:rsidRDefault="00000000">
            <w:r>
              <w:rPr>
                <w:rFonts w:ascii="Arial" w:hAnsi="Arial"/>
                <w:b/>
                <w:color w:val="1E293B"/>
                <w:sz w:val="16"/>
              </w:rPr>
              <w:t>/</w:t>
            </w:r>
            <w:proofErr w:type="spellStart"/>
            <w:r>
              <w:rPr>
                <w:rFonts w:ascii="Arial" w:hAnsi="Arial"/>
                <w:b/>
                <w:color w:val="1E293B"/>
                <w:sz w:val="16"/>
              </w:rPr>
              <w:t>api</w:t>
            </w:r>
            <w:proofErr w:type="spellEnd"/>
            <w:r>
              <w:rPr>
                <w:rFonts w:ascii="Arial" w:hAnsi="Arial"/>
                <w:b/>
                <w:color w:val="1E293B"/>
                <w:sz w:val="16"/>
              </w:rPr>
              <w:t>/</w:t>
            </w:r>
            <w:proofErr w:type="spellStart"/>
            <w:r>
              <w:rPr>
                <w:rFonts w:ascii="Arial" w:hAnsi="Arial"/>
                <w:b/>
                <w:color w:val="1E293B"/>
                <w:sz w:val="16"/>
              </w:rPr>
              <w:t>pembinaan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43629E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GET / POST / PUT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2B4D98" w14:textId="77777777" w:rsidR="00722FBE" w:rsidRPr="00B05920" w:rsidRDefault="00000000">
            <w:pPr>
              <w:rPr>
                <w:lang w:val="sv-SE"/>
              </w:rPr>
            </w:pPr>
            <w:r w:rsidRPr="00B05920">
              <w:rPr>
                <w:rFonts w:ascii="Arial" w:hAnsi="Arial"/>
                <w:color w:val="1E293B"/>
                <w:sz w:val="16"/>
                <w:lang w:val="sv-SE"/>
              </w:rPr>
              <w:t>Mengelola rekam jejak permohonan pembinaan, jadwal, dan update notulen.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4CA659" w14:textId="77777777" w:rsidR="00722FBE" w:rsidRDefault="00000000">
            <w:proofErr w:type="spellStart"/>
            <w:r>
              <w:rPr>
                <w:rFonts w:ascii="Arial" w:hAnsi="Arial"/>
                <w:color w:val="1E293B"/>
                <w:sz w:val="16"/>
              </w:rPr>
              <w:t>Pembinaan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Object: </w:t>
            </w:r>
            <w:proofErr w:type="gramStart"/>
            <w:r>
              <w:rPr>
                <w:rFonts w:ascii="Arial" w:hAnsi="Arial"/>
                <w:color w:val="1E293B"/>
                <w:sz w:val="16"/>
              </w:rPr>
              <w:t>`{ id</w:t>
            </w:r>
            <w:proofErr w:type="gram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opdId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jenis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topik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tanggalUsulan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status,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pembinaBPS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notulen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}`</w:t>
            </w:r>
          </w:p>
        </w:tc>
      </w:tr>
      <w:tr w:rsidR="00722FBE" w14:paraId="74905D0A" w14:textId="77777777">
        <w:trPr>
          <w:jc w:val="center"/>
        </w:trPr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036BB9" w14:textId="77777777" w:rsidR="00722FBE" w:rsidRDefault="00000000">
            <w:r>
              <w:rPr>
                <w:rFonts w:ascii="Arial" w:hAnsi="Arial"/>
                <w:b/>
                <w:color w:val="1E293B"/>
                <w:sz w:val="16"/>
              </w:rPr>
              <w:t>/</w:t>
            </w:r>
            <w:proofErr w:type="spellStart"/>
            <w:r>
              <w:rPr>
                <w:rFonts w:ascii="Arial" w:hAnsi="Arial"/>
                <w:b/>
                <w:color w:val="1E293B"/>
                <w:sz w:val="16"/>
              </w:rPr>
              <w:t>api</w:t>
            </w:r>
            <w:proofErr w:type="spellEnd"/>
            <w:r>
              <w:rPr>
                <w:rFonts w:ascii="Arial" w:hAnsi="Arial"/>
                <w:b/>
                <w:color w:val="1E293B"/>
                <w:sz w:val="16"/>
              </w:rPr>
              <w:t>/</w:t>
            </w:r>
            <w:proofErr w:type="spellStart"/>
            <w:r>
              <w:rPr>
                <w:rFonts w:ascii="Arial" w:hAnsi="Arial"/>
                <w:b/>
                <w:color w:val="1E293B"/>
                <w:sz w:val="16"/>
              </w:rPr>
              <w:t>kompromin</w:t>
            </w:r>
            <w:proofErr w:type="spellEnd"/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485727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GET / POST / PUT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441675" w14:textId="77777777" w:rsidR="00722FBE" w:rsidRPr="00B05920" w:rsidRDefault="00000000">
            <w:pPr>
              <w:rPr>
                <w:lang w:val="sv-SE"/>
              </w:rPr>
            </w:pPr>
            <w:r w:rsidRPr="00B05920">
              <w:rPr>
                <w:rFonts w:ascii="Arial" w:hAnsi="Arial"/>
                <w:color w:val="1E293B"/>
                <w:sz w:val="16"/>
                <w:lang w:val="sv-SE"/>
              </w:rPr>
              <w:t>Katalog repositori dokumen Kompromin, unggah draft baru, dan verifikasi SK.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1E758C" w14:textId="77777777" w:rsidR="00722FBE" w:rsidRDefault="00000000">
            <w:proofErr w:type="spellStart"/>
            <w:r>
              <w:rPr>
                <w:rFonts w:ascii="Arial" w:hAnsi="Arial"/>
                <w:color w:val="1E293B"/>
                <w:sz w:val="16"/>
              </w:rPr>
              <w:t>Kompromin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Object: </w:t>
            </w:r>
            <w:proofErr w:type="gramStart"/>
            <w:r>
              <w:rPr>
                <w:rFonts w:ascii="Arial" w:hAnsi="Arial"/>
                <w:color w:val="1E293B"/>
                <w:sz w:val="16"/>
              </w:rPr>
              <w:t>`{ id</w:t>
            </w:r>
            <w:proofErr w:type="gram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judul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opdId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tahun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statusVerifikasi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nomorSk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fileUrl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}`</w:t>
            </w:r>
          </w:p>
        </w:tc>
      </w:tr>
      <w:tr w:rsidR="00722FBE" w14:paraId="2FBA5C8D" w14:textId="77777777">
        <w:trPr>
          <w:jc w:val="center"/>
        </w:trPr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4E3906" w14:textId="77777777" w:rsidR="00722FBE" w:rsidRDefault="00000000">
            <w:r>
              <w:rPr>
                <w:rFonts w:ascii="Arial" w:hAnsi="Arial"/>
                <w:b/>
                <w:color w:val="1E293B"/>
                <w:sz w:val="16"/>
              </w:rPr>
              <w:t>/</w:t>
            </w:r>
            <w:proofErr w:type="spellStart"/>
            <w:r>
              <w:rPr>
                <w:rFonts w:ascii="Arial" w:hAnsi="Arial"/>
                <w:b/>
                <w:color w:val="1E293B"/>
                <w:sz w:val="16"/>
              </w:rPr>
              <w:t>api</w:t>
            </w:r>
            <w:proofErr w:type="spellEnd"/>
            <w:r>
              <w:rPr>
                <w:rFonts w:ascii="Arial" w:hAnsi="Arial"/>
                <w:b/>
                <w:color w:val="1E293B"/>
                <w:sz w:val="16"/>
              </w:rPr>
              <w:t>/roles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EE86B4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GET / PUT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B273F8" w14:textId="77777777" w:rsidR="00722FBE" w:rsidRDefault="00000000">
            <w:proofErr w:type="spellStart"/>
            <w:r>
              <w:rPr>
                <w:rFonts w:ascii="Arial" w:hAnsi="Arial"/>
                <w:color w:val="1E293B"/>
                <w:sz w:val="16"/>
              </w:rPr>
              <w:t>Membaca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dan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memperbarui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konfigurasi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izin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hak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akses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per role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secara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real-time.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17BCFF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 xml:space="preserve">Roles Matrix: </w:t>
            </w:r>
            <w:proofErr w:type="gramStart"/>
            <w:r>
              <w:rPr>
                <w:rFonts w:ascii="Arial" w:hAnsi="Arial"/>
                <w:color w:val="1E293B"/>
                <w:sz w:val="16"/>
              </w:rPr>
              <w:t>`{ roles</w:t>
            </w:r>
            <w:proofErr w:type="gramEnd"/>
            <w:r>
              <w:rPr>
                <w:rFonts w:ascii="Arial" w:hAnsi="Arial"/>
                <w:color w:val="1E293B"/>
                <w:sz w:val="16"/>
              </w:rPr>
              <w:t xml:space="preserve">: [...],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permissionLabels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>: {...} }`</w:t>
            </w:r>
          </w:p>
        </w:tc>
      </w:tr>
      <w:tr w:rsidR="00722FBE" w:rsidRPr="000A5DCB" w14:paraId="061F6CDC" w14:textId="77777777">
        <w:trPr>
          <w:jc w:val="center"/>
        </w:trPr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7D65DE" w14:textId="77777777" w:rsidR="00722FBE" w:rsidRDefault="00000000">
            <w:r>
              <w:rPr>
                <w:rFonts w:ascii="Arial" w:hAnsi="Arial"/>
                <w:b/>
                <w:color w:val="1E293B"/>
                <w:sz w:val="16"/>
              </w:rPr>
              <w:t>/</w:t>
            </w:r>
            <w:proofErr w:type="spellStart"/>
            <w:r>
              <w:rPr>
                <w:rFonts w:ascii="Arial" w:hAnsi="Arial"/>
                <w:b/>
                <w:color w:val="1E293B"/>
                <w:sz w:val="16"/>
              </w:rPr>
              <w:t>api</w:t>
            </w:r>
            <w:proofErr w:type="spellEnd"/>
            <w:r>
              <w:rPr>
                <w:rFonts w:ascii="Arial" w:hAnsi="Arial"/>
                <w:b/>
                <w:color w:val="1E293B"/>
                <w:sz w:val="16"/>
              </w:rPr>
              <w:t>/stats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B9A48E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GET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EAAA2F" w14:textId="77777777" w:rsidR="00722FBE" w:rsidRPr="00B05920" w:rsidRDefault="00000000">
            <w:pPr>
              <w:rPr>
                <w:lang w:val="sv-SE"/>
              </w:rPr>
            </w:pPr>
            <w:r w:rsidRPr="00B05920">
              <w:rPr>
                <w:rFonts w:ascii="Arial" w:hAnsi="Arial"/>
                <w:color w:val="1E293B"/>
                <w:sz w:val="16"/>
                <w:lang w:val="sv-SE"/>
              </w:rPr>
              <w:t>Menyediakan agregasi KPI statistik untuk konsumsi dashboard analitik.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8FBBAB" w14:textId="77777777" w:rsidR="00722FBE" w:rsidRPr="00B05920" w:rsidRDefault="00000000">
            <w:pPr>
              <w:rPr>
                <w:lang w:val="sv-SE"/>
              </w:rPr>
            </w:pPr>
            <w:r w:rsidRPr="00B05920">
              <w:rPr>
                <w:rFonts w:ascii="Arial" w:hAnsi="Arial"/>
                <w:color w:val="1E293B"/>
                <w:sz w:val="16"/>
                <w:lang w:val="sv-SE"/>
              </w:rPr>
              <w:t>Stats Object: `{ totalOpd, opdTerbina, komprominTerbit, pendingPermohonan }`</w:t>
            </w:r>
          </w:p>
        </w:tc>
      </w:tr>
    </w:tbl>
    <w:p w14:paraId="7E9FF050" w14:textId="77777777" w:rsidR="00722FBE" w:rsidRPr="00B05920" w:rsidRDefault="00722FBE">
      <w:pPr>
        <w:spacing w:after="240"/>
        <w:rPr>
          <w:lang w:val="sv-SE"/>
        </w:rPr>
      </w:pPr>
    </w:p>
    <w:p w14:paraId="350CC306" w14:textId="77777777" w:rsidR="00722FBE" w:rsidRPr="00B05920" w:rsidRDefault="00000000">
      <w:pPr>
        <w:pStyle w:val="Judul2"/>
        <w:rPr>
          <w:lang w:val="sv-SE"/>
        </w:rPr>
      </w:pPr>
      <w:r w:rsidRPr="00B05920">
        <w:rPr>
          <w:color w:val="1E293B"/>
          <w:lang w:val="sv-SE"/>
        </w:rPr>
        <w:t>3.1 Skema Relasi Entitas Data (Entity Relationship Model)</w:t>
      </w:r>
    </w:p>
    <w:p w14:paraId="45A29898" w14:textId="77777777" w:rsidR="00722FBE" w:rsidRPr="00B05920" w:rsidRDefault="00000000">
      <w:pPr>
        <w:rPr>
          <w:lang w:val="sv-SE"/>
        </w:rPr>
      </w:pPr>
      <w:r w:rsidRPr="00B05920">
        <w:rPr>
          <w:lang w:val="sv-SE"/>
        </w:rPr>
        <w:t>Struktur data SIMPONITAS mengintegrasikan 6 (enam) entitas inti yang saling berelasi secara logis guna menjamin integritas referensial:</w:t>
      </w:r>
      <w:r w:rsidRPr="00B05920">
        <w:rPr>
          <w:lang w:val="sv-SE"/>
        </w:rPr>
        <w:br/>
        <w:t>• Entitas OPD (Master Instansi): Merupakan entitas induk yang menjadi produsen data sektoral.</w:t>
      </w:r>
      <w:r w:rsidRPr="00B05920">
        <w:rPr>
          <w:lang w:val="sv-SE"/>
        </w:rPr>
        <w:br/>
      </w:r>
      <w:r>
        <w:t xml:space="preserve">•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Permohonan</w:t>
      </w:r>
      <w:proofErr w:type="spellEnd"/>
      <w:r>
        <w:t xml:space="preserve"> (</w:t>
      </w:r>
      <w:proofErr w:type="spellStart"/>
      <w:r>
        <w:t>Pembinaan</w:t>
      </w:r>
      <w:proofErr w:type="spellEnd"/>
      <w:r>
        <w:t xml:space="preserve">): </w:t>
      </w:r>
      <w:proofErr w:type="spellStart"/>
      <w:r>
        <w:t>Berelasi</w:t>
      </w:r>
      <w:proofErr w:type="spellEnd"/>
      <w:r>
        <w:t xml:space="preserve"> Many-to-One </w:t>
      </w:r>
      <w:proofErr w:type="spellStart"/>
      <w:r>
        <w:t>dengan</w:t>
      </w:r>
      <w:proofErr w:type="spellEnd"/>
      <w:r>
        <w:t xml:space="preserve"> OPD (`</w:t>
      </w:r>
      <w:proofErr w:type="spellStart"/>
      <w:r>
        <w:t>opdId</w:t>
      </w:r>
      <w:proofErr w:type="spellEnd"/>
      <w:r>
        <w:t>` foreign key).</w:t>
      </w:r>
      <w:r>
        <w:br/>
        <w:t xml:space="preserve">•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Kompromin</w:t>
      </w:r>
      <w:proofErr w:type="spellEnd"/>
      <w:r>
        <w:t xml:space="preserve">: </w:t>
      </w:r>
      <w:proofErr w:type="spellStart"/>
      <w:r>
        <w:t>Berelasi</w:t>
      </w:r>
      <w:proofErr w:type="spellEnd"/>
      <w:r>
        <w:t xml:space="preserve"> Many-to-One </w:t>
      </w:r>
      <w:proofErr w:type="spellStart"/>
      <w:r>
        <w:t>dengan</w:t>
      </w:r>
      <w:proofErr w:type="spellEnd"/>
      <w:r>
        <w:t xml:space="preserve"> OPD (`</w:t>
      </w:r>
      <w:proofErr w:type="spellStart"/>
      <w:r>
        <w:t>opdId</w:t>
      </w:r>
      <w:proofErr w:type="spellEnd"/>
      <w:r>
        <w:t>` foreign key).</w:t>
      </w:r>
      <w:r>
        <w:br/>
      </w:r>
      <w:r w:rsidRPr="00B05920">
        <w:rPr>
          <w:lang w:val="sv-SE"/>
        </w:rPr>
        <w:t xml:space="preserve">• Entitas Data Sektoral: Berelasi dengan OPD melalui atribut nama instansi dan klasifikasi </w:t>
      </w:r>
      <w:r w:rsidRPr="00B05920">
        <w:rPr>
          <w:lang w:val="sv-SE"/>
        </w:rPr>
        <w:lastRenderedPageBreak/>
        <w:t>sektor.</w:t>
      </w:r>
      <w:r w:rsidRPr="00B05920">
        <w:rPr>
          <w:lang w:val="sv-SE"/>
        </w:rPr>
        <w:br/>
        <w:t>• Entitas Role &amp; Permissions: Berdiri independen sebagai pengendali hak akses pengguna terhadap aksi-aksi pada entitas lainnya.</w:t>
      </w:r>
      <w:r w:rsidRPr="00B05920">
        <w:rPr>
          <w:lang w:val="sv-SE"/>
        </w:rPr>
        <w:br/>
        <w:t>• Entitas Knowledge Base: Repositori dokumen referensi, regulasi, dan modul panduan.</w:t>
      </w:r>
    </w:p>
    <w:p w14:paraId="09C4C9C7" w14:textId="77777777" w:rsidR="00722FBE" w:rsidRPr="00B05920" w:rsidRDefault="00000000">
      <w:pPr>
        <w:pStyle w:val="Judul2"/>
        <w:rPr>
          <w:lang w:val="sv-SE"/>
        </w:rPr>
      </w:pPr>
      <w:r w:rsidRPr="00B05920">
        <w:rPr>
          <w:color w:val="1E293B"/>
          <w:lang w:val="sv-SE"/>
        </w:rPr>
        <w:t>3.2 Kamus Data Struktur Tabel Utama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2200"/>
      </w:tblGrid>
      <w:tr w:rsidR="00722FBE" w14:paraId="1DB49AFB" w14:textId="77777777">
        <w:trPr>
          <w:jc w:val="center"/>
        </w:trPr>
        <w:tc>
          <w:tcPr>
            <w:tcW w:w="2200" w:type="dxa"/>
            <w:shd w:val="clear" w:color="auto" w:fill="0F2C5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D8081" w14:textId="77777777" w:rsidR="00722FBE" w:rsidRDefault="00000000">
            <w:r>
              <w:rPr>
                <w:rFonts w:ascii="Arial" w:hAnsi="Arial"/>
                <w:b/>
                <w:color w:val="FFFFFF"/>
                <w:sz w:val="17"/>
              </w:rPr>
              <w:t xml:space="preserve">Nama </w:t>
            </w:r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Entitas</w:t>
            </w:r>
            <w:proofErr w:type="spellEnd"/>
            <w:r>
              <w:rPr>
                <w:rFonts w:ascii="Arial" w:hAnsi="Arial"/>
                <w:b/>
                <w:color w:val="FFFFFF"/>
                <w:sz w:val="17"/>
              </w:rPr>
              <w:t xml:space="preserve"> / Field</w:t>
            </w:r>
          </w:p>
        </w:tc>
        <w:tc>
          <w:tcPr>
            <w:tcW w:w="2200" w:type="dxa"/>
            <w:shd w:val="clear" w:color="auto" w:fill="0F2C5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7AAF5" w14:textId="77777777" w:rsidR="00722FBE" w:rsidRDefault="00000000"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Tipe</w:t>
            </w:r>
            <w:proofErr w:type="spellEnd"/>
            <w:r>
              <w:rPr>
                <w:rFonts w:ascii="Arial" w:hAnsi="Arial"/>
                <w:b/>
                <w:color w:val="FFFFFF"/>
                <w:sz w:val="17"/>
              </w:rPr>
              <w:t xml:space="preserve"> Data</w:t>
            </w:r>
          </w:p>
        </w:tc>
        <w:tc>
          <w:tcPr>
            <w:tcW w:w="2200" w:type="dxa"/>
            <w:shd w:val="clear" w:color="auto" w:fill="0F2C5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64787" w14:textId="77777777" w:rsidR="00722FBE" w:rsidRDefault="00000000"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Keterangan</w:t>
            </w:r>
            <w:proofErr w:type="spellEnd"/>
            <w:r>
              <w:rPr>
                <w:rFonts w:ascii="Arial" w:hAnsi="Arial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Atribut</w:t>
            </w:r>
            <w:proofErr w:type="spellEnd"/>
          </w:p>
        </w:tc>
        <w:tc>
          <w:tcPr>
            <w:tcW w:w="2200" w:type="dxa"/>
            <w:shd w:val="clear" w:color="auto" w:fill="0F2C5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2EDAC" w14:textId="77777777" w:rsidR="00722FBE" w:rsidRDefault="00000000"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Contoh</w:t>
            </w:r>
            <w:proofErr w:type="spellEnd"/>
            <w:r>
              <w:rPr>
                <w:rFonts w:ascii="Arial" w:hAnsi="Arial"/>
                <w:b/>
                <w:color w:val="FFFFFF"/>
                <w:sz w:val="17"/>
              </w:rPr>
              <w:t xml:space="preserve"> Nilai Data</w:t>
            </w:r>
          </w:p>
        </w:tc>
      </w:tr>
      <w:tr w:rsidR="00722FBE" w14:paraId="1566A1BD" w14:textId="77777777">
        <w:trPr>
          <w:jc w:val="center"/>
        </w:trPr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AA4B34" w14:textId="77777777" w:rsidR="00722FBE" w:rsidRDefault="00000000">
            <w:r>
              <w:rPr>
                <w:rFonts w:ascii="Arial" w:hAnsi="Arial"/>
                <w:b/>
                <w:color w:val="1E293B"/>
                <w:sz w:val="16"/>
              </w:rPr>
              <w:t>OPD.id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13D054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String (PK)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2BD01B" w14:textId="77777777" w:rsidR="00722FBE" w:rsidRDefault="00000000">
            <w:proofErr w:type="spellStart"/>
            <w:r>
              <w:rPr>
                <w:rFonts w:ascii="Arial" w:hAnsi="Arial"/>
                <w:color w:val="1E293B"/>
                <w:sz w:val="16"/>
              </w:rPr>
              <w:t>Identifikator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unik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instansi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OPD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DB4804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'</w:t>
            </w:r>
            <w:proofErr w:type="gramStart"/>
            <w:r>
              <w:rPr>
                <w:rFonts w:ascii="Arial" w:hAnsi="Arial"/>
                <w:color w:val="1E293B"/>
                <w:sz w:val="16"/>
              </w:rPr>
              <w:t>opd</w:t>
            </w:r>
            <w:proofErr w:type="gramEnd"/>
            <w:r>
              <w:rPr>
                <w:rFonts w:ascii="Arial" w:hAnsi="Arial"/>
                <w:color w:val="1E293B"/>
                <w:sz w:val="16"/>
              </w:rPr>
              <w:t>-1', 'opd-2'</w:t>
            </w:r>
          </w:p>
        </w:tc>
      </w:tr>
      <w:tr w:rsidR="00722FBE" w14:paraId="71B94764" w14:textId="77777777">
        <w:trPr>
          <w:jc w:val="center"/>
        </w:trPr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5792CC" w14:textId="77777777" w:rsidR="00722FBE" w:rsidRDefault="00000000">
            <w:proofErr w:type="spellStart"/>
            <w:r>
              <w:rPr>
                <w:rFonts w:ascii="Arial" w:hAnsi="Arial"/>
                <w:b/>
                <w:color w:val="1E293B"/>
                <w:sz w:val="16"/>
              </w:rPr>
              <w:t>OPD.nama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A76C5C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String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F4CD82" w14:textId="77777777" w:rsidR="00722FBE" w:rsidRPr="00B05920" w:rsidRDefault="00000000">
            <w:pPr>
              <w:rPr>
                <w:lang w:val="sv-SE"/>
              </w:rPr>
            </w:pPr>
            <w:r w:rsidRPr="00B05920">
              <w:rPr>
                <w:rFonts w:ascii="Arial" w:hAnsi="Arial"/>
                <w:color w:val="1E293B"/>
                <w:sz w:val="16"/>
                <w:lang w:val="sv-SE"/>
              </w:rPr>
              <w:t>Nama resmi Organisasi Perangkat Daerah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7C9DAA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 xml:space="preserve">'Dinas Kesehatan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Kabupaten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Pasaman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>'</w:t>
            </w:r>
          </w:p>
        </w:tc>
      </w:tr>
      <w:tr w:rsidR="00722FBE" w14:paraId="777BCE38" w14:textId="77777777">
        <w:trPr>
          <w:jc w:val="center"/>
        </w:trPr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F4AFDA" w14:textId="77777777" w:rsidR="00722FBE" w:rsidRDefault="00000000">
            <w:proofErr w:type="spellStart"/>
            <w:r>
              <w:rPr>
                <w:rFonts w:ascii="Arial" w:hAnsi="Arial"/>
                <w:b/>
                <w:color w:val="1E293B"/>
                <w:sz w:val="16"/>
              </w:rPr>
              <w:t>OPD.statusKompromin</w:t>
            </w:r>
            <w:proofErr w:type="spellEnd"/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0B2706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Enum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E4C927" w14:textId="77777777" w:rsidR="00722FBE" w:rsidRPr="00B05920" w:rsidRDefault="00000000">
            <w:pPr>
              <w:rPr>
                <w:lang w:val="sv-SE"/>
              </w:rPr>
            </w:pPr>
            <w:r w:rsidRPr="00B05920">
              <w:rPr>
                <w:rFonts w:ascii="Arial" w:hAnsi="Arial"/>
                <w:color w:val="1E293B"/>
                <w:sz w:val="16"/>
                <w:lang w:val="sv-SE"/>
              </w:rPr>
              <w:t>Status progres dokumen Kompromin tahunan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05AAF1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'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Terverifikasi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>', '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Dalam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Review', 'Draft OPD'</w:t>
            </w:r>
          </w:p>
        </w:tc>
      </w:tr>
      <w:tr w:rsidR="00722FBE" w14:paraId="5C10AE92" w14:textId="77777777">
        <w:trPr>
          <w:jc w:val="center"/>
        </w:trPr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A31F0C" w14:textId="77777777" w:rsidR="00722FBE" w:rsidRDefault="00000000">
            <w:r>
              <w:rPr>
                <w:rFonts w:ascii="Arial" w:hAnsi="Arial"/>
                <w:b/>
                <w:color w:val="1E293B"/>
                <w:sz w:val="16"/>
              </w:rPr>
              <w:t>Pembinaan.id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EAEDFF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String (PK)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B912EC" w14:textId="77777777" w:rsidR="00722FBE" w:rsidRDefault="00000000">
            <w:proofErr w:type="spellStart"/>
            <w:r>
              <w:rPr>
                <w:rFonts w:ascii="Arial" w:hAnsi="Arial"/>
                <w:color w:val="1E293B"/>
                <w:sz w:val="16"/>
              </w:rPr>
              <w:t>Identifikator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unik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sesi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pembinaan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17C5EB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'</w:t>
            </w:r>
            <w:proofErr w:type="gramStart"/>
            <w:r>
              <w:rPr>
                <w:rFonts w:ascii="Arial" w:hAnsi="Arial"/>
                <w:color w:val="1E293B"/>
                <w:sz w:val="16"/>
              </w:rPr>
              <w:t>pem</w:t>
            </w:r>
            <w:proofErr w:type="gramEnd"/>
            <w:r>
              <w:rPr>
                <w:rFonts w:ascii="Arial" w:hAnsi="Arial"/>
                <w:color w:val="1E293B"/>
                <w:sz w:val="16"/>
              </w:rPr>
              <w:t>-101', 'pem-102'</w:t>
            </w:r>
          </w:p>
        </w:tc>
      </w:tr>
      <w:tr w:rsidR="00722FBE" w14:paraId="707EE88F" w14:textId="77777777">
        <w:trPr>
          <w:jc w:val="center"/>
        </w:trPr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060DF4" w14:textId="77777777" w:rsidR="00722FBE" w:rsidRDefault="00000000">
            <w:proofErr w:type="spellStart"/>
            <w:r>
              <w:rPr>
                <w:rFonts w:ascii="Arial" w:hAnsi="Arial"/>
                <w:b/>
                <w:color w:val="1E293B"/>
                <w:sz w:val="16"/>
              </w:rPr>
              <w:t>Pembinaan.status</w:t>
            </w:r>
            <w:proofErr w:type="spellEnd"/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52073C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Enum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EC481C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 xml:space="preserve">Status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tahapan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alur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layanan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pembinaan</w:t>
            </w:r>
            <w:proofErr w:type="spellEnd"/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9746AB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'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Permohonan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Masuk', '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Dijadwalkan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>', '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Selesai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>'</w:t>
            </w:r>
          </w:p>
        </w:tc>
      </w:tr>
      <w:tr w:rsidR="00722FBE" w14:paraId="1E301368" w14:textId="77777777">
        <w:trPr>
          <w:jc w:val="center"/>
        </w:trPr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AC9901" w14:textId="77777777" w:rsidR="00722FBE" w:rsidRDefault="00000000">
            <w:proofErr w:type="spellStart"/>
            <w:r>
              <w:rPr>
                <w:rFonts w:ascii="Arial" w:hAnsi="Arial"/>
                <w:b/>
                <w:color w:val="1E293B"/>
                <w:sz w:val="16"/>
              </w:rPr>
              <w:t>Kompromin.nomorSk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769A4D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String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0A34C6" w14:textId="77777777" w:rsidR="00722FBE" w:rsidRDefault="00000000">
            <w:proofErr w:type="spellStart"/>
            <w:r>
              <w:rPr>
                <w:rFonts w:ascii="Arial" w:hAnsi="Arial"/>
                <w:color w:val="1E293B"/>
                <w:sz w:val="16"/>
              </w:rPr>
              <w:t>Nomor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Surat Keputusan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verifikasi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color w:val="1E293B"/>
                <w:sz w:val="16"/>
              </w:rPr>
              <w:t>resmi</w:t>
            </w:r>
            <w:proofErr w:type="spellEnd"/>
            <w:r>
              <w:rPr>
                <w:rFonts w:ascii="Arial" w:hAnsi="Arial"/>
                <w:color w:val="1E293B"/>
                <w:sz w:val="16"/>
              </w:rPr>
              <w:t xml:space="preserve"> BPS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973745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'SK-KOMPROMIN/BPS/2026-08'</w:t>
            </w:r>
          </w:p>
        </w:tc>
      </w:tr>
      <w:tr w:rsidR="00722FBE" w14:paraId="2B9CA18A" w14:textId="77777777">
        <w:trPr>
          <w:jc w:val="center"/>
        </w:trPr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54CE1" w14:textId="77777777" w:rsidR="00722FBE" w:rsidRDefault="00000000">
            <w:proofErr w:type="spellStart"/>
            <w:r>
              <w:rPr>
                <w:rFonts w:ascii="Arial" w:hAnsi="Arial"/>
                <w:b/>
                <w:color w:val="1E293B"/>
                <w:sz w:val="16"/>
              </w:rPr>
              <w:t>DataSektoral.nilai</w:t>
            </w:r>
            <w:proofErr w:type="spellEnd"/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433440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String/Number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382CED" w14:textId="77777777" w:rsidR="00722FBE" w:rsidRPr="00B05920" w:rsidRDefault="00000000">
            <w:pPr>
              <w:rPr>
                <w:lang w:val="sv-SE"/>
              </w:rPr>
            </w:pPr>
            <w:r w:rsidRPr="00B05920">
              <w:rPr>
                <w:rFonts w:ascii="Arial" w:hAnsi="Arial"/>
                <w:color w:val="1E293B"/>
                <w:sz w:val="16"/>
                <w:lang w:val="sv-SE"/>
              </w:rPr>
              <w:t>Besaran capaian indikator sektoral daerah</w:t>
            </w:r>
          </w:p>
        </w:tc>
        <w:tc>
          <w:tcPr>
            <w:tcW w:w="220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206A59" w14:textId="77777777" w:rsidR="00722FBE" w:rsidRDefault="00000000">
            <w:r>
              <w:rPr>
                <w:rFonts w:ascii="Arial" w:hAnsi="Arial"/>
                <w:color w:val="1E293B"/>
                <w:sz w:val="16"/>
              </w:rPr>
              <w:t>'94.2%', '142 Unit', '12.450 Ton'</w:t>
            </w:r>
          </w:p>
        </w:tc>
      </w:tr>
    </w:tbl>
    <w:p w14:paraId="32EDF05E" w14:textId="77777777" w:rsidR="00722FBE" w:rsidRDefault="00722FBE">
      <w:pPr>
        <w:spacing w:after="160"/>
      </w:pPr>
    </w:p>
    <w:p w14:paraId="6D2B19B1" w14:textId="77777777" w:rsidR="00722FBE" w:rsidRDefault="00000000">
      <w:pPr>
        <w:pStyle w:val="Judul2"/>
      </w:pPr>
      <w:r>
        <w:rPr>
          <w:color w:val="1E293B"/>
        </w:rPr>
        <w:t xml:space="preserve">3.3 </w:t>
      </w:r>
      <w:proofErr w:type="spellStart"/>
      <w:r>
        <w:rPr>
          <w:color w:val="1E293B"/>
        </w:rPr>
        <w:t>Arsitektur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Silsilah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Aliran</w:t>
      </w:r>
      <w:proofErr w:type="spellEnd"/>
      <w:r>
        <w:rPr>
          <w:color w:val="1E293B"/>
        </w:rPr>
        <w:t xml:space="preserve"> Data (Data Lineage Framework)</w:t>
      </w:r>
    </w:p>
    <w:p w14:paraId="29858972" w14:textId="77777777" w:rsidR="00722FBE" w:rsidRPr="00B05920" w:rsidRDefault="00000000">
      <w:pPr>
        <w:rPr>
          <w:lang w:val="sv-SE"/>
        </w:rPr>
      </w:pPr>
      <w:proofErr w:type="spellStart"/>
      <w:r>
        <w:t>Prinsip</w:t>
      </w:r>
      <w:proofErr w:type="spellEnd"/>
      <w:r>
        <w:t xml:space="preserve"> Satu Data Indonesia </w:t>
      </w:r>
      <w:proofErr w:type="spellStart"/>
      <w:r>
        <w:t>mensyaratkan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ketertelusuran</w:t>
      </w:r>
      <w:proofErr w:type="spellEnd"/>
      <w:r>
        <w:t xml:space="preserve"> data (data traceability). </w:t>
      </w:r>
      <w:r w:rsidRPr="00B05920">
        <w:rPr>
          <w:lang w:val="sv-SE"/>
        </w:rPr>
        <w:t>SIMPONITAS menerapkan arsitektur aliran data 4-tahap yang memetakan rantai nilai statistik secara transparan:</w:t>
      </w:r>
    </w:p>
    <w:p w14:paraId="02F6B4DB" w14:textId="77777777" w:rsidR="00722FBE" w:rsidRPr="00B05920" w:rsidRDefault="00000000">
      <w:pPr>
        <w:pStyle w:val="PoinDaftar"/>
        <w:spacing w:after="60"/>
        <w:rPr>
          <w:lang w:val="sv-SE"/>
        </w:rPr>
      </w:pPr>
      <w:r w:rsidRPr="00B05920">
        <w:rPr>
          <w:rFonts w:ascii="Arial" w:hAnsi="Arial"/>
          <w:b/>
          <w:sz w:val="19"/>
          <w:lang w:val="sv-SE"/>
        </w:rPr>
        <w:t xml:space="preserve">Tahap 1: Hulu (OPD Produsen Data): </w:t>
      </w:r>
      <w:r w:rsidRPr="00B05920">
        <w:rPr>
          <w:rFonts w:ascii="Arial" w:hAnsi="Arial"/>
          <w:sz w:val="19"/>
          <w:lang w:val="sv-SE"/>
        </w:rPr>
        <w:t>Data mentah dihimpun dari laporan administrasi harian dan sistem internal OPD (misal: SIMPUS Dinas Kesehatan, SIM-Pertanian).</w:t>
      </w:r>
    </w:p>
    <w:p w14:paraId="4D84F240" w14:textId="77777777" w:rsidR="00722FBE" w:rsidRPr="00B05920" w:rsidRDefault="00000000">
      <w:pPr>
        <w:pStyle w:val="PoinDaftar"/>
        <w:spacing w:after="60"/>
        <w:rPr>
          <w:lang w:val="sv-SE"/>
        </w:rPr>
      </w:pPr>
      <w:r w:rsidRPr="00B05920">
        <w:rPr>
          <w:rFonts w:ascii="Arial" w:hAnsi="Arial"/>
          <w:b/>
          <w:sz w:val="19"/>
          <w:lang w:val="sv-SE"/>
        </w:rPr>
        <w:t xml:space="preserve">Tahap 2: Pembinaan &amp; Standarisasi BPS: </w:t>
      </w:r>
      <w:r w:rsidRPr="00B05920">
        <w:rPr>
          <w:rFonts w:ascii="Arial" w:hAnsi="Arial"/>
          <w:sz w:val="19"/>
          <w:lang w:val="sv-SE"/>
        </w:rPr>
        <w:t>Tim Pembina BPS Pasaman mendampingi penyusunan Metadata Statistik (MS-D), penentuan kode referensi baku, dan kesesuaian konsep/definisi operasional.</w:t>
      </w:r>
    </w:p>
    <w:p w14:paraId="004E600A" w14:textId="77777777" w:rsidR="00722FBE" w:rsidRPr="00B05920" w:rsidRDefault="00000000">
      <w:pPr>
        <w:pStyle w:val="PoinDaftar"/>
        <w:spacing w:after="60"/>
        <w:rPr>
          <w:lang w:val="sv-SE"/>
        </w:rPr>
      </w:pPr>
      <w:r w:rsidRPr="00B05920">
        <w:rPr>
          <w:rFonts w:ascii="Arial" w:hAnsi="Arial"/>
          <w:b/>
          <w:sz w:val="19"/>
          <w:lang w:val="sv-SE"/>
        </w:rPr>
        <w:t xml:space="preserve">Tahap 3: Penerbitan Kompromin Resmi: </w:t>
      </w:r>
      <w:r w:rsidRPr="00B05920">
        <w:rPr>
          <w:rFonts w:ascii="Arial" w:hAnsi="Arial"/>
          <w:sz w:val="19"/>
          <w:lang w:val="sv-SE"/>
        </w:rPr>
        <w:t>Draft kompilasi diverifikasi oleh BPS, diterbitkan Surat Keputusan (SK) resmi, dan diarsipkan ke dalam repositori digital Kompromin.</w:t>
      </w:r>
    </w:p>
    <w:p w14:paraId="59C7217E" w14:textId="77777777" w:rsidR="00722FBE" w:rsidRPr="00B05920" w:rsidRDefault="00000000">
      <w:pPr>
        <w:pStyle w:val="PoinDaftar"/>
        <w:spacing w:after="60"/>
        <w:rPr>
          <w:lang w:val="sv-SE"/>
        </w:rPr>
      </w:pPr>
      <w:r w:rsidRPr="00B05920">
        <w:rPr>
          <w:rFonts w:ascii="Arial" w:hAnsi="Arial"/>
          <w:b/>
          <w:sz w:val="19"/>
          <w:lang w:val="sv-SE"/>
        </w:rPr>
        <w:t xml:space="preserve">Tahap 4: Hilir (Integrasi Publikasi BPS &amp; SDI): </w:t>
      </w:r>
      <w:r w:rsidRPr="00B05920">
        <w:rPr>
          <w:rFonts w:ascii="Arial" w:hAnsi="Arial"/>
          <w:sz w:val="19"/>
          <w:lang w:val="sv-SE"/>
        </w:rPr>
        <w:t>Data sektoral yang telah tervalidasi diintegrasikan ke dalam publikasi Pasaman Dalam Angka (DDA), PDRB Kabupaten, serta disalurkan ke Portal Satu Data Indonesia.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799"/>
      </w:tblGrid>
      <w:tr w:rsidR="00722FBE" w:rsidRPr="000A5DCB" w14:paraId="4EF1B340" w14:textId="77777777">
        <w:trPr>
          <w:jc w:val="center"/>
        </w:trPr>
        <w:tc>
          <w:tcPr>
            <w:tcW w:w="8799" w:type="dxa"/>
            <w:tcBorders>
              <w:left w:val="single" w:sz="24" w:space="0" w:color="F79039"/>
            </w:tcBorders>
            <w:shd w:val="clear" w:color="auto" w:fill="FFF7ED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75CD204" w14:textId="77777777" w:rsidR="00722FBE" w:rsidRPr="00B05920" w:rsidRDefault="00000000">
            <w:pPr>
              <w:spacing w:after="60"/>
              <w:rPr>
                <w:lang w:val="sv-SE"/>
              </w:rPr>
            </w:pPr>
            <w:r>
              <w:rPr>
                <w:rFonts w:ascii="Arial" w:hAnsi="Arial"/>
                <w:b/>
                <w:color w:val="9A3412"/>
                <w:sz w:val="19"/>
              </w:rPr>
              <w:t>🏛️</w:t>
            </w:r>
            <w:r w:rsidRPr="00B05920">
              <w:rPr>
                <w:rFonts w:ascii="Arial" w:hAnsi="Arial"/>
                <w:b/>
                <w:color w:val="9A3412"/>
                <w:sz w:val="19"/>
                <w:lang w:val="sv-SE"/>
              </w:rPr>
              <w:t xml:space="preserve"> NILAI TAMBAH DATA LINEAGE</w:t>
            </w:r>
            <w:r w:rsidRPr="00B05920">
              <w:rPr>
                <w:rFonts w:ascii="Arial" w:hAnsi="Arial"/>
                <w:b/>
                <w:color w:val="9A3412"/>
                <w:sz w:val="19"/>
                <w:lang w:val="sv-SE"/>
              </w:rPr>
              <w:br/>
            </w:r>
            <w:r w:rsidRPr="00B05920">
              <w:rPr>
                <w:rFonts w:ascii="Arial" w:hAnsi="Arial"/>
                <w:color w:val="334155"/>
                <w:sz w:val="19"/>
                <w:lang w:val="sv-SE"/>
              </w:rPr>
              <w:t>Arsitektur Data Lineage ini menjadi bukti nyata kesiapan BPS Kabupaten Pasaman dalam evaluasi EPSS pada Domain 2 (Kualitas Data) dan Domain 3 (Proses Bisnis Statistik), di mana setiap data yang dipublikasikan memiliki riwayat pembinaan dan metodologi yang dapat diaudit.</w:t>
            </w:r>
          </w:p>
        </w:tc>
      </w:tr>
    </w:tbl>
    <w:p w14:paraId="29768940" w14:textId="77777777" w:rsidR="00722FBE" w:rsidRPr="00B05920" w:rsidRDefault="00722FBE">
      <w:pPr>
        <w:spacing w:after="80"/>
        <w:rPr>
          <w:lang w:val="sv-SE"/>
        </w:rPr>
      </w:pPr>
    </w:p>
    <w:p w14:paraId="0BA78AE6" w14:textId="45E9A3A8" w:rsidR="00722FBE" w:rsidRDefault="00000000">
      <w:pPr>
        <w:pStyle w:val="Judul2"/>
      </w:pPr>
      <w:r>
        <w:rPr>
          <w:color w:val="1E293B"/>
        </w:rPr>
        <w:lastRenderedPageBreak/>
        <w:t xml:space="preserve">4.1 Desain Model Role-Based Access Control </w:t>
      </w:r>
    </w:p>
    <w:p w14:paraId="35884A7C" w14:textId="10CA43FE" w:rsidR="00722FBE" w:rsidRPr="00B05920" w:rsidRDefault="00000000">
      <w:pPr>
        <w:rPr>
          <w:lang w:val="sv-SE"/>
        </w:rPr>
      </w:pPr>
      <w:r w:rsidRPr="00B05920">
        <w:rPr>
          <w:lang w:val="sv-SE"/>
        </w:rPr>
        <w:t xml:space="preserve">Untuk menjamin integritas dan keamanan data, SIMPONITAS menerapkan arsitektur Role-Based Access Controlyang mengatur wewenang 5 peran pengguna terhadap 8 fungsi operasional sistem. </w:t>
      </w:r>
      <w:proofErr w:type="spellStart"/>
      <w:r>
        <w:t>Otorisasi</w:t>
      </w:r>
      <w:proofErr w:type="spellEnd"/>
      <w:r>
        <w:t xml:space="preserve"> </w:t>
      </w:r>
      <w:proofErr w:type="spellStart"/>
      <w:r>
        <w:t>ditegakkan</w:t>
      </w:r>
      <w:proofErr w:type="spellEnd"/>
      <w:r>
        <w:t xml:space="preserve"> pada dua lapis (Two-Layer Enforcement):</w:t>
      </w:r>
      <w:r>
        <w:br/>
        <w:t xml:space="preserve">1. Layer </w:t>
      </w:r>
      <w:proofErr w:type="spellStart"/>
      <w:r>
        <w:t>Antarmuka</w:t>
      </w:r>
      <w:proofErr w:type="spellEnd"/>
      <w:r>
        <w:t xml:space="preserve"> (UI Level): </w:t>
      </w:r>
      <w:proofErr w:type="spellStart"/>
      <w:r>
        <w:t>Elemen</w:t>
      </w:r>
      <w:proofErr w:type="spellEnd"/>
      <w:r>
        <w:t xml:space="preserve"> menu </w:t>
      </w:r>
      <w:proofErr w:type="spellStart"/>
      <w:r>
        <w:t>dinavigasikan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status `</w:t>
      </w:r>
      <w:proofErr w:type="spellStart"/>
      <w:r>
        <w:t>isAllowed</w:t>
      </w:r>
      <w:proofErr w:type="spellEnd"/>
      <w:r>
        <w:t xml:space="preserve">`. </w:t>
      </w:r>
      <w:r w:rsidRPr="00B05920">
        <w:rPr>
          <w:lang w:val="sv-SE"/>
        </w:rPr>
        <w:t>Menu yang tidak berizin ditandai dengan opacity 0.45 dan memunculkan pesan peringatan jika diklik.</w:t>
      </w:r>
      <w:r w:rsidRPr="00B05920">
        <w:rPr>
          <w:lang w:val="sv-SE"/>
        </w:rPr>
        <w:br/>
        <w:t>2. Layer Aksi (Logic Level): Tombol aksi kritis (seperti tombol 'Tambah Indikator', 'Unggah Draft', 'Verifikasi SK', 'Kelola Role') dikondisikan secara ketat melalui pengecekan `currentPermissions`.</w:t>
      </w:r>
    </w:p>
    <w:p w14:paraId="489E41FA" w14:textId="77777777" w:rsidR="00722FBE" w:rsidRPr="00B05920" w:rsidRDefault="00000000">
      <w:pPr>
        <w:pStyle w:val="Judul2"/>
        <w:rPr>
          <w:lang w:val="sv-SE"/>
        </w:rPr>
      </w:pPr>
      <w:r w:rsidRPr="00B05920">
        <w:rPr>
          <w:color w:val="1E293B"/>
          <w:lang w:val="sv-SE"/>
        </w:rPr>
        <w:t>4.2 Matriks Hak Akses Pengguna (Permission Matrix)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1466"/>
        <w:gridCol w:w="1466"/>
        <w:gridCol w:w="1466"/>
        <w:gridCol w:w="1466"/>
        <w:gridCol w:w="1466"/>
        <w:gridCol w:w="1466"/>
      </w:tblGrid>
      <w:tr w:rsidR="00722FBE" w14:paraId="2A752012" w14:textId="77777777">
        <w:trPr>
          <w:jc w:val="center"/>
        </w:trPr>
        <w:tc>
          <w:tcPr>
            <w:tcW w:w="1466" w:type="dxa"/>
            <w:shd w:val="clear" w:color="auto" w:fill="0F2C5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A55DFDF" w14:textId="77777777" w:rsidR="00722FBE" w:rsidRDefault="00000000"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Kewenangan</w:t>
            </w:r>
            <w:proofErr w:type="spellEnd"/>
            <w:r>
              <w:rPr>
                <w:rFonts w:ascii="Arial" w:hAnsi="Arial"/>
                <w:b/>
                <w:color w:val="FFFFFF"/>
                <w:sz w:val="17"/>
              </w:rPr>
              <w:t xml:space="preserve"> / Hak </w:t>
            </w:r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Akses</w:t>
            </w:r>
            <w:proofErr w:type="spellEnd"/>
          </w:p>
        </w:tc>
        <w:tc>
          <w:tcPr>
            <w:tcW w:w="1466" w:type="dxa"/>
            <w:shd w:val="clear" w:color="auto" w:fill="0F2C5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B7A55DD" w14:textId="77777777" w:rsidR="00722FBE" w:rsidRDefault="00000000">
            <w:r>
              <w:rPr>
                <w:rFonts w:ascii="Arial" w:hAnsi="Arial"/>
                <w:b/>
                <w:color w:val="FFFFFF"/>
                <w:sz w:val="17"/>
              </w:rPr>
              <w:t>Admin BPS</w:t>
            </w:r>
          </w:p>
        </w:tc>
        <w:tc>
          <w:tcPr>
            <w:tcW w:w="1466" w:type="dxa"/>
            <w:shd w:val="clear" w:color="auto" w:fill="0F2C5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F3CCFD6" w14:textId="77777777" w:rsidR="00722FBE" w:rsidRDefault="00000000"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Katim</w:t>
            </w:r>
            <w:proofErr w:type="spellEnd"/>
            <w:r>
              <w:rPr>
                <w:rFonts w:ascii="Arial" w:hAnsi="Arial"/>
                <w:b/>
                <w:color w:val="FFFFFF"/>
                <w:sz w:val="17"/>
              </w:rPr>
              <w:t xml:space="preserve"> BPS</w:t>
            </w:r>
          </w:p>
        </w:tc>
        <w:tc>
          <w:tcPr>
            <w:tcW w:w="1466" w:type="dxa"/>
            <w:shd w:val="clear" w:color="auto" w:fill="0F2C5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AFE0255" w14:textId="77777777" w:rsidR="00722FBE" w:rsidRDefault="00000000"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Walidata</w:t>
            </w:r>
            <w:proofErr w:type="spellEnd"/>
          </w:p>
        </w:tc>
        <w:tc>
          <w:tcPr>
            <w:tcW w:w="1466" w:type="dxa"/>
            <w:shd w:val="clear" w:color="auto" w:fill="0F2C5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DAC5C8F" w14:textId="77777777" w:rsidR="00722FBE" w:rsidRDefault="00000000">
            <w:proofErr w:type="spellStart"/>
            <w:r>
              <w:rPr>
                <w:rFonts w:ascii="Arial" w:hAnsi="Arial"/>
                <w:b/>
                <w:color w:val="FFFFFF"/>
                <w:sz w:val="17"/>
              </w:rPr>
              <w:t>Produsen</w:t>
            </w:r>
            <w:proofErr w:type="spellEnd"/>
            <w:r>
              <w:rPr>
                <w:rFonts w:ascii="Arial" w:hAnsi="Arial"/>
                <w:b/>
                <w:color w:val="FFFFFF"/>
                <w:sz w:val="17"/>
              </w:rPr>
              <w:t xml:space="preserve"> OPD</w:t>
            </w:r>
          </w:p>
        </w:tc>
        <w:tc>
          <w:tcPr>
            <w:tcW w:w="1466" w:type="dxa"/>
            <w:shd w:val="clear" w:color="auto" w:fill="0F2C5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867A015" w14:textId="77777777" w:rsidR="00722FBE" w:rsidRDefault="00000000">
            <w:r>
              <w:rPr>
                <w:rFonts w:ascii="Arial" w:hAnsi="Arial"/>
                <w:b/>
                <w:color w:val="FFFFFF"/>
                <w:sz w:val="17"/>
              </w:rPr>
              <w:t>Publik</w:t>
            </w:r>
          </w:p>
        </w:tc>
      </w:tr>
      <w:tr w:rsidR="00722FBE" w14:paraId="46BF31A2" w14:textId="77777777">
        <w:trPr>
          <w:jc w:val="center"/>
        </w:trPr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5C0F3B" w14:textId="77777777" w:rsidR="00722FBE" w:rsidRDefault="00000000">
            <w:proofErr w:type="spellStart"/>
            <w:r>
              <w:rPr>
                <w:rFonts w:ascii="Arial" w:hAnsi="Arial"/>
                <w:b/>
                <w:color w:val="1E293B"/>
                <w:sz w:val="17"/>
              </w:rPr>
              <w:t>Lihat</w:t>
            </w:r>
            <w:proofErr w:type="spellEnd"/>
            <w:r>
              <w:rPr>
                <w:rFonts w:ascii="Arial" w:hAnsi="Arial"/>
                <w:b/>
                <w:color w:val="1E293B"/>
                <w:sz w:val="17"/>
              </w:rPr>
              <w:t xml:space="preserve"> Dashboard &amp; KPI</w:t>
            </w:r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C12937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571A91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A3029F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A84E59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D29C33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</w:tr>
      <w:tr w:rsidR="00722FBE" w14:paraId="53A22EA8" w14:textId="77777777">
        <w:trPr>
          <w:jc w:val="center"/>
        </w:trPr>
        <w:tc>
          <w:tcPr>
            <w:tcW w:w="146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DFFD47" w14:textId="77777777" w:rsidR="00722FBE" w:rsidRDefault="00000000">
            <w:proofErr w:type="spellStart"/>
            <w:r>
              <w:rPr>
                <w:rFonts w:ascii="Arial" w:hAnsi="Arial"/>
                <w:b/>
                <w:color w:val="1E293B"/>
                <w:sz w:val="17"/>
              </w:rPr>
              <w:t>Pengajuan</w:t>
            </w:r>
            <w:proofErr w:type="spellEnd"/>
            <w:r>
              <w:rPr>
                <w:rFonts w:ascii="Arial" w:hAnsi="Arial"/>
                <w:b/>
                <w:color w:val="1E293B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E293B"/>
                <w:sz w:val="17"/>
              </w:rPr>
              <w:t>Permohonan</w:t>
            </w:r>
            <w:proofErr w:type="spellEnd"/>
            <w:r>
              <w:rPr>
                <w:rFonts w:ascii="Arial" w:hAnsi="Arial"/>
                <w:b/>
                <w:color w:val="1E293B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E293B"/>
                <w:sz w:val="17"/>
              </w:rPr>
              <w:t>Pembinaan</w:t>
            </w:r>
            <w:proofErr w:type="spellEnd"/>
          </w:p>
        </w:tc>
        <w:tc>
          <w:tcPr>
            <w:tcW w:w="146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045613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66E31B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23523C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168FF4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9D5A68" w14:textId="77777777" w:rsidR="00722FBE" w:rsidRDefault="00000000">
            <w:pPr>
              <w:jc w:val="center"/>
            </w:pPr>
            <w:proofErr w:type="spellStart"/>
            <w:r>
              <w:rPr>
                <w:rFonts w:ascii="Arial" w:hAnsi="Arial"/>
                <w:color w:val="DC2626"/>
                <w:sz w:val="17"/>
              </w:rPr>
              <w:t>Tidak</w:t>
            </w:r>
            <w:proofErr w:type="spellEnd"/>
          </w:p>
        </w:tc>
      </w:tr>
      <w:tr w:rsidR="00722FBE" w14:paraId="61661D01" w14:textId="77777777">
        <w:trPr>
          <w:jc w:val="center"/>
        </w:trPr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E4CC02" w14:textId="77777777" w:rsidR="00722FBE" w:rsidRDefault="00000000">
            <w:proofErr w:type="spellStart"/>
            <w:r>
              <w:rPr>
                <w:rFonts w:ascii="Arial" w:hAnsi="Arial"/>
                <w:b/>
                <w:color w:val="1E293B"/>
                <w:sz w:val="17"/>
              </w:rPr>
              <w:t>Persetujuan</w:t>
            </w:r>
            <w:proofErr w:type="spellEnd"/>
            <w:r>
              <w:rPr>
                <w:rFonts w:ascii="Arial" w:hAnsi="Arial"/>
                <w:b/>
                <w:color w:val="1E293B"/>
                <w:sz w:val="17"/>
              </w:rPr>
              <w:t xml:space="preserve"> &amp; </w:t>
            </w:r>
            <w:proofErr w:type="spellStart"/>
            <w:r>
              <w:rPr>
                <w:rFonts w:ascii="Arial" w:hAnsi="Arial"/>
                <w:b/>
                <w:color w:val="1E293B"/>
                <w:sz w:val="17"/>
              </w:rPr>
              <w:t>Jadwal</w:t>
            </w:r>
            <w:proofErr w:type="spellEnd"/>
            <w:r>
              <w:rPr>
                <w:rFonts w:ascii="Arial" w:hAnsi="Arial"/>
                <w:b/>
                <w:color w:val="1E293B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E293B"/>
                <w:sz w:val="17"/>
              </w:rPr>
              <w:t>Pembinaan</w:t>
            </w:r>
            <w:proofErr w:type="spellEnd"/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732E8F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CE08E0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376CEB" w14:textId="77777777" w:rsidR="00722FBE" w:rsidRDefault="00000000">
            <w:pPr>
              <w:jc w:val="center"/>
            </w:pPr>
            <w:proofErr w:type="spellStart"/>
            <w:r>
              <w:rPr>
                <w:rFonts w:ascii="Arial" w:hAnsi="Arial"/>
                <w:color w:val="DC2626"/>
                <w:sz w:val="17"/>
              </w:rPr>
              <w:t>Tidak</w:t>
            </w:r>
            <w:proofErr w:type="spellEnd"/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5A2A71" w14:textId="77777777" w:rsidR="00722FBE" w:rsidRDefault="00000000">
            <w:pPr>
              <w:jc w:val="center"/>
            </w:pPr>
            <w:proofErr w:type="spellStart"/>
            <w:r>
              <w:rPr>
                <w:rFonts w:ascii="Arial" w:hAnsi="Arial"/>
                <w:color w:val="DC2626"/>
                <w:sz w:val="17"/>
              </w:rPr>
              <w:t>Tidak</w:t>
            </w:r>
            <w:proofErr w:type="spellEnd"/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1B1E4C" w14:textId="77777777" w:rsidR="00722FBE" w:rsidRDefault="00000000">
            <w:pPr>
              <w:jc w:val="center"/>
            </w:pPr>
            <w:proofErr w:type="spellStart"/>
            <w:r>
              <w:rPr>
                <w:rFonts w:ascii="Arial" w:hAnsi="Arial"/>
                <w:color w:val="DC2626"/>
                <w:sz w:val="17"/>
              </w:rPr>
              <w:t>Tidak</w:t>
            </w:r>
            <w:proofErr w:type="spellEnd"/>
          </w:p>
        </w:tc>
      </w:tr>
      <w:tr w:rsidR="00722FBE" w14:paraId="497D7B74" w14:textId="77777777">
        <w:trPr>
          <w:jc w:val="center"/>
        </w:trPr>
        <w:tc>
          <w:tcPr>
            <w:tcW w:w="146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738F93" w14:textId="77777777" w:rsidR="00722FBE" w:rsidRDefault="00000000">
            <w:proofErr w:type="spellStart"/>
            <w:r>
              <w:rPr>
                <w:rFonts w:ascii="Arial" w:hAnsi="Arial"/>
                <w:b/>
                <w:color w:val="1E293B"/>
                <w:sz w:val="17"/>
              </w:rPr>
              <w:t>Verifikasi</w:t>
            </w:r>
            <w:proofErr w:type="spellEnd"/>
            <w:r>
              <w:rPr>
                <w:rFonts w:ascii="Arial" w:hAnsi="Arial"/>
                <w:b/>
                <w:color w:val="1E293B"/>
                <w:sz w:val="17"/>
              </w:rPr>
              <w:t xml:space="preserve"> &amp; </w:t>
            </w:r>
            <w:proofErr w:type="spellStart"/>
            <w:r>
              <w:rPr>
                <w:rFonts w:ascii="Arial" w:hAnsi="Arial"/>
                <w:b/>
                <w:color w:val="1E293B"/>
                <w:sz w:val="17"/>
              </w:rPr>
              <w:t>Penerbitan</w:t>
            </w:r>
            <w:proofErr w:type="spellEnd"/>
            <w:r>
              <w:rPr>
                <w:rFonts w:ascii="Arial" w:hAnsi="Arial"/>
                <w:b/>
                <w:color w:val="1E293B"/>
                <w:sz w:val="17"/>
              </w:rPr>
              <w:t xml:space="preserve"> SK</w:t>
            </w:r>
          </w:p>
        </w:tc>
        <w:tc>
          <w:tcPr>
            <w:tcW w:w="146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57B691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03D369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D22AD9" w14:textId="77777777" w:rsidR="00722FBE" w:rsidRDefault="00000000">
            <w:pPr>
              <w:jc w:val="center"/>
            </w:pPr>
            <w:proofErr w:type="spellStart"/>
            <w:r>
              <w:rPr>
                <w:rFonts w:ascii="Arial" w:hAnsi="Arial"/>
                <w:color w:val="DC2626"/>
                <w:sz w:val="17"/>
              </w:rPr>
              <w:t>Tidak</w:t>
            </w:r>
            <w:proofErr w:type="spellEnd"/>
          </w:p>
        </w:tc>
        <w:tc>
          <w:tcPr>
            <w:tcW w:w="146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C2C085" w14:textId="77777777" w:rsidR="00722FBE" w:rsidRDefault="00000000">
            <w:pPr>
              <w:jc w:val="center"/>
            </w:pPr>
            <w:proofErr w:type="spellStart"/>
            <w:r>
              <w:rPr>
                <w:rFonts w:ascii="Arial" w:hAnsi="Arial"/>
                <w:color w:val="DC2626"/>
                <w:sz w:val="17"/>
              </w:rPr>
              <w:t>Tidak</w:t>
            </w:r>
            <w:proofErr w:type="spellEnd"/>
          </w:p>
        </w:tc>
        <w:tc>
          <w:tcPr>
            <w:tcW w:w="146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606131" w14:textId="77777777" w:rsidR="00722FBE" w:rsidRDefault="00000000">
            <w:pPr>
              <w:jc w:val="center"/>
            </w:pPr>
            <w:proofErr w:type="spellStart"/>
            <w:r>
              <w:rPr>
                <w:rFonts w:ascii="Arial" w:hAnsi="Arial"/>
                <w:color w:val="DC2626"/>
                <w:sz w:val="17"/>
              </w:rPr>
              <w:t>Tidak</w:t>
            </w:r>
            <w:proofErr w:type="spellEnd"/>
          </w:p>
        </w:tc>
      </w:tr>
      <w:tr w:rsidR="00722FBE" w14:paraId="4FD75EB6" w14:textId="77777777">
        <w:trPr>
          <w:jc w:val="center"/>
        </w:trPr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F5E522" w14:textId="77777777" w:rsidR="00722FBE" w:rsidRDefault="00000000">
            <w:r>
              <w:rPr>
                <w:rFonts w:ascii="Arial" w:hAnsi="Arial"/>
                <w:b/>
                <w:color w:val="1E293B"/>
                <w:sz w:val="17"/>
              </w:rPr>
              <w:t xml:space="preserve">Kelola Dataset </w:t>
            </w:r>
            <w:proofErr w:type="spellStart"/>
            <w:r>
              <w:rPr>
                <w:rFonts w:ascii="Arial" w:hAnsi="Arial"/>
                <w:b/>
                <w:color w:val="1E293B"/>
                <w:sz w:val="17"/>
              </w:rPr>
              <w:t>Statistik</w:t>
            </w:r>
            <w:proofErr w:type="spellEnd"/>
            <w:r>
              <w:rPr>
                <w:rFonts w:ascii="Arial" w:hAnsi="Arial"/>
                <w:b/>
                <w:color w:val="1E293B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E293B"/>
                <w:sz w:val="17"/>
              </w:rPr>
              <w:t>Sektoral</w:t>
            </w:r>
            <w:proofErr w:type="spellEnd"/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643AF2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36177A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2F7AB1" w14:textId="77777777" w:rsidR="00722FBE" w:rsidRDefault="00000000">
            <w:pPr>
              <w:jc w:val="center"/>
            </w:pPr>
            <w:r>
              <w:rPr>
                <w:rFonts w:ascii="Arial" w:hAnsi="Arial"/>
                <w:b/>
                <w:color w:val="059669"/>
                <w:sz w:val="17"/>
              </w:rPr>
              <w:t>Ya</w:t>
            </w:r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8283D6" w14:textId="77777777" w:rsidR="00722FBE" w:rsidRDefault="00000000">
            <w:pPr>
              <w:jc w:val="center"/>
            </w:pPr>
            <w:proofErr w:type="spellStart"/>
            <w:r>
              <w:rPr>
                <w:rFonts w:ascii="Arial" w:hAnsi="Arial"/>
                <w:color w:val="DC2626"/>
                <w:sz w:val="17"/>
              </w:rPr>
              <w:t>Tidak</w:t>
            </w:r>
            <w:proofErr w:type="spellEnd"/>
          </w:p>
        </w:tc>
        <w:tc>
          <w:tcPr>
            <w:tcW w:w="1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0870AD" w14:textId="77777777" w:rsidR="00722FBE" w:rsidRDefault="00000000">
            <w:pPr>
              <w:jc w:val="center"/>
            </w:pPr>
            <w:proofErr w:type="spellStart"/>
            <w:r>
              <w:rPr>
                <w:rFonts w:ascii="Arial" w:hAnsi="Arial"/>
                <w:color w:val="DC2626"/>
                <w:sz w:val="17"/>
              </w:rPr>
              <w:t>Tidak</w:t>
            </w:r>
            <w:proofErr w:type="spellEnd"/>
          </w:p>
        </w:tc>
      </w:tr>
    </w:tbl>
    <w:p w14:paraId="2A1655E3" w14:textId="5CF92272" w:rsidR="00722FBE" w:rsidRPr="00B05920" w:rsidRDefault="00000000">
      <w:pPr>
        <w:spacing w:before="720"/>
        <w:jc w:val="right"/>
        <w:rPr>
          <w:lang w:val="sv-SE"/>
        </w:rPr>
      </w:pPr>
      <w:r w:rsidRPr="00B05920">
        <w:rPr>
          <w:rFonts w:ascii="Arial" w:hAnsi="Arial"/>
          <w:sz w:val="19"/>
          <w:lang w:val="sv-SE"/>
        </w:rPr>
        <w:t>Ahli Pertama</w:t>
      </w:r>
    </w:p>
    <w:sectPr w:rsidR="00722FBE" w:rsidRPr="00B05920" w:rsidSect="00034616">
      <w:headerReference w:type="default" r:id="rId8"/>
      <w:footerReference w:type="default" r:id="rId9"/>
      <w:pgSz w:w="11909" w:h="16834"/>
      <w:pgMar w:top="1411" w:right="1411" w:bottom="1411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A4D264" w14:textId="77777777" w:rsidR="00787F91" w:rsidRDefault="00787F91">
      <w:pPr>
        <w:spacing w:after="0" w:line="240" w:lineRule="auto"/>
      </w:pPr>
      <w:r>
        <w:separator/>
      </w:r>
    </w:p>
  </w:endnote>
  <w:endnote w:type="continuationSeparator" w:id="0">
    <w:p w14:paraId="108FCF87" w14:textId="77777777" w:rsidR="00787F91" w:rsidRDefault="00787F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D00B1" w14:textId="77777777" w:rsidR="00722FBE" w:rsidRPr="00B05920" w:rsidRDefault="00000000">
    <w:pPr>
      <w:pStyle w:val="Footer"/>
      <w:rPr>
        <w:lang w:val="sv-SE"/>
      </w:rPr>
    </w:pPr>
    <w:r w:rsidRPr="00B05920">
      <w:rPr>
        <w:rFonts w:ascii="Arial" w:hAnsi="Arial"/>
        <w:color w:val="94A3B8"/>
        <w:sz w:val="17"/>
        <w:lang w:val="sv-SE"/>
      </w:rPr>
      <w:t>Pelatihan Dasar CPNS Golongan III Angkatan XVI — BPS Kabupaten Pasaman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7B17B" w14:textId="77777777" w:rsidR="00787F91" w:rsidRDefault="00787F91">
      <w:pPr>
        <w:spacing w:after="0" w:line="240" w:lineRule="auto"/>
      </w:pPr>
      <w:r>
        <w:separator/>
      </w:r>
    </w:p>
  </w:footnote>
  <w:footnote w:type="continuationSeparator" w:id="0">
    <w:p w14:paraId="37363606" w14:textId="77777777" w:rsidR="00787F91" w:rsidRDefault="00787F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3FAEC6" w14:textId="77777777" w:rsidR="00722FBE" w:rsidRDefault="00000000">
    <w:pPr>
      <w:pStyle w:val="Header"/>
      <w:jc w:val="right"/>
    </w:pPr>
    <w:r>
      <w:rPr>
        <w:rFonts w:ascii="Arial" w:hAnsi="Arial"/>
        <w:color w:val="94A3B8"/>
        <w:sz w:val="17"/>
      </w:rPr>
      <w:t xml:space="preserve">SIMPONITAS | </w:t>
    </w:r>
    <w:proofErr w:type="spellStart"/>
    <w:r>
      <w:rPr>
        <w:rFonts w:ascii="Arial" w:hAnsi="Arial"/>
        <w:color w:val="94A3B8"/>
        <w:sz w:val="17"/>
      </w:rPr>
      <w:t>Laporan</w:t>
    </w:r>
    <w:proofErr w:type="spellEnd"/>
    <w:r>
      <w:rPr>
        <w:rFonts w:ascii="Arial" w:hAnsi="Arial"/>
        <w:color w:val="94A3B8"/>
        <w:sz w:val="17"/>
      </w:rPr>
      <w:t xml:space="preserve"> </w:t>
    </w:r>
    <w:proofErr w:type="spellStart"/>
    <w:r>
      <w:rPr>
        <w:rFonts w:ascii="Arial" w:hAnsi="Arial"/>
        <w:color w:val="94A3B8"/>
        <w:sz w:val="17"/>
      </w:rPr>
      <w:t>Perancangan</w:t>
    </w:r>
    <w:proofErr w:type="spellEnd"/>
    <w:r>
      <w:rPr>
        <w:rFonts w:ascii="Arial" w:hAnsi="Arial"/>
        <w:color w:val="94A3B8"/>
        <w:sz w:val="17"/>
      </w:rPr>
      <w:t xml:space="preserve"> </w:t>
    </w:r>
    <w:proofErr w:type="spellStart"/>
    <w:r>
      <w:rPr>
        <w:rFonts w:ascii="Arial" w:hAnsi="Arial"/>
        <w:color w:val="94A3B8"/>
        <w:sz w:val="17"/>
      </w:rPr>
      <w:t>Arsitektur</w:t>
    </w:r>
    <w:proofErr w:type="spellEnd"/>
    <w:r>
      <w:rPr>
        <w:rFonts w:ascii="Arial" w:hAnsi="Arial"/>
        <w:color w:val="94A3B8"/>
        <w:sz w:val="17"/>
      </w:rPr>
      <w:t xml:space="preserve"> &amp; Desain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6887479">
    <w:abstractNumId w:val="8"/>
  </w:num>
  <w:num w:numId="2" w16cid:durableId="992684894">
    <w:abstractNumId w:val="6"/>
  </w:num>
  <w:num w:numId="3" w16cid:durableId="1347908171">
    <w:abstractNumId w:val="5"/>
  </w:num>
  <w:num w:numId="4" w16cid:durableId="1484464912">
    <w:abstractNumId w:val="4"/>
  </w:num>
  <w:num w:numId="5" w16cid:durableId="69619842">
    <w:abstractNumId w:val="7"/>
  </w:num>
  <w:num w:numId="6" w16cid:durableId="335890745">
    <w:abstractNumId w:val="3"/>
  </w:num>
  <w:num w:numId="7" w16cid:durableId="1404372088">
    <w:abstractNumId w:val="2"/>
  </w:num>
  <w:num w:numId="8" w16cid:durableId="2004045919">
    <w:abstractNumId w:val="1"/>
  </w:num>
  <w:num w:numId="9" w16cid:durableId="1659962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DCB"/>
    <w:rsid w:val="0015074B"/>
    <w:rsid w:val="0026193F"/>
    <w:rsid w:val="0029639D"/>
    <w:rsid w:val="00326F90"/>
    <w:rsid w:val="00476385"/>
    <w:rsid w:val="006228FB"/>
    <w:rsid w:val="00637CE2"/>
    <w:rsid w:val="00722FBE"/>
    <w:rsid w:val="00787F91"/>
    <w:rsid w:val="008863E2"/>
    <w:rsid w:val="00924514"/>
    <w:rsid w:val="00AA1D8D"/>
    <w:rsid w:val="00B05920"/>
    <w:rsid w:val="00B47730"/>
    <w:rsid w:val="00CB0664"/>
    <w:rsid w:val="00FC693F"/>
    <w:rsid w:val="00FF4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E654AC"/>
  <w14:defaultImageDpi w14:val="300"/>
  <w15:docId w15:val="{056F3C17-2302-4319-8F47-C63687F43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1124</Words>
  <Characters>6407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Muhammad Rafi Tasrif</cp:lastModifiedBy>
  <cp:revision>7</cp:revision>
  <cp:lastPrinted>2026-09-05T19:50:00Z</cp:lastPrinted>
  <dcterms:created xsi:type="dcterms:W3CDTF">2013-12-23T23:15:00Z</dcterms:created>
  <dcterms:modified xsi:type="dcterms:W3CDTF">2026-09-05T20:20:00Z</dcterms:modified>
  <cp:category/>
</cp:coreProperties>
</file>