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5A78" w14:textId="292EC347" w:rsidR="00F07812" w:rsidRPr="00F8581F" w:rsidRDefault="00F07812" w:rsidP="00F8581F">
      <w:pPr>
        <w:pStyle w:val="Default"/>
        <w:jc w:val="both"/>
        <w:rPr>
          <w:rFonts w:asciiTheme="minorHAnsi" w:hAnsiTheme="minorHAnsi" w:cstheme="minorHAnsi"/>
          <w:b/>
          <w:bCs/>
          <w:color w:val="FFFFFF"/>
          <w:sz w:val="36"/>
          <w:szCs w:val="36"/>
          <w:u w:val="single"/>
        </w:rPr>
      </w:pPr>
      <w:r w:rsidRPr="00F8581F">
        <w:rPr>
          <w:rFonts w:asciiTheme="minorHAnsi" w:hAnsiTheme="minorHAnsi" w:cstheme="minorHAnsi"/>
          <w:b/>
          <w:bCs/>
          <w:color w:val="000000" w:themeColor="text1"/>
          <w:sz w:val="36"/>
          <w:szCs w:val="36"/>
          <w:u w:val="single"/>
        </w:rPr>
        <w:t xml:space="preserve">Experiment </w:t>
      </w:r>
      <w:r w:rsidR="00F8581F">
        <w:rPr>
          <w:rFonts w:asciiTheme="minorHAnsi" w:hAnsiTheme="minorHAnsi" w:cstheme="minorHAnsi"/>
          <w:b/>
          <w:bCs/>
          <w:color w:val="000000" w:themeColor="text1"/>
          <w:sz w:val="36"/>
          <w:szCs w:val="36"/>
          <w:u w:val="single"/>
        </w:rPr>
        <w:t>8</w:t>
      </w:r>
      <w:r w:rsidRPr="00F8581F">
        <w:rPr>
          <w:rFonts w:asciiTheme="minorHAnsi" w:hAnsiTheme="minorHAnsi" w:cstheme="minorHAnsi"/>
          <w:b/>
          <w:bCs/>
          <w:color w:val="000000" w:themeColor="text1"/>
          <w:sz w:val="36"/>
          <w:szCs w:val="36"/>
          <w:u w:val="single"/>
        </w:rPr>
        <w:t xml:space="preserve">: Association Rule Analysis using </w:t>
      </w:r>
      <w:proofErr w:type="gramStart"/>
      <w:r w:rsidRPr="00F8581F">
        <w:rPr>
          <w:rFonts w:asciiTheme="minorHAnsi" w:hAnsiTheme="minorHAnsi" w:cstheme="minorHAnsi"/>
          <w:b/>
          <w:bCs/>
          <w:color w:val="000000" w:themeColor="text1"/>
          <w:sz w:val="36"/>
          <w:szCs w:val="36"/>
          <w:u w:val="single"/>
        </w:rPr>
        <w:t>Python</w:t>
      </w:r>
      <w:proofErr w:type="gramEnd"/>
    </w:p>
    <w:p w14:paraId="663DA002" w14:textId="77777777" w:rsidR="00F07812" w:rsidRPr="00F8581F" w:rsidRDefault="00F07812" w:rsidP="00F8581F">
      <w:pPr>
        <w:jc w:val="both"/>
        <w:rPr>
          <w:rFonts w:asciiTheme="minorHAnsi" w:hAnsiTheme="minorHAnsi" w:cstheme="minorHAnsi"/>
        </w:rPr>
      </w:pPr>
    </w:p>
    <w:p w14:paraId="65305493" w14:textId="77777777" w:rsidR="00F07812" w:rsidRPr="00F8581F" w:rsidRDefault="00F07812" w:rsidP="00F8581F">
      <w:pPr>
        <w:ind w:left="720" w:hanging="720"/>
        <w:jc w:val="both"/>
        <w:rPr>
          <w:rFonts w:asciiTheme="minorHAnsi" w:hAnsiTheme="minorHAnsi" w:cstheme="minorHAnsi"/>
          <w:b/>
          <w:bCs/>
          <w:color w:val="000000" w:themeColor="text1"/>
          <w:szCs w:val="24"/>
        </w:rPr>
      </w:pPr>
      <w:r w:rsidRPr="00F8581F">
        <w:rPr>
          <w:rFonts w:asciiTheme="minorHAnsi" w:hAnsiTheme="minorHAnsi" w:cstheme="minorHAnsi"/>
          <w:b/>
          <w:bCs/>
          <w:color w:val="000000" w:themeColor="text1"/>
          <w:szCs w:val="24"/>
        </w:rPr>
        <w:t xml:space="preserve">Objective </w:t>
      </w:r>
      <w:r w:rsidRPr="00F8581F">
        <w:rPr>
          <w:rFonts w:asciiTheme="minorHAnsi" w:hAnsiTheme="minorHAnsi" w:cstheme="minorHAnsi"/>
          <w:b/>
          <w:bCs/>
          <w:color w:val="000000" w:themeColor="text1"/>
          <w:szCs w:val="24"/>
        </w:rPr>
        <w:tab/>
      </w:r>
      <w:r w:rsidRPr="00F8581F">
        <w:rPr>
          <w:rFonts w:asciiTheme="minorHAnsi" w:hAnsiTheme="minorHAnsi" w:cstheme="minorHAnsi"/>
          <w:b/>
          <w:bCs/>
          <w:color w:val="000000" w:themeColor="text1"/>
          <w:szCs w:val="24"/>
        </w:rPr>
        <w:tab/>
      </w:r>
      <w:r w:rsidRPr="00F8581F">
        <w:rPr>
          <w:rFonts w:asciiTheme="minorHAnsi" w:hAnsiTheme="minorHAnsi" w:cstheme="minorHAnsi"/>
          <w:b/>
          <w:bCs/>
          <w:color w:val="000000" w:themeColor="text1"/>
          <w:szCs w:val="24"/>
        </w:rPr>
        <w:tab/>
      </w:r>
      <w:r w:rsidRPr="00F8581F">
        <w:rPr>
          <w:rFonts w:asciiTheme="minorHAnsi" w:hAnsiTheme="minorHAnsi" w:cstheme="minorHAnsi"/>
          <w:color w:val="000000" w:themeColor="text1"/>
          <w:szCs w:val="24"/>
        </w:rPr>
        <w:t>:</w:t>
      </w:r>
      <w:r w:rsidRPr="00F8581F">
        <w:rPr>
          <w:rFonts w:asciiTheme="minorHAnsi" w:hAnsiTheme="minorHAnsi" w:cstheme="minorHAnsi"/>
          <w:b/>
          <w:bCs/>
          <w:color w:val="000000" w:themeColor="text1"/>
          <w:szCs w:val="24"/>
        </w:rPr>
        <w:tab/>
      </w:r>
      <w:r w:rsidRPr="00F8581F">
        <w:rPr>
          <w:rFonts w:asciiTheme="minorHAnsi" w:hAnsiTheme="minorHAnsi" w:cstheme="minorHAnsi"/>
          <w:color w:val="000000" w:themeColor="text1"/>
          <w:szCs w:val="24"/>
        </w:rPr>
        <w:t>To implement association rule analysis using Python.</w:t>
      </w:r>
    </w:p>
    <w:p w14:paraId="0A29822B" w14:textId="77777777" w:rsidR="00F07812" w:rsidRPr="00F8581F" w:rsidRDefault="00F07812" w:rsidP="00F8581F">
      <w:pPr>
        <w:spacing w:line="360" w:lineRule="auto"/>
        <w:jc w:val="both"/>
        <w:rPr>
          <w:rFonts w:asciiTheme="minorHAnsi" w:hAnsiTheme="minorHAnsi" w:cstheme="minorHAnsi"/>
          <w:szCs w:val="24"/>
        </w:rPr>
      </w:pPr>
      <w:r w:rsidRPr="00F8581F">
        <w:rPr>
          <w:rFonts w:asciiTheme="minorHAnsi" w:hAnsiTheme="minorHAnsi" w:cstheme="minorHAnsi"/>
          <w:b/>
          <w:szCs w:val="24"/>
        </w:rPr>
        <w:t>Time Required</w:t>
      </w:r>
      <w:r w:rsidRPr="00F8581F">
        <w:rPr>
          <w:rFonts w:asciiTheme="minorHAnsi" w:hAnsiTheme="minorHAnsi" w:cstheme="minorHAnsi"/>
          <w:szCs w:val="24"/>
        </w:rPr>
        <w:tab/>
      </w:r>
      <w:r w:rsidRPr="00F8581F">
        <w:rPr>
          <w:rFonts w:asciiTheme="minorHAnsi" w:hAnsiTheme="minorHAnsi" w:cstheme="minorHAnsi"/>
          <w:szCs w:val="24"/>
        </w:rPr>
        <w:tab/>
        <w:t>:</w:t>
      </w:r>
      <w:r w:rsidRPr="00F8581F">
        <w:rPr>
          <w:rFonts w:asciiTheme="minorHAnsi" w:hAnsiTheme="minorHAnsi" w:cstheme="minorHAnsi"/>
          <w:szCs w:val="24"/>
        </w:rPr>
        <w:tab/>
        <w:t xml:space="preserve">3 </w:t>
      </w:r>
      <w:proofErr w:type="gramStart"/>
      <w:r w:rsidRPr="00F8581F">
        <w:rPr>
          <w:rFonts w:asciiTheme="minorHAnsi" w:hAnsiTheme="minorHAnsi" w:cstheme="minorHAnsi"/>
          <w:szCs w:val="24"/>
        </w:rPr>
        <w:t>hrs</w:t>
      </w:r>
      <w:proofErr w:type="gramEnd"/>
    </w:p>
    <w:p w14:paraId="75735B46" w14:textId="77777777" w:rsidR="00F07812" w:rsidRPr="00F8581F" w:rsidRDefault="00F07812" w:rsidP="00F8581F">
      <w:pPr>
        <w:spacing w:line="360" w:lineRule="auto"/>
        <w:jc w:val="both"/>
        <w:rPr>
          <w:rFonts w:asciiTheme="minorHAnsi" w:hAnsiTheme="minorHAnsi" w:cstheme="minorHAnsi"/>
          <w:szCs w:val="24"/>
        </w:rPr>
      </w:pPr>
      <w:r w:rsidRPr="00F8581F">
        <w:rPr>
          <w:rFonts w:asciiTheme="minorHAnsi" w:hAnsiTheme="minorHAnsi" w:cstheme="minorHAnsi"/>
          <w:b/>
          <w:szCs w:val="24"/>
        </w:rPr>
        <w:t>Programming Language</w:t>
      </w:r>
      <w:r w:rsidRPr="00F8581F">
        <w:rPr>
          <w:rFonts w:asciiTheme="minorHAnsi" w:hAnsiTheme="minorHAnsi" w:cstheme="minorHAnsi"/>
          <w:szCs w:val="24"/>
        </w:rPr>
        <w:tab/>
        <w:t>:</w:t>
      </w:r>
      <w:r w:rsidRPr="00F8581F">
        <w:rPr>
          <w:rFonts w:asciiTheme="minorHAnsi" w:hAnsiTheme="minorHAnsi" w:cstheme="minorHAnsi"/>
          <w:szCs w:val="24"/>
        </w:rPr>
        <w:tab/>
        <w:t>Python</w:t>
      </w:r>
    </w:p>
    <w:p w14:paraId="65817A59" w14:textId="77777777" w:rsidR="00F07812" w:rsidRPr="00F8581F" w:rsidRDefault="00F07812" w:rsidP="00F8581F">
      <w:pPr>
        <w:spacing w:line="360" w:lineRule="auto"/>
        <w:jc w:val="both"/>
        <w:rPr>
          <w:rFonts w:asciiTheme="minorHAnsi" w:hAnsiTheme="minorHAnsi" w:cstheme="minorHAnsi"/>
          <w:szCs w:val="24"/>
        </w:rPr>
      </w:pPr>
      <w:r w:rsidRPr="00F8581F">
        <w:rPr>
          <w:rFonts w:asciiTheme="minorHAnsi" w:hAnsiTheme="minorHAnsi" w:cstheme="minorHAnsi"/>
          <w:b/>
          <w:szCs w:val="24"/>
        </w:rPr>
        <w:t>Software Required</w:t>
      </w:r>
      <w:r w:rsidRPr="00F8581F">
        <w:rPr>
          <w:rFonts w:asciiTheme="minorHAnsi" w:hAnsiTheme="minorHAnsi" w:cstheme="minorHAnsi"/>
          <w:szCs w:val="24"/>
        </w:rPr>
        <w:tab/>
      </w:r>
      <w:r w:rsidRPr="00F8581F">
        <w:rPr>
          <w:rFonts w:asciiTheme="minorHAnsi" w:hAnsiTheme="minorHAnsi" w:cstheme="minorHAnsi"/>
          <w:szCs w:val="24"/>
        </w:rPr>
        <w:tab/>
        <w:t>:</w:t>
      </w:r>
      <w:r w:rsidRPr="00F8581F">
        <w:rPr>
          <w:rFonts w:asciiTheme="minorHAnsi" w:hAnsiTheme="minorHAnsi" w:cstheme="minorHAnsi"/>
          <w:szCs w:val="24"/>
        </w:rPr>
        <w:tab/>
        <w:t>Anaconda</w:t>
      </w:r>
    </w:p>
    <w:p w14:paraId="333F9428" w14:textId="77777777" w:rsidR="00F07812" w:rsidRPr="00F8581F" w:rsidRDefault="00F07812" w:rsidP="00F8581F">
      <w:pPr>
        <w:pBdr>
          <w:top w:val="single" w:sz="4" w:space="1" w:color="auto"/>
          <w:left w:val="single" w:sz="4" w:space="4" w:color="auto"/>
          <w:bottom w:val="single" w:sz="4" w:space="1" w:color="auto"/>
          <w:right w:val="single" w:sz="4" w:space="4" w:color="auto"/>
        </w:pBdr>
        <w:jc w:val="both"/>
        <w:rPr>
          <w:rFonts w:asciiTheme="minorHAnsi" w:hAnsiTheme="minorHAnsi" w:cstheme="minorHAnsi"/>
          <w:b/>
          <w:bCs/>
          <w:color w:val="000000" w:themeColor="text1"/>
          <w:sz w:val="36"/>
          <w:szCs w:val="36"/>
          <w:shd w:val="clear" w:color="auto" w:fill="FFFFFF"/>
        </w:rPr>
      </w:pPr>
      <w:r w:rsidRPr="00F8581F">
        <w:rPr>
          <w:rFonts w:asciiTheme="minorHAnsi" w:hAnsiTheme="minorHAnsi" w:cstheme="minorHAnsi"/>
          <w:b/>
          <w:bCs/>
          <w:color w:val="000000" w:themeColor="text1"/>
          <w:sz w:val="36"/>
          <w:szCs w:val="36"/>
          <w:shd w:val="clear" w:color="auto" w:fill="FFFFFF"/>
        </w:rPr>
        <w:t>Introduction</w:t>
      </w:r>
    </w:p>
    <w:p w14:paraId="2923849F" w14:textId="77777777" w:rsidR="00F07812" w:rsidRPr="00F8581F" w:rsidRDefault="00F07812" w:rsidP="00F8581F">
      <w:pPr>
        <w:jc w:val="both"/>
        <w:rPr>
          <w:rFonts w:asciiTheme="minorHAnsi" w:eastAsia="Times New Roman" w:hAnsiTheme="minorHAnsi" w:cstheme="minorHAnsi"/>
        </w:rPr>
      </w:pPr>
    </w:p>
    <w:p w14:paraId="52A3832E" w14:textId="77777777" w:rsidR="00F07812" w:rsidRPr="00F8581F" w:rsidRDefault="00F07812" w:rsidP="00F8581F">
      <w:pPr>
        <w:jc w:val="both"/>
        <w:rPr>
          <w:rFonts w:asciiTheme="minorHAnsi" w:hAnsiTheme="minorHAnsi" w:cstheme="minorHAnsi"/>
          <w:szCs w:val="24"/>
        </w:rPr>
      </w:pPr>
      <w:r w:rsidRPr="00F8581F">
        <w:rPr>
          <w:rFonts w:asciiTheme="minorHAnsi" w:hAnsiTheme="minorHAnsi" w:cstheme="minorHAnsi"/>
          <w:szCs w:val="24"/>
        </w:rPr>
        <w:t>Association Rule Analysis finds interesting associations and relationships among large sets of data items. This rule shows how frequently an itemset occurs in a transaction. A typical example is Market Based Analysis. Market Based Analysis is one of the key techniques used by large relations to show associations between items. It allows retailers to identify relationships between the items that people buy together frequently.</w:t>
      </w:r>
    </w:p>
    <w:p w14:paraId="65EC571F" w14:textId="77777777" w:rsidR="00F07812" w:rsidRPr="00F8581F" w:rsidRDefault="00F07812" w:rsidP="00F8581F">
      <w:pPr>
        <w:jc w:val="both"/>
        <w:rPr>
          <w:rFonts w:asciiTheme="minorHAnsi" w:hAnsiTheme="minorHAnsi" w:cstheme="minorHAnsi"/>
          <w:szCs w:val="24"/>
        </w:rPr>
      </w:pPr>
    </w:p>
    <w:p w14:paraId="78868148" w14:textId="02063C6F" w:rsidR="00F07812" w:rsidRPr="00F8581F" w:rsidRDefault="00F07812" w:rsidP="00F8581F">
      <w:pPr>
        <w:jc w:val="both"/>
        <w:rPr>
          <w:rFonts w:asciiTheme="minorHAnsi" w:hAnsiTheme="minorHAnsi" w:cstheme="minorHAnsi"/>
          <w:b/>
          <w:sz w:val="28"/>
          <w:szCs w:val="24"/>
        </w:rPr>
      </w:pPr>
      <w:r w:rsidRPr="00F8581F">
        <w:rPr>
          <w:rFonts w:asciiTheme="minorHAnsi" w:hAnsiTheme="minorHAnsi" w:cstheme="minorHAnsi"/>
          <w:b/>
          <w:sz w:val="28"/>
          <w:szCs w:val="24"/>
        </w:rPr>
        <w:t>Apriori Algorithm:</w:t>
      </w:r>
    </w:p>
    <w:p w14:paraId="5B1AA39C" w14:textId="04C1D2A6" w:rsidR="00F07812" w:rsidRPr="00F8581F" w:rsidRDefault="00F07812" w:rsidP="00F8581F">
      <w:pPr>
        <w:jc w:val="both"/>
        <w:rPr>
          <w:rFonts w:asciiTheme="minorHAnsi" w:hAnsiTheme="minorHAnsi" w:cstheme="minorHAnsi"/>
          <w:szCs w:val="24"/>
        </w:rPr>
      </w:pPr>
      <w:r w:rsidRPr="00F8581F">
        <w:rPr>
          <w:rFonts w:asciiTheme="minorHAnsi" w:hAnsiTheme="minorHAnsi" w:cstheme="minorHAnsi"/>
          <w:szCs w:val="24"/>
        </w:rPr>
        <w:t>The Apriori algorithm is used for finding frequent item-sets in a dataset for Boolean association rule. Name of the algorithm is Apriori because it uses prior knowledge of frequent itemset properties. We apply an iterative approach or level-wise search where k-frequent item-sets are used to find k+1 item-sets. To improve the efficiency of level-wise generation of frequent item-sets, an important property is used called Apriori property which helps by reducing the search space.  Walmart especially has made great use of the algorithm in suggesting products to its users.</w:t>
      </w:r>
    </w:p>
    <w:p w14:paraId="28038CA3" w14:textId="77777777" w:rsidR="00F07812" w:rsidRPr="00F8581F" w:rsidRDefault="00F07812" w:rsidP="00F8581F">
      <w:pPr>
        <w:jc w:val="both"/>
        <w:rPr>
          <w:rFonts w:asciiTheme="minorHAnsi" w:hAnsiTheme="minorHAnsi" w:cstheme="minorHAnsi"/>
          <w:szCs w:val="24"/>
        </w:rPr>
      </w:pPr>
    </w:p>
    <w:p w14:paraId="2B371173" w14:textId="77777777" w:rsidR="00F07812" w:rsidRPr="00F8581F" w:rsidRDefault="00F07812" w:rsidP="00F8581F">
      <w:pPr>
        <w:pStyle w:val="NormalWeb"/>
        <w:shd w:val="clear" w:color="auto" w:fill="FFFFFF"/>
        <w:spacing w:after="288"/>
        <w:jc w:val="both"/>
        <w:rPr>
          <w:rFonts w:asciiTheme="minorHAnsi" w:hAnsiTheme="minorHAnsi" w:cstheme="minorHAnsi"/>
        </w:rPr>
      </w:pPr>
      <w:r w:rsidRPr="00F8581F">
        <w:rPr>
          <w:rFonts w:asciiTheme="minorHAnsi" w:hAnsiTheme="minorHAnsi" w:cstheme="minorHAnsi"/>
        </w:rPr>
        <w:t>The output of the apriori algorithm is the generation of association rules. This can be done by using some measures called support, confidence, and lift. Now let’s understand each term.</w:t>
      </w:r>
    </w:p>
    <w:p w14:paraId="7AA52025" w14:textId="77777777" w:rsidR="00F07812" w:rsidRPr="00F8581F" w:rsidRDefault="00F07812" w:rsidP="00F8581F">
      <w:pPr>
        <w:pStyle w:val="NormalWeb"/>
        <w:shd w:val="clear" w:color="auto" w:fill="FFFFFF"/>
        <w:spacing w:after="288"/>
        <w:jc w:val="both"/>
        <w:rPr>
          <w:rFonts w:asciiTheme="minorHAnsi" w:hAnsiTheme="minorHAnsi" w:cstheme="minorHAnsi"/>
        </w:rPr>
      </w:pPr>
      <w:r w:rsidRPr="00F8581F">
        <w:rPr>
          <w:rStyle w:val="Strong"/>
          <w:rFonts w:asciiTheme="minorHAnsi" w:hAnsiTheme="minorHAnsi" w:cstheme="minorHAnsi"/>
        </w:rPr>
        <w:t>Support:</w:t>
      </w:r>
      <w:r w:rsidRPr="00F8581F">
        <w:rPr>
          <w:rFonts w:asciiTheme="minorHAnsi" w:hAnsiTheme="minorHAnsi" w:cstheme="minorHAnsi"/>
        </w:rPr>
        <w:t> It is calculated by dividing the number of transactions having the item by the total number of transactions.</w:t>
      </w:r>
    </w:p>
    <w:p w14:paraId="2BCF3490" w14:textId="693B3562" w:rsidR="00F07812" w:rsidRPr="00F8581F" w:rsidRDefault="00F8581F" w:rsidP="00F8581F">
      <w:pPr>
        <w:pStyle w:val="NormalWeb"/>
        <w:shd w:val="clear" w:color="auto" w:fill="FFFFFF"/>
        <w:spacing w:after="288"/>
        <w:jc w:val="both"/>
        <w:rPr>
          <w:rFonts w:asciiTheme="minorHAnsi" w:hAnsiTheme="minorHAnsi" w:cstheme="minorHAnsi"/>
        </w:rPr>
      </w:pPr>
      <w:r w:rsidRPr="00F8581F">
        <w:rPr>
          <w:rFonts w:asciiTheme="minorHAnsi" w:hAnsiTheme="minorHAnsi" w:cstheme="minorHAnsi"/>
          <w:noProof/>
        </w:rPr>
        <w:drawing>
          <wp:anchor distT="0" distB="0" distL="114300" distR="114300" simplePos="0" relativeHeight="251657216" behindDoc="1" locked="0" layoutInCell="1" allowOverlap="1" wp14:anchorId="60DB05A3" wp14:editId="6717BD4C">
            <wp:simplePos x="0" y="0"/>
            <wp:positionH relativeFrom="column">
              <wp:posOffset>2357755</wp:posOffset>
            </wp:positionH>
            <wp:positionV relativeFrom="paragraph">
              <wp:posOffset>282575</wp:posOffset>
            </wp:positionV>
            <wp:extent cx="1485900" cy="609600"/>
            <wp:effectExtent l="0" t="0" r="0" b="0"/>
            <wp:wrapTight wrapText="bothSides">
              <wp:wrapPolygon edited="0">
                <wp:start x="0" y="0"/>
                <wp:lineTo x="0" y="20925"/>
                <wp:lineTo x="21323" y="20925"/>
                <wp:lineTo x="21323" y="0"/>
                <wp:lineTo x="0" y="0"/>
              </wp:wrapPolygon>
            </wp:wrapTight>
            <wp:docPr id="526416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609600"/>
                    </a:xfrm>
                    <a:prstGeom prst="rect">
                      <a:avLst/>
                    </a:prstGeom>
                    <a:noFill/>
                  </pic:spPr>
                </pic:pic>
              </a:graphicData>
            </a:graphic>
            <wp14:sizeRelH relativeFrom="page">
              <wp14:pctWidth>0</wp14:pctWidth>
            </wp14:sizeRelH>
            <wp14:sizeRelV relativeFrom="page">
              <wp14:pctHeight>0</wp14:pctHeight>
            </wp14:sizeRelV>
          </wp:anchor>
        </w:drawing>
      </w:r>
      <w:r w:rsidR="00F07812" w:rsidRPr="00F8581F">
        <w:rPr>
          <w:rStyle w:val="Strong"/>
          <w:rFonts w:asciiTheme="minorHAnsi" w:hAnsiTheme="minorHAnsi" w:cstheme="minorHAnsi"/>
        </w:rPr>
        <w:t>Confidence:</w:t>
      </w:r>
      <w:r w:rsidR="00F07812" w:rsidRPr="00F8581F">
        <w:rPr>
          <w:rFonts w:asciiTheme="minorHAnsi" w:hAnsiTheme="minorHAnsi" w:cstheme="minorHAnsi"/>
        </w:rPr>
        <w:t> It is the measure of trustworthiness and can be calculated using the below formula.</w:t>
      </w:r>
    </w:p>
    <w:p w14:paraId="47203B60" w14:textId="750F5BA1" w:rsidR="00F07812" w:rsidRPr="00F8581F" w:rsidRDefault="00F07812" w:rsidP="00F8581F">
      <w:pPr>
        <w:pStyle w:val="NormalWeb"/>
        <w:shd w:val="clear" w:color="auto" w:fill="FFFFFF"/>
        <w:spacing w:after="288"/>
        <w:ind w:left="2160"/>
        <w:jc w:val="both"/>
        <w:rPr>
          <w:rFonts w:asciiTheme="minorHAnsi" w:hAnsiTheme="minorHAnsi" w:cstheme="minorHAnsi"/>
        </w:rPr>
      </w:pPr>
      <w:proofErr w:type="gramStart"/>
      <w:r w:rsidRPr="00F8581F">
        <w:rPr>
          <w:rFonts w:asciiTheme="minorHAnsi" w:hAnsiTheme="minorHAnsi" w:cstheme="minorHAnsi"/>
        </w:rPr>
        <w:t>Conf(</w:t>
      </w:r>
      <w:proofErr w:type="gramEnd"/>
      <w:r w:rsidRPr="00F8581F">
        <w:rPr>
          <w:rFonts w:asciiTheme="minorHAnsi" w:hAnsiTheme="minorHAnsi" w:cstheme="minorHAnsi"/>
        </w:rPr>
        <w:t>A =&gt; B)=</w:t>
      </w:r>
    </w:p>
    <w:p w14:paraId="3A929B28" w14:textId="77777777" w:rsidR="00F07812" w:rsidRPr="00F8581F" w:rsidRDefault="00F07812" w:rsidP="00F8581F">
      <w:pPr>
        <w:jc w:val="both"/>
        <w:rPr>
          <w:rFonts w:asciiTheme="minorHAnsi" w:hAnsiTheme="minorHAnsi" w:cstheme="minorHAnsi"/>
          <w:szCs w:val="24"/>
        </w:rPr>
      </w:pPr>
    </w:p>
    <w:p w14:paraId="255719BC" w14:textId="77777777" w:rsidR="00F07812" w:rsidRPr="00F8581F" w:rsidRDefault="00F07812" w:rsidP="00F8581F">
      <w:pPr>
        <w:jc w:val="both"/>
        <w:rPr>
          <w:rFonts w:asciiTheme="minorHAnsi" w:hAnsiTheme="minorHAnsi" w:cstheme="minorHAnsi"/>
          <w:szCs w:val="24"/>
          <w:shd w:val="clear" w:color="auto" w:fill="FFFFFF"/>
        </w:rPr>
      </w:pPr>
      <w:r w:rsidRPr="00F8581F">
        <w:rPr>
          <w:rFonts w:asciiTheme="minorHAnsi" w:hAnsiTheme="minorHAnsi" w:cstheme="minorHAnsi"/>
          <w:noProof/>
        </w:rPr>
        <w:drawing>
          <wp:anchor distT="0" distB="0" distL="114300" distR="114300" simplePos="0" relativeHeight="251658240" behindDoc="1" locked="0" layoutInCell="1" allowOverlap="1" wp14:anchorId="7CA2E209" wp14:editId="2E2CF854">
            <wp:simplePos x="0" y="0"/>
            <wp:positionH relativeFrom="column">
              <wp:posOffset>2406650</wp:posOffset>
            </wp:positionH>
            <wp:positionV relativeFrom="paragraph">
              <wp:posOffset>382905</wp:posOffset>
            </wp:positionV>
            <wp:extent cx="1592580" cy="657225"/>
            <wp:effectExtent l="0" t="0" r="7620" b="9525"/>
            <wp:wrapTight wrapText="bothSides">
              <wp:wrapPolygon edited="0">
                <wp:start x="0" y="0"/>
                <wp:lineTo x="0" y="21287"/>
                <wp:lineTo x="21445" y="21287"/>
                <wp:lineTo x="21445" y="0"/>
                <wp:lineTo x="0" y="0"/>
              </wp:wrapPolygon>
            </wp:wrapTight>
            <wp:docPr id="233994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2580" cy="657225"/>
                    </a:xfrm>
                    <a:prstGeom prst="rect">
                      <a:avLst/>
                    </a:prstGeom>
                    <a:noFill/>
                  </pic:spPr>
                </pic:pic>
              </a:graphicData>
            </a:graphic>
            <wp14:sizeRelH relativeFrom="page">
              <wp14:pctWidth>0</wp14:pctWidth>
            </wp14:sizeRelH>
            <wp14:sizeRelV relativeFrom="page">
              <wp14:pctHeight>0</wp14:pctHeight>
            </wp14:sizeRelV>
          </wp:anchor>
        </w:drawing>
      </w:r>
      <w:r w:rsidRPr="00F8581F">
        <w:rPr>
          <w:rStyle w:val="Strong"/>
          <w:rFonts w:asciiTheme="minorHAnsi" w:hAnsiTheme="minorHAnsi" w:cstheme="minorHAnsi"/>
          <w:szCs w:val="24"/>
          <w:shd w:val="clear" w:color="auto" w:fill="FFFFFF"/>
        </w:rPr>
        <w:t>Lift:</w:t>
      </w:r>
      <w:r w:rsidRPr="00F8581F">
        <w:rPr>
          <w:rFonts w:asciiTheme="minorHAnsi" w:hAnsiTheme="minorHAnsi" w:cstheme="minorHAnsi"/>
          <w:szCs w:val="24"/>
          <w:shd w:val="clear" w:color="auto" w:fill="FFFFFF"/>
        </w:rPr>
        <w:t> It is the probability of purchasing B when A is sold. It can be calculated by using the below formula.</w:t>
      </w:r>
      <w:r w:rsidRPr="00F8581F">
        <w:rPr>
          <w:rFonts w:asciiTheme="minorHAnsi" w:hAnsiTheme="minorHAnsi" w:cstheme="minorHAnsi"/>
          <w:szCs w:val="24"/>
        </w:rPr>
        <w:br/>
      </w:r>
    </w:p>
    <w:p w14:paraId="198310B9" w14:textId="77777777" w:rsidR="00F07812" w:rsidRPr="00F8581F" w:rsidRDefault="00F07812" w:rsidP="00F8581F">
      <w:pPr>
        <w:ind w:left="2160"/>
        <w:jc w:val="both"/>
        <w:rPr>
          <w:rFonts w:asciiTheme="minorHAnsi" w:hAnsiTheme="minorHAnsi" w:cstheme="minorHAnsi"/>
          <w:szCs w:val="24"/>
          <w:shd w:val="clear" w:color="auto" w:fill="FFFFFF"/>
        </w:rPr>
      </w:pPr>
      <w:proofErr w:type="gramStart"/>
      <w:r w:rsidRPr="00F8581F">
        <w:rPr>
          <w:rFonts w:asciiTheme="minorHAnsi" w:hAnsiTheme="minorHAnsi" w:cstheme="minorHAnsi"/>
          <w:szCs w:val="24"/>
          <w:shd w:val="clear" w:color="auto" w:fill="FFFFFF"/>
        </w:rPr>
        <w:t>Lift(</w:t>
      </w:r>
      <w:proofErr w:type="gramEnd"/>
      <w:r w:rsidRPr="00F8581F">
        <w:rPr>
          <w:rFonts w:asciiTheme="minorHAnsi" w:hAnsiTheme="minorHAnsi" w:cstheme="minorHAnsi"/>
          <w:szCs w:val="24"/>
          <w:shd w:val="clear" w:color="auto" w:fill="FFFFFF"/>
        </w:rPr>
        <w:t>A =&gt; B)= </w:t>
      </w:r>
    </w:p>
    <w:p w14:paraId="5425515D" w14:textId="77777777" w:rsidR="00F07812" w:rsidRPr="00F8581F" w:rsidRDefault="00F07812" w:rsidP="00F8581F">
      <w:pPr>
        <w:jc w:val="both"/>
        <w:rPr>
          <w:rFonts w:asciiTheme="minorHAnsi" w:hAnsiTheme="minorHAnsi" w:cstheme="minorHAnsi"/>
          <w:szCs w:val="24"/>
        </w:rPr>
      </w:pPr>
    </w:p>
    <w:p w14:paraId="36AF338E" w14:textId="77777777" w:rsidR="00F07812" w:rsidRPr="00F8581F" w:rsidRDefault="00F07812" w:rsidP="00F8581F">
      <w:pPr>
        <w:jc w:val="both"/>
        <w:rPr>
          <w:rFonts w:asciiTheme="minorHAnsi" w:hAnsiTheme="minorHAnsi" w:cstheme="minorHAnsi"/>
          <w:szCs w:val="24"/>
        </w:rPr>
      </w:pPr>
    </w:p>
    <w:p w14:paraId="7A598F19" w14:textId="77777777" w:rsidR="00F07812" w:rsidRPr="00F8581F" w:rsidRDefault="00F07812" w:rsidP="00F8581F">
      <w:pPr>
        <w:jc w:val="both"/>
        <w:rPr>
          <w:rFonts w:asciiTheme="minorHAnsi" w:hAnsiTheme="minorHAnsi" w:cstheme="minorHAnsi"/>
          <w:szCs w:val="24"/>
        </w:rPr>
      </w:pPr>
    </w:p>
    <w:p w14:paraId="58D39AFB" w14:textId="77777777" w:rsidR="00F07812" w:rsidRPr="00F8581F" w:rsidRDefault="00F07812" w:rsidP="00F8581F">
      <w:pPr>
        <w:jc w:val="both"/>
        <w:rPr>
          <w:rFonts w:asciiTheme="minorHAnsi" w:hAnsiTheme="minorHAnsi" w:cstheme="minorHAnsi"/>
          <w:szCs w:val="24"/>
          <w:shd w:val="clear" w:color="auto" w:fill="FFFFFF"/>
        </w:rPr>
      </w:pPr>
      <w:proofErr w:type="gramStart"/>
      <w:r w:rsidRPr="00F8581F">
        <w:rPr>
          <w:rStyle w:val="Strong"/>
          <w:rFonts w:asciiTheme="minorHAnsi" w:hAnsiTheme="minorHAnsi" w:cstheme="minorHAnsi"/>
          <w:szCs w:val="24"/>
          <w:shd w:val="clear" w:color="auto" w:fill="FFFFFF"/>
        </w:rPr>
        <w:lastRenderedPageBreak/>
        <w:t>Lift(</w:t>
      </w:r>
      <w:proofErr w:type="gramEnd"/>
      <w:r w:rsidRPr="00F8581F">
        <w:rPr>
          <w:rStyle w:val="Strong"/>
          <w:rFonts w:asciiTheme="minorHAnsi" w:hAnsiTheme="minorHAnsi" w:cstheme="minorHAnsi"/>
          <w:szCs w:val="24"/>
          <w:shd w:val="clear" w:color="auto" w:fill="FFFFFF"/>
        </w:rPr>
        <w:t>A =&gt; B) =1 :</w:t>
      </w:r>
      <w:r w:rsidRPr="00F8581F">
        <w:rPr>
          <w:rFonts w:asciiTheme="minorHAnsi" w:hAnsiTheme="minorHAnsi" w:cstheme="minorHAnsi"/>
          <w:szCs w:val="24"/>
          <w:shd w:val="clear" w:color="auto" w:fill="FFFFFF"/>
        </w:rPr>
        <w:t> There is no relation between A and B.</w:t>
      </w:r>
      <w:r w:rsidRPr="00F8581F">
        <w:rPr>
          <w:rFonts w:asciiTheme="minorHAnsi" w:hAnsiTheme="minorHAnsi" w:cstheme="minorHAnsi"/>
          <w:szCs w:val="24"/>
        </w:rPr>
        <w:br/>
      </w:r>
      <w:r w:rsidRPr="00F8581F">
        <w:rPr>
          <w:rStyle w:val="Strong"/>
          <w:rFonts w:asciiTheme="minorHAnsi" w:hAnsiTheme="minorHAnsi" w:cstheme="minorHAnsi"/>
          <w:szCs w:val="24"/>
          <w:shd w:val="clear" w:color="auto" w:fill="FFFFFF"/>
        </w:rPr>
        <w:t>Lift(A =&gt; B)&gt; 1:</w:t>
      </w:r>
      <w:r w:rsidRPr="00F8581F">
        <w:rPr>
          <w:rFonts w:asciiTheme="minorHAnsi" w:hAnsiTheme="minorHAnsi" w:cstheme="minorHAnsi"/>
          <w:szCs w:val="24"/>
          <w:shd w:val="clear" w:color="auto" w:fill="FFFFFF"/>
        </w:rPr>
        <w:t> There is a positive relation between the item set . It means, when product A is bought, it is more likely that B is also bought.</w:t>
      </w:r>
      <w:r w:rsidRPr="00F8581F">
        <w:rPr>
          <w:rFonts w:asciiTheme="minorHAnsi" w:hAnsiTheme="minorHAnsi" w:cstheme="minorHAnsi"/>
          <w:szCs w:val="24"/>
        </w:rPr>
        <w:br/>
      </w:r>
      <w:proofErr w:type="gramStart"/>
      <w:r w:rsidRPr="00F8581F">
        <w:rPr>
          <w:rStyle w:val="Strong"/>
          <w:rFonts w:asciiTheme="minorHAnsi" w:hAnsiTheme="minorHAnsi" w:cstheme="minorHAnsi"/>
          <w:szCs w:val="24"/>
          <w:shd w:val="clear" w:color="auto" w:fill="FFFFFF"/>
        </w:rPr>
        <w:t>Lift(</w:t>
      </w:r>
      <w:proofErr w:type="gramEnd"/>
      <w:r w:rsidRPr="00F8581F">
        <w:rPr>
          <w:rStyle w:val="Strong"/>
          <w:rFonts w:asciiTheme="minorHAnsi" w:hAnsiTheme="minorHAnsi" w:cstheme="minorHAnsi"/>
          <w:szCs w:val="24"/>
          <w:shd w:val="clear" w:color="auto" w:fill="FFFFFF"/>
        </w:rPr>
        <w:t>A =&gt; B)&lt; 1:</w:t>
      </w:r>
      <w:r w:rsidRPr="00F8581F">
        <w:rPr>
          <w:rFonts w:asciiTheme="minorHAnsi" w:hAnsiTheme="minorHAnsi" w:cstheme="minorHAnsi"/>
          <w:szCs w:val="24"/>
          <w:shd w:val="clear" w:color="auto" w:fill="FFFFFF"/>
        </w:rPr>
        <w:t> There is a negative relation between the items. It means, if product A is bought, it is less likely that B is also bought.</w:t>
      </w:r>
    </w:p>
    <w:p w14:paraId="48ED7469" w14:textId="77777777" w:rsidR="00F07812" w:rsidRPr="00F8581F" w:rsidRDefault="00F07812" w:rsidP="00F8581F">
      <w:pPr>
        <w:jc w:val="both"/>
        <w:rPr>
          <w:rFonts w:asciiTheme="minorHAnsi" w:hAnsiTheme="minorHAnsi" w:cstheme="minorHAnsi"/>
          <w:szCs w:val="24"/>
          <w:shd w:val="clear" w:color="auto" w:fill="FFFFFF"/>
        </w:rPr>
      </w:pPr>
    </w:p>
    <w:p w14:paraId="779A1182" w14:textId="4CC86F11" w:rsidR="009E404F" w:rsidRPr="00EA622F" w:rsidRDefault="00EA622F" w:rsidP="009E404F">
      <w:pPr>
        <w:shd w:val="clear" w:color="auto" w:fill="FFFFFF"/>
        <w:jc w:val="both"/>
        <w:textAlignment w:val="baseline"/>
        <w:rPr>
          <w:rFonts w:asciiTheme="minorHAnsi" w:eastAsia="Times New Roman" w:hAnsiTheme="minorHAnsi" w:cstheme="minorHAnsi"/>
          <w:b/>
          <w:szCs w:val="22"/>
        </w:rPr>
      </w:pPr>
      <w:r w:rsidRPr="00EA622F">
        <w:rPr>
          <w:rFonts w:asciiTheme="minorHAnsi" w:eastAsia="Times New Roman" w:hAnsiTheme="minorHAnsi" w:cstheme="minorHAnsi"/>
          <w:b/>
          <w:szCs w:val="22"/>
        </w:rPr>
        <w:t>Dataset</w:t>
      </w:r>
    </w:p>
    <w:p w14:paraId="22D50740" w14:textId="0C7B773D" w:rsidR="008535DA" w:rsidRDefault="00F07812" w:rsidP="009E404F">
      <w:pPr>
        <w:shd w:val="clear" w:color="auto" w:fill="FFFFFF"/>
        <w:jc w:val="both"/>
        <w:textAlignment w:val="baseline"/>
        <w:rPr>
          <w:rStyle w:val="Hyperlink"/>
          <w:rFonts w:asciiTheme="minorHAnsi" w:hAnsiTheme="minorHAnsi" w:cstheme="minorHAnsi"/>
          <w:szCs w:val="24"/>
          <w:shd w:val="clear" w:color="auto" w:fill="FFFFFF"/>
        </w:rPr>
      </w:pPr>
      <w:r w:rsidRPr="009E404F">
        <w:rPr>
          <w:rStyle w:val="Strong"/>
          <w:rFonts w:asciiTheme="minorHAnsi" w:hAnsiTheme="minorHAnsi" w:cstheme="minorHAnsi"/>
          <w:b w:val="0"/>
          <w:bCs w:val="0"/>
          <w:szCs w:val="24"/>
          <w:shd w:val="clear" w:color="auto" w:fill="FFFFFF"/>
        </w:rPr>
        <w:t>Load</w:t>
      </w:r>
      <w:r w:rsidR="009E404F" w:rsidRPr="009E404F">
        <w:rPr>
          <w:rStyle w:val="Strong"/>
          <w:rFonts w:asciiTheme="minorHAnsi" w:hAnsiTheme="minorHAnsi" w:cstheme="minorHAnsi"/>
          <w:b w:val="0"/>
          <w:bCs w:val="0"/>
          <w:szCs w:val="24"/>
          <w:shd w:val="clear" w:color="auto" w:fill="FFFFFF"/>
        </w:rPr>
        <w:t xml:space="preserve"> </w:t>
      </w:r>
      <w:r w:rsidRPr="009E404F">
        <w:rPr>
          <w:rStyle w:val="Strong"/>
          <w:rFonts w:asciiTheme="minorHAnsi" w:hAnsiTheme="minorHAnsi" w:cstheme="minorHAnsi"/>
          <w:b w:val="0"/>
          <w:bCs w:val="0"/>
          <w:szCs w:val="24"/>
          <w:shd w:val="clear" w:color="auto" w:fill="FFFFFF"/>
        </w:rPr>
        <w:t>the data</w:t>
      </w:r>
      <w:r w:rsidR="005C0C2F" w:rsidRPr="009E404F">
        <w:rPr>
          <w:rStyle w:val="Strong"/>
          <w:rFonts w:asciiTheme="minorHAnsi" w:hAnsiTheme="minorHAnsi" w:cstheme="minorHAnsi"/>
          <w:b w:val="0"/>
          <w:bCs w:val="0"/>
          <w:szCs w:val="24"/>
          <w:shd w:val="clear" w:color="auto" w:fill="FFFFFF"/>
        </w:rPr>
        <w:t xml:space="preserve"> using the following link </w:t>
      </w:r>
      <w:hyperlink r:id="rId7" w:history="1">
        <w:r w:rsidR="005C0C2F" w:rsidRPr="009E404F">
          <w:rPr>
            <w:rStyle w:val="Hyperlink"/>
            <w:rFonts w:asciiTheme="minorHAnsi" w:hAnsiTheme="minorHAnsi" w:cstheme="minorHAnsi"/>
            <w:szCs w:val="24"/>
            <w:shd w:val="clear" w:color="auto" w:fill="FFFFFF"/>
          </w:rPr>
          <w:t>https://www.kaggle.com/datasets/mrmining/online-retail</w:t>
        </w:r>
      </w:hyperlink>
    </w:p>
    <w:p w14:paraId="0AE84A6A" w14:textId="4DF18815" w:rsidR="009E404F" w:rsidRDefault="009E404F" w:rsidP="009E404F">
      <w:pPr>
        <w:shd w:val="clear" w:color="auto" w:fill="FFFFFF"/>
        <w:spacing w:before="240" w:after="120"/>
        <w:jc w:val="both"/>
        <w:textAlignment w:val="baseline"/>
        <w:rPr>
          <w:rStyle w:val="Strong"/>
          <w:rFonts w:asciiTheme="minorHAnsi" w:hAnsiTheme="minorHAnsi" w:cstheme="minorHAnsi"/>
          <w:szCs w:val="24"/>
          <w:shd w:val="clear" w:color="auto" w:fill="FFFFFF"/>
        </w:rPr>
      </w:pPr>
      <w:r w:rsidRPr="009E404F">
        <w:rPr>
          <w:rStyle w:val="Strong"/>
          <w:rFonts w:asciiTheme="minorHAnsi" w:hAnsiTheme="minorHAnsi" w:cstheme="minorHAnsi"/>
          <w:szCs w:val="24"/>
          <w:shd w:val="clear" w:color="auto" w:fill="FFFFFF"/>
        </w:rPr>
        <w:t>Lab Tasks</w:t>
      </w:r>
    </w:p>
    <w:p w14:paraId="2EA53E12" w14:textId="77777777" w:rsidR="00234BB0" w:rsidRPr="00234BB0" w:rsidRDefault="00234BB0" w:rsidP="00234BB0">
      <w:pPr>
        <w:jc w:val="both"/>
        <w:rPr>
          <w:rFonts w:asciiTheme="minorHAnsi" w:hAnsiTheme="minorHAnsi" w:cstheme="minorHAnsi"/>
        </w:rPr>
      </w:pPr>
      <w:r w:rsidRPr="00234BB0">
        <w:rPr>
          <w:rFonts w:asciiTheme="minorHAnsi" w:hAnsiTheme="minorHAnsi" w:cstheme="minorHAnsi"/>
        </w:rPr>
        <w:t>Write a Python program that accomplishes the following:</w:t>
      </w:r>
    </w:p>
    <w:p w14:paraId="144B14EE" w14:textId="76AA51FA" w:rsidR="00234BB0" w:rsidRPr="00234BB0" w:rsidRDefault="00234BB0" w:rsidP="00234BB0">
      <w:pPr>
        <w:numPr>
          <w:ilvl w:val="0"/>
          <w:numId w:val="7"/>
        </w:numPr>
        <w:jc w:val="both"/>
        <w:rPr>
          <w:rFonts w:asciiTheme="minorHAnsi" w:hAnsiTheme="minorHAnsi" w:cstheme="minorHAnsi"/>
        </w:rPr>
      </w:pPr>
      <w:r w:rsidRPr="00234BB0">
        <w:rPr>
          <w:rFonts w:asciiTheme="minorHAnsi" w:hAnsiTheme="minorHAnsi" w:cstheme="minorHAnsi"/>
        </w:rPr>
        <w:t xml:space="preserve">Load the transaction data from the 'Online Retail.xlsx' file into a </w:t>
      </w:r>
      <w:r w:rsidRPr="00234BB0">
        <w:rPr>
          <w:rFonts w:asciiTheme="minorHAnsi" w:hAnsiTheme="minorHAnsi" w:cstheme="minorHAnsi"/>
        </w:rPr>
        <w:t>panda DataFrame</w:t>
      </w:r>
      <w:r w:rsidRPr="00234BB0">
        <w:rPr>
          <w:rFonts w:asciiTheme="minorHAnsi" w:hAnsiTheme="minorHAnsi" w:cstheme="minorHAnsi"/>
        </w:rPr>
        <w:t>.</w:t>
      </w:r>
    </w:p>
    <w:p w14:paraId="1F6EA084" w14:textId="77777777" w:rsidR="00234BB0" w:rsidRPr="00234BB0" w:rsidRDefault="00234BB0" w:rsidP="00234BB0">
      <w:pPr>
        <w:numPr>
          <w:ilvl w:val="0"/>
          <w:numId w:val="7"/>
        </w:numPr>
        <w:jc w:val="both"/>
        <w:rPr>
          <w:rFonts w:asciiTheme="minorHAnsi" w:hAnsiTheme="minorHAnsi" w:cstheme="minorHAnsi"/>
        </w:rPr>
      </w:pPr>
      <w:r w:rsidRPr="00234BB0">
        <w:rPr>
          <w:rFonts w:asciiTheme="minorHAnsi" w:hAnsiTheme="minorHAnsi" w:cstheme="minorHAnsi"/>
        </w:rPr>
        <w:t>Preprocess the data by removing extra spaces in the 'Description' column, dropping rows without invoice numbers, and filtering out credit transactions.</w:t>
      </w:r>
    </w:p>
    <w:p w14:paraId="7210A850" w14:textId="77777777" w:rsidR="00234BB0" w:rsidRPr="00234BB0" w:rsidRDefault="00234BB0" w:rsidP="00234BB0">
      <w:pPr>
        <w:numPr>
          <w:ilvl w:val="0"/>
          <w:numId w:val="7"/>
        </w:numPr>
        <w:jc w:val="both"/>
        <w:rPr>
          <w:rFonts w:asciiTheme="minorHAnsi" w:hAnsiTheme="minorHAnsi" w:cstheme="minorHAnsi"/>
        </w:rPr>
      </w:pPr>
      <w:r w:rsidRPr="00234BB0">
        <w:rPr>
          <w:rFonts w:asciiTheme="minorHAnsi" w:hAnsiTheme="minorHAnsi" w:cstheme="minorHAnsi"/>
        </w:rPr>
        <w:t>Create separate transaction baskets for each country of interest (France, United Kingdom, Portugal, and Sweden) by grouping the data based on 'Country', '</w:t>
      </w:r>
      <w:proofErr w:type="spellStart"/>
      <w:r w:rsidRPr="00234BB0">
        <w:rPr>
          <w:rFonts w:asciiTheme="minorHAnsi" w:hAnsiTheme="minorHAnsi" w:cstheme="minorHAnsi"/>
        </w:rPr>
        <w:t>InvoiceNo</w:t>
      </w:r>
      <w:proofErr w:type="spellEnd"/>
      <w:r w:rsidRPr="00234BB0">
        <w:rPr>
          <w:rFonts w:asciiTheme="minorHAnsi" w:hAnsiTheme="minorHAnsi" w:cstheme="minorHAnsi"/>
        </w:rPr>
        <w:t>', and 'Description' columns. Calculate the sum of 'Quantity' for each unique combination of '</w:t>
      </w:r>
      <w:proofErr w:type="spellStart"/>
      <w:r w:rsidRPr="00234BB0">
        <w:rPr>
          <w:rFonts w:asciiTheme="minorHAnsi" w:hAnsiTheme="minorHAnsi" w:cstheme="minorHAnsi"/>
        </w:rPr>
        <w:t>InvoiceNo</w:t>
      </w:r>
      <w:proofErr w:type="spellEnd"/>
      <w:r w:rsidRPr="00234BB0">
        <w:rPr>
          <w:rFonts w:asciiTheme="minorHAnsi" w:hAnsiTheme="minorHAnsi" w:cstheme="minorHAnsi"/>
        </w:rPr>
        <w:t>' and 'Description'. Reshape the resulting DataFrame to have '</w:t>
      </w:r>
      <w:proofErr w:type="spellStart"/>
      <w:r w:rsidRPr="00234BB0">
        <w:rPr>
          <w:rFonts w:asciiTheme="minorHAnsi" w:hAnsiTheme="minorHAnsi" w:cstheme="minorHAnsi"/>
        </w:rPr>
        <w:t>InvoiceNo</w:t>
      </w:r>
      <w:proofErr w:type="spellEnd"/>
      <w:r w:rsidRPr="00234BB0">
        <w:rPr>
          <w:rFonts w:asciiTheme="minorHAnsi" w:hAnsiTheme="minorHAnsi" w:cstheme="minorHAnsi"/>
        </w:rPr>
        <w:t>' as the index and each unique 'Description' as a column, representing the quantity of the corresponding item in the transaction.</w:t>
      </w:r>
    </w:p>
    <w:p w14:paraId="04160665" w14:textId="77777777" w:rsidR="00234BB0" w:rsidRPr="00234BB0" w:rsidRDefault="00234BB0" w:rsidP="00234BB0">
      <w:pPr>
        <w:numPr>
          <w:ilvl w:val="0"/>
          <w:numId w:val="7"/>
        </w:numPr>
        <w:jc w:val="both"/>
        <w:rPr>
          <w:rFonts w:asciiTheme="minorHAnsi" w:hAnsiTheme="minorHAnsi" w:cstheme="minorHAnsi"/>
        </w:rPr>
      </w:pPr>
      <w:r w:rsidRPr="00234BB0">
        <w:rPr>
          <w:rFonts w:asciiTheme="minorHAnsi" w:hAnsiTheme="minorHAnsi" w:cstheme="minorHAnsi"/>
        </w:rPr>
        <w:t>Apply the Apriori algorithm using the '</w:t>
      </w:r>
      <w:proofErr w:type="gramStart"/>
      <w:r w:rsidRPr="00234BB0">
        <w:rPr>
          <w:rFonts w:asciiTheme="minorHAnsi" w:hAnsiTheme="minorHAnsi" w:cstheme="minorHAnsi"/>
        </w:rPr>
        <w:t>apriori(</w:t>
      </w:r>
      <w:proofErr w:type="gramEnd"/>
      <w:r w:rsidRPr="00234BB0">
        <w:rPr>
          <w:rFonts w:asciiTheme="minorHAnsi" w:hAnsiTheme="minorHAnsi" w:cstheme="minorHAnsi"/>
        </w:rPr>
        <w:t xml:space="preserve">)' function from the </w:t>
      </w:r>
      <w:proofErr w:type="spellStart"/>
      <w:r w:rsidRPr="00234BB0">
        <w:rPr>
          <w:rFonts w:asciiTheme="minorHAnsi" w:hAnsiTheme="minorHAnsi" w:cstheme="minorHAnsi"/>
        </w:rPr>
        <w:t>mlxtend</w:t>
      </w:r>
      <w:proofErr w:type="spellEnd"/>
      <w:r w:rsidRPr="00234BB0">
        <w:rPr>
          <w:rFonts w:asciiTheme="minorHAnsi" w:hAnsiTheme="minorHAnsi" w:cstheme="minorHAnsi"/>
        </w:rPr>
        <w:t xml:space="preserve"> library to find frequent itemsets that include the</w:t>
      </w:r>
      <w:r w:rsidRPr="00234BB0">
        <w:rPr>
          <w:rFonts w:asciiTheme="minorHAnsi" w:hAnsiTheme="minorHAnsi" w:cstheme="minorHAnsi"/>
          <w:b/>
          <w:bCs/>
        </w:rPr>
        <w:t xml:space="preserve"> 'Cutlery Set'</w:t>
      </w:r>
      <w:r w:rsidRPr="00234BB0">
        <w:rPr>
          <w:rFonts w:asciiTheme="minorHAnsi" w:hAnsiTheme="minorHAnsi" w:cstheme="minorHAnsi"/>
        </w:rPr>
        <w:t xml:space="preserve"> in each country. Set the minimum support threshold to 0.05.</w:t>
      </w:r>
    </w:p>
    <w:p w14:paraId="5BFFF195" w14:textId="77777777" w:rsidR="00234BB0" w:rsidRPr="00234BB0" w:rsidRDefault="00234BB0" w:rsidP="00234BB0">
      <w:pPr>
        <w:numPr>
          <w:ilvl w:val="0"/>
          <w:numId w:val="7"/>
        </w:numPr>
        <w:jc w:val="both"/>
        <w:rPr>
          <w:rFonts w:asciiTheme="minorHAnsi" w:hAnsiTheme="minorHAnsi" w:cstheme="minorHAnsi"/>
        </w:rPr>
      </w:pPr>
      <w:r w:rsidRPr="00234BB0">
        <w:rPr>
          <w:rFonts w:asciiTheme="minorHAnsi" w:hAnsiTheme="minorHAnsi" w:cstheme="minorHAnsi"/>
        </w:rPr>
        <w:t>Generate association rules from the frequent itemsets using the '</w:t>
      </w:r>
      <w:proofErr w:type="spellStart"/>
      <w:r w:rsidRPr="00234BB0">
        <w:rPr>
          <w:rFonts w:asciiTheme="minorHAnsi" w:hAnsiTheme="minorHAnsi" w:cstheme="minorHAnsi"/>
        </w:rPr>
        <w:t>association_</w:t>
      </w:r>
      <w:proofErr w:type="gramStart"/>
      <w:r w:rsidRPr="00234BB0">
        <w:rPr>
          <w:rFonts w:asciiTheme="minorHAnsi" w:hAnsiTheme="minorHAnsi" w:cstheme="minorHAnsi"/>
        </w:rPr>
        <w:t>rules</w:t>
      </w:r>
      <w:proofErr w:type="spellEnd"/>
      <w:r w:rsidRPr="00234BB0">
        <w:rPr>
          <w:rFonts w:asciiTheme="minorHAnsi" w:hAnsiTheme="minorHAnsi" w:cstheme="minorHAnsi"/>
        </w:rPr>
        <w:t>(</w:t>
      </w:r>
      <w:proofErr w:type="gramEnd"/>
      <w:r w:rsidRPr="00234BB0">
        <w:rPr>
          <w:rFonts w:asciiTheme="minorHAnsi" w:hAnsiTheme="minorHAnsi" w:cstheme="minorHAnsi"/>
        </w:rPr>
        <w:t>)' function, considering a minimum lift threshold of 1.</w:t>
      </w:r>
    </w:p>
    <w:p w14:paraId="04E3D75F" w14:textId="77777777" w:rsidR="00234BB0" w:rsidRPr="00234BB0" w:rsidRDefault="00234BB0" w:rsidP="00234BB0">
      <w:pPr>
        <w:numPr>
          <w:ilvl w:val="0"/>
          <w:numId w:val="7"/>
        </w:numPr>
        <w:jc w:val="both"/>
        <w:rPr>
          <w:rFonts w:asciiTheme="minorHAnsi" w:hAnsiTheme="minorHAnsi" w:cstheme="minorHAnsi"/>
        </w:rPr>
      </w:pPr>
      <w:r w:rsidRPr="00234BB0">
        <w:rPr>
          <w:rFonts w:asciiTheme="minorHAnsi" w:hAnsiTheme="minorHAnsi" w:cstheme="minorHAnsi"/>
        </w:rPr>
        <w:t>Sort the association rules based on confidence and lift values in descending order.</w:t>
      </w:r>
    </w:p>
    <w:p w14:paraId="33C9FCC1" w14:textId="77777777" w:rsidR="00234BB0" w:rsidRPr="00234BB0" w:rsidRDefault="00234BB0" w:rsidP="00234BB0">
      <w:pPr>
        <w:numPr>
          <w:ilvl w:val="0"/>
          <w:numId w:val="7"/>
        </w:numPr>
        <w:jc w:val="both"/>
        <w:rPr>
          <w:rFonts w:asciiTheme="minorHAnsi" w:hAnsiTheme="minorHAnsi" w:cstheme="minorHAnsi"/>
        </w:rPr>
      </w:pPr>
      <w:r w:rsidRPr="00234BB0">
        <w:rPr>
          <w:rFonts w:asciiTheme="minorHAnsi" w:hAnsiTheme="minorHAnsi" w:cstheme="minorHAnsi"/>
        </w:rPr>
        <w:t>Extract and analyze the top association rules that involve the 'Cutlery Set' for each country.</w:t>
      </w:r>
    </w:p>
    <w:p w14:paraId="66F23627" w14:textId="77777777" w:rsidR="00234BB0" w:rsidRPr="00234BB0" w:rsidRDefault="00234BB0" w:rsidP="00234BB0">
      <w:pPr>
        <w:numPr>
          <w:ilvl w:val="0"/>
          <w:numId w:val="7"/>
        </w:numPr>
        <w:jc w:val="both"/>
        <w:rPr>
          <w:rFonts w:asciiTheme="minorHAnsi" w:hAnsiTheme="minorHAnsi" w:cstheme="minorHAnsi"/>
        </w:rPr>
      </w:pPr>
      <w:r w:rsidRPr="00234BB0">
        <w:rPr>
          <w:rFonts w:asciiTheme="minorHAnsi" w:hAnsiTheme="minorHAnsi" w:cstheme="minorHAnsi"/>
        </w:rPr>
        <w:t>Interpret the rules to identify patterns of the 'Cutlery Set' being purchased with other items in different countries. Look for high-confidence rules with significant lift values, which indicate strong associations between the 'Cutlery Set' and other items.</w:t>
      </w:r>
    </w:p>
    <w:p w14:paraId="75145F4A" w14:textId="77777777" w:rsidR="00234BB0" w:rsidRPr="00234BB0" w:rsidRDefault="00234BB0" w:rsidP="00234BB0">
      <w:pPr>
        <w:numPr>
          <w:ilvl w:val="0"/>
          <w:numId w:val="7"/>
        </w:numPr>
        <w:jc w:val="both"/>
        <w:rPr>
          <w:rFonts w:asciiTheme="minorHAnsi" w:hAnsiTheme="minorHAnsi" w:cstheme="minorHAnsi"/>
        </w:rPr>
      </w:pPr>
      <w:r w:rsidRPr="00234BB0">
        <w:rPr>
          <w:rFonts w:asciiTheme="minorHAnsi" w:hAnsiTheme="minorHAnsi" w:cstheme="minorHAnsi"/>
        </w:rPr>
        <w:t>Print the top association rules for each country, including the antecedent (items commonly purchased before the 'Cutlery Set') and consequent (items commonly purchased after the 'Cutlery Set') of each rule, along with their confidence and lift values.</w:t>
      </w:r>
    </w:p>
    <w:p w14:paraId="29989405" w14:textId="77777777" w:rsidR="00234BB0" w:rsidRPr="00234BB0" w:rsidRDefault="00234BB0" w:rsidP="00234BB0">
      <w:pPr>
        <w:numPr>
          <w:ilvl w:val="0"/>
          <w:numId w:val="7"/>
        </w:numPr>
        <w:jc w:val="both"/>
        <w:rPr>
          <w:rFonts w:asciiTheme="minorHAnsi" w:hAnsiTheme="minorHAnsi" w:cstheme="minorHAnsi"/>
        </w:rPr>
      </w:pPr>
      <w:r w:rsidRPr="00234BB0">
        <w:rPr>
          <w:rFonts w:asciiTheme="minorHAnsi" w:hAnsiTheme="minorHAnsi" w:cstheme="minorHAnsi"/>
        </w:rPr>
        <w:t>Provide insightful interpretations of the association rule patterns in each country, highlighting any interesting and meaningful findings related to the 'Cutlery Set' item.</w:t>
      </w:r>
    </w:p>
    <w:p w14:paraId="25B9B82B" w14:textId="77777777" w:rsidR="00423ABA" w:rsidRPr="00F8581F" w:rsidRDefault="00423ABA" w:rsidP="00F8581F">
      <w:pPr>
        <w:jc w:val="both"/>
        <w:rPr>
          <w:rFonts w:asciiTheme="minorHAnsi" w:hAnsiTheme="minorHAnsi" w:cstheme="minorHAnsi"/>
        </w:rPr>
      </w:pPr>
    </w:p>
    <w:sectPr w:rsidR="00423ABA" w:rsidRPr="00F85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619B"/>
    <w:multiLevelType w:val="hybridMultilevel"/>
    <w:tmpl w:val="96EC7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9F0282"/>
    <w:multiLevelType w:val="hybridMultilevel"/>
    <w:tmpl w:val="15F83EA2"/>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252A70A9"/>
    <w:multiLevelType w:val="hybridMultilevel"/>
    <w:tmpl w:val="9C669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237CBD"/>
    <w:multiLevelType w:val="hybridMultilevel"/>
    <w:tmpl w:val="776E3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F9831F4"/>
    <w:multiLevelType w:val="hybridMultilevel"/>
    <w:tmpl w:val="428665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60706C91"/>
    <w:multiLevelType w:val="multilevel"/>
    <w:tmpl w:val="9632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4365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0163548">
    <w:abstractNumId w:val="4"/>
  </w:num>
  <w:num w:numId="3" w16cid:durableId="9799616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8077572">
    <w:abstractNumId w:val="3"/>
  </w:num>
  <w:num w:numId="5" w16cid:durableId="764307446">
    <w:abstractNumId w:val="2"/>
  </w:num>
  <w:num w:numId="6" w16cid:durableId="759645735">
    <w:abstractNumId w:val="0"/>
  </w:num>
  <w:num w:numId="7" w16cid:durableId="469790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12"/>
    <w:rsid w:val="00234BB0"/>
    <w:rsid w:val="003822B2"/>
    <w:rsid w:val="00423ABA"/>
    <w:rsid w:val="005C0C2F"/>
    <w:rsid w:val="008535DA"/>
    <w:rsid w:val="009E404F"/>
    <w:rsid w:val="00C60BDE"/>
    <w:rsid w:val="00EA622F"/>
    <w:rsid w:val="00F07812"/>
    <w:rsid w:val="00F176F9"/>
    <w:rsid w:val="00F8581F"/>
    <w:rsid w:val="00FA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B812"/>
  <w15:chartTrackingRefBased/>
  <w15:docId w15:val="{0907D3FE-F708-4722-89F4-56D8F693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812"/>
    <w:pPr>
      <w:spacing w:after="0" w:line="240" w:lineRule="auto"/>
    </w:pPr>
    <w:rPr>
      <w:rFonts w:asciiTheme="majorBidi" w:eastAsia="Calibri" w:hAnsiTheme="majorBidi" w:cs="Arial"/>
      <w:kern w:val="0"/>
      <w:sz w:val="24"/>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812"/>
    <w:rPr>
      <w:rFonts w:ascii="Times New Roman" w:hAnsi="Times New Roman" w:cs="Times New Roman"/>
      <w:szCs w:val="24"/>
    </w:rPr>
  </w:style>
  <w:style w:type="paragraph" w:styleId="ListParagraph">
    <w:name w:val="List Paragraph"/>
    <w:basedOn w:val="Normal"/>
    <w:uiPriority w:val="34"/>
    <w:qFormat/>
    <w:rsid w:val="00F07812"/>
    <w:pPr>
      <w:ind w:left="720"/>
      <w:contextualSpacing/>
    </w:pPr>
  </w:style>
  <w:style w:type="paragraph" w:customStyle="1" w:styleId="Default">
    <w:name w:val="Default"/>
    <w:uiPriority w:val="99"/>
    <w:rsid w:val="00F07812"/>
    <w:pPr>
      <w:autoSpaceDE w:val="0"/>
      <w:autoSpaceDN w:val="0"/>
      <w:adjustRightInd w:val="0"/>
      <w:spacing w:after="0" w:line="240" w:lineRule="auto"/>
    </w:pPr>
    <w:rPr>
      <w:rFonts w:ascii="Calibri" w:hAnsi="Calibri" w:cs="Calibri"/>
      <w:color w:val="000000"/>
      <w:kern w:val="0"/>
      <w:sz w:val="24"/>
      <w:szCs w:val="24"/>
      <w14:ligatures w14:val="none"/>
    </w:rPr>
  </w:style>
  <w:style w:type="character" w:styleId="Strong">
    <w:name w:val="Strong"/>
    <w:basedOn w:val="DefaultParagraphFont"/>
    <w:uiPriority w:val="22"/>
    <w:qFormat/>
    <w:rsid w:val="00F07812"/>
    <w:rPr>
      <w:b/>
      <w:bCs/>
    </w:rPr>
  </w:style>
  <w:style w:type="character" w:styleId="HTMLCode">
    <w:name w:val="HTML Code"/>
    <w:basedOn w:val="DefaultParagraphFont"/>
    <w:uiPriority w:val="99"/>
    <w:semiHidden/>
    <w:unhideWhenUsed/>
    <w:rsid w:val="00F07812"/>
    <w:rPr>
      <w:rFonts w:ascii="Courier New" w:eastAsia="Times New Roman" w:hAnsi="Courier New" w:cs="Courier New"/>
      <w:sz w:val="20"/>
      <w:szCs w:val="20"/>
    </w:rPr>
  </w:style>
  <w:style w:type="character" w:styleId="Hyperlink">
    <w:name w:val="Hyperlink"/>
    <w:basedOn w:val="DefaultParagraphFont"/>
    <w:uiPriority w:val="99"/>
    <w:unhideWhenUsed/>
    <w:rsid w:val="00F8581F"/>
    <w:rPr>
      <w:color w:val="0563C1" w:themeColor="hyperlink"/>
      <w:u w:val="single"/>
    </w:rPr>
  </w:style>
  <w:style w:type="character" w:styleId="UnresolvedMention">
    <w:name w:val="Unresolved Mention"/>
    <w:basedOn w:val="DefaultParagraphFont"/>
    <w:uiPriority w:val="99"/>
    <w:semiHidden/>
    <w:unhideWhenUsed/>
    <w:rsid w:val="00F85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176380">
      <w:bodyDiv w:val="1"/>
      <w:marLeft w:val="0"/>
      <w:marRight w:val="0"/>
      <w:marTop w:val="0"/>
      <w:marBottom w:val="0"/>
      <w:divBdr>
        <w:top w:val="none" w:sz="0" w:space="0" w:color="auto"/>
        <w:left w:val="none" w:sz="0" w:space="0" w:color="auto"/>
        <w:bottom w:val="none" w:sz="0" w:space="0" w:color="auto"/>
        <w:right w:val="none" w:sz="0" w:space="0" w:color="auto"/>
      </w:divBdr>
    </w:div>
    <w:div w:id="429467617">
      <w:bodyDiv w:val="1"/>
      <w:marLeft w:val="0"/>
      <w:marRight w:val="0"/>
      <w:marTop w:val="0"/>
      <w:marBottom w:val="0"/>
      <w:divBdr>
        <w:top w:val="none" w:sz="0" w:space="0" w:color="auto"/>
        <w:left w:val="none" w:sz="0" w:space="0" w:color="auto"/>
        <w:bottom w:val="none" w:sz="0" w:space="0" w:color="auto"/>
        <w:right w:val="none" w:sz="0" w:space="0" w:color="auto"/>
      </w:divBdr>
    </w:div>
    <w:div w:id="76095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mrmining/online-r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Zainab</dc:creator>
  <cp:keywords/>
  <dc:description/>
  <cp:lastModifiedBy>Laraib Zainab</cp:lastModifiedBy>
  <cp:revision>7</cp:revision>
  <dcterms:created xsi:type="dcterms:W3CDTF">2023-05-17T14:32:00Z</dcterms:created>
  <dcterms:modified xsi:type="dcterms:W3CDTF">2023-05-17T19:30:00Z</dcterms:modified>
</cp:coreProperties>
</file>