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4" w:space="0" w:color="000000"/>
        </w:pBdr>
        <w:spacing w:before="480" w:after="0"/>
        <w:rPr/>
      </w:pPr>
      <w:r>
        <w:rPr>
          <w:color w:val="000000"/>
        </w:rPr>
        <w:t>Laporan Automata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0000"/>
        </w:rPr>
        <w:t>Nama: Asep Haryana Saputra</w:t>
      </w:r>
    </w:p>
    <w:p>
      <w:pPr>
        <w:pStyle w:val="Heading2"/>
        <w:rPr/>
      </w:pPr>
      <w:r>
        <w:rPr>
          <w:color w:val="000000"/>
        </w:rPr>
        <w:t>Kelas: TINFC-2023-04</w:t>
      </w:r>
    </w:p>
    <w:p>
      <w:pPr>
        <w:pStyle w:val="Heading2"/>
        <w:rPr/>
      </w:pPr>
      <w:r>
        <w:rPr>
          <w:color w:val="000000"/>
        </w:rPr>
        <w:t>NIM: 20230810043</w:t>
      </w:r>
    </w:p>
    <w:p>
      <w:pPr>
        <w:pStyle w:val="Heading1"/>
        <w:pBdr>
          <w:bottom w:val="single" w:sz="4" w:space="0" w:color="000000"/>
        </w:pBdr>
        <w:rPr/>
      </w:pPr>
      <w:r>
        <w:rPr>
          <w:color w:val="000000"/>
        </w:rPr>
        <w:t>I. Pendahuluan</w:t>
      </w:r>
    </w:p>
    <w:p>
      <w:pPr>
        <w:pStyle w:val="Normal"/>
        <w:rPr/>
      </w:pPr>
      <w:r>
        <w:rPr>
          <w:color w:val="000000"/>
        </w:rPr>
        <w:t>Proyek ini adalah tugas mata kuliah Teori Automata yang bertujuan untuk mengimplementasikan konsep-k</w:t>
      </w:r>
      <w:r>
        <w:rPr/>
        <w:t>onsep automata dan teori compiler dalam sebuah Domain Specific Language (DSL) untuk konfigurasi Machine Learning. Proyek ini menggabungkan pemahaman mendalam tentang finite automata, context-free grammar, dan implementasi lexer-parser untuk membuat alat yang dapat mengubah sintaks sederhana menjadi kode Python yang production-ready.</w:t>
      </w:r>
    </w:p>
    <w:p>
      <w:pPr>
        <w:pStyle w:val="Normal"/>
        <w:rPr/>
      </w:pPr>
      <w:r>
        <w:rPr/>
        <w:t>Dengan menggunakan SimpleNeural-DSL, pengguna dapat mendefinisikan arsitektur neural network dengan cara yang deklaratif dan mudah dipahami, tanpa perlu menguasai kompleksitas TensorFlow secara mendalam. Proyek ini mendemonstrasikan penerapan langsung teori automata dalam aplikasi praktis.</w:t>
      </w:r>
    </w:p>
    <w:p>
      <w:pPr>
        <w:pStyle w:val="Heading1"/>
        <w:pBdr>
          <w:bottom w:val="single" w:sz="4" w:space="0" w:color="000000"/>
        </w:pBdr>
        <w:rPr/>
      </w:pPr>
      <w:r>
        <w:rPr>
          <w:color w:val="000000"/>
        </w:rPr>
        <w:t>II. Deskripsi Proyek</w:t>
      </w:r>
    </w:p>
    <w:p>
      <w:pPr>
        <w:pStyle w:val="Normal"/>
        <w:rPr/>
      </w:pPr>
      <w:r>
        <w:rPr>
          <w:color w:val="000000"/>
        </w:rPr>
        <w:t>SimpleNeural-DSL adala</w:t>
      </w:r>
      <w:r>
        <w:rPr/>
        <w:t>h Domain Specific Language yang dirancang khusus untuk konfigurasi dan pembuatan model Machine Learning. Sistem ini terdiri dari beberapa komponen utama yang saling terintegrasi: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Lexer (Tokenizer) - Menganalisis kode input dan mengidentifikasi token-token berdasarkan regular expressions dan finite automata.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Parser - Menganalisis urutan token dan membangun Abstract Syntax Tree (AST) menggunakan teknik recursive descent parsing.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Semantic Analyzer - Melakukan validasi makna, type checking, dan symbol table management.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Code Generator - Menghasilkan kode Python yang menggunakan TensorFlow/Keras dari representasi AST.</w:t>
      </w:r>
    </w:p>
    <w:p>
      <w:pPr>
        <w:pStyle w:val="Heading1"/>
        <w:pBdr>
          <w:bottom w:val="single" w:sz="4" w:space="0" w:color="000000"/>
        </w:pBdr>
        <w:rPr/>
      </w:pPr>
      <w:r>
        <w:rPr>
          <w:color w:val="000000"/>
        </w:rPr>
        <w:t>III. Arsitektur Sistem</w:t>
      </w:r>
    </w:p>
    <w:p>
      <w:pPr>
        <w:pStyle w:val="Normal"/>
        <w:rPr/>
      </w:pPr>
      <w:r>
        <w:rPr/>
        <w:t>Sistem SimpleNeural-DSL dibangun dengan arsitektur yang modular dan mengikuti pola pipeline compiler tradisional: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INPUT (File .sndsl)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LEXER - Tokenization menggunakan DFA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PARSER - Syntax Analysis menggunakan Context-Free Grammar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SEMANTIC ANALYZER - Type Checking dan Validation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CODE GENERATOR - Python Code Generation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OUTPUT (File .py dengan TensorFlow/Keras)</w:t>
      </w:r>
    </w:p>
    <w:p>
      <w:pPr>
        <w:pStyle w:val="Heading1"/>
        <w:pBdr>
          <w:bottom w:val="single" w:sz="4" w:space="0" w:color="000000"/>
        </w:pBdr>
        <w:rPr/>
      </w:pPr>
      <w:r>
        <w:rPr>
          <w:color w:val="000000"/>
        </w:rPr>
        <w:t>IV. Implementasi Automata</w:t>
      </w:r>
    </w:p>
    <w:p>
      <w:pPr>
        <w:pStyle w:val="Normal"/>
        <w:rPr/>
      </w:pPr>
      <w:r>
        <w:rPr/>
        <w:t>A. Lexer (DFA Implementation)</w:t>
      </w:r>
    </w:p>
    <w:p>
      <w:pPr>
        <w:pStyle w:val="Normal"/>
        <w:rPr/>
      </w:pPr>
      <w:r>
        <w:rPr/>
        <w:t>Lexer mengimplementasikan Deterministic Finite Automata (DFA) untuk mengenali token. Sistem ini dapat mengenali lebih dari 30 jenis token termasuk: keywords (model, layer, optimizer, train), identifiers, numbers, strings, dan operators.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State transitions dalam DFA meliputi:</w:t>
      </w:r>
    </w:p>
    <w:p>
      <w:pPr>
        <w:pStyle w:val="Normal"/>
        <w:rPr/>
      </w:pPr>
      <w:r>
        <w:rPr>
          <w:color w:val="000000"/>
        </w:rPr>
        <w:t>- START state: state awa</w:t>
      </w:r>
      <w:r>
        <w:rPr/>
        <w:t>l</w:t>
      </w:r>
    </w:p>
    <w:p>
      <w:pPr>
        <w:pStyle w:val="Normal"/>
        <w:rPr/>
      </w:pPr>
      <w:r>
        <w:rPr/>
        <w:t>- IDENTIFIER state: untuk mengenali nama variabel dan keyword</w:t>
      </w:r>
    </w:p>
    <w:p>
      <w:pPr>
        <w:pStyle w:val="Normal"/>
        <w:rPr/>
      </w:pPr>
      <w:r>
        <w:rPr/>
        <w:t>- NUMBER state: untuk mengenali literal angka</w:t>
      </w:r>
    </w:p>
    <w:p>
      <w:pPr>
        <w:pStyle w:val="Normal"/>
        <w:rPr/>
      </w:pPr>
      <w:r>
        <w:rPr/>
        <w:t>- STRING state: untuk mengenali string literals</w:t>
      </w:r>
    </w:p>
    <w:p>
      <w:pPr>
        <w:pStyle w:val="Normal"/>
        <w:rPr/>
      </w:pPr>
      <w:r>
        <w:rPr/>
        <w:t>- ACCEPT state: state penerimaan</w:t>
      </w:r>
    </w:p>
    <w:p>
      <w:pPr>
        <w:pStyle w:val="Normal"/>
        <w:rPr/>
      </w:pPr>
      <w:r>
        <w:rPr/>
        <w:t>- ERROR state: untuk input yang tidak valid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B. Parser (CFG Implementation)</w:t>
      </w:r>
    </w:p>
    <w:p>
      <w:pPr>
        <w:pStyle w:val="Normal"/>
        <w:rPr/>
      </w:pPr>
      <w:r>
        <w:rPr/>
        <w:t>Parser mengimplementasikan grammar Context-Free dengan production rules yang mendefinisikan struktur program DSL. Menggunakan recursive descent parsing untuk menganalisis urutan token dan membangun AST yang merepresentasikan struktur program.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C. Semantic Analysis</w:t>
      </w:r>
    </w:p>
    <w:p>
      <w:pPr>
        <w:pStyle w:val="Normal"/>
        <w:rPr/>
      </w:pPr>
      <w:r>
        <w:rPr/>
        <w:t>Semantic analyzer memeriksa: type compatibility, range validation, symbol table consistency, dan layer configuration rules. Setiap parameter divalidasi sesuai dengan constraint yang telah didefinisikan.</w:t>
      </w:r>
    </w:p>
    <w:p>
      <w:pPr>
        <w:pStyle w:val="Heading1"/>
        <w:pBdr>
          <w:bottom w:val="single" w:sz="4" w:space="0" w:color="000000"/>
        </w:pBdr>
        <w:rPr/>
      </w:pPr>
      <w:r>
        <w:rPr>
          <w:color w:val="000000"/>
        </w:rPr>
        <w:t>V. Pengujian dan Hasi</w:t>
      </w:r>
      <w:r>
        <w:rPr/>
        <w:t>l</w:t>
      </w:r>
    </w:p>
    <w:p>
      <w:pPr>
        <w:pStyle w:val="Normal"/>
        <w:rPr/>
      </w:pPr>
      <w:r>
        <w:rPr/>
        <w:t>Pengujian dilakukan pada beberapa level: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Unit Testing - Menguji setiap komponen (lexer, parser, semantic analyzer) secara terpisah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000000"/>
        </w:rPr>
        <w:t>2. Integration Test</w:t>
      </w:r>
      <w:r>
        <w:rPr/>
        <w:t>ing - Menguji alur lengkap dari input DSL hingga code generation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End-to-End Testing - Mengeksekusi generated code dan memverifikasi bahwa model dapat di-train dengan baik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Hasil pengujian menunjukkan bahwa sistem berhasil:</w:t>
      </w:r>
    </w:p>
    <w:p>
      <w:pPr>
        <w:pStyle w:val="Normal"/>
        <w:rPr/>
      </w:pPr>
      <w:r>
        <w:rPr/>
        <w:t xml:space="preserve">✓ </w:t>
      </w:r>
      <w:r>
        <w:rPr/>
        <w:t>Melakukan tokenization dengan akurat</w:t>
      </w:r>
    </w:p>
    <w:p>
      <w:pPr>
        <w:pStyle w:val="Normal"/>
        <w:rPr/>
      </w:pPr>
      <w:r>
        <w:rPr/>
        <w:t xml:space="preserve">✓ </w:t>
      </w:r>
      <w:r>
        <w:rPr/>
        <w:t>Mem-parse berbagai variasi sintaks DSL</w:t>
      </w:r>
    </w:p>
    <w:p>
      <w:pPr>
        <w:pStyle w:val="Normal"/>
        <w:rPr/>
      </w:pPr>
      <w:r>
        <w:rPr/>
        <w:t xml:space="preserve">✓ </w:t>
      </w:r>
      <w:r>
        <w:rPr/>
        <w:t>Mendeteksi dan melaporkan error dengan pesan yang informatif</w:t>
      </w:r>
    </w:p>
    <w:p>
      <w:pPr>
        <w:pStyle w:val="Normal"/>
        <w:rPr/>
      </w:pPr>
      <w:r>
        <w:rPr/>
        <w:t xml:space="preserve">✓ </w:t>
      </w:r>
      <w:r>
        <w:rPr/>
        <w:t>Menghasilkan kode Python yang dapat dieksekusi</w:t>
      </w:r>
    </w:p>
    <w:p>
      <w:pPr>
        <w:pStyle w:val="Normal"/>
        <w:rPr/>
      </w:pPr>
      <w:r>
        <w:rPr/>
        <w:t xml:space="preserve">✓ </w:t>
      </w:r>
      <w:r>
        <w:rPr/>
        <w:t>Menghasilkan model yang dapat melakukan training dengan TensorFlow/Keras</w:t>
      </w:r>
    </w:p>
    <w:p>
      <w:pPr>
        <w:pStyle w:val="Heading1"/>
        <w:pBdr>
          <w:bottom w:val="single" w:sz="4" w:space="0" w:color="000000"/>
        </w:pBdr>
        <w:rPr>
          <w:color w:val="000000"/>
          <w:highlight w:val="none"/>
          <w:shd w:fill="auto" w:val="clear"/>
        </w:rPr>
      </w:pPr>
      <w:r>
        <w:rPr>
          <w:rFonts w:ascii="Times New Roman" w:hAnsi="Times New Roman"/>
          <w:b/>
          <w:color w:val="000000"/>
          <w:sz w:val="28"/>
          <w:shd w:fill="auto" w:val="clear"/>
        </w:rPr>
        <w:t>VI. Kesimpulan</w:t>
      </w:r>
    </w:p>
    <w:p>
      <w:pPr>
        <w:pStyle w:val="Normal"/>
        <w:rPr/>
      </w:pPr>
      <w:r>
        <w:rPr/>
        <w:t>Proyek SimpleNeural-DSL berhasil mengimplementasikan konsep-konsep fundamental dari teori automata dan compiler design dalam aplikasi praktis. Sistem ini mendemonstrasikan penggunaan Finite Automata untuk lexical analysis, Context-Free Grammar untuk syntax analysis, dan teknik-teknik compiler modern untuk semantic analysis dan code generation.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Hasil implementasi menunjukkan bahwa kombinasi antara teori automata yang kuat dan engineering practices yang baik dapat menghasilkan tools yang powerful dan user-friendly. SimpleNeural-DSL membuktikan bahwa dengan abstraksi yang tepat, pengguna domain dapat menulis model ML yang kompleks dengan sintaks yang sederhana dan intuitif.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LibreOffice_project/580$Build-2</Application>
  <AppVersion>15.0000</AppVersion>
  <Pages>5</Pages>
  <Words>554</Words>
  <Characters>3788</Characters>
  <CharactersWithSpaces>4288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Asep Haryana Saputra</dc:creator>
  <dc:description>generated by python-docx</dc:description>
  <dc:language>en-US</dc:language>
  <cp:lastModifiedBy/>
  <dcterms:modified xsi:type="dcterms:W3CDTF">2026-01-17T00:06:36Z</dcterms:modified>
  <cp:revision>2</cp:revision>
  <dc:subject/>
  <dc:title>Laporan Automata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