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E533D" w14:textId="77777777" w:rsidR="00EC528A" w:rsidRDefault="00ED7487">
      <w:pPr>
        <w:spacing w:after="44" w:line="259" w:lineRule="auto"/>
        <w:ind w:left="0" w:firstLine="0"/>
      </w:pPr>
      <w:r>
        <w:rPr>
          <w:rFonts w:ascii="Times New Roman" w:eastAsia="Times New Roman" w:hAnsi="Times New Roman" w:cs="Times New Roman"/>
          <w:sz w:val="11"/>
        </w:rPr>
        <w:t xml:space="preserve"> </w:t>
      </w:r>
    </w:p>
    <w:p w14:paraId="587C13D7" w14:textId="77777777" w:rsidR="00EC528A" w:rsidRDefault="00ED7487">
      <w:pPr>
        <w:spacing w:after="0" w:line="259" w:lineRule="auto"/>
        <w:ind w:left="0" w:firstLine="0"/>
      </w:pPr>
      <w:r>
        <w:rPr>
          <w:sz w:val="19"/>
        </w:rPr>
        <w:t xml:space="preserve"> </w:t>
      </w:r>
    </w:p>
    <w:p w14:paraId="2B12174B" w14:textId="77777777" w:rsidR="00EC528A" w:rsidRDefault="00ED7487">
      <w:pPr>
        <w:spacing w:after="0" w:line="259" w:lineRule="auto"/>
        <w:ind w:left="0" w:firstLine="0"/>
      </w:pPr>
      <w:r>
        <w:rPr>
          <w:b/>
          <w:sz w:val="19"/>
        </w:rPr>
        <w:t xml:space="preserve">Tina Taguhi </w:t>
      </w:r>
      <w:proofErr w:type="spellStart"/>
      <w:r>
        <w:rPr>
          <w:b/>
          <w:sz w:val="19"/>
        </w:rPr>
        <w:t>Lusikyan</w:t>
      </w:r>
      <w:proofErr w:type="spellEnd"/>
      <w:r>
        <w:rPr>
          <w:sz w:val="19"/>
        </w:rPr>
        <w:t xml:space="preserve"> </w:t>
      </w:r>
    </w:p>
    <w:p w14:paraId="70145935" w14:textId="77777777" w:rsidR="00EC528A" w:rsidRDefault="00ED7487">
      <w:pPr>
        <w:spacing w:after="0" w:line="259" w:lineRule="auto"/>
        <w:ind w:left="-5"/>
      </w:pPr>
      <w:r>
        <w:rPr>
          <w:sz w:val="19"/>
        </w:rPr>
        <w:t xml:space="preserve">100 W. Broadway, Suite 1040 </w:t>
      </w:r>
    </w:p>
    <w:p w14:paraId="57AF3299" w14:textId="77777777" w:rsidR="00EC528A" w:rsidRDefault="00ED7487">
      <w:pPr>
        <w:spacing w:after="0" w:line="259" w:lineRule="auto"/>
        <w:ind w:left="-5"/>
      </w:pPr>
      <w:r>
        <w:rPr>
          <w:sz w:val="19"/>
        </w:rPr>
        <w:t xml:space="preserve">Glendale, CA 91210 </w:t>
      </w:r>
    </w:p>
    <w:p w14:paraId="77350A98" w14:textId="77777777" w:rsidR="00EC528A" w:rsidRDefault="00ED7487">
      <w:pPr>
        <w:spacing w:after="0" w:line="259" w:lineRule="auto"/>
        <w:ind w:left="0" w:firstLine="0"/>
      </w:pPr>
      <w:r>
        <w:rPr>
          <w:sz w:val="19"/>
        </w:rPr>
        <w:t xml:space="preserve"> </w:t>
      </w:r>
    </w:p>
    <w:p w14:paraId="48E46274" w14:textId="77777777" w:rsidR="00EC528A" w:rsidRDefault="00ED7487">
      <w:pPr>
        <w:spacing w:after="0" w:line="259" w:lineRule="auto"/>
        <w:ind w:left="0" w:firstLine="0"/>
      </w:pPr>
      <w:r>
        <w:rPr>
          <w:sz w:val="19"/>
        </w:rPr>
        <w:t xml:space="preserve"> </w:t>
      </w:r>
    </w:p>
    <w:p w14:paraId="7CA1D214" w14:textId="77777777" w:rsidR="00EC528A" w:rsidRDefault="00ED7487">
      <w:pPr>
        <w:spacing w:after="0" w:line="259" w:lineRule="auto"/>
        <w:ind w:left="0" w:firstLine="0"/>
      </w:pPr>
      <w:r>
        <w:rPr>
          <w:rFonts w:ascii="Times New Roman" w:eastAsia="Times New Roman" w:hAnsi="Times New Roman" w:cs="Times New Roman"/>
          <w:sz w:val="19"/>
        </w:rPr>
        <w:t xml:space="preserve"> </w:t>
      </w:r>
    </w:p>
    <w:tbl>
      <w:tblPr>
        <w:tblStyle w:val="TableGrid"/>
        <w:tblW w:w="11160" w:type="dxa"/>
        <w:tblInd w:w="128" w:type="dxa"/>
        <w:tblCellMar>
          <w:top w:w="0" w:type="dxa"/>
          <w:left w:w="0" w:type="dxa"/>
          <w:bottom w:w="0" w:type="dxa"/>
          <w:right w:w="273" w:type="dxa"/>
        </w:tblCellMar>
        <w:tblLook w:val="04A0" w:firstRow="1" w:lastRow="0" w:firstColumn="1" w:lastColumn="0" w:noHBand="0" w:noVBand="1"/>
      </w:tblPr>
      <w:tblGrid>
        <w:gridCol w:w="1620"/>
        <w:gridCol w:w="1763"/>
        <w:gridCol w:w="1422"/>
        <w:gridCol w:w="6355"/>
      </w:tblGrid>
      <w:tr w:rsidR="00EC528A" w14:paraId="464D1236" w14:textId="77777777">
        <w:trPr>
          <w:trHeight w:val="251"/>
        </w:trPr>
        <w:tc>
          <w:tcPr>
            <w:tcW w:w="3383" w:type="dxa"/>
            <w:gridSpan w:val="2"/>
            <w:tcBorders>
              <w:top w:val="single" w:sz="4" w:space="0" w:color="808080"/>
              <w:left w:val="single" w:sz="4" w:space="0" w:color="808080"/>
              <w:bottom w:val="single" w:sz="4" w:space="0" w:color="808080"/>
              <w:right w:val="nil"/>
            </w:tcBorders>
            <w:shd w:val="clear" w:color="auto" w:fill="A9A9A9"/>
          </w:tcPr>
          <w:p w14:paraId="67055694" w14:textId="77777777" w:rsidR="00EC528A" w:rsidRDefault="00EC528A">
            <w:pPr>
              <w:spacing w:after="160" w:line="259" w:lineRule="auto"/>
              <w:ind w:left="0" w:firstLine="0"/>
            </w:pPr>
          </w:p>
        </w:tc>
        <w:tc>
          <w:tcPr>
            <w:tcW w:w="1422" w:type="dxa"/>
            <w:tcBorders>
              <w:top w:val="single" w:sz="4" w:space="0" w:color="808080"/>
              <w:left w:val="nil"/>
              <w:bottom w:val="single" w:sz="4" w:space="0" w:color="808080"/>
              <w:right w:val="nil"/>
            </w:tcBorders>
            <w:shd w:val="clear" w:color="auto" w:fill="A9A9A9"/>
          </w:tcPr>
          <w:p w14:paraId="52D75BC8" w14:textId="77777777" w:rsidR="00EC528A" w:rsidRDefault="00EC528A">
            <w:pPr>
              <w:spacing w:after="160" w:line="259" w:lineRule="auto"/>
              <w:ind w:left="0" w:firstLine="0"/>
            </w:pPr>
          </w:p>
        </w:tc>
        <w:tc>
          <w:tcPr>
            <w:tcW w:w="6355" w:type="dxa"/>
            <w:tcBorders>
              <w:top w:val="single" w:sz="4" w:space="0" w:color="808080"/>
              <w:left w:val="nil"/>
              <w:bottom w:val="single" w:sz="4" w:space="0" w:color="808080"/>
              <w:right w:val="single" w:sz="4" w:space="0" w:color="808080"/>
            </w:tcBorders>
            <w:shd w:val="clear" w:color="auto" w:fill="A9A9A9"/>
          </w:tcPr>
          <w:p w14:paraId="2AE8F6B4" w14:textId="77777777" w:rsidR="00EC528A" w:rsidRDefault="00ED7487">
            <w:pPr>
              <w:spacing w:after="0" w:line="259" w:lineRule="auto"/>
              <w:ind w:left="0" w:firstLine="0"/>
            </w:pPr>
            <w:r>
              <w:rPr>
                <w:sz w:val="19"/>
              </w:rPr>
              <w:t>Patient Information</w:t>
            </w:r>
            <w:r>
              <w:rPr>
                <w:rFonts w:ascii="Times New Roman" w:eastAsia="Times New Roman" w:hAnsi="Times New Roman" w:cs="Times New Roman"/>
                <w:sz w:val="24"/>
              </w:rPr>
              <w:t xml:space="preserve"> </w:t>
            </w:r>
          </w:p>
        </w:tc>
      </w:tr>
      <w:tr w:rsidR="00EC528A" w14:paraId="7EB3A95B" w14:textId="77777777">
        <w:trPr>
          <w:trHeight w:val="216"/>
        </w:trPr>
        <w:tc>
          <w:tcPr>
            <w:tcW w:w="1620" w:type="dxa"/>
            <w:vMerge w:val="restart"/>
            <w:tcBorders>
              <w:top w:val="single" w:sz="4" w:space="0" w:color="808080"/>
              <w:left w:val="single" w:sz="4" w:space="0" w:color="808080"/>
              <w:bottom w:val="single" w:sz="4" w:space="0" w:color="808080"/>
              <w:right w:val="single" w:sz="4" w:space="0" w:color="808080"/>
            </w:tcBorders>
          </w:tcPr>
          <w:p w14:paraId="15C06BA6" w14:textId="77777777" w:rsidR="00EC528A" w:rsidRDefault="00ED7487">
            <w:pPr>
              <w:spacing w:after="0" w:line="259" w:lineRule="auto"/>
              <w:ind w:left="4" w:right="1294" w:firstLine="0"/>
              <w:jc w:val="both"/>
            </w:pPr>
            <w:r>
              <w:rPr>
                <w:rFonts w:ascii="Times New Roman" w:eastAsia="Times New Roman" w:hAnsi="Times New Roman" w:cs="Times New Roman"/>
                <w:sz w:val="20"/>
              </w:rPr>
              <w:t xml:space="preserve">     </w:t>
            </w:r>
          </w:p>
        </w:tc>
        <w:tc>
          <w:tcPr>
            <w:tcW w:w="1762" w:type="dxa"/>
            <w:tcBorders>
              <w:top w:val="single" w:sz="4" w:space="0" w:color="808080"/>
              <w:left w:val="single" w:sz="4" w:space="0" w:color="808080"/>
              <w:bottom w:val="single" w:sz="4" w:space="0" w:color="808080"/>
              <w:right w:val="single" w:sz="4" w:space="0" w:color="808080"/>
            </w:tcBorders>
            <w:shd w:val="clear" w:color="auto" w:fill="F5F5F5"/>
          </w:tcPr>
          <w:p w14:paraId="11EE8477" w14:textId="77777777" w:rsidR="00EC528A" w:rsidRDefault="00ED7487">
            <w:pPr>
              <w:spacing w:after="0" w:line="259" w:lineRule="auto"/>
              <w:ind w:left="25" w:firstLine="0"/>
            </w:pPr>
            <w:r>
              <w:rPr>
                <w:sz w:val="16"/>
              </w:rPr>
              <w:t>Patient</w:t>
            </w:r>
            <w:r>
              <w:rPr>
                <w:rFonts w:ascii="Times New Roman" w:eastAsia="Times New Roman" w:hAnsi="Times New Roman" w:cs="Times New Roman"/>
                <w:sz w:val="24"/>
              </w:rPr>
              <w:t xml:space="preserve"> </w:t>
            </w:r>
          </w:p>
        </w:tc>
        <w:tc>
          <w:tcPr>
            <w:tcW w:w="1422" w:type="dxa"/>
            <w:tcBorders>
              <w:top w:val="single" w:sz="4" w:space="0" w:color="808080"/>
              <w:left w:val="single" w:sz="4" w:space="0" w:color="808080"/>
              <w:bottom w:val="single" w:sz="4" w:space="0" w:color="808080"/>
              <w:right w:val="nil"/>
            </w:tcBorders>
          </w:tcPr>
          <w:p w14:paraId="065C95D0" w14:textId="77777777" w:rsidR="00EC528A" w:rsidRDefault="00ED7487">
            <w:pPr>
              <w:spacing w:after="0" w:line="259" w:lineRule="auto"/>
              <w:ind w:left="6" w:firstLine="0"/>
            </w:pPr>
            <w:r>
              <w:rPr>
                <w:sz w:val="16"/>
              </w:rPr>
              <w:t xml:space="preserve">Rodriguez, Maria </w:t>
            </w:r>
          </w:p>
        </w:tc>
        <w:tc>
          <w:tcPr>
            <w:tcW w:w="6355" w:type="dxa"/>
            <w:tcBorders>
              <w:top w:val="single" w:sz="4" w:space="0" w:color="808080"/>
              <w:left w:val="nil"/>
              <w:bottom w:val="single" w:sz="4" w:space="0" w:color="808080"/>
              <w:right w:val="single" w:sz="4" w:space="0" w:color="808080"/>
            </w:tcBorders>
          </w:tcPr>
          <w:p w14:paraId="28EBF21A" w14:textId="77777777" w:rsidR="00EC528A" w:rsidRDefault="00EC528A">
            <w:pPr>
              <w:spacing w:after="160" w:line="259" w:lineRule="auto"/>
              <w:ind w:left="0" w:firstLine="0"/>
            </w:pPr>
          </w:p>
        </w:tc>
      </w:tr>
      <w:tr w:rsidR="00EC528A" w14:paraId="7E51DCB1" w14:textId="77777777">
        <w:trPr>
          <w:trHeight w:val="216"/>
        </w:trPr>
        <w:tc>
          <w:tcPr>
            <w:tcW w:w="0" w:type="auto"/>
            <w:vMerge/>
            <w:tcBorders>
              <w:top w:val="nil"/>
              <w:left w:val="single" w:sz="4" w:space="0" w:color="808080"/>
              <w:bottom w:val="nil"/>
              <w:right w:val="single" w:sz="4" w:space="0" w:color="808080"/>
            </w:tcBorders>
          </w:tcPr>
          <w:p w14:paraId="4D750710" w14:textId="77777777" w:rsidR="00EC528A" w:rsidRDefault="00EC528A">
            <w:pPr>
              <w:spacing w:after="160" w:line="259" w:lineRule="auto"/>
              <w:ind w:left="0" w:firstLine="0"/>
            </w:pPr>
          </w:p>
        </w:tc>
        <w:tc>
          <w:tcPr>
            <w:tcW w:w="1762" w:type="dxa"/>
            <w:tcBorders>
              <w:top w:val="single" w:sz="4" w:space="0" w:color="808080"/>
              <w:left w:val="single" w:sz="4" w:space="0" w:color="808080"/>
              <w:bottom w:val="single" w:sz="4" w:space="0" w:color="808080"/>
              <w:right w:val="single" w:sz="4" w:space="0" w:color="808080"/>
            </w:tcBorders>
            <w:shd w:val="clear" w:color="auto" w:fill="F5F5F5"/>
          </w:tcPr>
          <w:p w14:paraId="1D9CC629" w14:textId="77777777" w:rsidR="00EC528A" w:rsidRDefault="00ED7487">
            <w:pPr>
              <w:spacing w:after="0" w:line="259" w:lineRule="auto"/>
              <w:ind w:left="25" w:firstLine="0"/>
            </w:pPr>
            <w:r>
              <w:rPr>
                <w:sz w:val="16"/>
              </w:rPr>
              <w:t>Date of Birth</w:t>
            </w:r>
            <w:r>
              <w:rPr>
                <w:rFonts w:ascii="Times New Roman" w:eastAsia="Times New Roman" w:hAnsi="Times New Roman" w:cs="Times New Roman"/>
                <w:sz w:val="24"/>
              </w:rPr>
              <w:t xml:space="preserve"> </w:t>
            </w:r>
          </w:p>
        </w:tc>
        <w:tc>
          <w:tcPr>
            <w:tcW w:w="1422" w:type="dxa"/>
            <w:tcBorders>
              <w:top w:val="single" w:sz="4" w:space="0" w:color="808080"/>
              <w:left w:val="single" w:sz="4" w:space="0" w:color="808080"/>
              <w:bottom w:val="single" w:sz="4" w:space="0" w:color="808080"/>
              <w:right w:val="nil"/>
            </w:tcBorders>
          </w:tcPr>
          <w:p w14:paraId="226AC21A" w14:textId="77777777" w:rsidR="00EC528A" w:rsidRDefault="00ED7487">
            <w:pPr>
              <w:tabs>
                <w:tab w:val="center" w:pos="781"/>
              </w:tabs>
              <w:spacing w:after="0" w:line="259" w:lineRule="auto"/>
              <w:ind w:left="0" w:firstLine="0"/>
            </w:pPr>
            <w:r>
              <w:rPr>
                <w:sz w:val="16"/>
              </w:rPr>
              <w:t>10/01/1956</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sz w:val="16"/>
              </w:rPr>
              <w:t xml:space="preserve"> </w:t>
            </w:r>
          </w:p>
        </w:tc>
        <w:tc>
          <w:tcPr>
            <w:tcW w:w="6355" w:type="dxa"/>
            <w:tcBorders>
              <w:top w:val="single" w:sz="4" w:space="0" w:color="808080"/>
              <w:left w:val="nil"/>
              <w:bottom w:val="single" w:sz="4" w:space="0" w:color="808080"/>
              <w:right w:val="single" w:sz="4" w:space="0" w:color="808080"/>
            </w:tcBorders>
          </w:tcPr>
          <w:p w14:paraId="74A5238D" w14:textId="77777777" w:rsidR="00EC528A" w:rsidRDefault="00EC528A">
            <w:pPr>
              <w:spacing w:after="160" w:line="259" w:lineRule="auto"/>
              <w:ind w:left="0" w:firstLine="0"/>
            </w:pPr>
          </w:p>
        </w:tc>
      </w:tr>
      <w:tr w:rsidR="00EC528A" w14:paraId="533893DC" w14:textId="77777777">
        <w:trPr>
          <w:trHeight w:val="216"/>
        </w:trPr>
        <w:tc>
          <w:tcPr>
            <w:tcW w:w="0" w:type="auto"/>
            <w:vMerge/>
            <w:tcBorders>
              <w:top w:val="nil"/>
              <w:left w:val="single" w:sz="4" w:space="0" w:color="808080"/>
              <w:bottom w:val="nil"/>
              <w:right w:val="single" w:sz="4" w:space="0" w:color="808080"/>
            </w:tcBorders>
          </w:tcPr>
          <w:p w14:paraId="258C77E6" w14:textId="77777777" w:rsidR="00EC528A" w:rsidRDefault="00EC528A">
            <w:pPr>
              <w:spacing w:after="160" w:line="259" w:lineRule="auto"/>
              <w:ind w:left="0" w:firstLine="0"/>
            </w:pPr>
          </w:p>
        </w:tc>
        <w:tc>
          <w:tcPr>
            <w:tcW w:w="1762" w:type="dxa"/>
            <w:tcBorders>
              <w:top w:val="single" w:sz="4" w:space="0" w:color="808080"/>
              <w:left w:val="single" w:sz="4" w:space="0" w:color="808080"/>
              <w:bottom w:val="single" w:sz="4" w:space="0" w:color="808080"/>
              <w:right w:val="single" w:sz="4" w:space="0" w:color="808080"/>
            </w:tcBorders>
            <w:shd w:val="clear" w:color="auto" w:fill="F5F5F5"/>
          </w:tcPr>
          <w:p w14:paraId="18E0874D" w14:textId="77777777" w:rsidR="00EC528A" w:rsidRDefault="00ED7487">
            <w:pPr>
              <w:spacing w:after="0" w:line="259" w:lineRule="auto"/>
              <w:ind w:left="25" w:firstLine="0"/>
            </w:pPr>
            <w:r>
              <w:rPr>
                <w:sz w:val="16"/>
              </w:rPr>
              <w:t>Patient Gender</w:t>
            </w:r>
            <w:r>
              <w:rPr>
                <w:rFonts w:ascii="Times New Roman" w:eastAsia="Times New Roman" w:hAnsi="Times New Roman" w:cs="Times New Roman"/>
                <w:sz w:val="24"/>
              </w:rPr>
              <w:t xml:space="preserve"> </w:t>
            </w:r>
          </w:p>
        </w:tc>
        <w:tc>
          <w:tcPr>
            <w:tcW w:w="1422" w:type="dxa"/>
            <w:tcBorders>
              <w:top w:val="single" w:sz="4" w:space="0" w:color="808080"/>
              <w:left w:val="single" w:sz="4" w:space="0" w:color="808080"/>
              <w:bottom w:val="single" w:sz="4" w:space="0" w:color="808080"/>
              <w:right w:val="nil"/>
            </w:tcBorders>
          </w:tcPr>
          <w:p w14:paraId="78B35927" w14:textId="77777777" w:rsidR="00EC528A" w:rsidRDefault="00ED7487">
            <w:pPr>
              <w:spacing w:after="0" w:line="259" w:lineRule="auto"/>
              <w:ind w:left="6" w:firstLine="0"/>
            </w:pPr>
            <w:r>
              <w:rPr>
                <w:rFonts w:ascii="Times New Roman" w:eastAsia="Times New Roman" w:hAnsi="Times New Roman" w:cs="Times New Roman"/>
                <w:sz w:val="24"/>
              </w:rPr>
              <w:t xml:space="preserve"> </w:t>
            </w:r>
            <w:r>
              <w:rPr>
                <w:sz w:val="16"/>
              </w:rPr>
              <w:t>Female</w:t>
            </w:r>
            <w:r>
              <w:rPr>
                <w:rFonts w:ascii="Times New Roman" w:eastAsia="Times New Roman" w:hAnsi="Times New Roman" w:cs="Times New Roman"/>
                <w:sz w:val="24"/>
              </w:rPr>
              <w:t xml:space="preserve"> </w:t>
            </w:r>
          </w:p>
        </w:tc>
        <w:tc>
          <w:tcPr>
            <w:tcW w:w="6355" w:type="dxa"/>
            <w:tcBorders>
              <w:top w:val="single" w:sz="4" w:space="0" w:color="808080"/>
              <w:left w:val="nil"/>
              <w:bottom w:val="single" w:sz="4" w:space="0" w:color="808080"/>
              <w:right w:val="single" w:sz="4" w:space="0" w:color="808080"/>
            </w:tcBorders>
          </w:tcPr>
          <w:p w14:paraId="1370389D" w14:textId="77777777" w:rsidR="00EC528A" w:rsidRDefault="00EC528A">
            <w:pPr>
              <w:spacing w:after="160" w:line="259" w:lineRule="auto"/>
              <w:ind w:left="0" w:firstLine="0"/>
            </w:pPr>
          </w:p>
        </w:tc>
      </w:tr>
      <w:tr w:rsidR="00EC528A" w14:paraId="638E8099" w14:textId="77777777">
        <w:trPr>
          <w:trHeight w:val="216"/>
        </w:trPr>
        <w:tc>
          <w:tcPr>
            <w:tcW w:w="0" w:type="auto"/>
            <w:vMerge/>
            <w:tcBorders>
              <w:top w:val="nil"/>
              <w:left w:val="single" w:sz="4" w:space="0" w:color="808080"/>
              <w:bottom w:val="nil"/>
              <w:right w:val="single" w:sz="4" w:space="0" w:color="808080"/>
            </w:tcBorders>
          </w:tcPr>
          <w:p w14:paraId="3C8D3AEF" w14:textId="77777777" w:rsidR="00EC528A" w:rsidRDefault="00EC528A">
            <w:pPr>
              <w:spacing w:after="160" w:line="259" w:lineRule="auto"/>
              <w:ind w:left="0" w:firstLine="0"/>
            </w:pPr>
          </w:p>
        </w:tc>
        <w:tc>
          <w:tcPr>
            <w:tcW w:w="1762" w:type="dxa"/>
            <w:tcBorders>
              <w:top w:val="single" w:sz="4" w:space="0" w:color="808080"/>
              <w:left w:val="single" w:sz="4" w:space="0" w:color="808080"/>
              <w:bottom w:val="single" w:sz="4" w:space="0" w:color="808080"/>
              <w:right w:val="single" w:sz="4" w:space="0" w:color="808080"/>
            </w:tcBorders>
            <w:shd w:val="clear" w:color="auto" w:fill="F5F5F5"/>
          </w:tcPr>
          <w:p w14:paraId="111ABEC4" w14:textId="77777777" w:rsidR="00EC528A" w:rsidRDefault="00ED7487">
            <w:pPr>
              <w:spacing w:after="0" w:line="259" w:lineRule="auto"/>
              <w:ind w:left="25" w:firstLine="0"/>
            </w:pPr>
            <w:r>
              <w:rPr>
                <w:sz w:val="16"/>
              </w:rPr>
              <w:t>Marital Status</w:t>
            </w:r>
            <w:r>
              <w:rPr>
                <w:rFonts w:ascii="Times New Roman" w:eastAsia="Times New Roman" w:hAnsi="Times New Roman" w:cs="Times New Roman"/>
                <w:sz w:val="24"/>
              </w:rPr>
              <w:t xml:space="preserve"> </w:t>
            </w:r>
          </w:p>
        </w:tc>
        <w:tc>
          <w:tcPr>
            <w:tcW w:w="1422" w:type="dxa"/>
            <w:tcBorders>
              <w:top w:val="single" w:sz="4" w:space="0" w:color="808080"/>
              <w:left w:val="single" w:sz="4" w:space="0" w:color="808080"/>
              <w:bottom w:val="single" w:sz="4" w:space="0" w:color="808080"/>
              <w:right w:val="nil"/>
            </w:tcBorders>
          </w:tcPr>
          <w:p w14:paraId="4A1513CF" w14:textId="77777777" w:rsidR="00EC528A" w:rsidRDefault="00ED7487">
            <w:pPr>
              <w:spacing w:after="0" w:line="259" w:lineRule="auto"/>
              <w:ind w:left="28" w:firstLine="0"/>
            </w:pPr>
            <w:r>
              <w:rPr>
                <w:sz w:val="16"/>
              </w:rPr>
              <w:t xml:space="preserve">Single </w:t>
            </w:r>
          </w:p>
        </w:tc>
        <w:tc>
          <w:tcPr>
            <w:tcW w:w="6355" w:type="dxa"/>
            <w:tcBorders>
              <w:top w:val="single" w:sz="4" w:space="0" w:color="808080"/>
              <w:left w:val="nil"/>
              <w:bottom w:val="single" w:sz="4" w:space="0" w:color="808080"/>
              <w:right w:val="single" w:sz="4" w:space="0" w:color="808080"/>
            </w:tcBorders>
          </w:tcPr>
          <w:p w14:paraId="25A5C54A" w14:textId="77777777" w:rsidR="00EC528A" w:rsidRDefault="00EC528A">
            <w:pPr>
              <w:spacing w:after="160" w:line="259" w:lineRule="auto"/>
              <w:ind w:left="0" w:firstLine="0"/>
            </w:pPr>
          </w:p>
        </w:tc>
      </w:tr>
      <w:tr w:rsidR="00EC528A" w14:paraId="72DAD175" w14:textId="77777777">
        <w:trPr>
          <w:trHeight w:val="215"/>
        </w:trPr>
        <w:tc>
          <w:tcPr>
            <w:tcW w:w="0" w:type="auto"/>
            <w:vMerge/>
            <w:tcBorders>
              <w:top w:val="nil"/>
              <w:left w:val="single" w:sz="4" w:space="0" w:color="808080"/>
              <w:bottom w:val="single" w:sz="4" w:space="0" w:color="808080"/>
              <w:right w:val="single" w:sz="4" w:space="0" w:color="808080"/>
            </w:tcBorders>
          </w:tcPr>
          <w:p w14:paraId="6CE849D1" w14:textId="77777777" w:rsidR="00EC528A" w:rsidRDefault="00EC528A">
            <w:pPr>
              <w:spacing w:after="160" w:line="259" w:lineRule="auto"/>
              <w:ind w:left="0" w:firstLine="0"/>
            </w:pPr>
          </w:p>
        </w:tc>
        <w:tc>
          <w:tcPr>
            <w:tcW w:w="1762" w:type="dxa"/>
            <w:tcBorders>
              <w:top w:val="single" w:sz="4" w:space="0" w:color="808080"/>
              <w:left w:val="single" w:sz="4" w:space="0" w:color="808080"/>
              <w:bottom w:val="single" w:sz="4" w:space="0" w:color="808080"/>
              <w:right w:val="single" w:sz="4" w:space="0" w:color="808080"/>
            </w:tcBorders>
            <w:shd w:val="clear" w:color="auto" w:fill="F5F5F5"/>
          </w:tcPr>
          <w:p w14:paraId="2664C7C5" w14:textId="77777777" w:rsidR="00EC528A" w:rsidRDefault="00ED7487">
            <w:pPr>
              <w:spacing w:after="0" w:line="259" w:lineRule="auto"/>
              <w:ind w:left="25" w:firstLine="0"/>
            </w:pPr>
            <w:r>
              <w:rPr>
                <w:sz w:val="16"/>
              </w:rPr>
              <w:t>Injury</w:t>
            </w:r>
            <w:r>
              <w:rPr>
                <w:rFonts w:ascii="Times New Roman" w:eastAsia="Times New Roman" w:hAnsi="Times New Roman" w:cs="Times New Roman"/>
                <w:sz w:val="24"/>
              </w:rPr>
              <w:t xml:space="preserve"> </w:t>
            </w:r>
          </w:p>
        </w:tc>
        <w:tc>
          <w:tcPr>
            <w:tcW w:w="1422" w:type="dxa"/>
            <w:tcBorders>
              <w:top w:val="single" w:sz="4" w:space="0" w:color="808080"/>
              <w:left w:val="single" w:sz="4" w:space="0" w:color="808080"/>
              <w:bottom w:val="single" w:sz="4" w:space="0" w:color="808080"/>
              <w:right w:val="nil"/>
            </w:tcBorders>
          </w:tcPr>
          <w:p w14:paraId="03509953" w14:textId="77777777" w:rsidR="00EC528A" w:rsidRDefault="00ED7487">
            <w:pPr>
              <w:spacing w:after="0" w:line="259" w:lineRule="auto"/>
              <w:ind w:left="6" w:firstLine="0"/>
            </w:pPr>
            <w:r>
              <w:rPr>
                <w:sz w:val="16"/>
              </w:rPr>
              <w:t>12/12/2020</w:t>
            </w:r>
            <w:r>
              <w:rPr>
                <w:rFonts w:ascii="Times New Roman" w:eastAsia="Times New Roman" w:hAnsi="Times New Roman" w:cs="Times New Roman"/>
                <w:sz w:val="24"/>
              </w:rPr>
              <w:t xml:space="preserve"> </w:t>
            </w:r>
          </w:p>
        </w:tc>
        <w:tc>
          <w:tcPr>
            <w:tcW w:w="6355" w:type="dxa"/>
            <w:tcBorders>
              <w:top w:val="single" w:sz="4" w:space="0" w:color="808080"/>
              <w:left w:val="nil"/>
              <w:bottom w:val="single" w:sz="4" w:space="0" w:color="808080"/>
              <w:right w:val="single" w:sz="4" w:space="0" w:color="808080"/>
            </w:tcBorders>
          </w:tcPr>
          <w:p w14:paraId="4616C6F0" w14:textId="77777777" w:rsidR="00EC528A" w:rsidRDefault="00EC528A">
            <w:pPr>
              <w:spacing w:after="160" w:line="259" w:lineRule="auto"/>
              <w:ind w:left="0" w:firstLine="0"/>
            </w:pPr>
          </w:p>
        </w:tc>
      </w:tr>
    </w:tbl>
    <w:p w14:paraId="4FA27867" w14:textId="77777777" w:rsidR="00EC528A" w:rsidRDefault="00ED7487">
      <w:pPr>
        <w:spacing w:after="0" w:line="259" w:lineRule="auto"/>
        <w:ind w:left="0" w:firstLine="0"/>
      </w:pPr>
      <w:r>
        <w:rPr>
          <w:rFonts w:ascii="Times New Roman" w:eastAsia="Times New Roman" w:hAnsi="Times New Roman" w:cs="Times New Roman"/>
          <w:sz w:val="14"/>
        </w:rPr>
        <w:t xml:space="preserve"> </w:t>
      </w:r>
      <w:r>
        <w:rPr>
          <w:rFonts w:ascii="Times New Roman" w:eastAsia="Times New Roman" w:hAnsi="Times New Roman" w:cs="Times New Roman"/>
          <w:sz w:val="20"/>
        </w:rPr>
        <w:t xml:space="preserve"> </w:t>
      </w:r>
    </w:p>
    <w:p w14:paraId="26F1EDD9" w14:textId="77777777" w:rsidR="00EC528A" w:rsidRDefault="00ED7487">
      <w:pPr>
        <w:spacing w:after="0" w:line="259" w:lineRule="auto"/>
        <w:ind w:left="149" w:firstLine="0"/>
      </w:pPr>
      <w:r>
        <w:rPr>
          <w:sz w:val="16"/>
        </w:rPr>
        <w:t xml:space="preserve"> </w:t>
      </w:r>
    </w:p>
    <w:p w14:paraId="2A3E5CEC" w14:textId="77777777" w:rsidR="00EC528A" w:rsidRDefault="00ED7487">
      <w:pPr>
        <w:spacing w:after="0" w:line="259" w:lineRule="auto"/>
        <w:ind w:left="149" w:firstLine="0"/>
      </w:pPr>
      <w:r>
        <w:rPr>
          <w:sz w:val="16"/>
        </w:rPr>
        <w:t xml:space="preserve">Monday, April 2, 2021 </w:t>
      </w:r>
    </w:p>
    <w:p w14:paraId="357FA154" w14:textId="77777777" w:rsidR="00EC528A" w:rsidRDefault="00ED7487">
      <w:pPr>
        <w:spacing w:after="0" w:line="259" w:lineRule="auto"/>
        <w:ind w:left="0" w:firstLine="0"/>
      </w:pPr>
      <w:r>
        <w:rPr>
          <w:rFonts w:ascii="Times New Roman" w:eastAsia="Times New Roman" w:hAnsi="Times New Roman" w:cs="Times New Roman"/>
          <w:sz w:val="18"/>
        </w:rPr>
        <w:t xml:space="preserve"> </w:t>
      </w:r>
    </w:p>
    <w:p w14:paraId="7C5CD3F3" w14:textId="77777777" w:rsidR="00EC528A" w:rsidRDefault="00ED7487">
      <w:pPr>
        <w:spacing w:after="64" w:line="259" w:lineRule="auto"/>
        <w:ind w:left="0" w:firstLine="0"/>
      </w:pPr>
      <w:r>
        <w:rPr>
          <w:rFonts w:ascii="Times New Roman" w:eastAsia="Times New Roman" w:hAnsi="Times New Roman" w:cs="Times New Roman"/>
          <w:sz w:val="18"/>
        </w:rPr>
        <w:t xml:space="preserve"> </w:t>
      </w:r>
    </w:p>
    <w:p w14:paraId="103C1993" w14:textId="77777777" w:rsidR="00EC528A" w:rsidRDefault="00ED7487">
      <w:pPr>
        <w:pStyle w:val="Heading1"/>
        <w:ind w:left="0" w:right="451" w:firstLine="0"/>
        <w:jc w:val="center"/>
      </w:pPr>
      <w:r>
        <w:rPr>
          <w:i w:val="0"/>
          <w:sz w:val="20"/>
        </w:rPr>
        <w:t xml:space="preserve">Narrative Encounter - Exam – </w:t>
      </w:r>
      <w:r>
        <w:rPr>
          <w:i w:val="0"/>
          <w:sz w:val="20"/>
        </w:rPr>
        <w:t xml:space="preserve">Initial                                                                                                                                                </w:t>
      </w:r>
      <w:r>
        <w:rPr>
          <w:b w:val="0"/>
          <w:i w:val="0"/>
          <w:color w:val="808080"/>
          <w:sz w:val="19"/>
        </w:rPr>
        <w:t xml:space="preserve">Rodriguez, Maria </w:t>
      </w:r>
    </w:p>
    <w:p w14:paraId="6CADDF76" w14:textId="77777777" w:rsidR="00EC528A" w:rsidRDefault="00ED7487">
      <w:pPr>
        <w:spacing w:after="56" w:line="259" w:lineRule="auto"/>
        <w:ind w:left="-44" w:firstLine="0"/>
      </w:pPr>
      <w:r>
        <w:rPr>
          <w:noProof/>
        </w:rPr>
        <mc:AlternateContent>
          <mc:Choice Requires="wpg">
            <w:drawing>
              <wp:inline distT="0" distB="0" distL="0" distR="0" wp14:anchorId="58F0882E" wp14:editId="1EA52E7F">
                <wp:extent cx="7263131" cy="6350"/>
                <wp:effectExtent l="0" t="0" r="0" b="0"/>
                <wp:docPr id="17132" name="Group 17132"/>
                <wp:cNvGraphicFramePr/>
                <a:graphic xmlns:a="http://schemas.openxmlformats.org/drawingml/2006/main">
                  <a:graphicData uri="http://schemas.microsoft.com/office/word/2010/wordprocessingGroup">
                    <wpg:wgp>
                      <wpg:cNvGrpSpPr/>
                      <wpg:grpSpPr>
                        <a:xfrm>
                          <a:off x="0" y="0"/>
                          <a:ext cx="7263131" cy="6350"/>
                          <a:chOff x="0" y="0"/>
                          <a:chExt cx="7263131" cy="6350"/>
                        </a:xfrm>
                      </wpg:grpSpPr>
                      <wps:wsp>
                        <wps:cNvPr id="42" name="Shape 42"/>
                        <wps:cNvSpPr/>
                        <wps:spPr>
                          <a:xfrm>
                            <a:off x="0" y="0"/>
                            <a:ext cx="7263131" cy="0"/>
                          </a:xfrm>
                          <a:custGeom>
                            <a:avLst/>
                            <a:gdLst/>
                            <a:ahLst/>
                            <a:cxnLst/>
                            <a:rect l="0" t="0" r="0" b="0"/>
                            <a:pathLst>
                              <a:path w="7263131">
                                <a:moveTo>
                                  <a:pt x="0" y="0"/>
                                </a:moveTo>
                                <a:lnTo>
                                  <a:pt x="7263131" y="0"/>
                                </a:lnTo>
                              </a:path>
                            </a:pathLst>
                          </a:custGeom>
                          <a:ln w="6350" cap="flat">
                            <a:round/>
                          </a:ln>
                        </wps:spPr>
                        <wps:style>
                          <a:lnRef idx="1">
                            <a:srgbClr val="80808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132" style="width:571.9pt;height:0.5pt;mso-position-horizontal-relative:char;mso-position-vertical-relative:line" coordsize="72631,63">
                <v:shape id="Shape 42" style="position:absolute;width:72631;height:0;left:0;top:0;" coordsize="7263131,0" path="m0,0l7263131,0">
                  <v:stroke weight="0.5pt" endcap="flat" joinstyle="round" on="true" color="#808080"/>
                  <v:fill on="false" color="#000000" opacity="0"/>
                </v:shape>
              </v:group>
            </w:pict>
          </mc:Fallback>
        </mc:AlternateContent>
      </w:r>
    </w:p>
    <w:p w14:paraId="6562A182" w14:textId="77777777" w:rsidR="00EC528A" w:rsidRDefault="00ED7487">
      <w:pPr>
        <w:spacing w:after="0" w:line="259" w:lineRule="auto"/>
        <w:ind w:left="164"/>
      </w:pPr>
      <w:r>
        <w:rPr>
          <w:sz w:val="19"/>
        </w:rPr>
        <w:t xml:space="preserve">Monday, December 28, 2020 </w:t>
      </w:r>
    </w:p>
    <w:p w14:paraId="13DAEAF2" w14:textId="77777777" w:rsidR="00EC528A" w:rsidRDefault="00ED7487">
      <w:pPr>
        <w:spacing w:after="138" w:line="259" w:lineRule="auto"/>
        <w:ind w:left="0" w:firstLine="0"/>
      </w:pPr>
      <w:r>
        <w:rPr>
          <w:rFonts w:ascii="Times New Roman" w:eastAsia="Times New Roman" w:hAnsi="Times New Roman" w:cs="Times New Roman"/>
          <w:sz w:val="14"/>
        </w:rPr>
        <w:t xml:space="preserve"> </w:t>
      </w:r>
    </w:p>
    <w:p w14:paraId="5073FCE9" w14:textId="77777777" w:rsidR="00EC528A" w:rsidRDefault="00ED7487">
      <w:pPr>
        <w:pStyle w:val="Heading1"/>
        <w:ind w:left="115"/>
      </w:pPr>
      <w:r>
        <w:t>Subjective</w:t>
      </w:r>
      <w:r>
        <w:rPr>
          <w:b w:val="0"/>
          <w:i w:val="0"/>
        </w:rPr>
        <w:t xml:space="preserve"> </w:t>
      </w:r>
    </w:p>
    <w:p w14:paraId="0CBA5CED" w14:textId="77777777" w:rsidR="00EC528A" w:rsidRDefault="00ED7487">
      <w:pPr>
        <w:pStyle w:val="Heading2"/>
        <w:ind w:left="117"/>
      </w:pPr>
      <w:r>
        <w:t>Chief Complaint</w:t>
      </w:r>
      <w:r>
        <w:rPr>
          <w:b w:val="0"/>
          <w:u w:val="none"/>
        </w:rPr>
        <w:t xml:space="preserve"> </w:t>
      </w:r>
    </w:p>
    <w:p w14:paraId="648BA140" w14:textId="77777777" w:rsidR="00EC528A" w:rsidRDefault="00ED7487">
      <w:pPr>
        <w:numPr>
          <w:ilvl w:val="0"/>
          <w:numId w:val="1"/>
        </w:numPr>
        <w:spacing w:after="91"/>
        <w:ind w:right="444" w:hanging="182"/>
      </w:pPr>
      <w:r>
        <w:t xml:space="preserve">The patient </w:t>
      </w:r>
      <w:r>
        <w:t xml:space="preserve">complained of pain in the lumbar spine. </w:t>
      </w:r>
    </w:p>
    <w:p w14:paraId="5BB5F415" w14:textId="77777777" w:rsidR="00EC528A" w:rsidRDefault="00ED7487">
      <w:pPr>
        <w:numPr>
          <w:ilvl w:val="0"/>
          <w:numId w:val="1"/>
        </w:numPr>
        <w:ind w:right="444" w:hanging="182"/>
      </w:pPr>
      <w:r>
        <w:t xml:space="preserve">The patient complained of pain in the knee. </w:t>
      </w:r>
    </w:p>
    <w:p w14:paraId="6E61AFAE" w14:textId="77777777" w:rsidR="00EC528A" w:rsidRDefault="00ED7487">
      <w:pPr>
        <w:numPr>
          <w:ilvl w:val="0"/>
          <w:numId w:val="1"/>
        </w:numPr>
        <w:ind w:right="444" w:hanging="182"/>
      </w:pPr>
      <w:r>
        <w:t xml:space="preserve">The patient complained of pain in the wrist. </w:t>
      </w:r>
    </w:p>
    <w:p w14:paraId="349D8F30" w14:textId="77777777" w:rsidR="00EC528A" w:rsidRDefault="00ED7487">
      <w:pPr>
        <w:numPr>
          <w:ilvl w:val="0"/>
          <w:numId w:val="1"/>
        </w:numPr>
        <w:ind w:right="444" w:hanging="182"/>
      </w:pPr>
      <w:r>
        <w:t xml:space="preserve">The patient complained of experiencing headaches. </w:t>
      </w:r>
    </w:p>
    <w:p w14:paraId="1B8AEA59" w14:textId="77777777" w:rsidR="00EC528A" w:rsidRDefault="00ED7487">
      <w:pPr>
        <w:numPr>
          <w:ilvl w:val="0"/>
          <w:numId w:val="1"/>
        </w:numPr>
        <w:spacing w:after="24"/>
        <w:ind w:right="444" w:hanging="182"/>
      </w:pPr>
      <w:r>
        <w:t xml:space="preserve">The patient complained of experiencing difficulty sleeping. </w:t>
      </w:r>
    </w:p>
    <w:p w14:paraId="3B4D1DDE" w14:textId="77777777" w:rsidR="00EC528A" w:rsidRDefault="00ED7487">
      <w:pPr>
        <w:spacing w:after="31" w:line="259" w:lineRule="auto"/>
        <w:ind w:left="478" w:firstLine="0"/>
      </w:pPr>
      <w:r>
        <w:t xml:space="preserve"> </w:t>
      </w:r>
    </w:p>
    <w:p w14:paraId="187F96B5" w14:textId="77777777" w:rsidR="00EC528A" w:rsidRDefault="00ED7487">
      <w:pPr>
        <w:pStyle w:val="Heading2"/>
        <w:spacing w:after="0"/>
        <w:ind w:left="117"/>
      </w:pPr>
      <w:r>
        <w:t>History of Present Illness</w:t>
      </w:r>
      <w:r>
        <w:rPr>
          <w:u w:val="none"/>
        </w:rPr>
        <w:t xml:space="preserve"> </w:t>
      </w:r>
    </w:p>
    <w:p w14:paraId="71C5550C" w14:textId="77777777" w:rsidR="00EC528A" w:rsidRDefault="00ED7487">
      <w:pPr>
        <w:spacing w:after="36" w:line="259" w:lineRule="auto"/>
        <w:ind w:left="0" w:firstLine="0"/>
      </w:pPr>
      <w:r>
        <w:rPr>
          <w:rFonts w:ascii="Times New Roman" w:eastAsia="Times New Roman" w:hAnsi="Times New Roman" w:cs="Times New Roman"/>
          <w:sz w:val="24"/>
        </w:rPr>
        <w:t xml:space="preserve"> </w:t>
      </w:r>
    </w:p>
    <w:p w14:paraId="3A5CAF83" w14:textId="77777777" w:rsidR="00EC528A" w:rsidRDefault="00ED7487">
      <w:pPr>
        <w:numPr>
          <w:ilvl w:val="0"/>
          <w:numId w:val="2"/>
        </w:numPr>
        <w:ind w:right="444" w:hanging="182"/>
      </w:pPr>
      <w:r>
        <w:t xml:space="preserve">Pain. Location - the lumbar spine. Quality – Pain: sharp with radiation to left leg, and estimated intensity level 7/10.   Reports soreness and stiffness.  Severity – </w:t>
      </w:r>
      <w:r>
        <w:t>with activity. Associated symptoms - Patient's statement of functional capacity indicates pain when: bending, lifting, standing and walking.</w:t>
      </w:r>
      <w:r>
        <w:rPr>
          <w:i/>
        </w:rPr>
        <w:t xml:space="preserve"> </w:t>
      </w:r>
    </w:p>
    <w:p w14:paraId="10C5FBB3" w14:textId="77777777" w:rsidR="00EC528A" w:rsidRDefault="00ED7487">
      <w:pPr>
        <w:numPr>
          <w:ilvl w:val="0"/>
          <w:numId w:val="2"/>
        </w:numPr>
        <w:ind w:right="444" w:hanging="182"/>
      </w:pPr>
      <w:r>
        <w:t xml:space="preserve">Pain. Location – bilateral </w:t>
      </w:r>
      <w:proofErr w:type="gramStart"/>
      <w:r>
        <w:t>knees..</w:t>
      </w:r>
      <w:proofErr w:type="gramEnd"/>
      <w:r>
        <w:t xml:space="preserve"> Quality - Pain: sharp, and estimated intensity level 5/10 for the right knee and 7/10 for the left knee. Reports soreness and stiffness. Severity – constant. Associated symptoms - Patient's statement of functional capacity indicates pain when: bending, lifting, standing, and walking. </w:t>
      </w:r>
    </w:p>
    <w:p w14:paraId="1655C3F8" w14:textId="77777777" w:rsidR="00EC528A" w:rsidRDefault="00ED7487">
      <w:pPr>
        <w:numPr>
          <w:ilvl w:val="0"/>
          <w:numId w:val="2"/>
        </w:numPr>
        <w:spacing w:after="23"/>
        <w:ind w:right="444" w:hanging="182"/>
      </w:pPr>
      <w:r>
        <w:lastRenderedPageBreak/>
        <w:t>Pain. Location - the left wrist. Quality - Pain: sharp, and estimated intensity level 6/10. Reports soreness and stiffness. Severity – with activity. Associated symptoms - Patient's statement of functional capacity indicates pain when: gripping and grasping.</w:t>
      </w:r>
      <w:r>
        <w:rPr>
          <w:i/>
        </w:rPr>
        <w:t xml:space="preserve"> </w:t>
      </w:r>
    </w:p>
    <w:p w14:paraId="734BAE93" w14:textId="77777777" w:rsidR="00EC528A" w:rsidRDefault="00ED7487">
      <w:pPr>
        <w:spacing w:after="9" w:line="259" w:lineRule="auto"/>
        <w:ind w:left="0" w:firstLine="0"/>
      </w:pPr>
      <w:r>
        <w:t xml:space="preserve"> </w:t>
      </w:r>
    </w:p>
    <w:p w14:paraId="3975210F" w14:textId="77777777" w:rsidR="00EC528A" w:rsidRDefault="00ED7487">
      <w:pPr>
        <w:spacing w:after="11" w:line="259" w:lineRule="auto"/>
        <w:ind w:left="0" w:firstLine="0"/>
      </w:pPr>
      <w:r>
        <w:t xml:space="preserve"> </w:t>
      </w:r>
    </w:p>
    <w:p w14:paraId="5D820667" w14:textId="77777777" w:rsidR="00EC528A" w:rsidRDefault="00ED7487">
      <w:pPr>
        <w:pStyle w:val="Heading3"/>
        <w:spacing w:after="57"/>
        <w:ind w:left="-5"/>
      </w:pPr>
      <w:r>
        <w:t>Past, Family, and Social History</w:t>
      </w:r>
      <w:r>
        <w:rPr>
          <w:u w:val="none"/>
        </w:rPr>
        <w:t xml:space="preserve"> </w:t>
      </w:r>
    </w:p>
    <w:p w14:paraId="603C81F8" w14:textId="77777777" w:rsidR="00EC528A" w:rsidRDefault="00ED7487">
      <w:pPr>
        <w:pStyle w:val="Heading4"/>
        <w:ind w:left="115"/>
      </w:pPr>
      <w:r>
        <w:t>Social History</w:t>
      </w:r>
      <w:r>
        <w:rPr>
          <w:b w:val="0"/>
        </w:rPr>
        <w:t xml:space="preserve"> </w:t>
      </w:r>
    </w:p>
    <w:p w14:paraId="0C52FE29" w14:textId="77777777" w:rsidR="00EC528A" w:rsidRDefault="00ED7487">
      <w:pPr>
        <w:numPr>
          <w:ilvl w:val="0"/>
          <w:numId w:val="3"/>
        </w:numPr>
        <w:ind w:right="444" w:hanging="182"/>
      </w:pPr>
      <w:r>
        <w:t xml:space="preserve">Family status: Mrs. Rodriguez is a 65-year-old, Female. </w:t>
      </w:r>
    </w:p>
    <w:p w14:paraId="66ED100F" w14:textId="77777777" w:rsidR="00EC528A" w:rsidRDefault="00ED7487">
      <w:pPr>
        <w:numPr>
          <w:ilvl w:val="0"/>
          <w:numId w:val="3"/>
        </w:numPr>
        <w:spacing w:after="24"/>
        <w:ind w:right="444" w:hanging="182"/>
      </w:pPr>
      <w:r>
        <w:t xml:space="preserve">Substance usage: None reported </w:t>
      </w:r>
    </w:p>
    <w:p w14:paraId="2F8DECE3" w14:textId="77777777" w:rsidR="00EC528A" w:rsidRDefault="00ED7487">
      <w:pPr>
        <w:spacing w:after="27" w:line="259" w:lineRule="auto"/>
        <w:ind w:left="660" w:firstLine="0"/>
      </w:pPr>
      <w:r>
        <w:t xml:space="preserve"> </w:t>
      </w:r>
    </w:p>
    <w:p w14:paraId="72C58758" w14:textId="77777777" w:rsidR="00EC528A" w:rsidRDefault="00ED7487">
      <w:pPr>
        <w:pStyle w:val="Heading3"/>
        <w:spacing w:after="323"/>
        <w:ind w:left="-5"/>
      </w:pPr>
      <w:r>
        <w:t>Family History</w:t>
      </w:r>
      <w:r>
        <w:rPr>
          <w:rFonts w:ascii="Times New Roman" w:eastAsia="Times New Roman" w:hAnsi="Times New Roman" w:cs="Times New Roman"/>
          <w:b w:val="0"/>
          <w:sz w:val="24"/>
          <w:u w:val="none"/>
        </w:rPr>
        <w:t xml:space="preserve"> </w:t>
      </w:r>
    </w:p>
    <w:p w14:paraId="1EE634BB" w14:textId="77777777" w:rsidR="00EC528A" w:rsidRDefault="00ED7487">
      <w:pPr>
        <w:ind w:left="473" w:right="444"/>
      </w:pPr>
      <w:r>
        <w:t>•</w:t>
      </w:r>
      <w:r>
        <w:rPr>
          <w:rFonts w:ascii="Arial" w:eastAsia="Arial" w:hAnsi="Arial" w:cs="Arial"/>
        </w:rPr>
        <w:t xml:space="preserve"> </w:t>
      </w:r>
      <w:r>
        <w:t xml:space="preserve">None Reported </w:t>
      </w:r>
    </w:p>
    <w:p w14:paraId="0081A3DB" w14:textId="77777777" w:rsidR="00EC528A" w:rsidRDefault="00ED7487">
      <w:pPr>
        <w:spacing w:after="23" w:line="259" w:lineRule="auto"/>
        <w:ind w:left="660" w:firstLine="0"/>
      </w:pPr>
      <w:r>
        <w:t xml:space="preserve"> </w:t>
      </w:r>
    </w:p>
    <w:p w14:paraId="0877CBB3" w14:textId="77777777" w:rsidR="00EC528A" w:rsidRDefault="00ED7487">
      <w:pPr>
        <w:pStyle w:val="Heading4"/>
        <w:ind w:left="115"/>
      </w:pPr>
      <w:r>
        <w:t>Past History</w:t>
      </w:r>
      <w:r>
        <w:rPr>
          <w:b w:val="0"/>
        </w:rPr>
        <w:t xml:space="preserve"> </w:t>
      </w:r>
    </w:p>
    <w:p w14:paraId="76CE3BE9" w14:textId="77777777" w:rsidR="00EC528A" w:rsidRDefault="00ED7487">
      <w:pPr>
        <w:numPr>
          <w:ilvl w:val="0"/>
          <w:numId w:val="4"/>
        </w:numPr>
        <w:spacing w:after="103"/>
        <w:ind w:right="444" w:hanging="182"/>
      </w:pPr>
      <w:r>
        <w:rPr>
          <w:b/>
          <w:i/>
        </w:rPr>
        <w:t xml:space="preserve">Injuries. </w:t>
      </w:r>
      <w:r>
        <w:t xml:space="preserve">Prior Motor vehicle accident 9 years ago, No injuries, non-contributory. </w:t>
      </w:r>
    </w:p>
    <w:p w14:paraId="60DD5397" w14:textId="77777777" w:rsidR="00EC528A" w:rsidRDefault="00ED7487">
      <w:pPr>
        <w:numPr>
          <w:ilvl w:val="0"/>
          <w:numId w:val="4"/>
        </w:numPr>
        <w:spacing w:after="103"/>
        <w:ind w:right="444" w:hanging="182"/>
      </w:pPr>
      <w:r>
        <w:rPr>
          <w:b/>
          <w:i/>
        </w:rPr>
        <w:t>Illnesses.</w:t>
      </w:r>
      <w:r>
        <w:t xml:space="preserve"> None reported. </w:t>
      </w:r>
    </w:p>
    <w:p w14:paraId="25DCA658" w14:textId="77777777" w:rsidR="00EC528A" w:rsidRDefault="00ED7487">
      <w:pPr>
        <w:numPr>
          <w:ilvl w:val="0"/>
          <w:numId w:val="4"/>
        </w:numPr>
        <w:spacing w:after="103"/>
        <w:ind w:right="444" w:hanging="182"/>
      </w:pPr>
      <w:r>
        <w:rPr>
          <w:b/>
          <w:i/>
        </w:rPr>
        <w:t>Surgeries.</w:t>
      </w:r>
      <w:r>
        <w:t xml:space="preserve"> None reported. </w:t>
      </w:r>
    </w:p>
    <w:p w14:paraId="1CE63352" w14:textId="77777777" w:rsidR="00EC528A" w:rsidRDefault="00ED7487">
      <w:pPr>
        <w:numPr>
          <w:ilvl w:val="0"/>
          <w:numId w:val="4"/>
        </w:numPr>
        <w:spacing w:after="103"/>
        <w:ind w:right="444" w:hanging="182"/>
      </w:pPr>
      <w:r>
        <w:rPr>
          <w:b/>
          <w:i/>
        </w:rPr>
        <w:t>Medicines.</w:t>
      </w:r>
      <w:r>
        <w:t xml:space="preserve"> None reported. </w:t>
      </w:r>
    </w:p>
    <w:p w14:paraId="464B90DA" w14:textId="77777777" w:rsidR="00EC528A" w:rsidRDefault="00ED7487">
      <w:pPr>
        <w:numPr>
          <w:ilvl w:val="0"/>
          <w:numId w:val="4"/>
        </w:numPr>
        <w:ind w:right="444" w:hanging="182"/>
      </w:pPr>
      <w:r>
        <w:rPr>
          <w:b/>
          <w:i/>
        </w:rPr>
        <w:t>Allergies.</w:t>
      </w:r>
      <w:r>
        <w:t xml:space="preserve"> None reported. </w:t>
      </w:r>
    </w:p>
    <w:p w14:paraId="5C00E0A6" w14:textId="77777777" w:rsidR="00EC528A" w:rsidRDefault="00ED7487">
      <w:pPr>
        <w:spacing w:after="23" w:line="259" w:lineRule="auto"/>
        <w:ind w:left="660" w:firstLine="0"/>
      </w:pPr>
      <w:r>
        <w:t xml:space="preserve"> </w:t>
      </w:r>
    </w:p>
    <w:p w14:paraId="28B717E6" w14:textId="77777777" w:rsidR="00EC528A" w:rsidRDefault="00ED7487">
      <w:pPr>
        <w:spacing w:after="90" w:line="259" w:lineRule="auto"/>
        <w:ind w:left="115"/>
      </w:pPr>
      <w:r>
        <w:rPr>
          <w:b/>
        </w:rPr>
        <w:t>Smoking Status</w:t>
      </w:r>
      <w:r>
        <w:t xml:space="preserve"> </w:t>
      </w:r>
    </w:p>
    <w:p w14:paraId="131C92FF" w14:textId="77777777" w:rsidR="00EC528A" w:rsidRDefault="00ED7487">
      <w:pPr>
        <w:numPr>
          <w:ilvl w:val="0"/>
          <w:numId w:val="4"/>
        </w:numPr>
        <w:ind w:right="444" w:hanging="182"/>
      </w:pPr>
      <w:r>
        <w:t xml:space="preserve">Smoking status: None reported. </w:t>
      </w:r>
    </w:p>
    <w:p w14:paraId="4A3FFC34" w14:textId="77777777" w:rsidR="00EC528A" w:rsidRDefault="00ED7487">
      <w:pPr>
        <w:spacing w:after="26" w:line="259" w:lineRule="auto"/>
        <w:ind w:left="660" w:firstLine="0"/>
      </w:pPr>
      <w:r>
        <w:t xml:space="preserve"> </w:t>
      </w:r>
    </w:p>
    <w:p w14:paraId="13BB403E" w14:textId="77777777" w:rsidR="00EC528A" w:rsidRDefault="00ED7487">
      <w:pPr>
        <w:spacing w:after="0" w:line="259" w:lineRule="auto"/>
        <w:ind w:left="117"/>
      </w:pPr>
      <w:r>
        <w:rPr>
          <w:b/>
          <w:sz w:val="24"/>
          <w:u w:val="single" w:color="000000"/>
        </w:rPr>
        <w:t>Accident</w:t>
      </w:r>
      <w:r>
        <w:rPr>
          <w:sz w:val="24"/>
        </w:rPr>
        <w:t xml:space="preserve"> </w:t>
      </w:r>
    </w:p>
    <w:p w14:paraId="119C4CD7" w14:textId="77777777" w:rsidR="00EC528A" w:rsidRDefault="00ED7487">
      <w:pPr>
        <w:numPr>
          <w:ilvl w:val="0"/>
          <w:numId w:val="4"/>
        </w:numPr>
        <w:spacing w:after="86"/>
        <w:ind w:right="444" w:hanging="182"/>
      </w:pPr>
      <w:r>
        <w:t xml:space="preserve">Patient was injured during a fall at a retail store. </w:t>
      </w:r>
    </w:p>
    <w:p w14:paraId="343C7E11" w14:textId="77777777" w:rsidR="00EC528A" w:rsidRDefault="00ED7487">
      <w:pPr>
        <w:pStyle w:val="Heading1"/>
        <w:ind w:left="115"/>
      </w:pPr>
      <w:r>
        <w:t xml:space="preserve">Objective </w:t>
      </w:r>
    </w:p>
    <w:p w14:paraId="0FBD213A" w14:textId="77777777" w:rsidR="00EC528A" w:rsidRDefault="00ED7487">
      <w:pPr>
        <w:pStyle w:val="Heading2"/>
        <w:spacing w:after="90"/>
        <w:ind w:left="115" w:right="9015"/>
      </w:pPr>
      <w:r>
        <w:t>Examination</w:t>
      </w:r>
      <w:r>
        <w:rPr>
          <w:u w:val="none"/>
        </w:rPr>
        <w:t xml:space="preserve"> </w:t>
      </w:r>
      <w:r>
        <w:rPr>
          <w:sz w:val="22"/>
          <w:u w:val="none"/>
        </w:rPr>
        <w:t>Neurological</w:t>
      </w:r>
      <w:r>
        <w:rPr>
          <w:b w:val="0"/>
          <w:sz w:val="22"/>
          <w:u w:val="none"/>
        </w:rPr>
        <w:t xml:space="preserve"> </w:t>
      </w:r>
    </w:p>
    <w:p w14:paraId="65B079BF" w14:textId="77777777" w:rsidR="00EC528A" w:rsidRDefault="00ED7487">
      <w:pPr>
        <w:spacing w:after="37" w:line="238" w:lineRule="auto"/>
        <w:ind w:left="655" w:right="1028" w:hanging="192"/>
        <w:jc w:val="both"/>
      </w:pPr>
      <w:r>
        <w:t>•</w:t>
      </w:r>
      <w:r>
        <w:rPr>
          <w:rFonts w:ascii="Arial" w:eastAsia="Arial" w:hAnsi="Arial" w:cs="Arial"/>
        </w:rPr>
        <w:t xml:space="preserve"> </w:t>
      </w:r>
      <w:r>
        <w:t xml:space="preserve">Testing, palpation, and inspection of the neurological system, unless otherwise noted, revealed the following: Sensation is normal in all areas tested. Deep tendon </w:t>
      </w:r>
      <w:r>
        <w:t xml:space="preserve">reflexes are brisk and symmetrical. Oriented to time, place and person. Coordination and fine motor skills are within normal range. </w:t>
      </w:r>
    </w:p>
    <w:p w14:paraId="3E3B7FC2" w14:textId="77777777" w:rsidR="00EC528A" w:rsidRDefault="00ED7487">
      <w:pPr>
        <w:spacing w:after="23" w:line="259" w:lineRule="auto"/>
        <w:ind w:left="0" w:firstLine="0"/>
      </w:pPr>
      <w:r>
        <w:t xml:space="preserve"> </w:t>
      </w:r>
    </w:p>
    <w:p w14:paraId="0BA11A7C" w14:textId="77777777" w:rsidR="00EC528A" w:rsidRDefault="00ED7487">
      <w:pPr>
        <w:pStyle w:val="Heading2"/>
        <w:spacing w:after="90"/>
        <w:ind w:left="115"/>
      </w:pPr>
      <w:r>
        <w:rPr>
          <w:sz w:val="22"/>
          <w:u w:val="none"/>
        </w:rPr>
        <w:t>Constitutional</w:t>
      </w:r>
      <w:r>
        <w:rPr>
          <w:b w:val="0"/>
          <w:sz w:val="22"/>
          <w:u w:val="none"/>
        </w:rPr>
        <w:t xml:space="preserve"> </w:t>
      </w:r>
    </w:p>
    <w:p w14:paraId="3E81B4D4" w14:textId="77777777" w:rsidR="00EC528A" w:rsidRDefault="00ED7487">
      <w:pPr>
        <w:numPr>
          <w:ilvl w:val="0"/>
          <w:numId w:val="5"/>
        </w:numPr>
        <w:ind w:right="444" w:hanging="182"/>
      </w:pPr>
      <w:r>
        <w:rPr>
          <w:b/>
          <w:i/>
        </w:rPr>
        <w:t xml:space="preserve">Height. </w:t>
      </w:r>
      <w:r>
        <w:t xml:space="preserve">Height 60 inches. </w:t>
      </w:r>
    </w:p>
    <w:p w14:paraId="1103022F" w14:textId="77777777" w:rsidR="00EC528A" w:rsidRDefault="00ED7487">
      <w:pPr>
        <w:numPr>
          <w:ilvl w:val="0"/>
          <w:numId w:val="5"/>
        </w:numPr>
        <w:ind w:right="444" w:hanging="182"/>
      </w:pPr>
      <w:r>
        <w:rPr>
          <w:b/>
          <w:i/>
        </w:rPr>
        <w:t xml:space="preserve">Weight. </w:t>
      </w:r>
      <w:r>
        <w:t xml:space="preserve">Weight 210 pounds. </w:t>
      </w:r>
    </w:p>
    <w:p w14:paraId="3B777E65" w14:textId="77777777" w:rsidR="00EC528A" w:rsidRDefault="00ED7487">
      <w:pPr>
        <w:numPr>
          <w:ilvl w:val="0"/>
          <w:numId w:val="5"/>
        </w:numPr>
        <w:ind w:right="444" w:hanging="182"/>
      </w:pPr>
      <w:r>
        <w:rPr>
          <w:b/>
          <w:i/>
        </w:rPr>
        <w:t xml:space="preserve">First Reading. </w:t>
      </w:r>
      <w:r>
        <w:t xml:space="preserve">BP 154/107 mmHg was taken </w:t>
      </w:r>
      <w:r>
        <w:t xml:space="preserve">sitting and using the left arm. </w:t>
      </w:r>
    </w:p>
    <w:p w14:paraId="7238C0CE" w14:textId="77777777" w:rsidR="00EC528A" w:rsidRDefault="00ED7487">
      <w:pPr>
        <w:numPr>
          <w:ilvl w:val="0"/>
          <w:numId w:val="5"/>
        </w:numPr>
        <w:ind w:right="444" w:hanging="182"/>
      </w:pPr>
      <w:r>
        <w:rPr>
          <w:b/>
          <w:i/>
        </w:rPr>
        <w:t xml:space="preserve">Temperature. </w:t>
      </w:r>
      <w:r>
        <w:t xml:space="preserve">Temperature 97.6 degrees. </w:t>
      </w:r>
    </w:p>
    <w:p w14:paraId="0649900E" w14:textId="77777777" w:rsidR="00EC528A" w:rsidRDefault="00ED7487">
      <w:pPr>
        <w:numPr>
          <w:ilvl w:val="0"/>
          <w:numId w:val="5"/>
        </w:numPr>
        <w:ind w:right="444" w:hanging="182"/>
      </w:pPr>
      <w:r>
        <w:rPr>
          <w:b/>
          <w:i/>
        </w:rPr>
        <w:t xml:space="preserve">Regular Pulse. </w:t>
      </w:r>
      <w:r>
        <w:t xml:space="preserve">Pulse (regular) 80 beats per minute. </w:t>
      </w:r>
    </w:p>
    <w:p w14:paraId="4F282E3F" w14:textId="77777777" w:rsidR="00EC528A" w:rsidRDefault="00ED7487">
      <w:pPr>
        <w:numPr>
          <w:ilvl w:val="0"/>
          <w:numId w:val="5"/>
        </w:numPr>
        <w:spacing w:after="24"/>
        <w:ind w:right="444" w:hanging="182"/>
      </w:pPr>
      <w:r>
        <w:rPr>
          <w:b/>
          <w:i/>
        </w:rPr>
        <w:t>General Appearance.</w:t>
      </w:r>
      <w:r>
        <w:t xml:space="preserve"> The patient's general appearance is well developed and is well nourished. </w:t>
      </w:r>
    </w:p>
    <w:p w14:paraId="5382F376" w14:textId="77777777" w:rsidR="00EC528A" w:rsidRDefault="00ED7487">
      <w:pPr>
        <w:spacing w:after="26" w:line="259" w:lineRule="auto"/>
        <w:ind w:left="660" w:firstLine="0"/>
      </w:pPr>
      <w:r>
        <w:t xml:space="preserve"> </w:t>
      </w:r>
    </w:p>
    <w:p w14:paraId="61C2E822" w14:textId="77777777" w:rsidR="00EC528A" w:rsidRDefault="00ED7487">
      <w:pPr>
        <w:pStyle w:val="Heading2"/>
        <w:spacing w:after="90"/>
        <w:ind w:left="115"/>
      </w:pPr>
      <w:r>
        <w:rPr>
          <w:sz w:val="22"/>
          <w:u w:val="none"/>
        </w:rPr>
        <w:lastRenderedPageBreak/>
        <w:t>Musculoskeletal</w:t>
      </w:r>
      <w:r>
        <w:rPr>
          <w:b w:val="0"/>
          <w:sz w:val="22"/>
          <w:u w:val="none"/>
        </w:rPr>
        <w:t xml:space="preserve"> </w:t>
      </w:r>
    </w:p>
    <w:p w14:paraId="0D503A45" w14:textId="77777777" w:rsidR="00EC528A" w:rsidRDefault="00ED7487">
      <w:pPr>
        <w:numPr>
          <w:ilvl w:val="0"/>
          <w:numId w:val="6"/>
        </w:numPr>
        <w:ind w:right="444" w:hanging="182"/>
      </w:pPr>
      <w:r>
        <w:rPr>
          <w:b/>
          <w:i/>
        </w:rPr>
        <w:t>Gait / Station.</w:t>
      </w:r>
      <w:r>
        <w:t xml:space="preserve"> Lumbar spine postural position </w:t>
      </w:r>
      <w:proofErr w:type="spellStart"/>
      <w:r>
        <w:t>hypolordotic</w:t>
      </w:r>
      <w:proofErr w:type="spellEnd"/>
      <w:r>
        <w:t xml:space="preserve"> in appearance. The gait was assessed as follows: Antalgic gait. Patient came in wearing a knee brace on left knee. </w:t>
      </w:r>
    </w:p>
    <w:p w14:paraId="59D81B58" w14:textId="77777777" w:rsidR="00EC528A" w:rsidRDefault="00ED7487">
      <w:pPr>
        <w:numPr>
          <w:ilvl w:val="0"/>
          <w:numId w:val="6"/>
        </w:numPr>
        <w:spacing w:after="81"/>
        <w:ind w:right="444" w:hanging="182"/>
      </w:pPr>
      <w:r>
        <w:rPr>
          <w:b/>
          <w:i/>
        </w:rPr>
        <w:t xml:space="preserve">Muscle Strength Test. </w:t>
      </w:r>
      <w:r>
        <w:t xml:space="preserve">Estimate of general muscular strength - (+5/5 - 100% - normal) Left L4 and L5 +4/5, All other lower extremities +5/5.  </w:t>
      </w:r>
    </w:p>
    <w:p w14:paraId="529DD43D" w14:textId="77777777" w:rsidR="00EC528A" w:rsidRDefault="00ED7487">
      <w:pPr>
        <w:numPr>
          <w:ilvl w:val="0"/>
          <w:numId w:val="6"/>
        </w:numPr>
        <w:spacing w:after="71" w:line="238" w:lineRule="auto"/>
        <w:ind w:right="444" w:hanging="182"/>
      </w:pPr>
      <w:r>
        <w:rPr>
          <w:b/>
          <w:i/>
        </w:rPr>
        <w:t xml:space="preserve">Orthopedic Tests. </w:t>
      </w:r>
      <w:r>
        <w:t xml:space="preserve">Kemp's test for L5 to S1 root compression – positive bilaterally with localized pain in the thoracic spine and the lumbar spine. Phalen’s test – </w:t>
      </w:r>
      <w:r>
        <w:t xml:space="preserve">positive for pain in the left wrist. Tinel’s test – positive for pain in the left wrist. Valgus/Varus stress test – positive bilateral with instability noted on left knee. McMurray test – positive bilateral.  </w:t>
      </w:r>
    </w:p>
    <w:p w14:paraId="0BE3F6C3" w14:textId="77777777" w:rsidR="00EC528A" w:rsidRDefault="00ED7487">
      <w:pPr>
        <w:numPr>
          <w:ilvl w:val="0"/>
          <w:numId w:val="6"/>
        </w:numPr>
        <w:ind w:right="444" w:hanging="182"/>
      </w:pPr>
      <w:r>
        <w:rPr>
          <w:b/>
          <w:i/>
        </w:rPr>
        <w:t xml:space="preserve">Palpations. </w:t>
      </w:r>
      <w:r>
        <w:t xml:space="preserve">Moderate to severe spasm of the </w:t>
      </w:r>
      <w:proofErr w:type="spellStart"/>
      <w:r>
        <w:t>the</w:t>
      </w:r>
      <w:proofErr w:type="spellEnd"/>
      <w:r>
        <w:t xml:space="preserve"> lumbar paravertebral muscles and lower leg muscles. Moderate to severe stiffness of the </w:t>
      </w:r>
      <w:proofErr w:type="spellStart"/>
      <w:r>
        <w:t>lumbare</w:t>
      </w:r>
      <w:proofErr w:type="spellEnd"/>
      <w:r>
        <w:t xml:space="preserve"> spine, and the knee. Moderate stiffness in the wrist. Subluxation of the wrist, the knee, and the lumbar spine. </w:t>
      </w:r>
    </w:p>
    <w:p w14:paraId="437E5F12" w14:textId="77777777" w:rsidR="00EC528A" w:rsidRDefault="00ED7487">
      <w:pPr>
        <w:numPr>
          <w:ilvl w:val="0"/>
          <w:numId w:val="6"/>
        </w:numPr>
        <w:ind w:right="444" w:hanging="182"/>
      </w:pPr>
      <w:r>
        <w:rPr>
          <w:b/>
          <w:i/>
        </w:rPr>
        <w:t>Range of Motions.</w:t>
      </w:r>
      <w:r>
        <w:t xml:space="preserve"> Lumbar spine ROM. Active flexion (normal 60 degrees): measured at 55 degrees with pain. Active extension (normal 25 degrees): measured at 15 degrees with pain. Active left lateral bending (normal 25 degrees): measured at 20 degrees with pain. Active right lateral bending (normal 25 degrees): measured at 20 degrees with pain.  Left knee ROM. Active flexion (normal 110 deg) measured at 90 deg with pain. Active extension (normal 0 deg) measured at 0 deg with pain. Right knee ROM.  Active flexion (normal 110 d</w:t>
      </w:r>
      <w:r>
        <w:t xml:space="preserve">eg) measured at 100 deg with pain. Active extension (normal 0 deg) measured at 0 deg with pain. Left wrist ROM. Active plantar flexion (normal 40 deg) measured at 35 deg with pain. Active flexion (normal 60 deg) measured at 55 deg with pain. Active extension (normal 60 deg) measured at 50 deg with pain. Active ulnar deviation (normal 30 deg) measured at 25 deg with pain. Active radial deviation (normal 20 deg) </w:t>
      </w:r>
    </w:p>
    <w:p w14:paraId="62121346" w14:textId="77777777" w:rsidR="00EC528A" w:rsidRDefault="00ED7487">
      <w:pPr>
        <w:ind w:left="473" w:right="444"/>
      </w:pPr>
      <w:r>
        <w:t xml:space="preserve">measured at 20 deg with pain. </w:t>
      </w:r>
    </w:p>
    <w:p w14:paraId="6A7A472F" w14:textId="77777777" w:rsidR="00EC528A" w:rsidRDefault="00ED7487">
      <w:pPr>
        <w:numPr>
          <w:ilvl w:val="0"/>
          <w:numId w:val="6"/>
        </w:numPr>
        <w:spacing w:after="25"/>
        <w:ind w:right="444" w:hanging="182"/>
      </w:pPr>
      <w:r>
        <w:rPr>
          <w:b/>
          <w:i/>
        </w:rPr>
        <w:t>Lumbar Motion.</w:t>
      </w:r>
      <w:r>
        <w:rPr>
          <w:u w:val="single" w:color="000000"/>
        </w:rPr>
        <w:t xml:space="preserve"> </w:t>
      </w:r>
      <w:r>
        <w:t xml:space="preserve">Causes pain with acceleration, deceleration, </w:t>
      </w:r>
      <w:proofErr w:type="spellStart"/>
      <w:r>
        <w:t>gower</w:t>
      </w:r>
      <w:proofErr w:type="spellEnd"/>
      <w:r>
        <w:t xml:space="preserve"> sign present, deviating lumbopelvic rhythm (not smooth), and flexion lateral movements. </w:t>
      </w:r>
    </w:p>
    <w:p w14:paraId="7009BF59" w14:textId="77777777" w:rsidR="00EC528A" w:rsidRDefault="00ED7487">
      <w:pPr>
        <w:spacing w:after="31" w:line="259" w:lineRule="auto"/>
        <w:ind w:left="478" w:firstLine="0"/>
      </w:pPr>
      <w:r>
        <w:t xml:space="preserve"> </w:t>
      </w:r>
    </w:p>
    <w:p w14:paraId="40FE9B0A" w14:textId="77777777" w:rsidR="00EC528A" w:rsidRDefault="00ED7487">
      <w:pPr>
        <w:pStyle w:val="Heading2"/>
        <w:ind w:left="10"/>
      </w:pPr>
      <w:r>
        <w:t>Dx Codes</w:t>
      </w:r>
      <w:r>
        <w:rPr>
          <w:u w:val="none"/>
        </w:rPr>
        <w:t xml:space="preserve"> </w:t>
      </w:r>
    </w:p>
    <w:p w14:paraId="028EA315" w14:textId="77777777" w:rsidR="00EC528A" w:rsidRDefault="00ED7487">
      <w:pPr>
        <w:numPr>
          <w:ilvl w:val="0"/>
          <w:numId w:val="7"/>
        </w:numPr>
        <w:ind w:right="444" w:hanging="300"/>
      </w:pPr>
      <w:proofErr w:type="gramStart"/>
      <w:r>
        <w:t xml:space="preserve">M24.28  </w:t>
      </w:r>
      <w:r>
        <w:tab/>
      </w:r>
      <w:proofErr w:type="gramEnd"/>
      <w:r>
        <w:t xml:space="preserve">Ligament laxity lumbar spine </w:t>
      </w:r>
    </w:p>
    <w:p w14:paraId="351304F1" w14:textId="77777777" w:rsidR="00EC528A" w:rsidRDefault="00ED7487">
      <w:pPr>
        <w:numPr>
          <w:ilvl w:val="0"/>
          <w:numId w:val="7"/>
        </w:numPr>
        <w:ind w:right="444" w:hanging="300"/>
      </w:pPr>
      <w:r>
        <w:t xml:space="preserve">M53.2X6 </w:t>
      </w:r>
      <w:r>
        <w:tab/>
        <w:t xml:space="preserve">Ligament instability lumbar region </w:t>
      </w:r>
    </w:p>
    <w:p w14:paraId="35B160C1" w14:textId="77777777" w:rsidR="00EC528A" w:rsidRDefault="00ED7487">
      <w:pPr>
        <w:numPr>
          <w:ilvl w:val="0"/>
          <w:numId w:val="7"/>
        </w:numPr>
        <w:ind w:right="444" w:hanging="300"/>
      </w:pPr>
      <w:r>
        <w:t xml:space="preserve">S60.212A </w:t>
      </w:r>
      <w:r>
        <w:tab/>
        <w:t xml:space="preserve">Left wrist contusion </w:t>
      </w:r>
    </w:p>
    <w:p w14:paraId="70D9965D" w14:textId="77777777" w:rsidR="00EC528A" w:rsidRDefault="00ED7487">
      <w:pPr>
        <w:numPr>
          <w:ilvl w:val="0"/>
          <w:numId w:val="7"/>
        </w:numPr>
        <w:ind w:right="444" w:hanging="300"/>
      </w:pPr>
      <w:r>
        <w:t xml:space="preserve">M25.532 </w:t>
      </w:r>
      <w:r>
        <w:tab/>
        <w:t xml:space="preserve">Pain in the left wrist </w:t>
      </w:r>
    </w:p>
    <w:p w14:paraId="666A6E36" w14:textId="77777777" w:rsidR="00EC528A" w:rsidRDefault="00ED7487">
      <w:pPr>
        <w:numPr>
          <w:ilvl w:val="0"/>
          <w:numId w:val="7"/>
        </w:numPr>
        <w:ind w:right="444" w:hanging="300"/>
      </w:pPr>
      <w:r>
        <w:t xml:space="preserve">S80.01XA </w:t>
      </w:r>
      <w:r>
        <w:tab/>
        <w:t xml:space="preserve">Right knee contusion </w:t>
      </w:r>
    </w:p>
    <w:p w14:paraId="1C12F459" w14:textId="77777777" w:rsidR="00EC528A" w:rsidRDefault="00ED7487">
      <w:pPr>
        <w:numPr>
          <w:ilvl w:val="0"/>
          <w:numId w:val="7"/>
        </w:numPr>
        <w:ind w:right="444" w:hanging="300"/>
      </w:pPr>
      <w:r>
        <w:t xml:space="preserve">S80.02XA </w:t>
      </w:r>
      <w:r>
        <w:tab/>
        <w:t xml:space="preserve">Left knee contusion </w:t>
      </w:r>
    </w:p>
    <w:p w14:paraId="1E34AEEF" w14:textId="77777777" w:rsidR="00EC528A" w:rsidRDefault="00ED7487">
      <w:pPr>
        <w:numPr>
          <w:ilvl w:val="0"/>
          <w:numId w:val="7"/>
        </w:numPr>
        <w:ind w:right="444" w:hanging="300"/>
      </w:pPr>
      <w:r>
        <w:t xml:space="preserve">M25.561 </w:t>
      </w:r>
      <w:r>
        <w:tab/>
        <w:t xml:space="preserve">Right knee pain </w:t>
      </w:r>
    </w:p>
    <w:p w14:paraId="6627CDEE" w14:textId="77777777" w:rsidR="00EC528A" w:rsidRDefault="00ED7487">
      <w:pPr>
        <w:numPr>
          <w:ilvl w:val="0"/>
          <w:numId w:val="7"/>
        </w:numPr>
        <w:ind w:right="444" w:hanging="300"/>
      </w:pPr>
      <w:r>
        <w:t xml:space="preserve">M25.562 </w:t>
      </w:r>
      <w:r>
        <w:tab/>
        <w:t xml:space="preserve">Left knee pain </w:t>
      </w:r>
    </w:p>
    <w:p w14:paraId="20140BC3" w14:textId="77777777" w:rsidR="00EC528A" w:rsidRDefault="00ED7487">
      <w:pPr>
        <w:numPr>
          <w:ilvl w:val="0"/>
          <w:numId w:val="7"/>
        </w:numPr>
        <w:ind w:right="444" w:hanging="300"/>
      </w:pPr>
      <w:proofErr w:type="gramStart"/>
      <w:r>
        <w:t xml:space="preserve">G89.21  </w:t>
      </w:r>
      <w:r>
        <w:tab/>
      </w:r>
      <w:proofErr w:type="gramEnd"/>
      <w:r>
        <w:t xml:space="preserve">Acute pain due to trauma </w:t>
      </w:r>
    </w:p>
    <w:p w14:paraId="3C140BAF" w14:textId="77777777" w:rsidR="00EC528A" w:rsidRDefault="00ED7487">
      <w:pPr>
        <w:numPr>
          <w:ilvl w:val="0"/>
          <w:numId w:val="7"/>
        </w:numPr>
        <w:ind w:right="444" w:hanging="300"/>
      </w:pPr>
      <w:r>
        <w:t xml:space="preserve">W01.10XA   </w:t>
      </w:r>
      <w:r>
        <w:tab/>
        <w:t xml:space="preserve">Fall from same level slipping, tripping, and stumbling with subsequent striking against unspecified object </w:t>
      </w:r>
    </w:p>
    <w:p w14:paraId="68111C3A" w14:textId="77777777" w:rsidR="00EC528A" w:rsidRDefault="00ED7487">
      <w:pPr>
        <w:numPr>
          <w:ilvl w:val="0"/>
          <w:numId w:val="7"/>
        </w:numPr>
        <w:ind w:right="444" w:hanging="300"/>
      </w:pPr>
      <w:proofErr w:type="gramStart"/>
      <w:r>
        <w:t xml:space="preserve">M46.06  </w:t>
      </w:r>
      <w:r>
        <w:tab/>
      </w:r>
      <w:proofErr w:type="gramEnd"/>
      <w:r>
        <w:t xml:space="preserve">Lumbar enthesopathy </w:t>
      </w:r>
    </w:p>
    <w:p w14:paraId="7374CD3C" w14:textId="77777777" w:rsidR="00EC528A" w:rsidRDefault="00ED7487">
      <w:pPr>
        <w:numPr>
          <w:ilvl w:val="0"/>
          <w:numId w:val="7"/>
        </w:numPr>
        <w:ind w:right="444" w:hanging="300"/>
      </w:pPr>
      <w:r>
        <w:t xml:space="preserve">M99.06   </w:t>
      </w:r>
      <w:r>
        <w:tab/>
        <w:t xml:space="preserve">Segmental &amp; somatic dysfunction of lower extremity </w:t>
      </w:r>
    </w:p>
    <w:p w14:paraId="62F273C7" w14:textId="77777777" w:rsidR="00EC528A" w:rsidRDefault="00ED7487">
      <w:pPr>
        <w:numPr>
          <w:ilvl w:val="0"/>
          <w:numId w:val="7"/>
        </w:numPr>
        <w:ind w:right="444" w:hanging="300"/>
      </w:pPr>
      <w:r>
        <w:t xml:space="preserve">M99.07   </w:t>
      </w:r>
      <w:r>
        <w:tab/>
        <w:t xml:space="preserve">Segmental &amp; somatic dysfunction of upper extremity </w:t>
      </w:r>
    </w:p>
    <w:p w14:paraId="0A50723D" w14:textId="77777777" w:rsidR="00EC528A" w:rsidRDefault="00ED7487">
      <w:pPr>
        <w:numPr>
          <w:ilvl w:val="0"/>
          <w:numId w:val="7"/>
        </w:numPr>
        <w:ind w:right="444" w:hanging="300"/>
      </w:pPr>
      <w:proofErr w:type="gramStart"/>
      <w:r>
        <w:t xml:space="preserve">M99.03  </w:t>
      </w:r>
      <w:r>
        <w:tab/>
      </w:r>
      <w:proofErr w:type="gramEnd"/>
      <w:r>
        <w:t xml:space="preserve">Segmental &amp; somatic dysfunction of lumbar region </w:t>
      </w:r>
    </w:p>
    <w:p w14:paraId="4B3B3293" w14:textId="77777777" w:rsidR="00EC528A" w:rsidRDefault="00ED7487">
      <w:pPr>
        <w:numPr>
          <w:ilvl w:val="0"/>
          <w:numId w:val="7"/>
        </w:numPr>
        <w:ind w:right="444" w:hanging="300"/>
      </w:pPr>
      <w:r>
        <w:t xml:space="preserve">M79.1   </w:t>
      </w:r>
      <w:r>
        <w:tab/>
        <w:t xml:space="preserve">Myalgia </w:t>
      </w:r>
    </w:p>
    <w:p w14:paraId="391015E2" w14:textId="77777777" w:rsidR="00EC528A" w:rsidRDefault="00ED7487">
      <w:pPr>
        <w:numPr>
          <w:ilvl w:val="0"/>
          <w:numId w:val="7"/>
        </w:numPr>
        <w:ind w:right="444" w:hanging="300"/>
      </w:pPr>
      <w:r>
        <w:t xml:space="preserve">G47.9 </w:t>
      </w:r>
      <w:r>
        <w:tab/>
        <w:t xml:space="preserve"> </w:t>
      </w:r>
      <w:r>
        <w:tab/>
        <w:t xml:space="preserve">Loss of sleep </w:t>
      </w:r>
    </w:p>
    <w:p w14:paraId="392448D5" w14:textId="77777777" w:rsidR="00EC528A" w:rsidRDefault="00ED7487">
      <w:pPr>
        <w:numPr>
          <w:ilvl w:val="0"/>
          <w:numId w:val="7"/>
        </w:numPr>
        <w:spacing w:after="10"/>
        <w:ind w:right="444" w:hanging="300"/>
      </w:pPr>
      <w:proofErr w:type="gramStart"/>
      <w:r>
        <w:lastRenderedPageBreak/>
        <w:t xml:space="preserve">G89.21  </w:t>
      </w:r>
      <w:r>
        <w:tab/>
      </w:r>
      <w:proofErr w:type="gramEnd"/>
      <w:r>
        <w:t xml:space="preserve">Chronic pain due to trauma </w:t>
      </w:r>
    </w:p>
    <w:p w14:paraId="400AE307" w14:textId="77777777" w:rsidR="00EC528A" w:rsidRDefault="00ED7487">
      <w:pPr>
        <w:spacing w:after="93" w:line="259" w:lineRule="auto"/>
        <w:ind w:left="660" w:firstLine="0"/>
      </w:pPr>
      <w:r>
        <w:t xml:space="preserve"> </w:t>
      </w:r>
    </w:p>
    <w:p w14:paraId="7CB4609A" w14:textId="77777777" w:rsidR="00EC528A" w:rsidRDefault="00ED7487">
      <w:pPr>
        <w:pStyle w:val="Heading1"/>
        <w:ind w:left="10"/>
      </w:pPr>
      <w:r>
        <w:t xml:space="preserve">Assessment and Plan </w:t>
      </w:r>
      <w:r>
        <w:rPr>
          <w:i w:val="0"/>
          <w:sz w:val="24"/>
        </w:rPr>
        <w:t xml:space="preserve">  </w:t>
      </w:r>
      <w:r>
        <w:rPr>
          <w:b w:val="0"/>
          <w:i w:val="0"/>
          <w:sz w:val="24"/>
        </w:rPr>
        <w:t xml:space="preserve"> </w:t>
      </w:r>
    </w:p>
    <w:p w14:paraId="2EEAE4B7" w14:textId="77777777" w:rsidR="00EC528A" w:rsidRDefault="00ED7487">
      <w:pPr>
        <w:pStyle w:val="Heading2"/>
        <w:ind w:left="10"/>
      </w:pPr>
      <w:r>
        <w:t>Treatment Plans/Rationale</w:t>
      </w:r>
      <w:r>
        <w:rPr>
          <w:b w:val="0"/>
          <w:u w:val="none"/>
        </w:rPr>
        <w:t xml:space="preserve"> </w:t>
      </w:r>
    </w:p>
    <w:p w14:paraId="04550232" w14:textId="77777777" w:rsidR="00EC528A" w:rsidRDefault="00ED7487">
      <w:pPr>
        <w:numPr>
          <w:ilvl w:val="0"/>
          <w:numId w:val="8"/>
        </w:numPr>
        <w:ind w:right="444" w:hanging="182"/>
      </w:pPr>
      <w:r>
        <w:t xml:space="preserve">See diagnosis for assessment. </w:t>
      </w:r>
    </w:p>
    <w:p w14:paraId="4C41F71A" w14:textId="77777777" w:rsidR="00EC528A" w:rsidRDefault="00ED7487">
      <w:pPr>
        <w:numPr>
          <w:ilvl w:val="0"/>
          <w:numId w:val="8"/>
        </w:numPr>
        <w:ind w:right="444" w:hanging="182"/>
      </w:pPr>
      <w:r>
        <w:t xml:space="preserve">The patient's overall condition: remains status post injury. </w:t>
      </w:r>
    </w:p>
    <w:p w14:paraId="19B19077" w14:textId="77777777" w:rsidR="00EC528A" w:rsidRDefault="00ED7487">
      <w:pPr>
        <w:numPr>
          <w:ilvl w:val="0"/>
          <w:numId w:val="8"/>
        </w:numPr>
        <w:ind w:right="444" w:hanging="182"/>
      </w:pPr>
      <w:r>
        <w:t xml:space="preserve">Rationale for exam: Rule out contraindications for manipulation to the lumbar spine, the wrist and the knee. Rule out contraindications for physical modalities and procedures to the </w:t>
      </w:r>
      <w:proofErr w:type="spellStart"/>
      <w:r>
        <w:t>the</w:t>
      </w:r>
      <w:proofErr w:type="spellEnd"/>
      <w:r>
        <w:t xml:space="preserve"> lumbar spine, the wrist, and the knee. </w:t>
      </w:r>
    </w:p>
    <w:p w14:paraId="4BFFEDE9" w14:textId="77777777" w:rsidR="00EC528A" w:rsidRDefault="00ED7487">
      <w:pPr>
        <w:numPr>
          <w:ilvl w:val="0"/>
          <w:numId w:val="8"/>
        </w:numPr>
        <w:ind w:right="444" w:hanging="182"/>
      </w:pPr>
      <w:r>
        <w:t xml:space="preserve">Rationale for treatment and treatment objectives: The short-term goals are to decrease level of acute pain, decrease the inflammation, decrease the swelling, and improve the patient P.R.O.M. The long-term goals are to decrease the likelihood of further joint damage, decrease the level of chronic pain, and educate the patient in techniques to prevent further re-injury, improve overall function of the affected areas, and improve the joint mobilization of the affected areas. </w:t>
      </w:r>
    </w:p>
    <w:p w14:paraId="3456E4D4" w14:textId="77777777" w:rsidR="00EC528A" w:rsidRDefault="00ED7487">
      <w:pPr>
        <w:numPr>
          <w:ilvl w:val="0"/>
          <w:numId w:val="8"/>
        </w:numPr>
        <w:spacing w:after="37" w:line="238" w:lineRule="auto"/>
        <w:ind w:right="444" w:hanging="182"/>
      </w:pPr>
      <w:r>
        <w:t xml:space="preserve">Schedule of care: The patient will be treated with chiropractic specific manipulative and acupuncture procedures to the lumbar spine, the wrist, the knee. The patient will receive physical modalities to the lumbar spine, the wrist, and the knee. The patient will be treated with rehabilitative measures to the lumbar spine: Stretching exercises. </w:t>
      </w:r>
    </w:p>
    <w:p w14:paraId="0495630C" w14:textId="77777777" w:rsidR="00EC528A" w:rsidRDefault="00ED7487">
      <w:pPr>
        <w:ind w:left="670" w:right="444"/>
      </w:pPr>
      <w:r>
        <w:t xml:space="preserve">Schedule of physical modality: Electrical muscle stimulation, Mechanical traction and Therapeutic exercise were applied to: muscles of the posterior neck and the Lumbar spine, the wrist, the knee.  </w:t>
      </w:r>
    </w:p>
    <w:p w14:paraId="72058884" w14:textId="77777777" w:rsidR="00EC528A" w:rsidRDefault="00ED7487">
      <w:pPr>
        <w:numPr>
          <w:ilvl w:val="0"/>
          <w:numId w:val="8"/>
        </w:numPr>
        <w:ind w:right="444" w:hanging="182"/>
      </w:pPr>
      <w:r>
        <w:t xml:space="preserve">Reevaluation: A re-evaluation will be performed and consist of the following: a reexamination of the positive objective findings and reevaluation will be in approximately 4 weeks. </w:t>
      </w:r>
    </w:p>
    <w:p w14:paraId="595322E4" w14:textId="77777777" w:rsidR="00EC528A" w:rsidRDefault="00ED7487">
      <w:pPr>
        <w:numPr>
          <w:ilvl w:val="0"/>
          <w:numId w:val="8"/>
        </w:numPr>
        <w:ind w:right="444" w:hanging="182"/>
      </w:pPr>
      <w:r>
        <w:t xml:space="preserve">Return 3 times per week. </w:t>
      </w:r>
    </w:p>
    <w:p w14:paraId="656E773E" w14:textId="77777777" w:rsidR="00EC528A" w:rsidRDefault="00ED7487">
      <w:pPr>
        <w:numPr>
          <w:ilvl w:val="0"/>
          <w:numId w:val="8"/>
        </w:numPr>
        <w:ind w:right="444" w:hanging="182"/>
      </w:pPr>
      <w:r>
        <w:t xml:space="preserve">Referral. For flexion extension x-ray of lumbar spine, and MRI of left knee. </w:t>
      </w:r>
    </w:p>
    <w:p w14:paraId="59E16D5F" w14:textId="77777777" w:rsidR="00EC528A" w:rsidRDefault="00ED7487">
      <w:pPr>
        <w:numPr>
          <w:ilvl w:val="0"/>
          <w:numId w:val="8"/>
        </w:numPr>
        <w:spacing w:after="21"/>
        <w:ind w:right="444" w:hanging="182"/>
      </w:pPr>
      <w:r>
        <w:t xml:space="preserve">Restrictions: The patient is restricted from heavy physical activity for two </w:t>
      </w:r>
      <w:r>
        <w:t xml:space="preserve">weeks; heavy lifting with a limit of 5 pounds. </w:t>
      </w:r>
    </w:p>
    <w:p w14:paraId="382DCC46" w14:textId="77777777" w:rsidR="00EC528A" w:rsidRDefault="00ED7487">
      <w:pPr>
        <w:spacing w:after="0" w:line="259" w:lineRule="auto"/>
        <w:ind w:left="0" w:firstLine="0"/>
      </w:pPr>
      <w:r>
        <w:t xml:space="preserve"> </w:t>
      </w:r>
    </w:p>
    <w:p w14:paraId="50026F72" w14:textId="77777777" w:rsidR="00EC528A" w:rsidRDefault="00ED7487">
      <w:pPr>
        <w:spacing w:after="0" w:line="259" w:lineRule="auto"/>
        <w:ind w:left="156" w:firstLine="0"/>
      </w:pPr>
      <w:r>
        <w:rPr>
          <w:b/>
          <w:sz w:val="20"/>
        </w:rPr>
        <w:t xml:space="preserve"> </w:t>
      </w:r>
    </w:p>
    <w:p w14:paraId="087A5656" w14:textId="77777777" w:rsidR="00EC528A" w:rsidRDefault="00ED7487">
      <w:pPr>
        <w:spacing w:after="0" w:line="259" w:lineRule="auto"/>
        <w:ind w:left="0" w:right="153" w:firstLine="0"/>
        <w:jc w:val="right"/>
      </w:pPr>
      <w:r>
        <w:rPr>
          <w:b/>
          <w:sz w:val="20"/>
        </w:rPr>
        <w:t xml:space="preserve">Narrative </w:t>
      </w:r>
      <w:proofErr w:type="gramStart"/>
      <w:r>
        <w:rPr>
          <w:b/>
          <w:sz w:val="20"/>
        </w:rPr>
        <w:t>Encounter  –</w:t>
      </w:r>
      <w:proofErr w:type="gramEnd"/>
      <w:r>
        <w:rPr>
          <w:b/>
          <w:sz w:val="20"/>
        </w:rPr>
        <w:t xml:space="preserve"> Exam – Progress                                                                                                                                                   </w:t>
      </w:r>
      <w:r>
        <w:rPr>
          <w:color w:val="808080"/>
          <w:sz w:val="19"/>
        </w:rPr>
        <w:t>Rodriguez, Maria</w:t>
      </w:r>
      <w:r>
        <w:rPr>
          <w:sz w:val="19"/>
        </w:rPr>
        <w:t xml:space="preserve"> </w:t>
      </w:r>
    </w:p>
    <w:p w14:paraId="584EE6A0" w14:textId="77777777" w:rsidR="00EC528A" w:rsidRDefault="00ED7487">
      <w:pPr>
        <w:spacing w:after="58" w:line="259" w:lineRule="auto"/>
        <w:ind w:left="-44" w:right="-32" w:firstLine="0"/>
      </w:pPr>
      <w:r>
        <w:rPr>
          <w:noProof/>
        </w:rPr>
        <mc:AlternateContent>
          <mc:Choice Requires="wpg">
            <w:drawing>
              <wp:inline distT="0" distB="0" distL="0" distR="0" wp14:anchorId="41F57330" wp14:editId="0050C2FF">
                <wp:extent cx="7362190" cy="6350"/>
                <wp:effectExtent l="0" t="0" r="0" b="0"/>
                <wp:docPr id="16135" name="Group 16135"/>
                <wp:cNvGraphicFramePr/>
                <a:graphic xmlns:a="http://schemas.openxmlformats.org/drawingml/2006/main">
                  <a:graphicData uri="http://schemas.microsoft.com/office/word/2010/wordprocessingGroup">
                    <wpg:wgp>
                      <wpg:cNvGrpSpPr/>
                      <wpg:grpSpPr>
                        <a:xfrm>
                          <a:off x="0" y="0"/>
                          <a:ext cx="7362190" cy="6350"/>
                          <a:chOff x="0" y="0"/>
                          <a:chExt cx="7362190" cy="6350"/>
                        </a:xfrm>
                      </wpg:grpSpPr>
                      <wps:wsp>
                        <wps:cNvPr id="1837" name="Shape 1837"/>
                        <wps:cNvSpPr/>
                        <wps:spPr>
                          <a:xfrm>
                            <a:off x="0" y="0"/>
                            <a:ext cx="7362190" cy="0"/>
                          </a:xfrm>
                          <a:custGeom>
                            <a:avLst/>
                            <a:gdLst/>
                            <a:ahLst/>
                            <a:cxnLst/>
                            <a:rect l="0" t="0" r="0" b="0"/>
                            <a:pathLst>
                              <a:path w="7362190">
                                <a:moveTo>
                                  <a:pt x="0" y="0"/>
                                </a:moveTo>
                                <a:lnTo>
                                  <a:pt x="7362190" y="0"/>
                                </a:lnTo>
                              </a:path>
                            </a:pathLst>
                          </a:custGeom>
                          <a:ln w="6350" cap="flat">
                            <a:round/>
                          </a:ln>
                        </wps:spPr>
                        <wps:style>
                          <a:lnRef idx="1">
                            <a:srgbClr val="80808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135" style="width:579.7pt;height:0.5pt;mso-position-horizontal-relative:char;mso-position-vertical-relative:line" coordsize="73621,63">
                <v:shape id="Shape 1837" style="position:absolute;width:73621;height:0;left:0;top:0;" coordsize="7362190,0" path="m0,0l7362190,0">
                  <v:stroke weight="0.5pt" endcap="flat" joinstyle="round" on="true" color="#808080"/>
                  <v:fill on="false" color="#000000" opacity="0"/>
                </v:shape>
              </v:group>
            </w:pict>
          </mc:Fallback>
        </mc:AlternateContent>
      </w:r>
    </w:p>
    <w:p w14:paraId="65F2699B" w14:textId="77777777" w:rsidR="00EC528A" w:rsidRDefault="00ED7487">
      <w:pPr>
        <w:spacing w:after="29" w:line="259" w:lineRule="auto"/>
        <w:ind w:left="164"/>
      </w:pPr>
      <w:r>
        <w:rPr>
          <w:sz w:val="19"/>
        </w:rPr>
        <w:t xml:space="preserve">Wednesday, January 27, 2021 </w:t>
      </w:r>
    </w:p>
    <w:p w14:paraId="1FCA4537" w14:textId="77777777" w:rsidR="00EC528A" w:rsidRDefault="00ED7487">
      <w:pPr>
        <w:spacing w:after="25"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 </w:t>
      </w:r>
    </w:p>
    <w:p w14:paraId="2DCE03A8" w14:textId="77777777" w:rsidR="00EC528A" w:rsidRDefault="00ED7487">
      <w:pPr>
        <w:pStyle w:val="Heading2"/>
        <w:ind w:left="117"/>
      </w:pPr>
      <w:r>
        <w:t>Chief Complaint</w:t>
      </w:r>
      <w:r>
        <w:rPr>
          <w:b w:val="0"/>
          <w:u w:val="none"/>
        </w:rPr>
        <w:t xml:space="preserve"> </w:t>
      </w:r>
    </w:p>
    <w:p w14:paraId="536F121B" w14:textId="77777777" w:rsidR="00EC528A" w:rsidRDefault="00ED7487">
      <w:pPr>
        <w:numPr>
          <w:ilvl w:val="0"/>
          <w:numId w:val="9"/>
        </w:numPr>
        <w:spacing w:after="92"/>
        <w:ind w:right="444" w:hanging="182"/>
      </w:pPr>
      <w:r>
        <w:t xml:space="preserve">The patient complained of pain in the lumbar spine. (Improving) </w:t>
      </w:r>
    </w:p>
    <w:p w14:paraId="671679FC" w14:textId="77777777" w:rsidR="00EC528A" w:rsidRDefault="00ED7487">
      <w:pPr>
        <w:numPr>
          <w:ilvl w:val="0"/>
          <w:numId w:val="9"/>
        </w:numPr>
        <w:ind w:right="444" w:hanging="182"/>
      </w:pPr>
      <w:r>
        <w:t xml:space="preserve">The patient complained of pain in the knee. (worse for left knee, right knee improving) </w:t>
      </w:r>
    </w:p>
    <w:p w14:paraId="6452B321" w14:textId="77777777" w:rsidR="00EC528A" w:rsidRDefault="00ED7487">
      <w:pPr>
        <w:numPr>
          <w:ilvl w:val="0"/>
          <w:numId w:val="9"/>
        </w:numPr>
        <w:ind w:right="444" w:hanging="182"/>
      </w:pPr>
      <w:r>
        <w:t xml:space="preserve">The patient complained of pain in the wrist.  (Improving) </w:t>
      </w:r>
    </w:p>
    <w:p w14:paraId="53AED91F" w14:textId="77777777" w:rsidR="00EC528A" w:rsidRDefault="00ED7487">
      <w:pPr>
        <w:numPr>
          <w:ilvl w:val="0"/>
          <w:numId w:val="9"/>
        </w:numPr>
        <w:ind w:right="444" w:hanging="182"/>
      </w:pPr>
      <w:r>
        <w:t xml:space="preserve">The patient complained of experiencing headaches. (Improving) </w:t>
      </w:r>
    </w:p>
    <w:p w14:paraId="75CC55D2" w14:textId="77777777" w:rsidR="00EC528A" w:rsidRDefault="00ED7487">
      <w:pPr>
        <w:numPr>
          <w:ilvl w:val="0"/>
          <w:numId w:val="9"/>
        </w:numPr>
        <w:spacing w:after="24"/>
        <w:ind w:right="444" w:hanging="182"/>
      </w:pPr>
      <w:r>
        <w:t xml:space="preserve">The patient complained of experiencing difficulty sleeping. (Same) </w:t>
      </w:r>
    </w:p>
    <w:p w14:paraId="3B055825" w14:textId="77777777" w:rsidR="00EC528A" w:rsidRDefault="00ED7487">
      <w:pPr>
        <w:spacing w:after="31" w:line="259" w:lineRule="auto"/>
        <w:ind w:left="0" w:firstLine="0"/>
      </w:pPr>
      <w:r>
        <w:t xml:space="preserve"> </w:t>
      </w:r>
    </w:p>
    <w:p w14:paraId="57134AD9" w14:textId="77777777" w:rsidR="00EC528A" w:rsidRDefault="00ED7487">
      <w:pPr>
        <w:spacing w:after="60" w:line="259" w:lineRule="auto"/>
        <w:ind w:left="117"/>
      </w:pPr>
      <w:r>
        <w:rPr>
          <w:b/>
          <w:sz w:val="24"/>
          <w:u w:val="single" w:color="000000"/>
        </w:rPr>
        <w:t>Examination</w:t>
      </w:r>
      <w:r>
        <w:rPr>
          <w:sz w:val="24"/>
        </w:rPr>
        <w:t xml:space="preserve"> </w:t>
      </w:r>
    </w:p>
    <w:p w14:paraId="1A2B44A5" w14:textId="77777777" w:rsidR="00EC528A" w:rsidRDefault="00ED7487">
      <w:pPr>
        <w:pStyle w:val="Heading2"/>
        <w:spacing w:after="79"/>
        <w:ind w:left="115"/>
      </w:pPr>
      <w:r>
        <w:rPr>
          <w:u w:val="none"/>
        </w:rPr>
        <w:t>Musculoskeletal</w:t>
      </w:r>
      <w:r>
        <w:rPr>
          <w:b w:val="0"/>
          <w:u w:val="none"/>
        </w:rPr>
        <w:t xml:space="preserve"> </w:t>
      </w:r>
    </w:p>
    <w:p w14:paraId="08F5314E" w14:textId="77777777" w:rsidR="00EC528A" w:rsidRDefault="00ED7487">
      <w:pPr>
        <w:numPr>
          <w:ilvl w:val="0"/>
          <w:numId w:val="10"/>
        </w:numPr>
        <w:spacing w:after="45" w:line="249" w:lineRule="auto"/>
        <w:ind w:right="415" w:hanging="182"/>
      </w:pPr>
      <w:r>
        <w:rPr>
          <w:b/>
          <w:i/>
          <w:sz w:val="24"/>
        </w:rPr>
        <w:t xml:space="preserve">Orthopedic Tests. </w:t>
      </w:r>
      <w:r>
        <w:rPr>
          <w:sz w:val="24"/>
        </w:rPr>
        <w:t xml:space="preserve">Kemps test – positive </w:t>
      </w:r>
      <w:r>
        <w:rPr>
          <w:sz w:val="24"/>
        </w:rPr>
        <w:t xml:space="preserve">in lumbar spine. Straight leg raise – positive on left side. P to A spring test – positive for pain in the lumbar spine. McMurray’s – positive bilateral.  </w:t>
      </w:r>
    </w:p>
    <w:p w14:paraId="41713C20" w14:textId="58AFCA4F" w:rsidR="00EC528A" w:rsidRDefault="00ED7487">
      <w:pPr>
        <w:numPr>
          <w:ilvl w:val="0"/>
          <w:numId w:val="10"/>
        </w:numPr>
        <w:spacing w:after="45" w:line="249" w:lineRule="auto"/>
        <w:ind w:right="415" w:hanging="182"/>
      </w:pPr>
      <w:r>
        <w:rPr>
          <w:b/>
          <w:i/>
          <w:sz w:val="24"/>
        </w:rPr>
        <w:t xml:space="preserve">Palpations. </w:t>
      </w:r>
      <w:r>
        <w:rPr>
          <w:sz w:val="24"/>
        </w:rPr>
        <w:t xml:space="preserve">Moderate to severe spasm of the </w:t>
      </w:r>
      <w:r>
        <w:rPr>
          <w:sz w:val="24"/>
        </w:rPr>
        <w:t xml:space="preserve">paralumbar muscles. </w:t>
      </w:r>
    </w:p>
    <w:p w14:paraId="301C79B5" w14:textId="77777777" w:rsidR="00EC528A" w:rsidRDefault="00ED7487">
      <w:pPr>
        <w:numPr>
          <w:ilvl w:val="0"/>
          <w:numId w:val="10"/>
        </w:numPr>
        <w:spacing w:after="45" w:line="249" w:lineRule="auto"/>
        <w:ind w:right="415" w:hanging="182"/>
      </w:pPr>
      <w:r>
        <w:rPr>
          <w:b/>
          <w:i/>
          <w:sz w:val="24"/>
        </w:rPr>
        <w:lastRenderedPageBreak/>
        <w:t>Range of Motions.</w:t>
      </w:r>
      <w:r>
        <w:rPr>
          <w:sz w:val="24"/>
        </w:rPr>
        <w:t xml:space="preserve"> thoracolumbar spine ROM. Increased ROM noted.  Left knee ROM. Same ROM noted. Right knee ROM. Increased ROM noted</w:t>
      </w:r>
      <w:r>
        <w:rPr>
          <w:b/>
          <w:i/>
          <w:sz w:val="24"/>
        </w:rPr>
        <w:t xml:space="preserve"> </w:t>
      </w:r>
    </w:p>
    <w:p w14:paraId="4F75E5AD" w14:textId="77777777" w:rsidR="00EC528A" w:rsidRDefault="00ED7487">
      <w:pPr>
        <w:spacing w:after="51" w:line="259" w:lineRule="auto"/>
        <w:ind w:left="0" w:firstLine="0"/>
      </w:pPr>
      <w:r>
        <w:rPr>
          <w:sz w:val="24"/>
        </w:rPr>
        <w:t xml:space="preserve"> </w:t>
      </w:r>
    </w:p>
    <w:p w14:paraId="78F8FE47" w14:textId="77777777" w:rsidR="00EC528A" w:rsidRDefault="00ED7487">
      <w:pPr>
        <w:spacing w:after="0" w:line="259" w:lineRule="auto"/>
        <w:ind w:left="0" w:firstLine="0"/>
      </w:pPr>
      <w:r>
        <w:rPr>
          <w:sz w:val="24"/>
        </w:rPr>
        <w:t xml:space="preserve"> </w:t>
      </w:r>
      <w:r>
        <w:rPr>
          <w:b/>
          <w:i/>
          <w:sz w:val="28"/>
        </w:rPr>
        <w:t xml:space="preserve">Assessment and Plan </w:t>
      </w:r>
    </w:p>
    <w:p w14:paraId="033FE13C" w14:textId="77777777" w:rsidR="00EC528A" w:rsidRDefault="00ED7487">
      <w:pPr>
        <w:spacing w:after="301" w:line="259" w:lineRule="auto"/>
        <w:ind w:left="10"/>
      </w:pPr>
      <w:r>
        <w:rPr>
          <w:b/>
          <w:sz w:val="24"/>
          <w:u w:val="single" w:color="000000"/>
        </w:rPr>
        <w:t>Treatment</w:t>
      </w:r>
      <w:r>
        <w:rPr>
          <w:b/>
          <w:sz w:val="24"/>
        </w:rPr>
        <w:t xml:space="preserve"> </w:t>
      </w:r>
    </w:p>
    <w:p w14:paraId="44B05C97" w14:textId="77777777" w:rsidR="00EC528A" w:rsidRDefault="00ED7487">
      <w:pPr>
        <w:spacing w:after="79" w:line="259" w:lineRule="auto"/>
        <w:ind w:left="115"/>
      </w:pPr>
      <w:r>
        <w:rPr>
          <w:b/>
          <w:sz w:val="24"/>
        </w:rPr>
        <w:t>Chiropractic and Acupuncture</w:t>
      </w:r>
      <w:r>
        <w:rPr>
          <w:sz w:val="24"/>
        </w:rPr>
        <w:t xml:space="preserve"> </w:t>
      </w:r>
    </w:p>
    <w:p w14:paraId="3CDCE3A0" w14:textId="77777777" w:rsidR="00EC528A" w:rsidRDefault="00ED7487">
      <w:pPr>
        <w:numPr>
          <w:ilvl w:val="0"/>
          <w:numId w:val="10"/>
        </w:numPr>
        <w:spacing w:after="69" w:line="249" w:lineRule="auto"/>
        <w:ind w:right="415" w:hanging="182"/>
      </w:pPr>
      <w:r>
        <w:rPr>
          <w:sz w:val="24"/>
        </w:rPr>
        <w:t xml:space="preserve">Specific adjustive procedures and acupuncture administered to: the lumbar spine, the knee, and wrist. </w:t>
      </w:r>
    </w:p>
    <w:p w14:paraId="011548A5" w14:textId="77777777" w:rsidR="00EC528A" w:rsidRDefault="00ED7487">
      <w:pPr>
        <w:spacing w:after="0" w:line="259" w:lineRule="auto"/>
        <w:ind w:left="478" w:firstLine="0"/>
      </w:pPr>
      <w:r>
        <w:rPr>
          <w:sz w:val="24"/>
        </w:rPr>
        <w:t xml:space="preserve"> </w:t>
      </w:r>
    </w:p>
    <w:p w14:paraId="28909B6A" w14:textId="77777777" w:rsidR="00EC528A" w:rsidRDefault="00ED7487">
      <w:pPr>
        <w:pStyle w:val="Heading2"/>
        <w:spacing w:after="204"/>
        <w:ind w:left="10"/>
      </w:pPr>
      <w:r>
        <w:rPr>
          <w:u w:val="none"/>
        </w:rPr>
        <w:t xml:space="preserve">Physical Modalities </w:t>
      </w:r>
    </w:p>
    <w:p w14:paraId="4EA6F133" w14:textId="77777777" w:rsidR="00EC528A" w:rsidRDefault="00ED7487">
      <w:pPr>
        <w:spacing w:after="11" w:line="249" w:lineRule="auto"/>
        <w:ind w:left="10" w:right="415"/>
      </w:pPr>
      <w:r>
        <w:rPr>
          <w:sz w:val="24"/>
        </w:rPr>
        <w:t xml:space="preserve">The following modalities were utilized in the treatment of this patient and applied to:  </w:t>
      </w:r>
    </w:p>
    <w:p w14:paraId="757FFFA3" w14:textId="77777777" w:rsidR="00EC528A" w:rsidRDefault="00ED7487">
      <w:pPr>
        <w:spacing w:after="45" w:line="249" w:lineRule="auto"/>
        <w:ind w:left="10" w:right="415"/>
      </w:pPr>
      <w:r>
        <w:rPr>
          <w:sz w:val="24"/>
        </w:rPr>
        <w:t xml:space="preserve">muscles of the posterior neck and the lumbar spine, wrist, and knees.  </w:t>
      </w:r>
    </w:p>
    <w:p w14:paraId="4A7F0B19" w14:textId="77777777" w:rsidR="00EC528A" w:rsidRDefault="00ED7487">
      <w:pPr>
        <w:numPr>
          <w:ilvl w:val="0"/>
          <w:numId w:val="11"/>
        </w:numPr>
        <w:spacing w:after="45" w:line="249" w:lineRule="auto"/>
        <w:ind w:right="415" w:hanging="182"/>
      </w:pPr>
      <w:r>
        <w:rPr>
          <w:sz w:val="24"/>
        </w:rPr>
        <w:t xml:space="preserve">Hot and cold packs </w:t>
      </w:r>
    </w:p>
    <w:p w14:paraId="06D993BB" w14:textId="77777777" w:rsidR="00EC528A" w:rsidRDefault="00ED7487">
      <w:pPr>
        <w:numPr>
          <w:ilvl w:val="0"/>
          <w:numId w:val="11"/>
        </w:numPr>
        <w:spacing w:after="45" w:line="249" w:lineRule="auto"/>
        <w:ind w:right="415" w:hanging="182"/>
      </w:pPr>
      <w:r>
        <w:rPr>
          <w:sz w:val="24"/>
        </w:rPr>
        <w:t xml:space="preserve">Mechanical traction </w:t>
      </w:r>
    </w:p>
    <w:p w14:paraId="640511A6" w14:textId="77777777" w:rsidR="00EC528A" w:rsidRDefault="00ED7487">
      <w:pPr>
        <w:numPr>
          <w:ilvl w:val="0"/>
          <w:numId w:val="11"/>
        </w:numPr>
        <w:spacing w:after="45" w:line="249" w:lineRule="auto"/>
        <w:ind w:right="415" w:hanging="182"/>
      </w:pPr>
      <w:r>
        <w:rPr>
          <w:sz w:val="24"/>
        </w:rPr>
        <w:t xml:space="preserve">Myofascial release  </w:t>
      </w:r>
    </w:p>
    <w:p w14:paraId="3182E74B" w14:textId="77777777" w:rsidR="00EC528A" w:rsidRDefault="00ED7487">
      <w:pPr>
        <w:numPr>
          <w:ilvl w:val="0"/>
          <w:numId w:val="11"/>
        </w:numPr>
        <w:spacing w:after="45" w:line="249" w:lineRule="auto"/>
        <w:ind w:right="415" w:hanging="182"/>
      </w:pPr>
      <w:r>
        <w:rPr>
          <w:sz w:val="24"/>
        </w:rPr>
        <w:t xml:space="preserve">Ultrasound </w:t>
      </w:r>
    </w:p>
    <w:p w14:paraId="05F007DC" w14:textId="77777777" w:rsidR="00EC528A" w:rsidRDefault="00ED7487">
      <w:pPr>
        <w:numPr>
          <w:ilvl w:val="0"/>
          <w:numId w:val="11"/>
        </w:numPr>
        <w:spacing w:after="45" w:line="249" w:lineRule="auto"/>
        <w:ind w:right="415" w:hanging="182"/>
      </w:pPr>
      <w:r>
        <w:rPr>
          <w:sz w:val="24"/>
        </w:rPr>
        <w:t xml:space="preserve">Infrared  </w:t>
      </w:r>
    </w:p>
    <w:p w14:paraId="646A2DB4" w14:textId="77777777" w:rsidR="00EC528A" w:rsidRDefault="00ED7487">
      <w:pPr>
        <w:numPr>
          <w:ilvl w:val="0"/>
          <w:numId w:val="11"/>
        </w:numPr>
        <w:spacing w:after="45" w:line="249" w:lineRule="auto"/>
        <w:ind w:right="415" w:hanging="182"/>
      </w:pPr>
      <w:r>
        <w:rPr>
          <w:sz w:val="24"/>
        </w:rPr>
        <w:t xml:space="preserve">Electrical muscle stimulation </w:t>
      </w:r>
    </w:p>
    <w:p w14:paraId="586847BA" w14:textId="77777777" w:rsidR="00EC528A" w:rsidRDefault="00ED7487">
      <w:pPr>
        <w:numPr>
          <w:ilvl w:val="0"/>
          <w:numId w:val="11"/>
        </w:numPr>
        <w:spacing w:after="11" w:line="249" w:lineRule="auto"/>
        <w:ind w:right="415" w:hanging="182"/>
      </w:pPr>
      <w:r>
        <w:rPr>
          <w:sz w:val="24"/>
        </w:rPr>
        <w:t xml:space="preserve">Therapeutic exercise  </w:t>
      </w:r>
    </w:p>
    <w:p w14:paraId="339495A5" w14:textId="77777777" w:rsidR="00EC528A" w:rsidRDefault="00ED7487">
      <w:pPr>
        <w:spacing w:after="38" w:line="259" w:lineRule="auto"/>
        <w:ind w:left="120" w:firstLine="0"/>
      </w:pPr>
      <w:r>
        <w:rPr>
          <w:b/>
          <w:sz w:val="24"/>
        </w:rPr>
        <w:t xml:space="preserve"> </w:t>
      </w:r>
    </w:p>
    <w:p w14:paraId="663DA412" w14:textId="77777777" w:rsidR="00EC528A" w:rsidRDefault="00ED7487">
      <w:pPr>
        <w:pStyle w:val="Heading3"/>
        <w:spacing w:after="279"/>
      </w:pPr>
      <w:r>
        <w:rPr>
          <w:rFonts w:ascii="Times New Roman" w:eastAsia="Times New Roman" w:hAnsi="Times New Roman" w:cs="Times New Roman"/>
          <w:b w:val="0"/>
          <w:sz w:val="12"/>
          <w:u w:val="none"/>
        </w:rPr>
        <w:t xml:space="preserve"> </w:t>
      </w:r>
      <w:r>
        <w:rPr>
          <w:sz w:val="24"/>
        </w:rPr>
        <w:t>Treatment Plans/Rationale</w:t>
      </w:r>
      <w:r>
        <w:rPr>
          <w:b w:val="0"/>
          <w:sz w:val="24"/>
          <w:u w:val="none"/>
        </w:rPr>
        <w:t xml:space="preserve"> </w:t>
      </w:r>
    </w:p>
    <w:p w14:paraId="65CC2B2A" w14:textId="77777777" w:rsidR="00EC528A" w:rsidRDefault="00ED7487">
      <w:pPr>
        <w:numPr>
          <w:ilvl w:val="0"/>
          <w:numId w:val="12"/>
        </w:numPr>
        <w:spacing w:after="45" w:line="249" w:lineRule="auto"/>
        <w:ind w:right="415" w:hanging="182"/>
      </w:pPr>
      <w:r>
        <w:rPr>
          <w:sz w:val="24"/>
        </w:rPr>
        <w:t xml:space="preserve">See diagnosis for assessment. </w:t>
      </w:r>
    </w:p>
    <w:p w14:paraId="64A0E849" w14:textId="77777777" w:rsidR="00EC528A" w:rsidRDefault="00ED7487">
      <w:pPr>
        <w:numPr>
          <w:ilvl w:val="0"/>
          <w:numId w:val="12"/>
        </w:numPr>
        <w:spacing w:after="45" w:line="249" w:lineRule="auto"/>
        <w:ind w:right="415" w:hanging="182"/>
      </w:pPr>
      <w:r>
        <w:rPr>
          <w:sz w:val="24"/>
        </w:rPr>
        <w:t xml:space="preserve">Schedule of care: The patient will be treated with </w:t>
      </w:r>
      <w:r>
        <w:rPr>
          <w:sz w:val="24"/>
        </w:rPr>
        <w:t xml:space="preserve">acupuncture and chiropractic specific manipulative procedures to the lumbar spine, wrists, and knee.  </w:t>
      </w:r>
    </w:p>
    <w:p w14:paraId="0BFC264B" w14:textId="77777777" w:rsidR="00EC528A" w:rsidRDefault="00ED7487">
      <w:pPr>
        <w:numPr>
          <w:ilvl w:val="0"/>
          <w:numId w:val="12"/>
        </w:numPr>
        <w:spacing w:after="45" w:line="249" w:lineRule="auto"/>
        <w:ind w:right="415" w:hanging="182"/>
      </w:pPr>
      <w:r>
        <w:rPr>
          <w:sz w:val="24"/>
        </w:rPr>
        <w:t xml:space="preserve">The patient will receive physical modalities to the muscles of the posterior neck and the muscles of the lumbar spine, wrists, and knee.  </w:t>
      </w:r>
    </w:p>
    <w:p w14:paraId="6355C2B1" w14:textId="77777777" w:rsidR="00EC528A" w:rsidRDefault="00ED7487">
      <w:pPr>
        <w:numPr>
          <w:ilvl w:val="0"/>
          <w:numId w:val="12"/>
        </w:numPr>
        <w:spacing w:after="45" w:line="249" w:lineRule="auto"/>
        <w:ind w:right="415" w:hanging="182"/>
      </w:pPr>
      <w:r>
        <w:rPr>
          <w:sz w:val="24"/>
        </w:rPr>
        <w:t xml:space="preserve">Patient states that therapy is helping to decrease pain. However, she states that prolonged sitting, and bending exacerbates pain in the lumbar spine. Prolonged weight bearing activity and walking exacerbate pain in the knees. </w:t>
      </w:r>
    </w:p>
    <w:p w14:paraId="6C1AEA06" w14:textId="77777777" w:rsidR="00EC528A" w:rsidRDefault="00ED7487">
      <w:pPr>
        <w:numPr>
          <w:ilvl w:val="0"/>
          <w:numId w:val="12"/>
        </w:numPr>
        <w:spacing w:after="45" w:line="249" w:lineRule="auto"/>
        <w:ind w:right="415" w:hanging="182"/>
      </w:pPr>
      <w:r>
        <w:rPr>
          <w:sz w:val="24"/>
        </w:rPr>
        <w:t xml:space="preserve">Reevaluation: A re-evaluation will be performed and consist of the following: a reexamination of the positive objective findings and reevaluation will be in approximately 4 weeks. </w:t>
      </w:r>
    </w:p>
    <w:p w14:paraId="5F90CD55" w14:textId="77777777" w:rsidR="00EC528A" w:rsidRDefault="00ED7487">
      <w:pPr>
        <w:numPr>
          <w:ilvl w:val="0"/>
          <w:numId w:val="12"/>
        </w:numPr>
        <w:spacing w:after="45" w:line="249" w:lineRule="auto"/>
        <w:ind w:right="415" w:hanging="182"/>
      </w:pPr>
      <w:r>
        <w:rPr>
          <w:sz w:val="24"/>
        </w:rPr>
        <w:t xml:space="preserve">Return 3 times per week for 4 weeks. </w:t>
      </w:r>
    </w:p>
    <w:p w14:paraId="5122181C" w14:textId="77777777" w:rsidR="00EC528A" w:rsidRDefault="00ED7487">
      <w:pPr>
        <w:numPr>
          <w:ilvl w:val="0"/>
          <w:numId w:val="12"/>
        </w:numPr>
        <w:spacing w:after="11" w:line="249" w:lineRule="auto"/>
        <w:ind w:right="415" w:hanging="182"/>
      </w:pPr>
      <w:r>
        <w:rPr>
          <w:sz w:val="24"/>
        </w:rPr>
        <w:t xml:space="preserve">Home care recommendation: Ice and Stretches. </w:t>
      </w:r>
    </w:p>
    <w:p w14:paraId="2403C908" w14:textId="77777777" w:rsidR="00EC528A" w:rsidRDefault="00ED7487">
      <w:pPr>
        <w:spacing w:after="0" w:line="259" w:lineRule="auto"/>
        <w:ind w:left="156" w:firstLine="0"/>
      </w:pPr>
      <w:r>
        <w:rPr>
          <w:b/>
          <w:sz w:val="20"/>
        </w:rPr>
        <w:t xml:space="preserve"> </w:t>
      </w:r>
    </w:p>
    <w:p w14:paraId="40441019" w14:textId="77777777" w:rsidR="00EC528A" w:rsidRDefault="00ED7487">
      <w:pPr>
        <w:spacing w:after="0" w:line="259" w:lineRule="auto"/>
        <w:ind w:left="156" w:firstLine="0"/>
      </w:pPr>
      <w:r>
        <w:rPr>
          <w:b/>
          <w:sz w:val="20"/>
        </w:rPr>
        <w:t xml:space="preserve"> </w:t>
      </w:r>
    </w:p>
    <w:p w14:paraId="0E2A60E8" w14:textId="77777777" w:rsidR="00EC528A" w:rsidRDefault="00ED7487">
      <w:pPr>
        <w:spacing w:after="0" w:line="259" w:lineRule="auto"/>
        <w:ind w:left="0" w:firstLine="0"/>
      </w:pPr>
      <w:r>
        <w:rPr>
          <w:b/>
          <w:sz w:val="20"/>
        </w:rPr>
        <w:t xml:space="preserve"> </w:t>
      </w:r>
    </w:p>
    <w:p w14:paraId="0AD4653F" w14:textId="77777777" w:rsidR="00EC528A" w:rsidRDefault="00ED7487">
      <w:pPr>
        <w:spacing w:after="0" w:line="259" w:lineRule="auto"/>
        <w:ind w:left="156" w:firstLine="0"/>
      </w:pPr>
      <w:r>
        <w:rPr>
          <w:b/>
          <w:sz w:val="20"/>
        </w:rPr>
        <w:t xml:space="preserve">Narrative Encounter – Final Exam                                                                                                                                               </w:t>
      </w:r>
      <w:r>
        <w:rPr>
          <w:color w:val="808080"/>
          <w:sz w:val="19"/>
        </w:rPr>
        <w:t>Rodriguez, Maria</w:t>
      </w:r>
      <w:r>
        <w:rPr>
          <w:sz w:val="19"/>
        </w:rPr>
        <w:t xml:space="preserve"> </w:t>
      </w:r>
    </w:p>
    <w:p w14:paraId="113CE7DF" w14:textId="77777777" w:rsidR="00EC528A" w:rsidRDefault="00ED7487">
      <w:pPr>
        <w:spacing w:after="57" w:line="259" w:lineRule="auto"/>
        <w:ind w:left="-44" w:firstLine="0"/>
      </w:pPr>
      <w:r>
        <w:rPr>
          <w:noProof/>
        </w:rPr>
        <mc:AlternateContent>
          <mc:Choice Requires="wpg">
            <w:drawing>
              <wp:inline distT="0" distB="0" distL="0" distR="0" wp14:anchorId="355559D9" wp14:editId="2664AFEE">
                <wp:extent cx="7333615" cy="6350"/>
                <wp:effectExtent l="0" t="0" r="0" b="0"/>
                <wp:docPr id="16308" name="Group 16308"/>
                <wp:cNvGraphicFramePr/>
                <a:graphic xmlns:a="http://schemas.openxmlformats.org/drawingml/2006/main">
                  <a:graphicData uri="http://schemas.microsoft.com/office/word/2010/wordprocessingGroup">
                    <wpg:wgp>
                      <wpg:cNvGrpSpPr/>
                      <wpg:grpSpPr>
                        <a:xfrm>
                          <a:off x="0" y="0"/>
                          <a:ext cx="7333615" cy="6350"/>
                          <a:chOff x="0" y="0"/>
                          <a:chExt cx="7333615" cy="6350"/>
                        </a:xfrm>
                      </wpg:grpSpPr>
                      <wps:wsp>
                        <wps:cNvPr id="2261" name="Shape 2261"/>
                        <wps:cNvSpPr/>
                        <wps:spPr>
                          <a:xfrm>
                            <a:off x="0" y="0"/>
                            <a:ext cx="7333615" cy="0"/>
                          </a:xfrm>
                          <a:custGeom>
                            <a:avLst/>
                            <a:gdLst/>
                            <a:ahLst/>
                            <a:cxnLst/>
                            <a:rect l="0" t="0" r="0" b="0"/>
                            <a:pathLst>
                              <a:path w="7333615">
                                <a:moveTo>
                                  <a:pt x="0" y="0"/>
                                </a:moveTo>
                                <a:lnTo>
                                  <a:pt x="7333615" y="0"/>
                                </a:lnTo>
                              </a:path>
                            </a:pathLst>
                          </a:custGeom>
                          <a:ln w="6350" cap="flat">
                            <a:round/>
                          </a:ln>
                        </wps:spPr>
                        <wps:style>
                          <a:lnRef idx="1">
                            <a:srgbClr val="80808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308" style="width:577.45pt;height:0.5pt;mso-position-horizontal-relative:char;mso-position-vertical-relative:line" coordsize="73336,63">
                <v:shape id="Shape 2261" style="position:absolute;width:73336;height:0;left:0;top:0;" coordsize="7333615,0" path="m0,0l7333615,0">
                  <v:stroke weight="0.5pt" endcap="flat" joinstyle="round" on="true" color="#808080"/>
                  <v:fill on="false" color="#000000" opacity="0"/>
                </v:shape>
              </v:group>
            </w:pict>
          </mc:Fallback>
        </mc:AlternateContent>
      </w:r>
    </w:p>
    <w:p w14:paraId="68982283" w14:textId="77777777" w:rsidR="00EC528A" w:rsidRDefault="00ED7487">
      <w:pPr>
        <w:spacing w:after="0" w:line="259" w:lineRule="auto"/>
        <w:ind w:left="-5"/>
      </w:pPr>
      <w:r>
        <w:rPr>
          <w:sz w:val="19"/>
        </w:rPr>
        <w:t xml:space="preserve">   Monday, March 08, 2021 </w:t>
      </w:r>
    </w:p>
    <w:p w14:paraId="2F70E6E3" w14:textId="77777777" w:rsidR="00EC528A" w:rsidRDefault="00ED7487">
      <w:pPr>
        <w:spacing w:after="138" w:line="259" w:lineRule="auto"/>
        <w:ind w:left="0" w:firstLine="0"/>
      </w:pPr>
      <w:r>
        <w:rPr>
          <w:rFonts w:ascii="Times New Roman" w:eastAsia="Times New Roman" w:hAnsi="Times New Roman" w:cs="Times New Roman"/>
          <w:sz w:val="14"/>
        </w:rPr>
        <w:t xml:space="preserve"> </w:t>
      </w:r>
    </w:p>
    <w:p w14:paraId="19567081" w14:textId="77777777" w:rsidR="00EC528A" w:rsidRDefault="00ED7487">
      <w:pPr>
        <w:pStyle w:val="Heading1"/>
        <w:ind w:left="115"/>
      </w:pPr>
      <w:r>
        <w:lastRenderedPageBreak/>
        <w:t>Subjective</w:t>
      </w:r>
      <w:r>
        <w:rPr>
          <w:b w:val="0"/>
          <w:i w:val="0"/>
        </w:rPr>
        <w:t xml:space="preserve"> </w:t>
      </w:r>
    </w:p>
    <w:p w14:paraId="2426B6C4" w14:textId="77777777" w:rsidR="00EC528A" w:rsidRDefault="00ED7487">
      <w:pPr>
        <w:pStyle w:val="Heading2"/>
        <w:spacing w:after="0"/>
        <w:ind w:left="117"/>
      </w:pPr>
      <w:r>
        <w:t>Chief Complaint</w:t>
      </w:r>
      <w:r>
        <w:rPr>
          <w:u w:val="none"/>
        </w:rPr>
        <w:t xml:space="preserve"> </w:t>
      </w:r>
    </w:p>
    <w:p w14:paraId="7C3E55FD" w14:textId="77777777" w:rsidR="00EC528A" w:rsidRDefault="00ED7487">
      <w:pPr>
        <w:spacing w:after="72" w:line="259" w:lineRule="auto"/>
        <w:ind w:left="0" w:firstLine="0"/>
      </w:pPr>
      <w:r>
        <w:rPr>
          <w:rFonts w:ascii="Times New Roman" w:eastAsia="Times New Roman" w:hAnsi="Times New Roman" w:cs="Times New Roman"/>
          <w:sz w:val="24"/>
        </w:rPr>
        <w:t xml:space="preserve"> </w:t>
      </w:r>
    </w:p>
    <w:p w14:paraId="7E75D47A" w14:textId="77777777" w:rsidR="00EC528A" w:rsidRDefault="00ED7487">
      <w:pPr>
        <w:numPr>
          <w:ilvl w:val="0"/>
          <w:numId w:val="13"/>
        </w:numPr>
        <w:spacing w:after="92"/>
        <w:ind w:right="444" w:hanging="182"/>
      </w:pPr>
      <w:r>
        <w:t xml:space="preserve">The patient </w:t>
      </w:r>
      <w:r>
        <w:t xml:space="preserve">complained of pain in the lumbar spine. (Improving) </w:t>
      </w:r>
    </w:p>
    <w:p w14:paraId="0965390C" w14:textId="77777777" w:rsidR="00EC528A" w:rsidRDefault="00ED7487">
      <w:pPr>
        <w:numPr>
          <w:ilvl w:val="0"/>
          <w:numId w:val="13"/>
        </w:numPr>
        <w:ind w:right="444" w:hanging="182"/>
      </w:pPr>
      <w:r>
        <w:t xml:space="preserve">The patient complained of pain in the knee. (improving for left knee, right knee improving) </w:t>
      </w:r>
    </w:p>
    <w:p w14:paraId="0B4A240E" w14:textId="77777777" w:rsidR="00EC528A" w:rsidRDefault="00ED7487">
      <w:pPr>
        <w:numPr>
          <w:ilvl w:val="0"/>
          <w:numId w:val="13"/>
        </w:numPr>
        <w:ind w:right="444" w:hanging="182"/>
      </w:pPr>
      <w:r>
        <w:t xml:space="preserve">The patient complained of pain in the wrist.  (Resolved) </w:t>
      </w:r>
    </w:p>
    <w:p w14:paraId="3655E462" w14:textId="77777777" w:rsidR="00EC528A" w:rsidRDefault="00ED7487">
      <w:pPr>
        <w:numPr>
          <w:ilvl w:val="0"/>
          <w:numId w:val="13"/>
        </w:numPr>
        <w:ind w:right="444" w:hanging="182"/>
      </w:pPr>
      <w:r>
        <w:t xml:space="preserve">The patient complained of experiencing headaches. (Resolved) </w:t>
      </w:r>
    </w:p>
    <w:p w14:paraId="18275F64" w14:textId="77777777" w:rsidR="00EC528A" w:rsidRDefault="00ED7487">
      <w:pPr>
        <w:numPr>
          <w:ilvl w:val="0"/>
          <w:numId w:val="13"/>
        </w:numPr>
        <w:spacing w:after="24"/>
        <w:ind w:right="444" w:hanging="182"/>
      </w:pPr>
      <w:r>
        <w:t xml:space="preserve">The patient complained of experiencing difficulty sleeping. (Improving) </w:t>
      </w:r>
    </w:p>
    <w:p w14:paraId="3983465C" w14:textId="77777777" w:rsidR="00EC528A" w:rsidRDefault="00ED7487">
      <w:pPr>
        <w:spacing w:after="64" w:line="259" w:lineRule="auto"/>
        <w:ind w:left="660" w:firstLine="0"/>
      </w:pPr>
      <w:r>
        <w:t xml:space="preserve"> </w:t>
      </w:r>
    </w:p>
    <w:p w14:paraId="7C2F18C0" w14:textId="77777777" w:rsidR="00EC528A" w:rsidRDefault="00ED7487">
      <w:pPr>
        <w:pStyle w:val="Heading1"/>
        <w:ind w:left="115"/>
      </w:pPr>
      <w:r>
        <w:t>Objective</w:t>
      </w:r>
      <w:r>
        <w:rPr>
          <w:b w:val="0"/>
          <w:i w:val="0"/>
        </w:rPr>
        <w:t xml:space="preserve"> </w:t>
      </w:r>
    </w:p>
    <w:p w14:paraId="35D57C14" w14:textId="77777777" w:rsidR="00EC528A" w:rsidRDefault="00ED7487">
      <w:pPr>
        <w:pStyle w:val="Heading2"/>
        <w:ind w:left="117"/>
      </w:pPr>
      <w:r>
        <w:t>Examination</w:t>
      </w:r>
      <w:r>
        <w:rPr>
          <w:b w:val="0"/>
          <w:u w:val="none"/>
        </w:rPr>
        <w:t xml:space="preserve"> </w:t>
      </w:r>
    </w:p>
    <w:p w14:paraId="5A05EEB2" w14:textId="77777777" w:rsidR="00EC528A" w:rsidRDefault="00ED7487">
      <w:pPr>
        <w:pStyle w:val="Heading3"/>
        <w:spacing w:after="90"/>
        <w:ind w:left="115"/>
      </w:pPr>
      <w:r>
        <w:rPr>
          <w:u w:val="none"/>
        </w:rPr>
        <w:t>Musculoskeletal</w:t>
      </w:r>
      <w:r>
        <w:rPr>
          <w:b w:val="0"/>
          <w:u w:val="none"/>
        </w:rPr>
        <w:t xml:space="preserve"> </w:t>
      </w:r>
    </w:p>
    <w:p w14:paraId="30A2FDEE" w14:textId="77777777" w:rsidR="00EC528A" w:rsidRDefault="00ED7487">
      <w:pPr>
        <w:numPr>
          <w:ilvl w:val="0"/>
          <w:numId w:val="14"/>
        </w:numPr>
        <w:spacing w:after="45" w:line="249" w:lineRule="auto"/>
        <w:ind w:right="415" w:hanging="182"/>
      </w:pPr>
      <w:r>
        <w:rPr>
          <w:b/>
          <w:i/>
          <w:sz w:val="24"/>
        </w:rPr>
        <w:t xml:space="preserve">Orthopedic Tests. </w:t>
      </w:r>
      <w:r>
        <w:rPr>
          <w:sz w:val="24"/>
        </w:rPr>
        <w:t xml:space="preserve">Kemps test – positive lumbar spine. P to A spring test – </w:t>
      </w:r>
      <w:r>
        <w:rPr>
          <w:sz w:val="24"/>
        </w:rPr>
        <w:t xml:space="preserve">positive in lumbar spine. McMurray’s – positive in the left knee.  </w:t>
      </w:r>
    </w:p>
    <w:p w14:paraId="77F45013" w14:textId="77777777" w:rsidR="00EC528A" w:rsidRDefault="00ED7487">
      <w:pPr>
        <w:numPr>
          <w:ilvl w:val="0"/>
          <w:numId w:val="14"/>
        </w:numPr>
        <w:spacing w:after="45" w:line="249" w:lineRule="auto"/>
        <w:ind w:right="415" w:hanging="182"/>
      </w:pPr>
      <w:r>
        <w:rPr>
          <w:b/>
          <w:i/>
          <w:sz w:val="24"/>
        </w:rPr>
        <w:t xml:space="preserve">Palpations. </w:t>
      </w:r>
      <w:r>
        <w:rPr>
          <w:sz w:val="24"/>
        </w:rPr>
        <w:t xml:space="preserve">Spasm of paralumbar muscles, and the quadratus lumborum. </w:t>
      </w:r>
    </w:p>
    <w:p w14:paraId="72B0E714" w14:textId="77777777" w:rsidR="00EC528A" w:rsidRDefault="00ED7487">
      <w:pPr>
        <w:numPr>
          <w:ilvl w:val="0"/>
          <w:numId w:val="14"/>
        </w:numPr>
        <w:spacing w:after="22"/>
        <w:ind w:right="415" w:hanging="182"/>
      </w:pPr>
      <w:r>
        <w:rPr>
          <w:b/>
          <w:i/>
        </w:rPr>
        <w:t>Range of Motions.</w:t>
      </w:r>
      <w:r>
        <w:t xml:space="preserve"> Lumbar spine ROM. 80% pre-injury status. Left knee ROM. 85% pre-injury status. </w:t>
      </w:r>
    </w:p>
    <w:p w14:paraId="079DE5FA" w14:textId="77777777" w:rsidR="00EC528A" w:rsidRDefault="00ED7487">
      <w:pPr>
        <w:spacing w:after="62" w:line="259" w:lineRule="auto"/>
        <w:ind w:left="660" w:firstLine="0"/>
      </w:pPr>
      <w:r>
        <w:t xml:space="preserve"> </w:t>
      </w:r>
    </w:p>
    <w:p w14:paraId="4F8C5719" w14:textId="77777777" w:rsidR="00EC528A" w:rsidRDefault="00ED7487">
      <w:pPr>
        <w:pStyle w:val="Heading1"/>
        <w:ind w:left="115"/>
      </w:pPr>
      <w:r>
        <w:t>Assessment and Plan</w:t>
      </w:r>
      <w:r>
        <w:rPr>
          <w:b w:val="0"/>
          <w:i w:val="0"/>
        </w:rPr>
        <w:t xml:space="preserve"> </w:t>
      </w:r>
    </w:p>
    <w:p w14:paraId="55F64B86" w14:textId="77777777" w:rsidR="00EC528A" w:rsidRDefault="00ED7487">
      <w:pPr>
        <w:pStyle w:val="Heading2"/>
        <w:ind w:left="117"/>
      </w:pPr>
      <w:r>
        <w:t>Treatment Plans/Rationale</w:t>
      </w:r>
      <w:r>
        <w:rPr>
          <w:b w:val="0"/>
          <w:u w:val="none"/>
        </w:rPr>
        <w:t xml:space="preserve"> </w:t>
      </w:r>
    </w:p>
    <w:p w14:paraId="64BC2DAB" w14:textId="77777777" w:rsidR="00EC528A" w:rsidRDefault="00ED7487">
      <w:pPr>
        <w:numPr>
          <w:ilvl w:val="0"/>
          <w:numId w:val="15"/>
        </w:numPr>
        <w:ind w:right="444" w:hanging="182"/>
      </w:pPr>
      <w:r>
        <w:t xml:space="preserve">See diagnosis for assessment. </w:t>
      </w:r>
    </w:p>
    <w:p w14:paraId="2230D8BB" w14:textId="77777777" w:rsidR="00EC528A" w:rsidRDefault="00ED7487">
      <w:pPr>
        <w:numPr>
          <w:ilvl w:val="0"/>
          <w:numId w:val="15"/>
        </w:numPr>
        <w:ind w:right="444" w:hanging="182"/>
      </w:pPr>
      <w:r>
        <w:t xml:space="preserve">Prognosis: Guarded. </w:t>
      </w:r>
    </w:p>
    <w:p w14:paraId="46F74F15" w14:textId="77777777" w:rsidR="00EC528A" w:rsidRDefault="00ED7487">
      <w:pPr>
        <w:numPr>
          <w:ilvl w:val="0"/>
          <w:numId w:val="15"/>
        </w:numPr>
        <w:ind w:right="444" w:hanging="182"/>
      </w:pPr>
      <w:r>
        <w:t xml:space="preserve">The patient has reached a plateau in her recovery. She remains symptomatic due to the extensive injuries sustained. Prolonged twisting, and bending exacerbate pain in the lumbar spine. Prolonged bending and walking </w:t>
      </w:r>
      <w:proofErr w:type="gramStart"/>
      <w:r>
        <w:t>exacerbates</w:t>
      </w:r>
      <w:proofErr w:type="gramEnd"/>
      <w:r>
        <w:t xml:space="preserve"> pain in the left knee </w:t>
      </w:r>
    </w:p>
    <w:p w14:paraId="18A1A79B" w14:textId="77777777" w:rsidR="00EC528A" w:rsidRDefault="00ED7487">
      <w:pPr>
        <w:numPr>
          <w:ilvl w:val="0"/>
          <w:numId w:val="15"/>
        </w:numPr>
        <w:ind w:right="444" w:hanging="182"/>
      </w:pPr>
      <w:r>
        <w:t xml:space="preserve">Computerized Radiographic Mensuration Analysis (CRMA). I have gone over the results with my patient. The results show lumbar spine instability.  </w:t>
      </w:r>
    </w:p>
    <w:p w14:paraId="0CA7AA05" w14:textId="77777777" w:rsidR="00EC528A" w:rsidRDefault="00ED7487">
      <w:pPr>
        <w:numPr>
          <w:ilvl w:val="0"/>
          <w:numId w:val="15"/>
        </w:numPr>
        <w:ind w:right="444" w:hanging="182"/>
      </w:pPr>
      <w:r>
        <w:t xml:space="preserve">Provided home ligament strengthening program. </w:t>
      </w:r>
    </w:p>
    <w:p w14:paraId="17324AF3" w14:textId="77777777" w:rsidR="00EC528A" w:rsidRDefault="00ED7487">
      <w:pPr>
        <w:numPr>
          <w:ilvl w:val="0"/>
          <w:numId w:val="15"/>
        </w:numPr>
        <w:spacing w:after="24"/>
        <w:ind w:right="444" w:hanging="182"/>
      </w:pPr>
      <w:r>
        <w:t xml:space="preserve">Patient will be discharged from our care. </w:t>
      </w:r>
    </w:p>
    <w:p w14:paraId="7F720A8A" w14:textId="77777777" w:rsidR="00EC528A" w:rsidRDefault="00ED7487">
      <w:pPr>
        <w:spacing w:after="11" w:line="259" w:lineRule="auto"/>
        <w:ind w:left="0" w:firstLine="0"/>
      </w:pPr>
      <w:r>
        <w:t xml:space="preserve"> </w:t>
      </w:r>
    </w:p>
    <w:p w14:paraId="550B4E29" w14:textId="77777777" w:rsidR="00EC528A" w:rsidRDefault="00ED7487">
      <w:pPr>
        <w:spacing w:after="0" w:line="259" w:lineRule="auto"/>
        <w:ind w:left="660" w:firstLine="0"/>
      </w:pPr>
      <w:r>
        <w:t xml:space="preserve"> </w:t>
      </w:r>
    </w:p>
    <w:p w14:paraId="2DC268D1" w14:textId="77777777" w:rsidR="00EC528A" w:rsidRDefault="00ED7487">
      <w:pPr>
        <w:spacing w:after="0" w:line="259" w:lineRule="auto"/>
        <w:ind w:left="0" w:firstLine="0"/>
      </w:pPr>
      <w:r>
        <w:rPr>
          <w:b/>
        </w:rPr>
        <w:t xml:space="preserve"> </w:t>
      </w:r>
      <w:r>
        <w:rPr>
          <w:b/>
        </w:rPr>
        <w:tab/>
        <w:t xml:space="preserve"> </w:t>
      </w:r>
    </w:p>
    <w:p w14:paraId="163BDF50" w14:textId="77777777" w:rsidR="00EC528A" w:rsidRDefault="00ED7487">
      <w:pPr>
        <w:pStyle w:val="Heading3"/>
        <w:ind w:left="-5"/>
      </w:pPr>
      <w:r>
        <w:t>Frequency of Treatment Guideline Placement</w:t>
      </w:r>
      <w:r>
        <w:rPr>
          <w:u w:val="none"/>
        </w:rPr>
        <w:t xml:space="preserve"> </w:t>
      </w:r>
    </w:p>
    <w:p w14:paraId="11F2BB2F" w14:textId="77777777" w:rsidR="00EC528A" w:rsidRDefault="00ED7487">
      <w:pPr>
        <w:spacing w:after="0"/>
        <w:ind w:left="10" w:right="1358"/>
      </w:pPr>
      <w:r>
        <w:t xml:space="preserve">For our patient who experienced an auto collision as their mechanism of injury, we will follow the croft treatment guidelines, as indicated in the Croft Treatment Guidelines, ICA Best Practices and the California Whiplash Guidelines IV. Motor Vehicle Accidents (MVAs) ICA decided to use the long-established Croft Cervical </w:t>
      </w:r>
    </w:p>
    <w:p w14:paraId="2803B99D" w14:textId="77777777" w:rsidR="00EC528A" w:rsidRDefault="00ED7487">
      <w:pPr>
        <w:spacing w:after="0"/>
        <w:ind w:left="10"/>
      </w:pPr>
      <w:r>
        <w:t xml:space="preserve">Acceleration/Deceleration (CAD) Guidelines for its basic Frequency and Duration Programs of Care for MVA victims. When developing her guidelines, Croft incorporated the stages of tissue repair. The stages of injury repair are defined in Table 14, Chapter 11 of the original guideline document. In MVAs, Croft originated 5 grades of injury during CAD and these Grades have been universally accepted in the literature.  </w:t>
      </w:r>
    </w:p>
    <w:p w14:paraId="31F49713" w14:textId="77777777" w:rsidR="00EC528A" w:rsidRDefault="00ED7487">
      <w:pPr>
        <w:spacing w:after="28"/>
        <w:ind w:left="10" w:right="444"/>
      </w:pPr>
      <w:r>
        <w:t xml:space="preserve">This patient most closely falls into a Grade 2: As they show: Limitation of range of motion and some ligamentous injury.  </w:t>
      </w:r>
      <w:r>
        <w:rPr>
          <w:b/>
        </w:rPr>
        <w:t xml:space="preserve">This allocates a treatment duration of up to 56 weeks and a treatment total number up to 76 sessions. </w:t>
      </w:r>
    </w:p>
    <w:p w14:paraId="0F5481FB" w14:textId="77777777" w:rsidR="00EC528A" w:rsidRDefault="00ED7487">
      <w:pPr>
        <w:spacing w:after="14" w:line="259" w:lineRule="auto"/>
        <w:ind w:left="0" w:firstLine="0"/>
      </w:pPr>
      <w:r>
        <w:t xml:space="preserve"> </w:t>
      </w:r>
    </w:p>
    <w:p w14:paraId="380B3800" w14:textId="77777777" w:rsidR="00EC528A" w:rsidRDefault="00ED7487">
      <w:pPr>
        <w:spacing w:after="8" w:line="259" w:lineRule="auto"/>
        <w:ind w:left="0" w:firstLine="0"/>
      </w:pPr>
      <w:r>
        <w:lastRenderedPageBreak/>
        <w:t xml:space="preserve"> </w:t>
      </w:r>
    </w:p>
    <w:p w14:paraId="21702C39" w14:textId="77777777" w:rsidR="00EC528A" w:rsidRDefault="00ED7487">
      <w:pPr>
        <w:pStyle w:val="Heading2"/>
        <w:spacing w:after="250"/>
        <w:ind w:left="10"/>
      </w:pPr>
      <w:r>
        <w:t>AMA Guidelines 5</w:t>
      </w:r>
      <w:r>
        <w:rPr>
          <w:u w:val="none"/>
          <w:vertAlign w:val="superscript"/>
        </w:rPr>
        <w:t>th</w:t>
      </w:r>
      <w:r>
        <w:t xml:space="preserve"> Edition for Impairment</w:t>
      </w:r>
      <w:r>
        <w:rPr>
          <w:u w:val="none"/>
        </w:rPr>
        <w:t xml:space="preserve"> </w:t>
      </w:r>
    </w:p>
    <w:p w14:paraId="675D407A" w14:textId="77777777" w:rsidR="00EC528A" w:rsidRDefault="00ED7487">
      <w:pPr>
        <w:spacing w:after="14" w:line="259" w:lineRule="auto"/>
        <w:ind w:left="10"/>
      </w:pPr>
      <w:r>
        <w:t xml:space="preserve">             </w:t>
      </w:r>
      <w:r>
        <w:rPr>
          <w:b/>
        </w:rPr>
        <w:t xml:space="preserve">Lumbar: </w:t>
      </w:r>
    </w:p>
    <w:p w14:paraId="7F7F63E1" w14:textId="77777777" w:rsidR="00EC528A" w:rsidRDefault="00ED7487">
      <w:pPr>
        <w:spacing w:after="21"/>
        <w:ind w:left="670" w:right="444"/>
      </w:pPr>
      <w:r>
        <w:t xml:space="preserve">Table 15-5 Criteria for Rating Impairment Due to Cervical Spine Injury: (Page 392) </w:t>
      </w:r>
    </w:p>
    <w:p w14:paraId="5527AD97" w14:textId="77777777" w:rsidR="00EC528A" w:rsidRDefault="00ED7487">
      <w:pPr>
        <w:spacing w:after="25"/>
        <w:ind w:left="670" w:right="1022"/>
      </w:pPr>
      <w:r>
        <w:t xml:space="preserve">With disc pathology and ligament instability findings this injury is rated at a Category II yielding an impairment estimate based on physical examination findings and film forensics </w:t>
      </w:r>
      <w:proofErr w:type="gramStart"/>
      <w:r>
        <w:t xml:space="preserve">at  </w:t>
      </w:r>
      <w:r>
        <w:rPr>
          <w:b/>
        </w:rPr>
        <w:t>8</w:t>
      </w:r>
      <w:proofErr w:type="gramEnd"/>
      <w:r>
        <w:rPr>
          <w:b/>
        </w:rPr>
        <w:t>% whole person impairment</w:t>
      </w:r>
      <w:r>
        <w:t xml:space="preserve"> </w:t>
      </w:r>
    </w:p>
    <w:p w14:paraId="6E3B679F" w14:textId="77777777" w:rsidR="00EC528A" w:rsidRDefault="00ED7487">
      <w:pPr>
        <w:spacing w:after="14" w:line="259" w:lineRule="auto"/>
        <w:ind w:left="0" w:firstLine="0"/>
      </w:pPr>
      <w:r>
        <w:t xml:space="preserve"> </w:t>
      </w:r>
    </w:p>
    <w:p w14:paraId="780342EF" w14:textId="77777777" w:rsidR="00EC528A" w:rsidRDefault="00ED7487">
      <w:pPr>
        <w:spacing w:after="14" w:line="259" w:lineRule="auto"/>
        <w:ind w:left="0" w:firstLine="0"/>
      </w:pPr>
      <w:r>
        <w:t xml:space="preserve"> </w:t>
      </w:r>
    </w:p>
    <w:p w14:paraId="302BB48D" w14:textId="77777777" w:rsidR="00EC528A" w:rsidRDefault="00ED7487">
      <w:pPr>
        <w:spacing w:after="31" w:line="259" w:lineRule="auto"/>
        <w:ind w:left="0" w:firstLine="0"/>
      </w:pPr>
      <w:r>
        <w:t xml:space="preserve"> </w:t>
      </w:r>
    </w:p>
    <w:p w14:paraId="17BA4417" w14:textId="77777777" w:rsidR="00EC528A" w:rsidRDefault="00ED7487">
      <w:pPr>
        <w:pStyle w:val="Heading2"/>
        <w:spacing w:after="36"/>
        <w:ind w:left="117"/>
      </w:pPr>
      <w:r>
        <w:t>Miscellaneous Notes</w:t>
      </w:r>
      <w:r>
        <w:rPr>
          <w:b w:val="0"/>
          <w:u w:val="none"/>
        </w:rPr>
        <w:t xml:space="preserve"> </w:t>
      </w:r>
    </w:p>
    <w:p w14:paraId="5FD2E90A" w14:textId="77777777" w:rsidR="00EC528A" w:rsidRDefault="00ED7487">
      <w:pPr>
        <w:pStyle w:val="Heading3"/>
        <w:spacing w:after="90"/>
        <w:ind w:left="115"/>
      </w:pPr>
      <w:r>
        <w:rPr>
          <w:u w:val="none"/>
        </w:rPr>
        <w:t xml:space="preserve">Future Medical Care </w:t>
      </w:r>
    </w:p>
    <w:p w14:paraId="394317CC" w14:textId="77777777" w:rsidR="00EC528A" w:rsidRDefault="00ED7487">
      <w:pPr>
        <w:numPr>
          <w:ilvl w:val="0"/>
          <w:numId w:val="16"/>
        </w:numPr>
        <w:spacing w:after="1"/>
        <w:ind w:right="444" w:hanging="182"/>
      </w:pPr>
      <w:r>
        <w:t xml:space="preserve">In view of Mrs. Rodriguezs’ history of injury and mechanism of injury as well as present complaints and clinical findings, </w:t>
      </w:r>
      <w:r>
        <w:t>it is my opinion that the patient’s symptoms are the result of the motor vehicular accident that occurred on October 03, 2020.  Following a thorough examination, she was placed on a conservative treatment program as mentioned above. In light of her level of initial subjective complaints, her complaints were consistent with her objective findings and this remained consistent with each office visit thereafter. Over the course of treatment, there was a gradual reduction of subjective complaints and improved ob</w:t>
      </w:r>
      <w:r>
        <w:t xml:space="preserve">jective factors. Mrs. Rodriguez states the treatments were helpful. </w:t>
      </w:r>
    </w:p>
    <w:p w14:paraId="5DF4CDEA" w14:textId="77777777" w:rsidR="00EC528A" w:rsidRDefault="00ED7487">
      <w:pPr>
        <w:spacing w:after="0" w:line="259" w:lineRule="auto"/>
        <w:ind w:left="0" w:firstLine="0"/>
      </w:pPr>
      <w:r>
        <w:rPr>
          <w:rFonts w:ascii="Times New Roman" w:eastAsia="Times New Roman" w:hAnsi="Times New Roman" w:cs="Times New Roman"/>
          <w:sz w:val="26"/>
        </w:rPr>
        <w:t xml:space="preserve"> </w:t>
      </w:r>
    </w:p>
    <w:p w14:paraId="138C7DED" w14:textId="77777777" w:rsidR="00EC528A" w:rsidRDefault="00ED7487">
      <w:pPr>
        <w:spacing w:after="0"/>
        <w:ind w:left="670" w:right="444"/>
      </w:pPr>
      <w:r>
        <w:t xml:space="preserve">It is my opinion that the patient may need future medical care on a PRN basis for control of the pain syndrome. Such medical care may include, but is not limited to, the following: Chiropractic manipulative therapy, acupuncture, physiotherapy modalities and analgesics for relief of the pain syndrome. It is estimated that 12-36 visits per year may be necessary at a cost of $100-$120 per visit. </w:t>
      </w:r>
    </w:p>
    <w:p w14:paraId="0FC7A080" w14:textId="77777777" w:rsidR="00EC528A" w:rsidRDefault="00ED7487">
      <w:pPr>
        <w:spacing w:after="0" w:line="259" w:lineRule="auto"/>
        <w:ind w:left="660" w:firstLine="0"/>
      </w:pPr>
      <w:r>
        <w:t xml:space="preserve"> </w:t>
      </w:r>
    </w:p>
    <w:p w14:paraId="78651933" w14:textId="77777777" w:rsidR="00EC528A" w:rsidRDefault="00ED7487">
      <w:pPr>
        <w:spacing w:after="25"/>
        <w:ind w:left="670" w:right="444"/>
      </w:pPr>
      <w:r>
        <w:t xml:space="preserve">The following requested cost estimates are based upon those published in the 2003 Medical Fees in the United States, using the GAF for Anaheim/Santa Ana, published by PMIC, ISBN 1-57066-264-9. </w:t>
      </w:r>
    </w:p>
    <w:p w14:paraId="5984BD66" w14:textId="77777777" w:rsidR="00EC528A" w:rsidRDefault="00ED7487">
      <w:pPr>
        <w:spacing w:after="48" w:line="259" w:lineRule="auto"/>
        <w:ind w:left="478" w:firstLine="0"/>
      </w:pPr>
      <w:r>
        <w:t xml:space="preserve"> </w:t>
      </w:r>
    </w:p>
    <w:p w14:paraId="5462E644" w14:textId="77777777" w:rsidR="00EC528A" w:rsidRDefault="00ED7487">
      <w:pPr>
        <w:numPr>
          <w:ilvl w:val="0"/>
          <w:numId w:val="16"/>
        </w:numPr>
        <w:spacing w:after="0"/>
        <w:ind w:right="444" w:hanging="182"/>
      </w:pPr>
      <w:r>
        <w:t xml:space="preserve">The above report is for assessment of the possible injuries the patient might have incurred and is not to be construed as a complete physical examination for general health purposes. </w:t>
      </w:r>
    </w:p>
    <w:p w14:paraId="7128B456" w14:textId="77777777" w:rsidR="00EC528A" w:rsidRDefault="00ED7487">
      <w:pPr>
        <w:spacing w:after="0" w:line="259" w:lineRule="auto"/>
        <w:ind w:left="0" w:firstLine="0"/>
      </w:pPr>
      <w:r>
        <w:t xml:space="preserve"> </w:t>
      </w:r>
    </w:p>
    <w:p w14:paraId="419B4E30" w14:textId="77777777" w:rsidR="00EC528A" w:rsidRDefault="00ED7487">
      <w:pPr>
        <w:spacing w:after="0" w:line="259" w:lineRule="auto"/>
        <w:ind w:left="660" w:firstLine="0"/>
      </w:pPr>
      <w:r>
        <w:t xml:space="preserve"> </w:t>
      </w:r>
    </w:p>
    <w:p w14:paraId="7E136685" w14:textId="77777777" w:rsidR="00EC528A" w:rsidRDefault="00ED7487">
      <w:pPr>
        <w:spacing w:after="29" w:line="259" w:lineRule="auto"/>
        <w:ind w:left="-44" w:firstLine="0"/>
      </w:pPr>
      <w:r>
        <w:rPr>
          <w:noProof/>
        </w:rPr>
        <mc:AlternateContent>
          <mc:Choice Requires="wpg">
            <w:drawing>
              <wp:inline distT="0" distB="0" distL="0" distR="0" wp14:anchorId="7FBDF401" wp14:editId="3546D38F">
                <wp:extent cx="2560320" cy="563245"/>
                <wp:effectExtent l="0" t="0" r="0" b="0"/>
                <wp:docPr id="16409" name="Group 16409"/>
                <wp:cNvGraphicFramePr/>
                <a:graphic xmlns:a="http://schemas.openxmlformats.org/drawingml/2006/main">
                  <a:graphicData uri="http://schemas.microsoft.com/office/word/2010/wordprocessingGroup">
                    <wpg:wgp>
                      <wpg:cNvGrpSpPr/>
                      <wpg:grpSpPr>
                        <a:xfrm>
                          <a:off x="0" y="0"/>
                          <a:ext cx="2560320" cy="563245"/>
                          <a:chOff x="0" y="0"/>
                          <a:chExt cx="2560320" cy="563245"/>
                        </a:xfrm>
                      </wpg:grpSpPr>
                      <wps:wsp>
                        <wps:cNvPr id="2630" name="Shape 2630"/>
                        <wps:cNvSpPr/>
                        <wps:spPr>
                          <a:xfrm>
                            <a:off x="0" y="563245"/>
                            <a:ext cx="2560320" cy="0"/>
                          </a:xfrm>
                          <a:custGeom>
                            <a:avLst/>
                            <a:gdLst/>
                            <a:ahLst/>
                            <a:cxnLst/>
                            <a:rect l="0" t="0" r="0" b="0"/>
                            <a:pathLst>
                              <a:path w="2560320">
                                <a:moveTo>
                                  <a:pt x="0" y="0"/>
                                </a:moveTo>
                                <a:lnTo>
                                  <a:pt x="256032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182" name="Rectangle 3182"/>
                        <wps:cNvSpPr/>
                        <wps:spPr>
                          <a:xfrm>
                            <a:off x="1933067" y="276734"/>
                            <a:ext cx="42144" cy="189936"/>
                          </a:xfrm>
                          <a:prstGeom prst="rect">
                            <a:avLst/>
                          </a:prstGeom>
                          <a:ln>
                            <a:noFill/>
                          </a:ln>
                        </wps:spPr>
                        <wps:txbx>
                          <w:txbxContent>
                            <w:p w14:paraId="38482C6A" w14:textId="77777777" w:rsidR="00EC528A" w:rsidRDefault="00ED7487">
                              <w:pPr>
                                <w:spacing w:after="160" w:line="259" w:lineRule="auto"/>
                                <w:ind w:left="0" w:firstLine="0"/>
                              </w:pPr>
                              <w:r>
                                <w:t xml:space="preserve"> </w:t>
                              </w:r>
                            </w:p>
                          </w:txbxContent>
                        </wps:txbx>
                        <wps:bodyPr horzOverflow="overflow" vert="horz" lIns="0" tIns="0" rIns="0" bIns="0" rtlCol="0">
                          <a:noAutofit/>
                        </wps:bodyPr>
                      </wps:wsp>
                      <wps:wsp>
                        <wps:cNvPr id="3183" name="Rectangle 3183"/>
                        <wps:cNvSpPr/>
                        <wps:spPr>
                          <a:xfrm>
                            <a:off x="27813" y="371293"/>
                            <a:ext cx="42059" cy="186235"/>
                          </a:xfrm>
                          <a:prstGeom prst="rect">
                            <a:avLst/>
                          </a:prstGeom>
                          <a:ln>
                            <a:noFill/>
                          </a:ln>
                        </wps:spPr>
                        <wps:txbx>
                          <w:txbxContent>
                            <w:p w14:paraId="01C7ABFB" w14:textId="77777777" w:rsidR="00EC528A" w:rsidRDefault="00ED7487">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pic:pic xmlns:pic="http://schemas.openxmlformats.org/drawingml/2006/picture">
                        <pic:nvPicPr>
                          <pic:cNvPr id="3193" name="Picture 3193"/>
                          <pic:cNvPicPr/>
                        </pic:nvPicPr>
                        <pic:blipFill>
                          <a:blip r:embed="rId7"/>
                          <a:stretch>
                            <a:fillRect/>
                          </a:stretch>
                        </pic:blipFill>
                        <pic:spPr>
                          <a:xfrm>
                            <a:off x="27940" y="0"/>
                            <a:ext cx="1905000" cy="381000"/>
                          </a:xfrm>
                          <a:prstGeom prst="rect">
                            <a:avLst/>
                          </a:prstGeom>
                        </pic:spPr>
                      </pic:pic>
                    </wpg:wgp>
                  </a:graphicData>
                </a:graphic>
              </wp:inline>
            </w:drawing>
          </mc:Choice>
          <mc:Fallback xmlns:a="http://schemas.openxmlformats.org/drawingml/2006/main">
            <w:pict>
              <v:group id="Group 16409" style="width:201.6pt;height:44.35pt;mso-position-horizontal-relative:char;mso-position-vertical-relative:line" coordsize="25603,5632">
                <v:shape id="Shape 2630" style="position:absolute;width:25603;height:0;left:0;top:5632;" coordsize="2560320,0" path="m0,0l2560320,0">
                  <v:stroke weight="0.5pt" endcap="flat" joinstyle="round" on="true" color="#000000"/>
                  <v:fill on="false" color="#000000" opacity="0"/>
                </v:shape>
                <v:rect id="Rectangle 3182" style="position:absolute;width:421;height:1899;left:19330;top:2767;" filled="f" stroked="f">
                  <v:textbox inset="0,0,0,0">
                    <w:txbxContent>
                      <w:p>
                        <w:pPr>
                          <w:spacing w:before="0" w:after="160" w:line="259" w:lineRule="auto"/>
                          <w:ind w:left="0" w:firstLine="0"/>
                        </w:pPr>
                        <w:r>
                          <w:rPr/>
                          <w:t xml:space="preserve"> </w:t>
                        </w:r>
                      </w:p>
                    </w:txbxContent>
                  </v:textbox>
                </v:rect>
                <v:rect id="Rectangle 3183" style="position:absolute;width:420;height:1862;left:278;top:3712;" filled="f" stroked="f">
                  <v:textbox inset="0,0,0,0">
                    <w:txbxContent>
                      <w:p>
                        <w:pPr>
                          <w:spacing w:before="0" w:after="160" w:line="259" w:lineRule="auto"/>
                          <w:ind w:left="0" w:firstLine="0"/>
                        </w:pPr>
                        <w:r>
                          <w:rPr>
                            <w:rFonts w:cs="Times New Roman" w:hAnsi="Times New Roman" w:eastAsia="Times New Roman" w:ascii="Times New Roman"/>
                            <w:sz w:val="20"/>
                          </w:rPr>
                          <w:t xml:space="preserve"> </w:t>
                        </w:r>
                      </w:p>
                    </w:txbxContent>
                  </v:textbox>
                </v:rect>
                <v:shape id="Picture 3193" style="position:absolute;width:19050;height:3810;left:279;top:0;" filled="f">
                  <v:imagedata r:id="rId8"/>
                </v:shape>
              </v:group>
            </w:pict>
          </mc:Fallback>
        </mc:AlternateContent>
      </w:r>
    </w:p>
    <w:p w14:paraId="4950E969" w14:textId="77777777" w:rsidR="00EC528A" w:rsidRDefault="00ED7487">
      <w:pPr>
        <w:spacing w:after="0" w:line="259" w:lineRule="auto"/>
        <w:ind w:left="10"/>
      </w:pPr>
      <w:r>
        <w:rPr>
          <w:b/>
        </w:rPr>
        <w:t xml:space="preserve">                           Harold Iseke, D.C.</w:t>
      </w:r>
      <w:r>
        <w:t xml:space="preserve"> </w:t>
      </w:r>
    </w:p>
    <w:p w14:paraId="40174CF7" w14:textId="77777777" w:rsidR="00EC528A" w:rsidRDefault="00ED7487">
      <w:pPr>
        <w:spacing w:after="0" w:line="259" w:lineRule="auto"/>
        <w:ind w:left="0" w:firstLine="0"/>
      </w:pPr>
      <w:r>
        <w:rPr>
          <w:i/>
        </w:rPr>
        <w:t xml:space="preserve">                        Treating Provider</w:t>
      </w:r>
      <w:r>
        <w:t xml:space="preserve"> </w:t>
      </w:r>
    </w:p>
    <w:sectPr w:rsidR="00EC528A">
      <w:headerReference w:type="even" r:id="rId9"/>
      <w:headerReference w:type="default" r:id="rId10"/>
      <w:footerReference w:type="even" r:id="rId11"/>
      <w:footerReference w:type="default" r:id="rId12"/>
      <w:headerReference w:type="first" r:id="rId13"/>
      <w:footerReference w:type="first" r:id="rId14"/>
      <w:pgSz w:w="12240" w:h="15840"/>
      <w:pgMar w:top="917" w:right="477" w:bottom="901" w:left="245" w:header="214" w:footer="5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609654" w14:textId="77777777" w:rsidR="00ED7487" w:rsidRDefault="00ED7487">
      <w:pPr>
        <w:spacing w:after="0" w:line="240" w:lineRule="auto"/>
      </w:pPr>
      <w:r>
        <w:separator/>
      </w:r>
    </w:p>
  </w:endnote>
  <w:endnote w:type="continuationSeparator" w:id="0">
    <w:p w14:paraId="5B94B5DA" w14:textId="77777777" w:rsidR="00ED7487" w:rsidRDefault="00ED7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BC2C8" w14:textId="77777777" w:rsidR="00EC528A" w:rsidRDefault="00ED7487">
    <w:pPr>
      <w:spacing w:after="0" w:line="259" w:lineRule="auto"/>
      <w:ind w:left="0" w:firstLine="0"/>
    </w:pPr>
    <w:r>
      <w:rPr>
        <w:noProof/>
      </w:rPr>
      <mc:AlternateContent>
        <mc:Choice Requires="wpg">
          <w:drawing>
            <wp:anchor distT="0" distB="0" distL="114300" distR="114300" simplePos="0" relativeHeight="251661312" behindDoc="0" locked="0" layoutInCell="1" allowOverlap="1" wp14:anchorId="58881FA4" wp14:editId="7932A95F">
              <wp:simplePos x="0" y="0"/>
              <wp:positionH relativeFrom="page">
                <wp:posOffset>127635</wp:posOffset>
              </wp:positionH>
              <wp:positionV relativeFrom="page">
                <wp:posOffset>9492615</wp:posOffset>
              </wp:positionV>
              <wp:extent cx="7315200" cy="12700"/>
              <wp:effectExtent l="0" t="0" r="0" b="0"/>
              <wp:wrapSquare wrapText="bothSides"/>
              <wp:docPr id="17966" name="Group 17966"/>
              <wp:cNvGraphicFramePr/>
              <a:graphic xmlns:a="http://schemas.openxmlformats.org/drawingml/2006/main">
                <a:graphicData uri="http://schemas.microsoft.com/office/word/2010/wordprocessingGroup">
                  <wpg:wgp>
                    <wpg:cNvGrpSpPr/>
                    <wpg:grpSpPr>
                      <a:xfrm>
                        <a:off x="0" y="0"/>
                        <a:ext cx="7315200" cy="12700"/>
                        <a:chOff x="0" y="0"/>
                        <a:chExt cx="7315200" cy="12700"/>
                      </a:xfrm>
                    </wpg:grpSpPr>
                    <wps:wsp>
                      <wps:cNvPr id="17967" name="Shape 17967"/>
                      <wps:cNvSpPr/>
                      <wps:spPr>
                        <a:xfrm>
                          <a:off x="0" y="0"/>
                          <a:ext cx="7315200" cy="0"/>
                        </a:xfrm>
                        <a:custGeom>
                          <a:avLst/>
                          <a:gdLst/>
                          <a:ahLst/>
                          <a:cxnLst/>
                          <a:rect l="0" t="0" r="0" b="0"/>
                          <a:pathLst>
                            <a:path w="7315200">
                              <a:moveTo>
                                <a:pt x="0" y="0"/>
                              </a:moveTo>
                              <a:lnTo>
                                <a:pt x="731520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66" style="width:576pt;height:1pt;position:absolute;mso-position-horizontal-relative:page;mso-position-horizontal:absolute;margin-left:10.05pt;mso-position-vertical-relative:page;margin-top:747.45pt;" coordsize="73152,127">
              <v:shape id="Shape 17967" style="position:absolute;width:73152;height:0;left:0;top:0;" coordsize="7315200,0" path="m0,0l7315200,0">
                <v:stroke weight="1pt" endcap="flat" joinstyle="round" on="true" color="#000000"/>
                <v:fill on="false" color="#000000" opacity="0"/>
              </v:shape>
              <w10:wrap type="square"/>
            </v:group>
          </w:pict>
        </mc:Fallback>
      </mc:AlternateContent>
    </w:r>
    <w:r>
      <w:rPr>
        <w:rFonts w:ascii="Times New Roman" w:eastAsia="Times New Roman" w:hAnsi="Times New Roman" w:cs="Times New Roman"/>
        <w:sz w:val="31"/>
        <w:vertAlign w:val="superscript"/>
      </w:rPr>
      <w:t xml:space="preserve"> </w:t>
    </w:r>
    <w:r>
      <w:rPr>
        <w:rFonts w:ascii="Arial" w:eastAsia="Arial" w:hAnsi="Arial" w:cs="Arial"/>
        <w:sz w:val="20"/>
      </w:rPr>
      <w:t xml:space="preserve">           The Wellness Studio • </w:t>
    </w:r>
    <w:r>
      <w:rPr>
        <w:rFonts w:ascii="Arial" w:eastAsia="Arial" w:hAnsi="Arial" w:cs="Arial"/>
        <w:sz w:val="20"/>
      </w:rPr>
      <w:t xml:space="preserve">3711 Long Beach Blvd., Suite 200, Long Beach, CA, 90807• Tel: (562) 980-0555 Page </w:t>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of 11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024B47" w14:textId="77777777" w:rsidR="00EC528A" w:rsidRDefault="00ED7487">
    <w:pPr>
      <w:spacing w:after="0" w:line="259" w:lineRule="auto"/>
      <w:ind w:left="0" w:firstLine="0"/>
    </w:pPr>
    <w:r>
      <w:rPr>
        <w:noProof/>
      </w:rPr>
      <mc:AlternateContent>
        <mc:Choice Requires="wpg">
          <w:drawing>
            <wp:anchor distT="0" distB="0" distL="114300" distR="114300" simplePos="0" relativeHeight="251662336" behindDoc="0" locked="0" layoutInCell="1" allowOverlap="1" wp14:anchorId="279896B4" wp14:editId="23DA2E2A">
              <wp:simplePos x="0" y="0"/>
              <wp:positionH relativeFrom="page">
                <wp:posOffset>127635</wp:posOffset>
              </wp:positionH>
              <wp:positionV relativeFrom="page">
                <wp:posOffset>9492615</wp:posOffset>
              </wp:positionV>
              <wp:extent cx="7315200" cy="12700"/>
              <wp:effectExtent l="0" t="0" r="0" b="0"/>
              <wp:wrapSquare wrapText="bothSides"/>
              <wp:docPr id="17918" name="Group 17918"/>
              <wp:cNvGraphicFramePr/>
              <a:graphic xmlns:a="http://schemas.openxmlformats.org/drawingml/2006/main">
                <a:graphicData uri="http://schemas.microsoft.com/office/word/2010/wordprocessingGroup">
                  <wpg:wgp>
                    <wpg:cNvGrpSpPr/>
                    <wpg:grpSpPr>
                      <a:xfrm>
                        <a:off x="0" y="0"/>
                        <a:ext cx="7315200" cy="12700"/>
                        <a:chOff x="0" y="0"/>
                        <a:chExt cx="7315200" cy="12700"/>
                      </a:xfrm>
                    </wpg:grpSpPr>
                    <wps:wsp>
                      <wps:cNvPr id="17919" name="Shape 17919"/>
                      <wps:cNvSpPr/>
                      <wps:spPr>
                        <a:xfrm>
                          <a:off x="0" y="0"/>
                          <a:ext cx="7315200" cy="0"/>
                        </a:xfrm>
                        <a:custGeom>
                          <a:avLst/>
                          <a:gdLst/>
                          <a:ahLst/>
                          <a:cxnLst/>
                          <a:rect l="0" t="0" r="0" b="0"/>
                          <a:pathLst>
                            <a:path w="7315200">
                              <a:moveTo>
                                <a:pt x="0" y="0"/>
                              </a:moveTo>
                              <a:lnTo>
                                <a:pt x="731520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18" style="width:576pt;height:1pt;position:absolute;mso-position-horizontal-relative:page;mso-position-horizontal:absolute;margin-left:10.05pt;mso-position-vertical-relative:page;margin-top:747.45pt;" coordsize="73152,127">
              <v:shape id="Shape 17919" style="position:absolute;width:73152;height:0;left:0;top:0;" coordsize="7315200,0" path="m0,0l7315200,0">
                <v:stroke weight="1pt" endcap="flat" joinstyle="round" on="true" color="#000000"/>
                <v:fill on="false" color="#000000" opacity="0"/>
              </v:shape>
              <w10:wrap type="square"/>
            </v:group>
          </w:pict>
        </mc:Fallback>
      </mc:AlternateContent>
    </w:r>
    <w:r>
      <w:rPr>
        <w:rFonts w:ascii="Times New Roman" w:eastAsia="Times New Roman" w:hAnsi="Times New Roman" w:cs="Times New Roman"/>
        <w:sz w:val="31"/>
        <w:vertAlign w:val="superscript"/>
      </w:rPr>
      <w:t xml:space="preserve"> </w:t>
    </w:r>
    <w:r>
      <w:rPr>
        <w:rFonts w:ascii="Arial" w:eastAsia="Arial" w:hAnsi="Arial" w:cs="Arial"/>
        <w:sz w:val="20"/>
      </w:rPr>
      <w:t xml:space="preserve">           The Wellness Studio • 3711 Long Beach Blvd., Suite 200, Long Beach, CA, 90807• Tel: (562) 980-0555 Page </w:t>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of 11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EEA82F" w14:textId="77777777" w:rsidR="00EC528A" w:rsidRDefault="00ED7487">
    <w:pPr>
      <w:spacing w:after="0" w:line="259" w:lineRule="auto"/>
      <w:ind w:left="0" w:firstLine="0"/>
    </w:pPr>
    <w:r>
      <w:rPr>
        <w:noProof/>
      </w:rPr>
      <mc:AlternateContent>
        <mc:Choice Requires="wpg">
          <w:drawing>
            <wp:anchor distT="0" distB="0" distL="114300" distR="114300" simplePos="0" relativeHeight="251663360" behindDoc="0" locked="0" layoutInCell="1" allowOverlap="1" wp14:anchorId="49054ADC" wp14:editId="6B15A42C">
              <wp:simplePos x="0" y="0"/>
              <wp:positionH relativeFrom="page">
                <wp:posOffset>127635</wp:posOffset>
              </wp:positionH>
              <wp:positionV relativeFrom="page">
                <wp:posOffset>9492615</wp:posOffset>
              </wp:positionV>
              <wp:extent cx="7315200" cy="12700"/>
              <wp:effectExtent l="0" t="0" r="0" b="0"/>
              <wp:wrapSquare wrapText="bothSides"/>
              <wp:docPr id="17870" name="Group 17870"/>
              <wp:cNvGraphicFramePr/>
              <a:graphic xmlns:a="http://schemas.openxmlformats.org/drawingml/2006/main">
                <a:graphicData uri="http://schemas.microsoft.com/office/word/2010/wordprocessingGroup">
                  <wpg:wgp>
                    <wpg:cNvGrpSpPr/>
                    <wpg:grpSpPr>
                      <a:xfrm>
                        <a:off x="0" y="0"/>
                        <a:ext cx="7315200" cy="12700"/>
                        <a:chOff x="0" y="0"/>
                        <a:chExt cx="7315200" cy="12700"/>
                      </a:xfrm>
                    </wpg:grpSpPr>
                    <wps:wsp>
                      <wps:cNvPr id="17871" name="Shape 17871"/>
                      <wps:cNvSpPr/>
                      <wps:spPr>
                        <a:xfrm>
                          <a:off x="0" y="0"/>
                          <a:ext cx="7315200" cy="0"/>
                        </a:xfrm>
                        <a:custGeom>
                          <a:avLst/>
                          <a:gdLst/>
                          <a:ahLst/>
                          <a:cxnLst/>
                          <a:rect l="0" t="0" r="0" b="0"/>
                          <a:pathLst>
                            <a:path w="7315200">
                              <a:moveTo>
                                <a:pt x="0" y="0"/>
                              </a:moveTo>
                              <a:lnTo>
                                <a:pt x="731520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870" style="width:576pt;height:1pt;position:absolute;mso-position-horizontal-relative:page;mso-position-horizontal:absolute;margin-left:10.05pt;mso-position-vertical-relative:page;margin-top:747.45pt;" coordsize="73152,127">
              <v:shape id="Shape 17871" style="position:absolute;width:73152;height:0;left:0;top:0;" coordsize="7315200,0" path="m0,0l7315200,0">
                <v:stroke weight="1pt" endcap="flat" joinstyle="round" on="true" color="#000000"/>
                <v:fill on="false" color="#000000" opacity="0"/>
              </v:shape>
              <w10:wrap type="square"/>
            </v:group>
          </w:pict>
        </mc:Fallback>
      </mc:AlternateContent>
    </w:r>
    <w:r>
      <w:rPr>
        <w:rFonts w:ascii="Times New Roman" w:eastAsia="Times New Roman" w:hAnsi="Times New Roman" w:cs="Times New Roman"/>
        <w:sz w:val="31"/>
        <w:vertAlign w:val="superscript"/>
      </w:rPr>
      <w:t xml:space="preserve"> </w:t>
    </w:r>
    <w:r>
      <w:rPr>
        <w:rFonts w:ascii="Arial" w:eastAsia="Arial" w:hAnsi="Arial" w:cs="Arial"/>
        <w:sz w:val="20"/>
      </w:rPr>
      <w:t xml:space="preserve">           The Wellness Studio • 3711 Long Beach Blvd., Suite 200, Long Beach, CA, 90807• Tel: (562) 980-0555 Page </w:t>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of 11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2A287A" w14:textId="77777777" w:rsidR="00ED7487" w:rsidRDefault="00ED7487">
      <w:pPr>
        <w:spacing w:after="0" w:line="240" w:lineRule="auto"/>
      </w:pPr>
      <w:r>
        <w:separator/>
      </w:r>
    </w:p>
  </w:footnote>
  <w:footnote w:type="continuationSeparator" w:id="0">
    <w:p w14:paraId="6BF70A4C" w14:textId="77777777" w:rsidR="00ED7487" w:rsidRDefault="00ED74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0609F0" w14:textId="77777777" w:rsidR="00EC528A" w:rsidRDefault="00ED7487">
    <w:pPr>
      <w:spacing w:after="0" w:line="259" w:lineRule="auto"/>
      <w:ind w:left="-245" w:right="42" w:firstLine="0"/>
    </w:pPr>
    <w:r>
      <w:rPr>
        <w:noProof/>
      </w:rPr>
      <mc:AlternateContent>
        <mc:Choice Requires="wpg">
          <w:drawing>
            <wp:anchor distT="0" distB="0" distL="114300" distR="114300" simplePos="0" relativeHeight="251658240" behindDoc="0" locked="0" layoutInCell="1" allowOverlap="1" wp14:anchorId="1C885610" wp14:editId="355A5724">
              <wp:simplePos x="0" y="0"/>
              <wp:positionH relativeFrom="page">
                <wp:posOffset>127635</wp:posOffset>
              </wp:positionH>
              <wp:positionV relativeFrom="page">
                <wp:posOffset>135707</wp:posOffset>
              </wp:positionV>
              <wp:extent cx="7315200" cy="449128"/>
              <wp:effectExtent l="0" t="0" r="0" b="0"/>
              <wp:wrapSquare wrapText="bothSides"/>
              <wp:docPr id="17924" name="Group 17924"/>
              <wp:cNvGraphicFramePr/>
              <a:graphic xmlns:a="http://schemas.openxmlformats.org/drawingml/2006/main">
                <a:graphicData uri="http://schemas.microsoft.com/office/word/2010/wordprocessingGroup">
                  <wpg:wgp>
                    <wpg:cNvGrpSpPr/>
                    <wpg:grpSpPr>
                      <a:xfrm>
                        <a:off x="0" y="0"/>
                        <a:ext cx="7315200" cy="449128"/>
                        <a:chOff x="0" y="0"/>
                        <a:chExt cx="7315200" cy="449128"/>
                      </a:xfrm>
                    </wpg:grpSpPr>
                    <wps:wsp>
                      <wps:cNvPr id="17933" name="Rectangle 17933"/>
                      <wps:cNvSpPr/>
                      <wps:spPr>
                        <a:xfrm>
                          <a:off x="414909" y="240568"/>
                          <a:ext cx="50673" cy="224380"/>
                        </a:xfrm>
                        <a:prstGeom prst="rect">
                          <a:avLst/>
                        </a:prstGeom>
                        <a:ln>
                          <a:noFill/>
                        </a:ln>
                      </wps:spPr>
                      <wps:txbx>
                        <w:txbxContent>
                          <w:p w14:paraId="17B4ABE8" w14:textId="77777777" w:rsidR="00EC528A" w:rsidRDefault="00ED7487">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17925" name="Picture 17925"/>
                        <pic:cNvPicPr/>
                      </pic:nvPicPr>
                      <pic:blipFill>
                        <a:blip r:embed="rId1"/>
                        <a:stretch>
                          <a:fillRect/>
                        </a:stretch>
                      </pic:blipFill>
                      <pic:spPr>
                        <a:xfrm>
                          <a:off x="48895" y="11613"/>
                          <a:ext cx="365760" cy="365760"/>
                        </a:xfrm>
                        <a:prstGeom prst="rect">
                          <a:avLst/>
                        </a:prstGeom>
                      </pic:spPr>
                    </pic:pic>
                    <wps:wsp>
                      <wps:cNvPr id="17926" name="Shape 17926"/>
                      <wps:cNvSpPr/>
                      <wps:spPr>
                        <a:xfrm>
                          <a:off x="0" y="449128"/>
                          <a:ext cx="7315200" cy="0"/>
                        </a:xfrm>
                        <a:custGeom>
                          <a:avLst/>
                          <a:gdLst/>
                          <a:ahLst/>
                          <a:cxnLst/>
                          <a:rect l="0" t="0" r="0" b="0"/>
                          <a:pathLst>
                            <a:path w="7315200">
                              <a:moveTo>
                                <a:pt x="0" y="0"/>
                              </a:moveTo>
                              <a:lnTo>
                                <a:pt x="731520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7928" name="Rectangle 17928"/>
                      <wps:cNvSpPr/>
                      <wps:spPr>
                        <a:xfrm>
                          <a:off x="481965" y="39553"/>
                          <a:ext cx="1846727" cy="206453"/>
                        </a:xfrm>
                        <a:prstGeom prst="rect">
                          <a:avLst/>
                        </a:prstGeom>
                        <a:ln>
                          <a:noFill/>
                        </a:ln>
                      </wps:spPr>
                      <wps:txbx>
                        <w:txbxContent>
                          <w:p w14:paraId="1B4820DC" w14:textId="77777777" w:rsidR="00EC528A" w:rsidRDefault="00ED7487">
                            <w:pPr>
                              <w:spacing w:after="160" w:line="259" w:lineRule="auto"/>
                              <w:ind w:left="0" w:firstLine="0"/>
                            </w:pPr>
                            <w:r>
                              <w:rPr>
                                <w:b/>
                                <w:sz w:val="24"/>
                              </w:rPr>
                              <w:t>Final Narrative Report</w:t>
                            </w:r>
                          </w:p>
                        </w:txbxContent>
                      </wps:txbx>
                      <wps:bodyPr horzOverflow="overflow" vert="horz" lIns="0" tIns="0" rIns="0" bIns="0" rtlCol="0">
                        <a:noAutofit/>
                      </wps:bodyPr>
                    </wps:wsp>
                    <wps:wsp>
                      <wps:cNvPr id="17929" name="Rectangle 17929"/>
                      <wps:cNvSpPr/>
                      <wps:spPr>
                        <a:xfrm>
                          <a:off x="1872107" y="39553"/>
                          <a:ext cx="45808" cy="206453"/>
                        </a:xfrm>
                        <a:prstGeom prst="rect">
                          <a:avLst/>
                        </a:prstGeom>
                        <a:ln>
                          <a:noFill/>
                        </a:ln>
                      </wps:spPr>
                      <wps:txbx>
                        <w:txbxContent>
                          <w:p w14:paraId="4CD7DF6B" w14:textId="77777777" w:rsidR="00EC528A" w:rsidRDefault="00ED7487">
                            <w:pPr>
                              <w:spacing w:after="160" w:line="259" w:lineRule="auto"/>
                              <w:ind w:left="0" w:firstLine="0"/>
                            </w:pPr>
                            <w:r>
                              <w:rPr>
                                <w:sz w:val="24"/>
                              </w:rPr>
                              <w:t xml:space="preserve"> </w:t>
                            </w:r>
                          </w:p>
                        </w:txbxContent>
                      </wps:txbx>
                      <wps:bodyPr horzOverflow="overflow" vert="horz" lIns="0" tIns="0" rIns="0" bIns="0" rtlCol="0">
                        <a:noAutofit/>
                      </wps:bodyPr>
                    </wps:wsp>
                    <wps:wsp>
                      <wps:cNvPr id="17930" name="Rectangle 17930"/>
                      <wps:cNvSpPr/>
                      <wps:spPr>
                        <a:xfrm>
                          <a:off x="5446903" y="39553"/>
                          <a:ext cx="45808" cy="206453"/>
                        </a:xfrm>
                        <a:prstGeom prst="rect">
                          <a:avLst/>
                        </a:prstGeom>
                        <a:ln>
                          <a:noFill/>
                        </a:ln>
                      </wps:spPr>
                      <wps:txbx>
                        <w:txbxContent>
                          <w:p w14:paraId="52AF9BAB" w14:textId="77777777" w:rsidR="00EC528A" w:rsidRDefault="00ED7487">
                            <w:pPr>
                              <w:spacing w:after="160" w:line="259" w:lineRule="auto"/>
                              <w:ind w:left="0" w:firstLine="0"/>
                            </w:pPr>
                            <w:r>
                              <w:rPr>
                                <w:b/>
                                <w:color w:val="A9A9A9"/>
                                <w:sz w:val="24"/>
                              </w:rPr>
                              <w:t xml:space="preserve"> </w:t>
                            </w:r>
                          </w:p>
                        </w:txbxContent>
                      </wps:txbx>
                      <wps:bodyPr horzOverflow="overflow" vert="horz" lIns="0" tIns="0" rIns="0" bIns="0" rtlCol="0">
                        <a:noAutofit/>
                      </wps:bodyPr>
                    </wps:wsp>
                    <wps:wsp>
                      <wps:cNvPr id="17931" name="Rectangle 17931"/>
                      <wps:cNvSpPr/>
                      <wps:spPr>
                        <a:xfrm>
                          <a:off x="5481956" y="39553"/>
                          <a:ext cx="1702411" cy="206453"/>
                        </a:xfrm>
                        <a:prstGeom prst="rect">
                          <a:avLst/>
                        </a:prstGeom>
                        <a:ln>
                          <a:noFill/>
                        </a:ln>
                      </wps:spPr>
                      <wps:txbx>
                        <w:txbxContent>
                          <w:p w14:paraId="684E2A8C" w14:textId="77777777" w:rsidR="00EC528A" w:rsidRDefault="00ED7487">
                            <w:pPr>
                              <w:spacing w:after="160" w:line="259" w:lineRule="auto"/>
                              <w:ind w:left="0" w:firstLine="0"/>
                            </w:pPr>
                            <w:r>
                              <w:rPr>
                                <w:b/>
                                <w:color w:val="A9A9A9"/>
                                <w:sz w:val="24"/>
                              </w:rPr>
                              <w:t>The Wellness Studio</w:t>
                            </w:r>
                          </w:p>
                        </w:txbxContent>
                      </wps:txbx>
                      <wps:bodyPr horzOverflow="overflow" vert="horz" lIns="0" tIns="0" rIns="0" bIns="0" rtlCol="0">
                        <a:noAutofit/>
                      </wps:bodyPr>
                    </wps:wsp>
                    <wps:wsp>
                      <wps:cNvPr id="17932" name="Rectangle 17932"/>
                      <wps:cNvSpPr/>
                      <wps:spPr>
                        <a:xfrm>
                          <a:off x="6762370" y="39553"/>
                          <a:ext cx="45808" cy="206453"/>
                        </a:xfrm>
                        <a:prstGeom prst="rect">
                          <a:avLst/>
                        </a:prstGeom>
                        <a:ln>
                          <a:noFill/>
                        </a:ln>
                      </wps:spPr>
                      <wps:txbx>
                        <w:txbxContent>
                          <w:p w14:paraId="723E1E27" w14:textId="77777777" w:rsidR="00EC528A" w:rsidRDefault="00ED7487">
                            <w:pPr>
                              <w:spacing w:after="160" w:line="259" w:lineRule="auto"/>
                              <w:ind w:left="0" w:firstLine="0"/>
                            </w:pPr>
                            <w:r>
                              <w:rPr>
                                <w:sz w:val="24"/>
                              </w:rPr>
                              <w:t xml:space="preserve"> </w:t>
                            </w:r>
                          </w:p>
                        </w:txbxContent>
                      </wps:txbx>
                      <wps:bodyPr horzOverflow="overflow" vert="horz" lIns="0" tIns="0" rIns="0" bIns="0" rtlCol="0">
                        <a:noAutofit/>
                      </wps:bodyPr>
                    </wps:wsp>
                    <wps:wsp>
                      <wps:cNvPr id="17927" name="Rectangle 17927"/>
                      <wps:cNvSpPr/>
                      <wps:spPr>
                        <a:xfrm>
                          <a:off x="27813" y="0"/>
                          <a:ext cx="42059" cy="186236"/>
                        </a:xfrm>
                        <a:prstGeom prst="rect">
                          <a:avLst/>
                        </a:prstGeom>
                        <a:ln>
                          <a:noFill/>
                        </a:ln>
                      </wps:spPr>
                      <wps:txbx>
                        <w:txbxContent>
                          <w:p w14:paraId="2E3F90A4" w14:textId="77777777" w:rsidR="00EC528A" w:rsidRDefault="00ED7487">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7924" style="width:576pt;height:35.3644pt;position:absolute;mso-position-horizontal-relative:page;mso-position-horizontal:absolute;margin-left:10.05pt;mso-position-vertical-relative:page;margin-top:10.6856pt;" coordsize="73152,4491">
              <v:rect id="Rectangle 17933" style="position:absolute;width:506;height:2243;left:4149;top:2405;" filled="f" stroked="f">
                <v:textbox inset="0,0,0,0">
                  <w:txbxContent>
                    <w:p>
                      <w:pPr>
                        <w:spacing w:before="0" w:after="160" w:line="259" w:lineRule="auto"/>
                        <w:ind w:left="0" w:firstLine="0"/>
                      </w:pPr>
                      <w:r>
                        <w:rPr>
                          <w:rFonts w:cs="Times New Roman" w:hAnsi="Times New Roman" w:eastAsia="Times New Roman" w:ascii="Times New Roman"/>
                          <w:sz w:val="24"/>
                        </w:rPr>
                        <w:t xml:space="preserve"> </w:t>
                      </w:r>
                    </w:p>
                  </w:txbxContent>
                </v:textbox>
              </v:rect>
              <v:shape id="Picture 17925" style="position:absolute;width:3657;height:3657;left:488;top:116;" filled="f">
                <v:imagedata r:id="rId8"/>
              </v:shape>
              <v:shape id="Shape 17926" style="position:absolute;width:73152;height:0;left:0;top:4491;" coordsize="7315200,0" path="m0,0l7315200,0">
                <v:stroke weight="1pt" endcap="flat" joinstyle="round" on="true" color="#000000"/>
                <v:fill on="false" color="#000000" opacity="0"/>
              </v:shape>
              <v:rect id="Rectangle 17928" style="position:absolute;width:18467;height:2064;left:4819;top:395;" filled="f" stroked="f">
                <v:textbox inset="0,0,0,0">
                  <w:txbxContent>
                    <w:p>
                      <w:pPr>
                        <w:spacing w:before="0" w:after="160" w:line="259" w:lineRule="auto"/>
                        <w:ind w:left="0" w:firstLine="0"/>
                      </w:pPr>
                      <w:r>
                        <w:rPr>
                          <w:rFonts w:cs="Calibri" w:hAnsi="Calibri" w:eastAsia="Calibri" w:ascii="Calibri"/>
                          <w:b w:val="1"/>
                          <w:sz w:val="24"/>
                        </w:rPr>
                        <w:t xml:space="preserve">Final Narrative Report</w:t>
                      </w:r>
                    </w:p>
                  </w:txbxContent>
                </v:textbox>
              </v:rect>
              <v:rect id="Rectangle 17929" style="position:absolute;width:458;height:2064;left:18721;top:395;" filled="f" stroked="f">
                <v:textbox inset="0,0,0,0">
                  <w:txbxContent>
                    <w:p>
                      <w:pPr>
                        <w:spacing w:before="0" w:after="160" w:line="259" w:lineRule="auto"/>
                        <w:ind w:left="0" w:firstLine="0"/>
                      </w:pPr>
                      <w:r>
                        <w:rPr>
                          <w:sz w:val="24"/>
                        </w:rPr>
                        <w:t xml:space="preserve"> </w:t>
                      </w:r>
                    </w:p>
                  </w:txbxContent>
                </v:textbox>
              </v:rect>
              <v:rect id="Rectangle 17930" style="position:absolute;width:458;height:2064;left:54469;top:395;" filled="f" stroked="f">
                <v:textbox inset="0,0,0,0">
                  <w:txbxContent>
                    <w:p>
                      <w:pPr>
                        <w:spacing w:before="0" w:after="160" w:line="259" w:lineRule="auto"/>
                        <w:ind w:left="0" w:firstLine="0"/>
                      </w:pPr>
                      <w:r>
                        <w:rPr>
                          <w:rFonts w:cs="Calibri" w:hAnsi="Calibri" w:eastAsia="Calibri" w:ascii="Calibri"/>
                          <w:b w:val="1"/>
                          <w:color w:val="a9a9a9"/>
                          <w:sz w:val="24"/>
                        </w:rPr>
                        <w:t xml:space="preserve"> </w:t>
                      </w:r>
                    </w:p>
                  </w:txbxContent>
                </v:textbox>
              </v:rect>
              <v:rect id="Rectangle 17931" style="position:absolute;width:17024;height:2064;left:54819;top:395;" filled="f" stroked="f">
                <v:textbox inset="0,0,0,0">
                  <w:txbxContent>
                    <w:p>
                      <w:pPr>
                        <w:spacing w:before="0" w:after="160" w:line="259" w:lineRule="auto"/>
                        <w:ind w:left="0" w:firstLine="0"/>
                      </w:pPr>
                      <w:r>
                        <w:rPr>
                          <w:rFonts w:cs="Calibri" w:hAnsi="Calibri" w:eastAsia="Calibri" w:ascii="Calibri"/>
                          <w:b w:val="1"/>
                          <w:color w:val="a9a9a9"/>
                          <w:sz w:val="24"/>
                        </w:rPr>
                        <w:t xml:space="preserve">The Wellness Studio</w:t>
                      </w:r>
                    </w:p>
                  </w:txbxContent>
                </v:textbox>
              </v:rect>
              <v:rect id="Rectangle 17932" style="position:absolute;width:458;height:2064;left:67623;top:395;" filled="f" stroked="f">
                <v:textbox inset="0,0,0,0">
                  <w:txbxContent>
                    <w:p>
                      <w:pPr>
                        <w:spacing w:before="0" w:after="160" w:line="259" w:lineRule="auto"/>
                        <w:ind w:left="0" w:firstLine="0"/>
                      </w:pPr>
                      <w:r>
                        <w:rPr>
                          <w:sz w:val="24"/>
                        </w:rPr>
                        <w:t xml:space="preserve"> </w:t>
                      </w:r>
                    </w:p>
                  </w:txbxContent>
                </v:textbox>
              </v:rect>
              <v:rect id="Rectangle 17927" style="position:absolute;width:420;height:1862;left:278;top:0;" filled="f" stroked="f">
                <v:textbox inset="0,0,0,0">
                  <w:txbxContent>
                    <w:p>
                      <w:pPr>
                        <w:spacing w:before="0" w:after="160" w:line="259" w:lineRule="auto"/>
                        <w:ind w:left="0" w:firstLine="0"/>
                      </w:pPr>
                      <w:r>
                        <w:rPr>
                          <w:rFonts w:cs="Times New Roman" w:hAnsi="Times New Roman" w:eastAsia="Times New Roman" w:ascii="Times New Roman"/>
                          <w:sz w:val="20"/>
                        </w:rPr>
                        <w:t xml:space="preserve"> </w:t>
                      </w:r>
                    </w:p>
                  </w:txbxContent>
                </v:textbox>
              </v:rect>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FB91D" w14:textId="77777777" w:rsidR="00EC528A" w:rsidRDefault="00ED7487">
    <w:pPr>
      <w:spacing w:after="0" w:line="259" w:lineRule="auto"/>
      <w:ind w:left="-245" w:right="42" w:firstLine="0"/>
    </w:pPr>
    <w:r>
      <w:rPr>
        <w:noProof/>
      </w:rPr>
      <mc:AlternateContent>
        <mc:Choice Requires="wpg">
          <w:drawing>
            <wp:anchor distT="0" distB="0" distL="114300" distR="114300" simplePos="0" relativeHeight="251659264" behindDoc="0" locked="0" layoutInCell="1" allowOverlap="1" wp14:anchorId="65CDC3D0" wp14:editId="21DDE432">
              <wp:simplePos x="0" y="0"/>
              <wp:positionH relativeFrom="page">
                <wp:posOffset>127635</wp:posOffset>
              </wp:positionH>
              <wp:positionV relativeFrom="page">
                <wp:posOffset>135707</wp:posOffset>
              </wp:positionV>
              <wp:extent cx="7315200" cy="449128"/>
              <wp:effectExtent l="0" t="0" r="0" b="0"/>
              <wp:wrapSquare wrapText="bothSides"/>
              <wp:docPr id="17876" name="Group 17876"/>
              <wp:cNvGraphicFramePr/>
              <a:graphic xmlns:a="http://schemas.openxmlformats.org/drawingml/2006/main">
                <a:graphicData uri="http://schemas.microsoft.com/office/word/2010/wordprocessingGroup">
                  <wpg:wgp>
                    <wpg:cNvGrpSpPr/>
                    <wpg:grpSpPr>
                      <a:xfrm>
                        <a:off x="0" y="0"/>
                        <a:ext cx="7315200" cy="449128"/>
                        <a:chOff x="0" y="0"/>
                        <a:chExt cx="7315200" cy="449128"/>
                      </a:xfrm>
                    </wpg:grpSpPr>
                    <wps:wsp>
                      <wps:cNvPr id="17885" name="Rectangle 17885"/>
                      <wps:cNvSpPr/>
                      <wps:spPr>
                        <a:xfrm>
                          <a:off x="414909" y="240568"/>
                          <a:ext cx="50673" cy="224380"/>
                        </a:xfrm>
                        <a:prstGeom prst="rect">
                          <a:avLst/>
                        </a:prstGeom>
                        <a:ln>
                          <a:noFill/>
                        </a:ln>
                      </wps:spPr>
                      <wps:txbx>
                        <w:txbxContent>
                          <w:p w14:paraId="2E4A5B06" w14:textId="77777777" w:rsidR="00EC528A" w:rsidRDefault="00ED7487">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17877" name="Picture 17877"/>
                        <pic:cNvPicPr/>
                      </pic:nvPicPr>
                      <pic:blipFill>
                        <a:blip r:embed="rId1"/>
                        <a:stretch>
                          <a:fillRect/>
                        </a:stretch>
                      </pic:blipFill>
                      <pic:spPr>
                        <a:xfrm>
                          <a:off x="48895" y="11613"/>
                          <a:ext cx="365760" cy="365760"/>
                        </a:xfrm>
                        <a:prstGeom prst="rect">
                          <a:avLst/>
                        </a:prstGeom>
                      </pic:spPr>
                    </pic:pic>
                    <wps:wsp>
                      <wps:cNvPr id="17878" name="Shape 17878"/>
                      <wps:cNvSpPr/>
                      <wps:spPr>
                        <a:xfrm>
                          <a:off x="0" y="449128"/>
                          <a:ext cx="7315200" cy="0"/>
                        </a:xfrm>
                        <a:custGeom>
                          <a:avLst/>
                          <a:gdLst/>
                          <a:ahLst/>
                          <a:cxnLst/>
                          <a:rect l="0" t="0" r="0" b="0"/>
                          <a:pathLst>
                            <a:path w="7315200">
                              <a:moveTo>
                                <a:pt x="0" y="0"/>
                              </a:moveTo>
                              <a:lnTo>
                                <a:pt x="731520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7880" name="Rectangle 17880"/>
                      <wps:cNvSpPr/>
                      <wps:spPr>
                        <a:xfrm>
                          <a:off x="481965" y="39553"/>
                          <a:ext cx="1846727" cy="206453"/>
                        </a:xfrm>
                        <a:prstGeom prst="rect">
                          <a:avLst/>
                        </a:prstGeom>
                        <a:ln>
                          <a:noFill/>
                        </a:ln>
                      </wps:spPr>
                      <wps:txbx>
                        <w:txbxContent>
                          <w:p w14:paraId="1C871FB5" w14:textId="77777777" w:rsidR="00EC528A" w:rsidRDefault="00ED7487">
                            <w:pPr>
                              <w:spacing w:after="160" w:line="259" w:lineRule="auto"/>
                              <w:ind w:left="0" w:firstLine="0"/>
                            </w:pPr>
                            <w:r>
                              <w:rPr>
                                <w:b/>
                                <w:sz w:val="24"/>
                              </w:rPr>
                              <w:t>Final Narrative Report</w:t>
                            </w:r>
                          </w:p>
                        </w:txbxContent>
                      </wps:txbx>
                      <wps:bodyPr horzOverflow="overflow" vert="horz" lIns="0" tIns="0" rIns="0" bIns="0" rtlCol="0">
                        <a:noAutofit/>
                      </wps:bodyPr>
                    </wps:wsp>
                    <wps:wsp>
                      <wps:cNvPr id="17881" name="Rectangle 17881"/>
                      <wps:cNvSpPr/>
                      <wps:spPr>
                        <a:xfrm>
                          <a:off x="1872107" y="39553"/>
                          <a:ext cx="45808" cy="206453"/>
                        </a:xfrm>
                        <a:prstGeom prst="rect">
                          <a:avLst/>
                        </a:prstGeom>
                        <a:ln>
                          <a:noFill/>
                        </a:ln>
                      </wps:spPr>
                      <wps:txbx>
                        <w:txbxContent>
                          <w:p w14:paraId="2AF0A613" w14:textId="77777777" w:rsidR="00EC528A" w:rsidRDefault="00ED7487">
                            <w:pPr>
                              <w:spacing w:after="160" w:line="259" w:lineRule="auto"/>
                              <w:ind w:left="0" w:firstLine="0"/>
                            </w:pPr>
                            <w:r>
                              <w:rPr>
                                <w:sz w:val="24"/>
                              </w:rPr>
                              <w:t xml:space="preserve"> </w:t>
                            </w:r>
                          </w:p>
                        </w:txbxContent>
                      </wps:txbx>
                      <wps:bodyPr horzOverflow="overflow" vert="horz" lIns="0" tIns="0" rIns="0" bIns="0" rtlCol="0">
                        <a:noAutofit/>
                      </wps:bodyPr>
                    </wps:wsp>
                    <wps:wsp>
                      <wps:cNvPr id="17882" name="Rectangle 17882"/>
                      <wps:cNvSpPr/>
                      <wps:spPr>
                        <a:xfrm>
                          <a:off x="5446903" y="39553"/>
                          <a:ext cx="45808" cy="206453"/>
                        </a:xfrm>
                        <a:prstGeom prst="rect">
                          <a:avLst/>
                        </a:prstGeom>
                        <a:ln>
                          <a:noFill/>
                        </a:ln>
                      </wps:spPr>
                      <wps:txbx>
                        <w:txbxContent>
                          <w:p w14:paraId="7AC7445F" w14:textId="77777777" w:rsidR="00EC528A" w:rsidRDefault="00ED7487">
                            <w:pPr>
                              <w:spacing w:after="160" w:line="259" w:lineRule="auto"/>
                              <w:ind w:left="0" w:firstLine="0"/>
                            </w:pPr>
                            <w:r>
                              <w:rPr>
                                <w:b/>
                                <w:color w:val="A9A9A9"/>
                                <w:sz w:val="24"/>
                              </w:rPr>
                              <w:t xml:space="preserve"> </w:t>
                            </w:r>
                          </w:p>
                        </w:txbxContent>
                      </wps:txbx>
                      <wps:bodyPr horzOverflow="overflow" vert="horz" lIns="0" tIns="0" rIns="0" bIns="0" rtlCol="0">
                        <a:noAutofit/>
                      </wps:bodyPr>
                    </wps:wsp>
                    <wps:wsp>
                      <wps:cNvPr id="17883" name="Rectangle 17883"/>
                      <wps:cNvSpPr/>
                      <wps:spPr>
                        <a:xfrm>
                          <a:off x="5481956" y="39553"/>
                          <a:ext cx="1702411" cy="206453"/>
                        </a:xfrm>
                        <a:prstGeom prst="rect">
                          <a:avLst/>
                        </a:prstGeom>
                        <a:ln>
                          <a:noFill/>
                        </a:ln>
                      </wps:spPr>
                      <wps:txbx>
                        <w:txbxContent>
                          <w:p w14:paraId="3E07F4F4" w14:textId="77777777" w:rsidR="00EC528A" w:rsidRDefault="00ED7487">
                            <w:pPr>
                              <w:spacing w:after="160" w:line="259" w:lineRule="auto"/>
                              <w:ind w:left="0" w:firstLine="0"/>
                            </w:pPr>
                            <w:r>
                              <w:rPr>
                                <w:b/>
                                <w:color w:val="A9A9A9"/>
                                <w:sz w:val="24"/>
                              </w:rPr>
                              <w:t>The Wellness Studio</w:t>
                            </w:r>
                          </w:p>
                        </w:txbxContent>
                      </wps:txbx>
                      <wps:bodyPr horzOverflow="overflow" vert="horz" lIns="0" tIns="0" rIns="0" bIns="0" rtlCol="0">
                        <a:noAutofit/>
                      </wps:bodyPr>
                    </wps:wsp>
                    <wps:wsp>
                      <wps:cNvPr id="17884" name="Rectangle 17884"/>
                      <wps:cNvSpPr/>
                      <wps:spPr>
                        <a:xfrm>
                          <a:off x="6762370" y="39553"/>
                          <a:ext cx="45808" cy="206453"/>
                        </a:xfrm>
                        <a:prstGeom prst="rect">
                          <a:avLst/>
                        </a:prstGeom>
                        <a:ln>
                          <a:noFill/>
                        </a:ln>
                      </wps:spPr>
                      <wps:txbx>
                        <w:txbxContent>
                          <w:p w14:paraId="6FCA0685" w14:textId="77777777" w:rsidR="00EC528A" w:rsidRDefault="00ED7487">
                            <w:pPr>
                              <w:spacing w:after="160" w:line="259" w:lineRule="auto"/>
                              <w:ind w:left="0" w:firstLine="0"/>
                            </w:pPr>
                            <w:r>
                              <w:rPr>
                                <w:sz w:val="24"/>
                              </w:rPr>
                              <w:t xml:space="preserve"> </w:t>
                            </w:r>
                          </w:p>
                        </w:txbxContent>
                      </wps:txbx>
                      <wps:bodyPr horzOverflow="overflow" vert="horz" lIns="0" tIns="0" rIns="0" bIns="0" rtlCol="0">
                        <a:noAutofit/>
                      </wps:bodyPr>
                    </wps:wsp>
                    <wps:wsp>
                      <wps:cNvPr id="17879" name="Rectangle 17879"/>
                      <wps:cNvSpPr/>
                      <wps:spPr>
                        <a:xfrm>
                          <a:off x="27813" y="0"/>
                          <a:ext cx="42059" cy="186236"/>
                        </a:xfrm>
                        <a:prstGeom prst="rect">
                          <a:avLst/>
                        </a:prstGeom>
                        <a:ln>
                          <a:noFill/>
                        </a:ln>
                      </wps:spPr>
                      <wps:txbx>
                        <w:txbxContent>
                          <w:p w14:paraId="3C1C72A8" w14:textId="77777777" w:rsidR="00EC528A" w:rsidRDefault="00ED7487">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7876" style="width:576pt;height:35.3644pt;position:absolute;mso-position-horizontal-relative:page;mso-position-horizontal:absolute;margin-left:10.05pt;mso-position-vertical-relative:page;margin-top:10.6856pt;" coordsize="73152,4491">
              <v:rect id="Rectangle 17885" style="position:absolute;width:506;height:2243;left:4149;top:2405;" filled="f" stroked="f">
                <v:textbox inset="0,0,0,0">
                  <w:txbxContent>
                    <w:p>
                      <w:pPr>
                        <w:spacing w:before="0" w:after="160" w:line="259" w:lineRule="auto"/>
                        <w:ind w:left="0" w:firstLine="0"/>
                      </w:pPr>
                      <w:r>
                        <w:rPr>
                          <w:rFonts w:cs="Times New Roman" w:hAnsi="Times New Roman" w:eastAsia="Times New Roman" w:ascii="Times New Roman"/>
                          <w:sz w:val="24"/>
                        </w:rPr>
                        <w:t xml:space="preserve"> </w:t>
                      </w:r>
                    </w:p>
                  </w:txbxContent>
                </v:textbox>
              </v:rect>
              <v:shape id="Picture 17877" style="position:absolute;width:3657;height:3657;left:488;top:116;" filled="f">
                <v:imagedata r:id="rId8"/>
              </v:shape>
              <v:shape id="Shape 17878" style="position:absolute;width:73152;height:0;left:0;top:4491;" coordsize="7315200,0" path="m0,0l7315200,0">
                <v:stroke weight="1pt" endcap="flat" joinstyle="round" on="true" color="#000000"/>
                <v:fill on="false" color="#000000" opacity="0"/>
              </v:shape>
              <v:rect id="Rectangle 17880" style="position:absolute;width:18467;height:2064;left:4819;top:395;" filled="f" stroked="f">
                <v:textbox inset="0,0,0,0">
                  <w:txbxContent>
                    <w:p>
                      <w:pPr>
                        <w:spacing w:before="0" w:after="160" w:line="259" w:lineRule="auto"/>
                        <w:ind w:left="0" w:firstLine="0"/>
                      </w:pPr>
                      <w:r>
                        <w:rPr>
                          <w:rFonts w:cs="Calibri" w:hAnsi="Calibri" w:eastAsia="Calibri" w:ascii="Calibri"/>
                          <w:b w:val="1"/>
                          <w:sz w:val="24"/>
                        </w:rPr>
                        <w:t xml:space="preserve">Final Narrative Report</w:t>
                      </w:r>
                    </w:p>
                  </w:txbxContent>
                </v:textbox>
              </v:rect>
              <v:rect id="Rectangle 17881" style="position:absolute;width:458;height:2064;left:18721;top:395;" filled="f" stroked="f">
                <v:textbox inset="0,0,0,0">
                  <w:txbxContent>
                    <w:p>
                      <w:pPr>
                        <w:spacing w:before="0" w:after="160" w:line="259" w:lineRule="auto"/>
                        <w:ind w:left="0" w:firstLine="0"/>
                      </w:pPr>
                      <w:r>
                        <w:rPr>
                          <w:sz w:val="24"/>
                        </w:rPr>
                        <w:t xml:space="preserve"> </w:t>
                      </w:r>
                    </w:p>
                  </w:txbxContent>
                </v:textbox>
              </v:rect>
              <v:rect id="Rectangle 17882" style="position:absolute;width:458;height:2064;left:54469;top:395;" filled="f" stroked="f">
                <v:textbox inset="0,0,0,0">
                  <w:txbxContent>
                    <w:p>
                      <w:pPr>
                        <w:spacing w:before="0" w:after="160" w:line="259" w:lineRule="auto"/>
                        <w:ind w:left="0" w:firstLine="0"/>
                      </w:pPr>
                      <w:r>
                        <w:rPr>
                          <w:rFonts w:cs="Calibri" w:hAnsi="Calibri" w:eastAsia="Calibri" w:ascii="Calibri"/>
                          <w:b w:val="1"/>
                          <w:color w:val="a9a9a9"/>
                          <w:sz w:val="24"/>
                        </w:rPr>
                        <w:t xml:space="preserve"> </w:t>
                      </w:r>
                    </w:p>
                  </w:txbxContent>
                </v:textbox>
              </v:rect>
              <v:rect id="Rectangle 17883" style="position:absolute;width:17024;height:2064;left:54819;top:395;" filled="f" stroked="f">
                <v:textbox inset="0,0,0,0">
                  <w:txbxContent>
                    <w:p>
                      <w:pPr>
                        <w:spacing w:before="0" w:after="160" w:line="259" w:lineRule="auto"/>
                        <w:ind w:left="0" w:firstLine="0"/>
                      </w:pPr>
                      <w:r>
                        <w:rPr>
                          <w:rFonts w:cs="Calibri" w:hAnsi="Calibri" w:eastAsia="Calibri" w:ascii="Calibri"/>
                          <w:b w:val="1"/>
                          <w:color w:val="a9a9a9"/>
                          <w:sz w:val="24"/>
                        </w:rPr>
                        <w:t xml:space="preserve">The Wellness Studio</w:t>
                      </w:r>
                    </w:p>
                  </w:txbxContent>
                </v:textbox>
              </v:rect>
              <v:rect id="Rectangle 17884" style="position:absolute;width:458;height:2064;left:67623;top:395;" filled="f" stroked="f">
                <v:textbox inset="0,0,0,0">
                  <w:txbxContent>
                    <w:p>
                      <w:pPr>
                        <w:spacing w:before="0" w:after="160" w:line="259" w:lineRule="auto"/>
                        <w:ind w:left="0" w:firstLine="0"/>
                      </w:pPr>
                      <w:r>
                        <w:rPr>
                          <w:sz w:val="24"/>
                        </w:rPr>
                        <w:t xml:space="preserve"> </w:t>
                      </w:r>
                    </w:p>
                  </w:txbxContent>
                </v:textbox>
              </v:rect>
              <v:rect id="Rectangle 17879" style="position:absolute;width:420;height:1862;left:278;top:0;" filled="f" stroked="f">
                <v:textbox inset="0,0,0,0">
                  <w:txbxContent>
                    <w:p>
                      <w:pPr>
                        <w:spacing w:before="0" w:after="160" w:line="259" w:lineRule="auto"/>
                        <w:ind w:left="0" w:firstLine="0"/>
                      </w:pPr>
                      <w:r>
                        <w:rPr>
                          <w:rFonts w:cs="Times New Roman" w:hAnsi="Times New Roman" w:eastAsia="Times New Roman" w:ascii="Times New Roman"/>
                          <w:sz w:val="20"/>
                        </w:rPr>
                        <w:t xml:space="preserve"> </w:t>
                      </w:r>
                    </w:p>
                  </w:txbxContent>
                </v:textbox>
              </v:rect>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EF06B" w14:textId="77777777" w:rsidR="00EC528A" w:rsidRDefault="00ED7487">
    <w:pPr>
      <w:spacing w:after="0" w:line="259" w:lineRule="auto"/>
      <w:ind w:left="-245" w:right="42" w:firstLine="0"/>
    </w:pPr>
    <w:r>
      <w:rPr>
        <w:noProof/>
      </w:rPr>
      <mc:AlternateContent>
        <mc:Choice Requires="wpg">
          <w:drawing>
            <wp:anchor distT="0" distB="0" distL="114300" distR="114300" simplePos="0" relativeHeight="251660288" behindDoc="0" locked="0" layoutInCell="1" allowOverlap="1" wp14:anchorId="0429D2A2" wp14:editId="53824E5E">
              <wp:simplePos x="0" y="0"/>
              <wp:positionH relativeFrom="page">
                <wp:posOffset>127635</wp:posOffset>
              </wp:positionH>
              <wp:positionV relativeFrom="page">
                <wp:posOffset>135707</wp:posOffset>
              </wp:positionV>
              <wp:extent cx="7315200" cy="449128"/>
              <wp:effectExtent l="0" t="0" r="0" b="0"/>
              <wp:wrapSquare wrapText="bothSides"/>
              <wp:docPr id="17828" name="Group 17828"/>
              <wp:cNvGraphicFramePr/>
              <a:graphic xmlns:a="http://schemas.openxmlformats.org/drawingml/2006/main">
                <a:graphicData uri="http://schemas.microsoft.com/office/word/2010/wordprocessingGroup">
                  <wpg:wgp>
                    <wpg:cNvGrpSpPr/>
                    <wpg:grpSpPr>
                      <a:xfrm>
                        <a:off x="0" y="0"/>
                        <a:ext cx="7315200" cy="449128"/>
                        <a:chOff x="0" y="0"/>
                        <a:chExt cx="7315200" cy="449128"/>
                      </a:xfrm>
                    </wpg:grpSpPr>
                    <wps:wsp>
                      <wps:cNvPr id="17837" name="Rectangle 17837"/>
                      <wps:cNvSpPr/>
                      <wps:spPr>
                        <a:xfrm>
                          <a:off x="414909" y="240568"/>
                          <a:ext cx="50673" cy="224380"/>
                        </a:xfrm>
                        <a:prstGeom prst="rect">
                          <a:avLst/>
                        </a:prstGeom>
                        <a:ln>
                          <a:noFill/>
                        </a:ln>
                      </wps:spPr>
                      <wps:txbx>
                        <w:txbxContent>
                          <w:p w14:paraId="5E000592" w14:textId="77777777" w:rsidR="00EC528A" w:rsidRDefault="00ED7487">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17829" name="Picture 17829"/>
                        <pic:cNvPicPr/>
                      </pic:nvPicPr>
                      <pic:blipFill>
                        <a:blip r:embed="rId1"/>
                        <a:stretch>
                          <a:fillRect/>
                        </a:stretch>
                      </pic:blipFill>
                      <pic:spPr>
                        <a:xfrm>
                          <a:off x="48895" y="11613"/>
                          <a:ext cx="365760" cy="365760"/>
                        </a:xfrm>
                        <a:prstGeom prst="rect">
                          <a:avLst/>
                        </a:prstGeom>
                      </pic:spPr>
                    </pic:pic>
                    <wps:wsp>
                      <wps:cNvPr id="17830" name="Shape 17830"/>
                      <wps:cNvSpPr/>
                      <wps:spPr>
                        <a:xfrm>
                          <a:off x="0" y="449128"/>
                          <a:ext cx="7315200" cy="0"/>
                        </a:xfrm>
                        <a:custGeom>
                          <a:avLst/>
                          <a:gdLst/>
                          <a:ahLst/>
                          <a:cxnLst/>
                          <a:rect l="0" t="0" r="0" b="0"/>
                          <a:pathLst>
                            <a:path w="7315200">
                              <a:moveTo>
                                <a:pt x="0" y="0"/>
                              </a:moveTo>
                              <a:lnTo>
                                <a:pt x="731520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7832" name="Rectangle 17832"/>
                      <wps:cNvSpPr/>
                      <wps:spPr>
                        <a:xfrm>
                          <a:off x="481965" y="39553"/>
                          <a:ext cx="1846727" cy="206453"/>
                        </a:xfrm>
                        <a:prstGeom prst="rect">
                          <a:avLst/>
                        </a:prstGeom>
                        <a:ln>
                          <a:noFill/>
                        </a:ln>
                      </wps:spPr>
                      <wps:txbx>
                        <w:txbxContent>
                          <w:p w14:paraId="2B92E31C" w14:textId="77777777" w:rsidR="00EC528A" w:rsidRDefault="00ED7487">
                            <w:pPr>
                              <w:spacing w:after="160" w:line="259" w:lineRule="auto"/>
                              <w:ind w:left="0" w:firstLine="0"/>
                            </w:pPr>
                            <w:r>
                              <w:rPr>
                                <w:b/>
                                <w:sz w:val="24"/>
                              </w:rPr>
                              <w:t>Final Narrative Report</w:t>
                            </w:r>
                          </w:p>
                        </w:txbxContent>
                      </wps:txbx>
                      <wps:bodyPr horzOverflow="overflow" vert="horz" lIns="0" tIns="0" rIns="0" bIns="0" rtlCol="0">
                        <a:noAutofit/>
                      </wps:bodyPr>
                    </wps:wsp>
                    <wps:wsp>
                      <wps:cNvPr id="17833" name="Rectangle 17833"/>
                      <wps:cNvSpPr/>
                      <wps:spPr>
                        <a:xfrm>
                          <a:off x="1872107" y="39553"/>
                          <a:ext cx="45808" cy="206453"/>
                        </a:xfrm>
                        <a:prstGeom prst="rect">
                          <a:avLst/>
                        </a:prstGeom>
                        <a:ln>
                          <a:noFill/>
                        </a:ln>
                      </wps:spPr>
                      <wps:txbx>
                        <w:txbxContent>
                          <w:p w14:paraId="7A8D974E" w14:textId="77777777" w:rsidR="00EC528A" w:rsidRDefault="00ED7487">
                            <w:pPr>
                              <w:spacing w:after="160" w:line="259" w:lineRule="auto"/>
                              <w:ind w:left="0" w:firstLine="0"/>
                            </w:pPr>
                            <w:r>
                              <w:rPr>
                                <w:sz w:val="24"/>
                              </w:rPr>
                              <w:t xml:space="preserve"> </w:t>
                            </w:r>
                          </w:p>
                        </w:txbxContent>
                      </wps:txbx>
                      <wps:bodyPr horzOverflow="overflow" vert="horz" lIns="0" tIns="0" rIns="0" bIns="0" rtlCol="0">
                        <a:noAutofit/>
                      </wps:bodyPr>
                    </wps:wsp>
                    <wps:wsp>
                      <wps:cNvPr id="17834" name="Rectangle 17834"/>
                      <wps:cNvSpPr/>
                      <wps:spPr>
                        <a:xfrm>
                          <a:off x="5446903" y="39553"/>
                          <a:ext cx="45808" cy="206453"/>
                        </a:xfrm>
                        <a:prstGeom prst="rect">
                          <a:avLst/>
                        </a:prstGeom>
                        <a:ln>
                          <a:noFill/>
                        </a:ln>
                      </wps:spPr>
                      <wps:txbx>
                        <w:txbxContent>
                          <w:p w14:paraId="071F6779" w14:textId="77777777" w:rsidR="00EC528A" w:rsidRDefault="00ED7487">
                            <w:pPr>
                              <w:spacing w:after="160" w:line="259" w:lineRule="auto"/>
                              <w:ind w:left="0" w:firstLine="0"/>
                            </w:pPr>
                            <w:r>
                              <w:rPr>
                                <w:b/>
                                <w:color w:val="A9A9A9"/>
                                <w:sz w:val="24"/>
                              </w:rPr>
                              <w:t xml:space="preserve"> </w:t>
                            </w:r>
                          </w:p>
                        </w:txbxContent>
                      </wps:txbx>
                      <wps:bodyPr horzOverflow="overflow" vert="horz" lIns="0" tIns="0" rIns="0" bIns="0" rtlCol="0">
                        <a:noAutofit/>
                      </wps:bodyPr>
                    </wps:wsp>
                    <wps:wsp>
                      <wps:cNvPr id="17835" name="Rectangle 17835"/>
                      <wps:cNvSpPr/>
                      <wps:spPr>
                        <a:xfrm>
                          <a:off x="5481956" y="39553"/>
                          <a:ext cx="1702411" cy="206453"/>
                        </a:xfrm>
                        <a:prstGeom prst="rect">
                          <a:avLst/>
                        </a:prstGeom>
                        <a:ln>
                          <a:noFill/>
                        </a:ln>
                      </wps:spPr>
                      <wps:txbx>
                        <w:txbxContent>
                          <w:p w14:paraId="29B2C7B6" w14:textId="77777777" w:rsidR="00EC528A" w:rsidRDefault="00ED7487">
                            <w:pPr>
                              <w:spacing w:after="160" w:line="259" w:lineRule="auto"/>
                              <w:ind w:left="0" w:firstLine="0"/>
                            </w:pPr>
                            <w:r>
                              <w:rPr>
                                <w:b/>
                                <w:color w:val="A9A9A9"/>
                                <w:sz w:val="24"/>
                              </w:rPr>
                              <w:t>The Wellness Studio</w:t>
                            </w:r>
                          </w:p>
                        </w:txbxContent>
                      </wps:txbx>
                      <wps:bodyPr horzOverflow="overflow" vert="horz" lIns="0" tIns="0" rIns="0" bIns="0" rtlCol="0">
                        <a:noAutofit/>
                      </wps:bodyPr>
                    </wps:wsp>
                    <wps:wsp>
                      <wps:cNvPr id="17836" name="Rectangle 17836"/>
                      <wps:cNvSpPr/>
                      <wps:spPr>
                        <a:xfrm>
                          <a:off x="6762370" y="39553"/>
                          <a:ext cx="45808" cy="206453"/>
                        </a:xfrm>
                        <a:prstGeom prst="rect">
                          <a:avLst/>
                        </a:prstGeom>
                        <a:ln>
                          <a:noFill/>
                        </a:ln>
                      </wps:spPr>
                      <wps:txbx>
                        <w:txbxContent>
                          <w:p w14:paraId="1F68F909" w14:textId="77777777" w:rsidR="00EC528A" w:rsidRDefault="00ED7487">
                            <w:pPr>
                              <w:spacing w:after="160" w:line="259" w:lineRule="auto"/>
                              <w:ind w:left="0" w:firstLine="0"/>
                            </w:pPr>
                            <w:r>
                              <w:rPr>
                                <w:sz w:val="24"/>
                              </w:rPr>
                              <w:t xml:space="preserve"> </w:t>
                            </w:r>
                          </w:p>
                        </w:txbxContent>
                      </wps:txbx>
                      <wps:bodyPr horzOverflow="overflow" vert="horz" lIns="0" tIns="0" rIns="0" bIns="0" rtlCol="0">
                        <a:noAutofit/>
                      </wps:bodyPr>
                    </wps:wsp>
                    <wps:wsp>
                      <wps:cNvPr id="17831" name="Rectangle 17831"/>
                      <wps:cNvSpPr/>
                      <wps:spPr>
                        <a:xfrm>
                          <a:off x="27813" y="0"/>
                          <a:ext cx="42059" cy="186236"/>
                        </a:xfrm>
                        <a:prstGeom prst="rect">
                          <a:avLst/>
                        </a:prstGeom>
                        <a:ln>
                          <a:noFill/>
                        </a:ln>
                      </wps:spPr>
                      <wps:txbx>
                        <w:txbxContent>
                          <w:p w14:paraId="74CAF3E0" w14:textId="77777777" w:rsidR="00EC528A" w:rsidRDefault="00ED7487">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7828" style="width:576pt;height:35.3644pt;position:absolute;mso-position-horizontal-relative:page;mso-position-horizontal:absolute;margin-left:10.05pt;mso-position-vertical-relative:page;margin-top:10.6856pt;" coordsize="73152,4491">
              <v:rect id="Rectangle 17837" style="position:absolute;width:506;height:2243;left:4149;top:2405;" filled="f" stroked="f">
                <v:textbox inset="0,0,0,0">
                  <w:txbxContent>
                    <w:p>
                      <w:pPr>
                        <w:spacing w:before="0" w:after="160" w:line="259" w:lineRule="auto"/>
                        <w:ind w:left="0" w:firstLine="0"/>
                      </w:pPr>
                      <w:r>
                        <w:rPr>
                          <w:rFonts w:cs="Times New Roman" w:hAnsi="Times New Roman" w:eastAsia="Times New Roman" w:ascii="Times New Roman"/>
                          <w:sz w:val="24"/>
                        </w:rPr>
                        <w:t xml:space="preserve"> </w:t>
                      </w:r>
                    </w:p>
                  </w:txbxContent>
                </v:textbox>
              </v:rect>
              <v:shape id="Picture 17829" style="position:absolute;width:3657;height:3657;left:488;top:116;" filled="f">
                <v:imagedata r:id="rId8"/>
              </v:shape>
              <v:shape id="Shape 17830" style="position:absolute;width:73152;height:0;left:0;top:4491;" coordsize="7315200,0" path="m0,0l7315200,0">
                <v:stroke weight="1pt" endcap="flat" joinstyle="round" on="true" color="#000000"/>
                <v:fill on="false" color="#000000" opacity="0"/>
              </v:shape>
              <v:rect id="Rectangle 17832" style="position:absolute;width:18467;height:2064;left:4819;top:395;" filled="f" stroked="f">
                <v:textbox inset="0,0,0,0">
                  <w:txbxContent>
                    <w:p>
                      <w:pPr>
                        <w:spacing w:before="0" w:after="160" w:line="259" w:lineRule="auto"/>
                        <w:ind w:left="0" w:firstLine="0"/>
                      </w:pPr>
                      <w:r>
                        <w:rPr>
                          <w:rFonts w:cs="Calibri" w:hAnsi="Calibri" w:eastAsia="Calibri" w:ascii="Calibri"/>
                          <w:b w:val="1"/>
                          <w:sz w:val="24"/>
                        </w:rPr>
                        <w:t xml:space="preserve">Final Narrative Report</w:t>
                      </w:r>
                    </w:p>
                  </w:txbxContent>
                </v:textbox>
              </v:rect>
              <v:rect id="Rectangle 17833" style="position:absolute;width:458;height:2064;left:18721;top:395;" filled="f" stroked="f">
                <v:textbox inset="0,0,0,0">
                  <w:txbxContent>
                    <w:p>
                      <w:pPr>
                        <w:spacing w:before="0" w:after="160" w:line="259" w:lineRule="auto"/>
                        <w:ind w:left="0" w:firstLine="0"/>
                      </w:pPr>
                      <w:r>
                        <w:rPr>
                          <w:sz w:val="24"/>
                        </w:rPr>
                        <w:t xml:space="preserve"> </w:t>
                      </w:r>
                    </w:p>
                  </w:txbxContent>
                </v:textbox>
              </v:rect>
              <v:rect id="Rectangle 17834" style="position:absolute;width:458;height:2064;left:54469;top:395;" filled="f" stroked="f">
                <v:textbox inset="0,0,0,0">
                  <w:txbxContent>
                    <w:p>
                      <w:pPr>
                        <w:spacing w:before="0" w:after="160" w:line="259" w:lineRule="auto"/>
                        <w:ind w:left="0" w:firstLine="0"/>
                      </w:pPr>
                      <w:r>
                        <w:rPr>
                          <w:rFonts w:cs="Calibri" w:hAnsi="Calibri" w:eastAsia="Calibri" w:ascii="Calibri"/>
                          <w:b w:val="1"/>
                          <w:color w:val="a9a9a9"/>
                          <w:sz w:val="24"/>
                        </w:rPr>
                        <w:t xml:space="preserve"> </w:t>
                      </w:r>
                    </w:p>
                  </w:txbxContent>
                </v:textbox>
              </v:rect>
              <v:rect id="Rectangle 17835" style="position:absolute;width:17024;height:2064;left:54819;top:395;" filled="f" stroked="f">
                <v:textbox inset="0,0,0,0">
                  <w:txbxContent>
                    <w:p>
                      <w:pPr>
                        <w:spacing w:before="0" w:after="160" w:line="259" w:lineRule="auto"/>
                        <w:ind w:left="0" w:firstLine="0"/>
                      </w:pPr>
                      <w:r>
                        <w:rPr>
                          <w:rFonts w:cs="Calibri" w:hAnsi="Calibri" w:eastAsia="Calibri" w:ascii="Calibri"/>
                          <w:b w:val="1"/>
                          <w:color w:val="a9a9a9"/>
                          <w:sz w:val="24"/>
                        </w:rPr>
                        <w:t xml:space="preserve">The Wellness Studio</w:t>
                      </w:r>
                    </w:p>
                  </w:txbxContent>
                </v:textbox>
              </v:rect>
              <v:rect id="Rectangle 17836" style="position:absolute;width:458;height:2064;left:67623;top:395;" filled="f" stroked="f">
                <v:textbox inset="0,0,0,0">
                  <w:txbxContent>
                    <w:p>
                      <w:pPr>
                        <w:spacing w:before="0" w:after="160" w:line="259" w:lineRule="auto"/>
                        <w:ind w:left="0" w:firstLine="0"/>
                      </w:pPr>
                      <w:r>
                        <w:rPr>
                          <w:sz w:val="24"/>
                        </w:rPr>
                        <w:t xml:space="preserve"> </w:t>
                      </w:r>
                    </w:p>
                  </w:txbxContent>
                </v:textbox>
              </v:rect>
              <v:rect id="Rectangle 17831" style="position:absolute;width:420;height:1862;left:278;top:0;" filled="f" stroked="f">
                <v:textbox inset="0,0,0,0">
                  <w:txbxContent>
                    <w:p>
                      <w:pPr>
                        <w:spacing w:before="0" w:after="160" w:line="259" w:lineRule="auto"/>
                        <w:ind w:left="0" w:firstLine="0"/>
                      </w:pPr>
                      <w:r>
                        <w:rPr>
                          <w:rFonts w:cs="Times New Roman" w:hAnsi="Times New Roman" w:eastAsia="Times New Roman" w:ascii="Times New Roman"/>
                          <w:sz w:val="20"/>
                        </w:rPr>
                        <w:t xml:space="preserve"> </w:t>
                      </w:r>
                    </w:p>
                  </w:txbxContent>
                </v:textbox>
              </v:rect>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0455C"/>
    <w:multiLevelType w:val="hybridMultilevel"/>
    <w:tmpl w:val="5D447BC4"/>
    <w:lvl w:ilvl="0" w:tplc="87C4093C">
      <w:start w:val="1"/>
      <w:numFmt w:val="bullet"/>
      <w:lvlText w:val="•"/>
      <w:lvlJc w:val="left"/>
      <w:pPr>
        <w:ind w:left="6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1C696AA">
      <w:start w:val="1"/>
      <w:numFmt w:val="bullet"/>
      <w:lvlText w:val="o"/>
      <w:lvlJc w:val="left"/>
      <w:pPr>
        <w:ind w:left="15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708DFC6">
      <w:start w:val="1"/>
      <w:numFmt w:val="bullet"/>
      <w:lvlText w:val="▪"/>
      <w:lvlJc w:val="left"/>
      <w:pPr>
        <w:ind w:left="22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C4EBFD8">
      <w:start w:val="1"/>
      <w:numFmt w:val="bullet"/>
      <w:lvlText w:val="•"/>
      <w:lvlJc w:val="left"/>
      <w:pPr>
        <w:ind w:left="29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4EA70E4">
      <w:start w:val="1"/>
      <w:numFmt w:val="bullet"/>
      <w:lvlText w:val="o"/>
      <w:lvlJc w:val="left"/>
      <w:pPr>
        <w:ind w:left="37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5EAD54">
      <w:start w:val="1"/>
      <w:numFmt w:val="bullet"/>
      <w:lvlText w:val="▪"/>
      <w:lvlJc w:val="left"/>
      <w:pPr>
        <w:ind w:left="44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EAA06BE">
      <w:start w:val="1"/>
      <w:numFmt w:val="bullet"/>
      <w:lvlText w:val="•"/>
      <w:lvlJc w:val="left"/>
      <w:pPr>
        <w:ind w:left="51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F41D76">
      <w:start w:val="1"/>
      <w:numFmt w:val="bullet"/>
      <w:lvlText w:val="o"/>
      <w:lvlJc w:val="left"/>
      <w:pPr>
        <w:ind w:left="58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B741D1A">
      <w:start w:val="1"/>
      <w:numFmt w:val="bullet"/>
      <w:lvlText w:val="▪"/>
      <w:lvlJc w:val="left"/>
      <w:pPr>
        <w:ind w:left="65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722611"/>
    <w:multiLevelType w:val="hybridMultilevel"/>
    <w:tmpl w:val="29D6423E"/>
    <w:lvl w:ilvl="0" w:tplc="A17A3402">
      <w:start w:val="1"/>
      <w:numFmt w:val="bullet"/>
      <w:lvlText w:val="•"/>
      <w:lvlJc w:val="left"/>
      <w:pPr>
        <w:ind w:left="6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A74A4CC">
      <w:start w:val="1"/>
      <w:numFmt w:val="bullet"/>
      <w:lvlText w:val="o"/>
      <w:lvlJc w:val="left"/>
      <w:pPr>
        <w:ind w:left="15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2671E6">
      <w:start w:val="1"/>
      <w:numFmt w:val="bullet"/>
      <w:lvlText w:val="▪"/>
      <w:lvlJc w:val="left"/>
      <w:pPr>
        <w:ind w:left="22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244ECDA">
      <w:start w:val="1"/>
      <w:numFmt w:val="bullet"/>
      <w:lvlText w:val="•"/>
      <w:lvlJc w:val="left"/>
      <w:pPr>
        <w:ind w:left="29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64714E">
      <w:start w:val="1"/>
      <w:numFmt w:val="bullet"/>
      <w:lvlText w:val="o"/>
      <w:lvlJc w:val="left"/>
      <w:pPr>
        <w:ind w:left="37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064498">
      <w:start w:val="1"/>
      <w:numFmt w:val="bullet"/>
      <w:lvlText w:val="▪"/>
      <w:lvlJc w:val="left"/>
      <w:pPr>
        <w:ind w:left="44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B26A48">
      <w:start w:val="1"/>
      <w:numFmt w:val="bullet"/>
      <w:lvlText w:val="•"/>
      <w:lvlJc w:val="left"/>
      <w:pPr>
        <w:ind w:left="51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CE60712">
      <w:start w:val="1"/>
      <w:numFmt w:val="bullet"/>
      <w:lvlText w:val="o"/>
      <w:lvlJc w:val="left"/>
      <w:pPr>
        <w:ind w:left="58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F62E84C">
      <w:start w:val="1"/>
      <w:numFmt w:val="bullet"/>
      <w:lvlText w:val="▪"/>
      <w:lvlJc w:val="left"/>
      <w:pPr>
        <w:ind w:left="65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6EB20A6"/>
    <w:multiLevelType w:val="hybridMultilevel"/>
    <w:tmpl w:val="6CFA39EA"/>
    <w:lvl w:ilvl="0" w:tplc="11648EA8">
      <w:start w:val="1"/>
      <w:numFmt w:val="bullet"/>
      <w:lvlText w:val="•"/>
      <w:lvlJc w:val="left"/>
      <w:pPr>
        <w:ind w:left="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12E02A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DECDC6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FD263C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AECB7C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88492D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A061F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8C1A4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1089BA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44B3DEC"/>
    <w:multiLevelType w:val="hybridMultilevel"/>
    <w:tmpl w:val="899A6D16"/>
    <w:lvl w:ilvl="0" w:tplc="6E123064">
      <w:start w:val="1"/>
      <w:numFmt w:val="bullet"/>
      <w:lvlText w:val="•"/>
      <w:lvlJc w:val="left"/>
      <w:pPr>
        <w:ind w:left="6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3E27D6A">
      <w:start w:val="1"/>
      <w:numFmt w:val="bullet"/>
      <w:lvlText w:val="o"/>
      <w:lvlJc w:val="left"/>
      <w:pPr>
        <w:ind w:left="15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A4468F2">
      <w:start w:val="1"/>
      <w:numFmt w:val="bullet"/>
      <w:lvlText w:val="▪"/>
      <w:lvlJc w:val="left"/>
      <w:pPr>
        <w:ind w:left="22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27A0E0C">
      <w:start w:val="1"/>
      <w:numFmt w:val="bullet"/>
      <w:lvlText w:val="•"/>
      <w:lvlJc w:val="left"/>
      <w:pPr>
        <w:ind w:left="29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51EBABE">
      <w:start w:val="1"/>
      <w:numFmt w:val="bullet"/>
      <w:lvlText w:val="o"/>
      <w:lvlJc w:val="left"/>
      <w:pPr>
        <w:ind w:left="37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3763C1A">
      <w:start w:val="1"/>
      <w:numFmt w:val="bullet"/>
      <w:lvlText w:val="▪"/>
      <w:lvlJc w:val="left"/>
      <w:pPr>
        <w:ind w:left="44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A3205F6">
      <w:start w:val="1"/>
      <w:numFmt w:val="bullet"/>
      <w:lvlText w:val="•"/>
      <w:lvlJc w:val="left"/>
      <w:pPr>
        <w:ind w:left="51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E2E5914">
      <w:start w:val="1"/>
      <w:numFmt w:val="bullet"/>
      <w:lvlText w:val="o"/>
      <w:lvlJc w:val="left"/>
      <w:pPr>
        <w:ind w:left="58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220442">
      <w:start w:val="1"/>
      <w:numFmt w:val="bullet"/>
      <w:lvlText w:val="▪"/>
      <w:lvlJc w:val="left"/>
      <w:pPr>
        <w:ind w:left="65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E846A16"/>
    <w:multiLevelType w:val="hybridMultilevel"/>
    <w:tmpl w:val="5B3C654A"/>
    <w:lvl w:ilvl="0" w:tplc="23AE5182">
      <w:start w:val="1"/>
      <w:numFmt w:val="bullet"/>
      <w:lvlText w:val="•"/>
      <w:lvlJc w:val="left"/>
      <w:pPr>
        <w:ind w:left="6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3645D8A">
      <w:start w:val="1"/>
      <w:numFmt w:val="bullet"/>
      <w:lvlText w:val="o"/>
      <w:lvlJc w:val="left"/>
      <w:pPr>
        <w:ind w:left="15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4C26FCC">
      <w:start w:val="1"/>
      <w:numFmt w:val="bullet"/>
      <w:lvlText w:val="▪"/>
      <w:lvlJc w:val="left"/>
      <w:pPr>
        <w:ind w:left="22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BCE827E">
      <w:start w:val="1"/>
      <w:numFmt w:val="bullet"/>
      <w:lvlText w:val="•"/>
      <w:lvlJc w:val="left"/>
      <w:pPr>
        <w:ind w:left="29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9ADA5A">
      <w:start w:val="1"/>
      <w:numFmt w:val="bullet"/>
      <w:lvlText w:val="o"/>
      <w:lvlJc w:val="left"/>
      <w:pPr>
        <w:ind w:left="37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FA4880C">
      <w:start w:val="1"/>
      <w:numFmt w:val="bullet"/>
      <w:lvlText w:val="▪"/>
      <w:lvlJc w:val="left"/>
      <w:pPr>
        <w:ind w:left="44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886BB58">
      <w:start w:val="1"/>
      <w:numFmt w:val="bullet"/>
      <w:lvlText w:val="•"/>
      <w:lvlJc w:val="left"/>
      <w:pPr>
        <w:ind w:left="51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D4084C">
      <w:start w:val="1"/>
      <w:numFmt w:val="bullet"/>
      <w:lvlText w:val="o"/>
      <w:lvlJc w:val="left"/>
      <w:pPr>
        <w:ind w:left="58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FE8DA76">
      <w:start w:val="1"/>
      <w:numFmt w:val="bullet"/>
      <w:lvlText w:val="▪"/>
      <w:lvlJc w:val="left"/>
      <w:pPr>
        <w:ind w:left="65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DAE1C41"/>
    <w:multiLevelType w:val="hybridMultilevel"/>
    <w:tmpl w:val="4CF27372"/>
    <w:lvl w:ilvl="0" w:tplc="4DB699E6">
      <w:start w:val="1"/>
      <w:numFmt w:val="bullet"/>
      <w:lvlText w:val="•"/>
      <w:lvlJc w:val="left"/>
      <w:pPr>
        <w:ind w:left="6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FAE14E0">
      <w:start w:val="1"/>
      <w:numFmt w:val="bullet"/>
      <w:lvlText w:val="o"/>
      <w:lvlJc w:val="left"/>
      <w:pPr>
        <w:ind w:left="15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4787CE4">
      <w:start w:val="1"/>
      <w:numFmt w:val="bullet"/>
      <w:lvlText w:val="▪"/>
      <w:lvlJc w:val="left"/>
      <w:pPr>
        <w:ind w:left="22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2E6CB40">
      <w:start w:val="1"/>
      <w:numFmt w:val="bullet"/>
      <w:lvlText w:val="•"/>
      <w:lvlJc w:val="left"/>
      <w:pPr>
        <w:ind w:left="29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27C602C">
      <w:start w:val="1"/>
      <w:numFmt w:val="bullet"/>
      <w:lvlText w:val="o"/>
      <w:lvlJc w:val="left"/>
      <w:pPr>
        <w:ind w:left="37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E145AA2">
      <w:start w:val="1"/>
      <w:numFmt w:val="bullet"/>
      <w:lvlText w:val="▪"/>
      <w:lvlJc w:val="left"/>
      <w:pPr>
        <w:ind w:left="44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C284DB8">
      <w:start w:val="1"/>
      <w:numFmt w:val="bullet"/>
      <w:lvlText w:val="•"/>
      <w:lvlJc w:val="left"/>
      <w:pPr>
        <w:ind w:left="51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72E096">
      <w:start w:val="1"/>
      <w:numFmt w:val="bullet"/>
      <w:lvlText w:val="o"/>
      <w:lvlJc w:val="left"/>
      <w:pPr>
        <w:ind w:left="58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E6B848">
      <w:start w:val="1"/>
      <w:numFmt w:val="bullet"/>
      <w:lvlText w:val="▪"/>
      <w:lvlJc w:val="left"/>
      <w:pPr>
        <w:ind w:left="65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F0F0F11"/>
    <w:multiLevelType w:val="hybridMultilevel"/>
    <w:tmpl w:val="5D7484BE"/>
    <w:lvl w:ilvl="0" w:tplc="D632E87E">
      <w:start w:val="1"/>
      <w:numFmt w:val="bullet"/>
      <w:lvlText w:val="•"/>
      <w:lvlJc w:val="left"/>
      <w:pPr>
        <w:ind w:left="6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E08748">
      <w:start w:val="1"/>
      <w:numFmt w:val="bullet"/>
      <w:lvlText w:val="o"/>
      <w:lvlJc w:val="left"/>
      <w:pPr>
        <w:ind w:left="1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50CAAF6">
      <w:start w:val="1"/>
      <w:numFmt w:val="bullet"/>
      <w:lvlText w:val="▪"/>
      <w:lvlJc w:val="left"/>
      <w:pPr>
        <w:ind w:left="23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0649FC">
      <w:start w:val="1"/>
      <w:numFmt w:val="bullet"/>
      <w:lvlText w:val="•"/>
      <w:lvlJc w:val="left"/>
      <w:pPr>
        <w:ind w:left="30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8F6FD2C">
      <w:start w:val="1"/>
      <w:numFmt w:val="bullet"/>
      <w:lvlText w:val="o"/>
      <w:lvlJc w:val="left"/>
      <w:pPr>
        <w:ind w:left="37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7AD6DA">
      <w:start w:val="1"/>
      <w:numFmt w:val="bullet"/>
      <w:lvlText w:val="▪"/>
      <w:lvlJc w:val="left"/>
      <w:pPr>
        <w:ind w:left="44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1A1DB4">
      <w:start w:val="1"/>
      <w:numFmt w:val="bullet"/>
      <w:lvlText w:val="•"/>
      <w:lvlJc w:val="left"/>
      <w:pPr>
        <w:ind w:left="51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A547DAE">
      <w:start w:val="1"/>
      <w:numFmt w:val="bullet"/>
      <w:lvlText w:val="o"/>
      <w:lvlJc w:val="left"/>
      <w:pPr>
        <w:ind w:left="59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2FCA942">
      <w:start w:val="1"/>
      <w:numFmt w:val="bullet"/>
      <w:lvlText w:val="▪"/>
      <w:lvlJc w:val="left"/>
      <w:pPr>
        <w:ind w:left="6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43921BF"/>
    <w:multiLevelType w:val="hybridMultilevel"/>
    <w:tmpl w:val="B464F362"/>
    <w:lvl w:ilvl="0" w:tplc="B2388EA2">
      <w:start w:val="1"/>
      <w:numFmt w:val="bullet"/>
      <w:lvlText w:val="•"/>
      <w:lvlJc w:val="left"/>
      <w:pPr>
        <w:ind w:left="6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DD69E9C">
      <w:start w:val="1"/>
      <w:numFmt w:val="bullet"/>
      <w:lvlText w:val="o"/>
      <w:lvlJc w:val="left"/>
      <w:pPr>
        <w:ind w:left="15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A5E1B28">
      <w:start w:val="1"/>
      <w:numFmt w:val="bullet"/>
      <w:lvlText w:val="▪"/>
      <w:lvlJc w:val="left"/>
      <w:pPr>
        <w:ind w:left="22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9BAB5C6">
      <w:start w:val="1"/>
      <w:numFmt w:val="bullet"/>
      <w:lvlText w:val="•"/>
      <w:lvlJc w:val="left"/>
      <w:pPr>
        <w:ind w:left="29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5F6F1D0">
      <w:start w:val="1"/>
      <w:numFmt w:val="bullet"/>
      <w:lvlText w:val="o"/>
      <w:lvlJc w:val="left"/>
      <w:pPr>
        <w:ind w:left="37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AAC2C56">
      <w:start w:val="1"/>
      <w:numFmt w:val="bullet"/>
      <w:lvlText w:val="▪"/>
      <w:lvlJc w:val="left"/>
      <w:pPr>
        <w:ind w:left="44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104E19A">
      <w:start w:val="1"/>
      <w:numFmt w:val="bullet"/>
      <w:lvlText w:val="•"/>
      <w:lvlJc w:val="left"/>
      <w:pPr>
        <w:ind w:left="51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2ACED4">
      <w:start w:val="1"/>
      <w:numFmt w:val="bullet"/>
      <w:lvlText w:val="o"/>
      <w:lvlJc w:val="left"/>
      <w:pPr>
        <w:ind w:left="58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7DA1D76">
      <w:start w:val="1"/>
      <w:numFmt w:val="bullet"/>
      <w:lvlText w:val="▪"/>
      <w:lvlJc w:val="left"/>
      <w:pPr>
        <w:ind w:left="65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FF55ECE"/>
    <w:multiLevelType w:val="hybridMultilevel"/>
    <w:tmpl w:val="B87E7300"/>
    <w:lvl w:ilvl="0" w:tplc="20468A7A">
      <w:start w:val="1"/>
      <w:numFmt w:val="bullet"/>
      <w:lvlText w:val="•"/>
      <w:lvlJc w:val="left"/>
      <w:pPr>
        <w:ind w:left="6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C36D928">
      <w:start w:val="1"/>
      <w:numFmt w:val="bullet"/>
      <w:lvlText w:val="o"/>
      <w:lvlJc w:val="left"/>
      <w:pPr>
        <w:ind w:left="15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B9CDA62">
      <w:start w:val="1"/>
      <w:numFmt w:val="bullet"/>
      <w:lvlText w:val="▪"/>
      <w:lvlJc w:val="left"/>
      <w:pPr>
        <w:ind w:left="22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F529E84">
      <w:start w:val="1"/>
      <w:numFmt w:val="bullet"/>
      <w:lvlText w:val="•"/>
      <w:lvlJc w:val="left"/>
      <w:pPr>
        <w:ind w:left="29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F6F24C">
      <w:start w:val="1"/>
      <w:numFmt w:val="bullet"/>
      <w:lvlText w:val="o"/>
      <w:lvlJc w:val="left"/>
      <w:pPr>
        <w:ind w:left="37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2C081EA">
      <w:start w:val="1"/>
      <w:numFmt w:val="bullet"/>
      <w:lvlText w:val="▪"/>
      <w:lvlJc w:val="left"/>
      <w:pPr>
        <w:ind w:left="44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9AADD4A">
      <w:start w:val="1"/>
      <w:numFmt w:val="bullet"/>
      <w:lvlText w:val="•"/>
      <w:lvlJc w:val="left"/>
      <w:pPr>
        <w:ind w:left="51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CEE70EE">
      <w:start w:val="1"/>
      <w:numFmt w:val="bullet"/>
      <w:lvlText w:val="o"/>
      <w:lvlJc w:val="left"/>
      <w:pPr>
        <w:ind w:left="58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C725170">
      <w:start w:val="1"/>
      <w:numFmt w:val="bullet"/>
      <w:lvlText w:val="▪"/>
      <w:lvlJc w:val="left"/>
      <w:pPr>
        <w:ind w:left="65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9F26675"/>
    <w:multiLevelType w:val="hybridMultilevel"/>
    <w:tmpl w:val="E52416C4"/>
    <w:lvl w:ilvl="0" w:tplc="C0DE751E">
      <w:start w:val="1"/>
      <w:numFmt w:val="bullet"/>
      <w:lvlText w:val="•"/>
      <w:lvlJc w:val="left"/>
      <w:pPr>
        <w:ind w:left="6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2CDDC2">
      <w:start w:val="1"/>
      <w:numFmt w:val="bullet"/>
      <w:lvlText w:val="o"/>
      <w:lvlJc w:val="left"/>
      <w:pPr>
        <w:ind w:left="15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7F6871E">
      <w:start w:val="1"/>
      <w:numFmt w:val="bullet"/>
      <w:lvlText w:val="▪"/>
      <w:lvlJc w:val="left"/>
      <w:pPr>
        <w:ind w:left="22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0405616">
      <w:start w:val="1"/>
      <w:numFmt w:val="bullet"/>
      <w:lvlText w:val="•"/>
      <w:lvlJc w:val="left"/>
      <w:pPr>
        <w:ind w:left="29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2E00FE">
      <w:start w:val="1"/>
      <w:numFmt w:val="bullet"/>
      <w:lvlText w:val="o"/>
      <w:lvlJc w:val="left"/>
      <w:pPr>
        <w:ind w:left="37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5688E08">
      <w:start w:val="1"/>
      <w:numFmt w:val="bullet"/>
      <w:lvlText w:val="▪"/>
      <w:lvlJc w:val="left"/>
      <w:pPr>
        <w:ind w:left="44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46A84D6">
      <w:start w:val="1"/>
      <w:numFmt w:val="bullet"/>
      <w:lvlText w:val="•"/>
      <w:lvlJc w:val="left"/>
      <w:pPr>
        <w:ind w:left="51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A3C6254">
      <w:start w:val="1"/>
      <w:numFmt w:val="bullet"/>
      <w:lvlText w:val="o"/>
      <w:lvlJc w:val="left"/>
      <w:pPr>
        <w:ind w:left="58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7A96E0">
      <w:start w:val="1"/>
      <w:numFmt w:val="bullet"/>
      <w:lvlText w:val="▪"/>
      <w:lvlJc w:val="left"/>
      <w:pPr>
        <w:ind w:left="65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9F855E6"/>
    <w:multiLevelType w:val="hybridMultilevel"/>
    <w:tmpl w:val="31F85D94"/>
    <w:lvl w:ilvl="0" w:tplc="94726B18">
      <w:start w:val="1"/>
      <w:numFmt w:val="bullet"/>
      <w:lvlText w:val="•"/>
      <w:lvlJc w:val="left"/>
      <w:pPr>
        <w:ind w:left="6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4C185A">
      <w:start w:val="1"/>
      <w:numFmt w:val="bullet"/>
      <w:lvlText w:val="o"/>
      <w:lvlJc w:val="left"/>
      <w:pPr>
        <w:ind w:left="15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9D6C03A">
      <w:start w:val="1"/>
      <w:numFmt w:val="bullet"/>
      <w:lvlText w:val="▪"/>
      <w:lvlJc w:val="left"/>
      <w:pPr>
        <w:ind w:left="22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36A5260">
      <w:start w:val="1"/>
      <w:numFmt w:val="bullet"/>
      <w:lvlText w:val="•"/>
      <w:lvlJc w:val="left"/>
      <w:pPr>
        <w:ind w:left="29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CD2A7AC">
      <w:start w:val="1"/>
      <w:numFmt w:val="bullet"/>
      <w:lvlText w:val="o"/>
      <w:lvlJc w:val="left"/>
      <w:pPr>
        <w:ind w:left="37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401E48">
      <w:start w:val="1"/>
      <w:numFmt w:val="bullet"/>
      <w:lvlText w:val="▪"/>
      <w:lvlJc w:val="left"/>
      <w:pPr>
        <w:ind w:left="44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2E092FA">
      <w:start w:val="1"/>
      <w:numFmt w:val="bullet"/>
      <w:lvlText w:val="•"/>
      <w:lvlJc w:val="left"/>
      <w:pPr>
        <w:ind w:left="51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F267D1C">
      <w:start w:val="1"/>
      <w:numFmt w:val="bullet"/>
      <w:lvlText w:val="o"/>
      <w:lvlJc w:val="left"/>
      <w:pPr>
        <w:ind w:left="58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6DC2E46">
      <w:start w:val="1"/>
      <w:numFmt w:val="bullet"/>
      <w:lvlText w:val="▪"/>
      <w:lvlJc w:val="left"/>
      <w:pPr>
        <w:ind w:left="65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C294C4B"/>
    <w:multiLevelType w:val="hybridMultilevel"/>
    <w:tmpl w:val="4136FFF8"/>
    <w:lvl w:ilvl="0" w:tplc="967A46A2">
      <w:start w:val="1"/>
      <w:numFmt w:val="bullet"/>
      <w:lvlText w:val="•"/>
      <w:lvlJc w:val="left"/>
      <w:pPr>
        <w:ind w:left="6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622218C">
      <w:start w:val="1"/>
      <w:numFmt w:val="bullet"/>
      <w:lvlText w:val="o"/>
      <w:lvlJc w:val="left"/>
      <w:pPr>
        <w:ind w:left="15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9A2314">
      <w:start w:val="1"/>
      <w:numFmt w:val="bullet"/>
      <w:lvlText w:val="▪"/>
      <w:lvlJc w:val="left"/>
      <w:pPr>
        <w:ind w:left="22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DE8A3FA">
      <w:start w:val="1"/>
      <w:numFmt w:val="bullet"/>
      <w:lvlText w:val="•"/>
      <w:lvlJc w:val="left"/>
      <w:pPr>
        <w:ind w:left="29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AD638C2">
      <w:start w:val="1"/>
      <w:numFmt w:val="bullet"/>
      <w:lvlText w:val="o"/>
      <w:lvlJc w:val="left"/>
      <w:pPr>
        <w:ind w:left="37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61C708E">
      <w:start w:val="1"/>
      <w:numFmt w:val="bullet"/>
      <w:lvlText w:val="▪"/>
      <w:lvlJc w:val="left"/>
      <w:pPr>
        <w:ind w:left="44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E0038F0">
      <w:start w:val="1"/>
      <w:numFmt w:val="bullet"/>
      <w:lvlText w:val="•"/>
      <w:lvlJc w:val="left"/>
      <w:pPr>
        <w:ind w:left="51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96C30C2">
      <w:start w:val="1"/>
      <w:numFmt w:val="bullet"/>
      <w:lvlText w:val="o"/>
      <w:lvlJc w:val="left"/>
      <w:pPr>
        <w:ind w:left="58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ED4F50A">
      <w:start w:val="1"/>
      <w:numFmt w:val="bullet"/>
      <w:lvlText w:val="▪"/>
      <w:lvlJc w:val="left"/>
      <w:pPr>
        <w:ind w:left="65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E54076C"/>
    <w:multiLevelType w:val="hybridMultilevel"/>
    <w:tmpl w:val="B18A9D96"/>
    <w:lvl w:ilvl="0" w:tplc="F9D866A8">
      <w:start w:val="1"/>
      <w:numFmt w:val="bullet"/>
      <w:lvlText w:val="•"/>
      <w:lvlJc w:val="left"/>
      <w:pPr>
        <w:ind w:left="6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8BA5896">
      <w:start w:val="1"/>
      <w:numFmt w:val="bullet"/>
      <w:lvlText w:val="o"/>
      <w:lvlJc w:val="left"/>
      <w:pPr>
        <w:ind w:left="15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441412">
      <w:start w:val="1"/>
      <w:numFmt w:val="bullet"/>
      <w:lvlText w:val="▪"/>
      <w:lvlJc w:val="left"/>
      <w:pPr>
        <w:ind w:left="22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546A23A">
      <w:start w:val="1"/>
      <w:numFmt w:val="bullet"/>
      <w:lvlText w:val="•"/>
      <w:lvlJc w:val="left"/>
      <w:pPr>
        <w:ind w:left="29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95CF47E">
      <w:start w:val="1"/>
      <w:numFmt w:val="bullet"/>
      <w:lvlText w:val="o"/>
      <w:lvlJc w:val="left"/>
      <w:pPr>
        <w:ind w:left="37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8D86ED8">
      <w:start w:val="1"/>
      <w:numFmt w:val="bullet"/>
      <w:lvlText w:val="▪"/>
      <w:lvlJc w:val="left"/>
      <w:pPr>
        <w:ind w:left="44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1E18D6">
      <w:start w:val="1"/>
      <w:numFmt w:val="bullet"/>
      <w:lvlText w:val="•"/>
      <w:lvlJc w:val="left"/>
      <w:pPr>
        <w:ind w:left="51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6A632C4">
      <w:start w:val="1"/>
      <w:numFmt w:val="bullet"/>
      <w:lvlText w:val="o"/>
      <w:lvlJc w:val="left"/>
      <w:pPr>
        <w:ind w:left="58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FC2276">
      <w:start w:val="1"/>
      <w:numFmt w:val="bullet"/>
      <w:lvlText w:val="▪"/>
      <w:lvlJc w:val="left"/>
      <w:pPr>
        <w:ind w:left="65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9C878D7"/>
    <w:multiLevelType w:val="hybridMultilevel"/>
    <w:tmpl w:val="61D6BB28"/>
    <w:lvl w:ilvl="0" w:tplc="9DAE9EDC">
      <w:start w:val="1"/>
      <w:numFmt w:val="bullet"/>
      <w:lvlText w:val="•"/>
      <w:lvlJc w:val="left"/>
      <w:pPr>
        <w:ind w:left="6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38F1B0">
      <w:start w:val="1"/>
      <w:numFmt w:val="bullet"/>
      <w:lvlText w:val="o"/>
      <w:lvlJc w:val="left"/>
      <w:pPr>
        <w:ind w:left="15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E54E2F2">
      <w:start w:val="1"/>
      <w:numFmt w:val="bullet"/>
      <w:lvlText w:val="▪"/>
      <w:lvlJc w:val="left"/>
      <w:pPr>
        <w:ind w:left="22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E2A932E">
      <w:start w:val="1"/>
      <w:numFmt w:val="bullet"/>
      <w:lvlText w:val="•"/>
      <w:lvlJc w:val="left"/>
      <w:pPr>
        <w:ind w:left="29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FEE27AC">
      <w:start w:val="1"/>
      <w:numFmt w:val="bullet"/>
      <w:lvlText w:val="o"/>
      <w:lvlJc w:val="left"/>
      <w:pPr>
        <w:ind w:left="37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F0C58BE">
      <w:start w:val="1"/>
      <w:numFmt w:val="bullet"/>
      <w:lvlText w:val="▪"/>
      <w:lvlJc w:val="left"/>
      <w:pPr>
        <w:ind w:left="44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2E6F3A">
      <w:start w:val="1"/>
      <w:numFmt w:val="bullet"/>
      <w:lvlText w:val="•"/>
      <w:lvlJc w:val="left"/>
      <w:pPr>
        <w:ind w:left="51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2D04076">
      <w:start w:val="1"/>
      <w:numFmt w:val="bullet"/>
      <w:lvlText w:val="o"/>
      <w:lvlJc w:val="left"/>
      <w:pPr>
        <w:ind w:left="58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8A6E74">
      <w:start w:val="1"/>
      <w:numFmt w:val="bullet"/>
      <w:lvlText w:val="▪"/>
      <w:lvlJc w:val="left"/>
      <w:pPr>
        <w:ind w:left="65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ADC255E"/>
    <w:multiLevelType w:val="hybridMultilevel"/>
    <w:tmpl w:val="A4B05CFE"/>
    <w:lvl w:ilvl="0" w:tplc="17F8F590">
      <w:start w:val="1"/>
      <w:numFmt w:val="bullet"/>
      <w:lvlText w:val="•"/>
      <w:lvlJc w:val="left"/>
      <w:pPr>
        <w:ind w:left="6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186AA4E">
      <w:start w:val="1"/>
      <w:numFmt w:val="bullet"/>
      <w:lvlText w:val="o"/>
      <w:lvlJc w:val="left"/>
      <w:pPr>
        <w:ind w:left="15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C25FB6">
      <w:start w:val="1"/>
      <w:numFmt w:val="bullet"/>
      <w:lvlText w:val="▪"/>
      <w:lvlJc w:val="left"/>
      <w:pPr>
        <w:ind w:left="22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03006C6">
      <w:start w:val="1"/>
      <w:numFmt w:val="bullet"/>
      <w:lvlText w:val="•"/>
      <w:lvlJc w:val="left"/>
      <w:pPr>
        <w:ind w:left="29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A29C36">
      <w:start w:val="1"/>
      <w:numFmt w:val="bullet"/>
      <w:lvlText w:val="o"/>
      <w:lvlJc w:val="left"/>
      <w:pPr>
        <w:ind w:left="37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EF2EB58">
      <w:start w:val="1"/>
      <w:numFmt w:val="bullet"/>
      <w:lvlText w:val="▪"/>
      <w:lvlJc w:val="left"/>
      <w:pPr>
        <w:ind w:left="44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0FA0D0E">
      <w:start w:val="1"/>
      <w:numFmt w:val="bullet"/>
      <w:lvlText w:val="•"/>
      <w:lvlJc w:val="left"/>
      <w:pPr>
        <w:ind w:left="51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9BE76D2">
      <w:start w:val="1"/>
      <w:numFmt w:val="bullet"/>
      <w:lvlText w:val="o"/>
      <w:lvlJc w:val="left"/>
      <w:pPr>
        <w:ind w:left="58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F14F0A0">
      <w:start w:val="1"/>
      <w:numFmt w:val="bullet"/>
      <w:lvlText w:val="▪"/>
      <w:lvlJc w:val="left"/>
      <w:pPr>
        <w:ind w:left="65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E3E689F"/>
    <w:multiLevelType w:val="hybridMultilevel"/>
    <w:tmpl w:val="F75AE388"/>
    <w:lvl w:ilvl="0" w:tplc="795C47C8">
      <w:start w:val="1"/>
      <w:numFmt w:val="bullet"/>
      <w:lvlText w:val="•"/>
      <w:lvlJc w:val="left"/>
      <w:pPr>
        <w:ind w:left="6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4EF828">
      <w:start w:val="1"/>
      <w:numFmt w:val="bullet"/>
      <w:lvlText w:val="o"/>
      <w:lvlJc w:val="left"/>
      <w:pPr>
        <w:ind w:left="15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181810">
      <w:start w:val="1"/>
      <w:numFmt w:val="bullet"/>
      <w:lvlText w:val="▪"/>
      <w:lvlJc w:val="left"/>
      <w:pPr>
        <w:ind w:left="22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ECFC06">
      <w:start w:val="1"/>
      <w:numFmt w:val="bullet"/>
      <w:lvlText w:val="•"/>
      <w:lvlJc w:val="left"/>
      <w:pPr>
        <w:ind w:left="29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C4797E">
      <w:start w:val="1"/>
      <w:numFmt w:val="bullet"/>
      <w:lvlText w:val="o"/>
      <w:lvlJc w:val="left"/>
      <w:pPr>
        <w:ind w:left="37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1685BA6">
      <w:start w:val="1"/>
      <w:numFmt w:val="bullet"/>
      <w:lvlText w:val="▪"/>
      <w:lvlJc w:val="left"/>
      <w:pPr>
        <w:ind w:left="44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A4C4C46">
      <w:start w:val="1"/>
      <w:numFmt w:val="bullet"/>
      <w:lvlText w:val="•"/>
      <w:lvlJc w:val="left"/>
      <w:pPr>
        <w:ind w:left="51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CA65CC">
      <w:start w:val="1"/>
      <w:numFmt w:val="bullet"/>
      <w:lvlText w:val="o"/>
      <w:lvlJc w:val="left"/>
      <w:pPr>
        <w:ind w:left="58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2527F34">
      <w:start w:val="1"/>
      <w:numFmt w:val="bullet"/>
      <w:lvlText w:val="▪"/>
      <w:lvlJc w:val="left"/>
      <w:pPr>
        <w:ind w:left="65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865751090">
    <w:abstractNumId w:val="15"/>
  </w:num>
  <w:num w:numId="2" w16cid:durableId="334694701">
    <w:abstractNumId w:val="3"/>
  </w:num>
  <w:num w:numId="3" w16cid:durableId="1107120637">
    <w:abstractNumId w:val="0"/>
  </w:num>
  <w:num w:numId="4" w16cid:durableId="330066230">
    <w:abstractNumId w:val="6"/>
  </w:num>
  <w:num w:numId="5" w16cid:durableId="2127843857">
    <w:abstractNumId w:val="9"/>
  </w:num>
  <w:num w:numId="6" w16cid:durableId="1010136945">
    <w:abstractNumId w:val="12"/>
  </w:num>
  <w:num w:numId="7" w16cid:durableId="261186469">
    <w:abstractNumId w:val="2"/>
  </w:num>
  <w:num w:numId="8" w16cid:durableId="2146313357">
    <w:abstractNumId w:val="13"/>
  </w:num>
  <w:num w:numId="9" w16cid:durableId="1285848524">
    <w:abstractNumId w:val="5"/>
  </w:num>
  <w:num w:numId="10" w16cid:durableId="1826553987">
    <w:abstractNumId w:val="7"/>
  </w:num>
  <w:num w:numId="11" w16cid:durableId="1998681671">
    <w:abstractNumId w:val="14"/>
  </w:num>
  <w:num w:numId="12" w16cid:durableId="741023408">
    <w:abstractNumId w:val="1"/>
  </w:num>
  <w:num w:numId="13" w16cid:durableId="1348366202">
    <w:abstractNumId w:val="10"/>
  </w:num>
  <w:num w:numId="14" w16cid:durableId="109319968">
    <w:abstractNumId w:val="11"/>
  </w:num>
  <w:num w:numId="15" w16cid:durableId="726343290">
    <w:abstractNumId w:val="4"/>
  </w:num>
  <w:num w:numId="16" w16cid:durableId="13238488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28A"/>
    <w:rsid w:val="007C63B3"/>
    <w:rsid w:val="00E22556"/>
    <w:rsid w:val="00EC528A"/>
    <w:rsid w:val="00ED7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940A"/>
  <w15:docId w15:val="{3D341865-5EEC-4DFD-ADE6-E95818AD2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9" w:line="248" w:lineRule="auto"/>
      <w:ind w:left="488"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30" w:hanging="10"/>
      <w:outlineLvl w:val="0"/>
    </w:pPr>
    <w:rPr>
      <w:rFonts w:ascii="Calibri" w:eastAsia="Calibri" w:hAnsi="Calibri" w:cs="Calibri"/>
      <w:b/>
      <w:i/>
      <w:color w:val="000000"/>
      <w:sz w:val="30"/>
    </w:rPr>
  </w:style>
  <w:style w:type="paragraph" w:styleId="Heading2">
    <w:name w:val="heading 2"/>
    <w:next w:val="Normal"/>
    <w:link w:val="Heading2Char"/>
    <w:uiPriority w:val="9"/>
    <w:unhideWhenUsed/>
    <w:qFormat/>
    <w:pPr>
      <w:keepNext/>
      <w:keepLines/>
      <w:spacing w:after="60"/>
      <w:ind w:left="130" w:hanging="10"/>
      <w:outlineLvl w:val="1"/>
    </w:pPr>
    <w:rPr>
      <w:rFonts w:ascii="Calibri" w:eastAsia="Calibri" w:hAnsi="Calibri" w:cs="Calibri"/>
      <w:b/>
      <w:color w:val="000000"/>
      <w:sz w:val="24"/>
      <w:u w:val="single" w:color="000000"/>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b/>
      <w:color w:val="000000"/>
      <w:u w:val="single" w:color="000000"/>
    </w:rPr>
  </w:style>
  <w:style w:type="paragraph" w:styleId="Heading4">
    <w:name w:val="heading 4"/>
    <w:next w:val="Normal"/>
    <w:link w:val="Heading4Char"/>
    <w:uiPriority w:val="9"/>
    <w:unhideWhenUsed/>
    <w:qFormat/>
    <w:pPr>
      <w:keepNext/>
      <w:keepLines/>
      <w:spacing w:after="90"/>
      <w:ind w:left="130" w:hanging="10"/>
      <w:outlineLvl w:val="3"/>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2"/>
      <w:u w:val="single" w:color="000000"/>
    </w:rPr>
  </w:style>
  <w:style w:type="character" w:customStyle="1" w:styleId="Heading1Char">
    <w:name w:val="Heading 1 Char"/>
    <w:link w:val="Heading1"/>
    <w:rPr>
      <w:rFonts w:ascii="Calibri" w:eastAsia="Calibri" w:hAnsi="Calibri" w:cs="Calibri"/>
      <w:b/>
      <w:i/>
      <w:color w:val="000000"/>
      <w:sz w:val="30"/>
    </w:rPr>
  </w:style>
  <w:style w:type="character" w:customStyle="1" w:styleId="Heading4Char">
    <w:name w:val="Heading 4 Char"/>
    <w:link w:val="Heading4"/>
    <w:rPr>
      <w:rFonts w:ascii="Calibri" w:eastAsia="Calibri" w:hAnsi="Calibri" w:cs="Calibri"/>
      <w:b/>
      <w:color w:val="000000"/>
      <w:sz w:val="22"/>
    </w:rPr>
  </w:style>
  <w:style w:type="character" w:customStyle="1" w:styleId="Heading2Char">
    <w:name w:val="Heading 2 Char"/>
    <w:link w:val="Heading2"/>
    <w:rPr>
      <w:rFonts w:ascii="Calibri" w:eastAsia="Calibri" w:hAnsi="Calibri" w:cs="Calibri"/>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8" Type="http://schemas.openxmlformats.org/officeDocument/2006/relationships/image" Target="media/image0.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8" Type="http://schemas.openxmlformats.org/officeDocument/2006/relationships/image" Target="media/image0.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8" Type="http://schemas.openxmlformats.org/officeDocument/2006/relationships/image" Target="media/image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2157</Words>
  <Characters>12297</Characters>
  <Application>Microsoft Office Word</Application>
  <DocSecurity>0</DocSecurity>
  <Lines>102</Lines>
  <Paragraphs>28</Paragraphs>
  <ScaleCrop>false</ScaleCrop>
  <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Microsoft Office User</dc:creator>
  <cp:keywords/>
  <cp:lastModifiedBy>harold iseke</cp:lastModifiedBy>
  <cp:revision>3</cp:revision>
  <dcterms:created xsi:type="dcterms:W3CDTF">2025-05-12T07:51:00Z</dcterms:created>
  <dcterms:modified xsi:type="dcterms:W3CDTF">2025-05-12T20:03:00Z</dcterms:modified>
</cp:coreProperties>
</file>