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3D" w:rsidRDefault="00D76A3D" w:rsidP="00D76A3D">
      <w:pPr>
        <w:spacing w:after="2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Verification of </w:t>
      </w:r>
      <w:proofErr w:type="spellStart"/>
      <w:r>
        <w:rPr>
          <w:rFonts w:ascii="Times New Roman" w:eastAsia="Times New Roman" w:hAnsi="Times New Roman" w:cs="Times New Roman"/>
          <w:sz w:val="32"/>
        </w:rPr>
        <w:t>Thevenin’s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Norton’s Theorem</w:t>
      </w:r>
    </w:p>
    <w:p w:rsidR="00D76A3D" w:rsidRPr="007D63A6" w:rsidRDefault="00D76A3D" w:rsidP="00D76A3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LAB # 9&amp;10</w:t>
      </w:r>
    </w:p>
    <w:p w:rsidR="00D76A3D" w:rsidRDefault="00D76A3D" w:rsidP="00D76A3D">
      <w:pPr>
        <w:spacing w:after="0" w:line="265" w:lineRule="auto"/>
        <w:ind w:left="10" w:right="72" w:hanging="10"/>
        <w:jc w:val="center"/>
      </w:pPr>
    </w:p>
    <w:p w:rsidR="00D76A3D" w:rsidRDefault="00D76A3D" w:rsidP="00D76A3D">
      <w:pPr>
        <w:spacing w:after="1078"/>
        <w:ind w:left="3504"/>
      </w:pPr>
      <w:r>
        <w:rPr>
          <w:noProof/>
        </w:rPr>
        <w:drawing>
          <wp:inline distT="0" distB="0" distL="0" distR="0" wp14:anchorId="32AB3BCE" wp14:editId="6E2219F6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3D" w:rsidRDefault="00D76A3D" w:rsidP="00D76A3D">
      <w:pPr>
        <w:spacing w:after="182" w:line="265" w:lineRule="auto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6"/>
        </w:rPr>
        <w:t>Spring 2022</w:t>
      </w:r>
    </w:p>
    <w:p w:rsidR="00D76A3D" w:rsidRDefault="00D76A3D" w:rsidP="00D76A3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CIRCUIT AND SYSTEMS 1 LAB</w:t>
      </w:r>
    </w:p>
    <w:p w:rsidR="00D76A3D" w:rsidRPr="00CF098A" w:rsidRDefault="00D76A3D" w:rsidP="00D76A3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</w:p>
    <w:p w:rsidR="00D76A3D" w:rsidRDefault="00D76A3D" w:rsidP="00D76A3D">
      <w:pPr>
        <w:spacing w:after="106" w:line="265" w:lineRule="auto"/>
        <w:ind w:left="1683" w:right="1730" w:hanging="10"/>
        <w:jc w:val="center"/>
      </w:pPr>
      <w:r>
        <w:rPr>
          <w:rFonts w:ascii="Times New Roman" w:eastAsia="Times New Roman" w:hAnsi="Times New Roman" w:cs="Times New Roman"/>
          <w:sz w:val="24"/>
        </w:rPr>
        <w:t>Submitted by: MUHAMMAD SADEEQ</w:t>
      </w:r>
    </w:p>
    <w:p w:rsidR="00D76A3D" w:rsidRDefault="00D76A3D" w:rsidP="00D76A3D">
      <w:pPr>
        <w:spacing w:after="131" w:line="265" w:lineRule="auto"/>
        <w:ind w:left="1683" w:right="1740" w:hanging="10"/>
        <w:jc w:val="center"/>
      </w:pPr>
      <w:r>
        <w:rPr>
          <w:rFonts w:ascii="Times New Roman" w:eastAsia="Times New Roman" w:hAnsi="Times New Roman" w:cs="Times New Roman"/>
          <w:sz w:val="24"/>
        </w:rPr>
        <w:t>Registration No.: 21PWCSE2028</w:t>
      </w:r>
    </w:p>
    <w:p w:rsidR="00D76A3D" w:rsidRPr="00CF098A" w:rsidRDefault="00D76A3D" w:rsidP="00D76A3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Section: C</w:t>
      </w:r>
    </w:p>
    <w:p w:rsidR="00D76A3D" w:rsidRDefault="00D76A3D" w:rsidP="00D76A3D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"On my honor, as student of University of Engineering and Technology, I have neither given nor received unauthorized assistance on this academic work.'</w:t>
      </w:r>
    </w:p>
    <w:p w:rsidR="00D76A3D" w:rsidRPr="00CF098A" w:rsidRDefault="00D76A3D" w:rsidP="00D76A3D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</w:p>
    <w:p w:rsidR="00D76A3D" w:rsidRDefault="00D76A3D" w:rsidP="00D76A3D">
      <w:pPr>
        <w:spacing w:after="131" w:line="265" w:lineRule="auto"/>
        <w:ind w:left="1683" w:right="1802" w:hanging="10"/>
        <w:jc w:val="center"/>
      </w:pPr>
      <w:r>
        <w:rPr>
          <w:rFonts w:ascii="Times New Roman" w:eastAsia="Times New Roman" w:hAnsi="Times New Roman" w:cs="Times New Roman"/>
          <w:sz w:val="24"/>
        </w:rPr>
        <w:t>Submitted to:</w:t>
      </w:r>
    </w:p>
    <w:p w:rsidR="00D76A3D" w:rsidRDefault="00D76A3D" w:rsidP="00D76A3D">
      <w:pPr>
        <w:spacing w:after="105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sz w:val="26"/>
        </w:rPr>
        <w:t>Faiz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Ullah</w:t>
      </w:r>
      <w:proofErr w:type="spellEnd"/>
    </w:p>
    <w:p w:rsidR="00D76A3D" w:rsidRDefault="00D76A3D" w:rsidP="00D76A3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(16 June, 2022)</w:t>
      </w:r>
    </w:p>
    <w:p w:rsidR="00D76A3D" w:rsidRPr="00CF098A" w:rsidRDefault="00D76A3D" w:rsidP="00D76A3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76A3D" w:rsidRDefault="00D76A3D" w:rsidP="00D76A3D">
      <w:pPr>
        <w:spacing w:after="131" w:line="377" w:lineRule="auto"/>
        <w:ind w:left="1683" w:right="17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Computer Systems Engineering University of Engineering and Technology, Peshawar</w:t>
      </w:r>
    </w:p>
    <w:p w:rsidR="00D76A3D" w:rsidRDefault="00D76A3D" w:rsidP="00D76A3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Experiment # 9 &amp; 10</w:t>
      </w:r>
    </w:p>
    <w:p w:rsidR="00D76A3D" w:rsidRDefault="00D76A3D" w:rsidP="00D76A3D">
      <w:pPr>
        <w:spacing w:after="2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Verification of </w:t>
      </w:r>
      <w:proofErr w:type="spellStart"/>
      <w:r>
        <w:rPr>
          <w:rFonts w:ascii="Times New Roman" w:eastAsia="Times New Roman" w:hAnsi="Times New Roman" w:cs="Times New Roman"/>
          <w:sz w:val="32"/>
        </w:rPr>
        <w:t>Thevenin’s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Norton’s Theorem</w:t>
      </w:r>
    </w:p>
    <w:p w:rsidR="00D76A3D" w:rsidRDefault="00D76A3D" w:rsidP="00D76A3D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Objectives:</w:t>
      </w:r>
    </w:p>
    <w:p w:rsidR="00D76A3D" w:rsidRDefault="00D76A3D" w:rsidP="00D76A3D">
      <w:pPr>
        <w:spacing w:after="325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To verify </w:t>
      </w:r>
      <w:proofErr w:type="spellStart"/>
      <w:r>
        <w:rPr>
          <w:rFonts w:ascii="Times New Roman" w:eastAsia="Times New Roman" w:hAnsi="Times New Roman" w:cs="Times New Roman"/>
          <w:sz w:val="24"/>
        </w:rPr>
        <w:t>Thevenin’s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Norton’s theorem on the simulation tool PSPICE</w:t>
      </w:r>
    </w:p>
    <w:p w:rsidR="00D76A3D" w:rsidRDefault="00D76A3D" w:rsidP="00D76A3D">
      <w:pPr>
        <w:spacing w:after="148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Thevenin</w:t>
      </w:r>
      <w:proofErr w:type="spellEnd"/>
      <w:r w:rsidRPr="00D76A3D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theorem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</w:p>
    <w:p w:rsidR="00436D78" w:rsidRDefault="00436D78" w:rsidP="00D76A3D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436D78">
        <w:rPr>
          <w:rFonts w:ascii="Times New Roman" w:eastAsia="Times New Roman" w:hAnsi="Times New Roman" w:cs="Times New Roman"/>
          <w:sz w:val="24"/>
        </w:rPr>
        <w:t>Thevenin's</w:t>
      </w:r>
      <w:proofErr w:type="spellEnd"/>
      <w:r w:rsidRPr="00436D78">
        <w:rPr>
          <w:rFonts w:ascii="Times New Roman" w:eastAsia="Times New Roman" w:hAnsi="Times New Roman" w:cs="Times New Roman"/>
          <w:sz w:val="24"/>
        </w:rPr>
        <w:t xml:space="preserve"> Theorem states that “Any linear circuit containing several voltages and resistances can be replaced by just one single voltage in series with a single resistance connected across the load.</w:t>
      </w:r>
    </w:p>
    <w:p w:rsidR="00436D78" w:rsidRDefault="00436D78" w:rsidP="00D76A3D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436D78">
        <w:rPr>
          <w:rFonts w:ascii="Times New Roman" w:eastAsia="Times New Roman" w:hAnsi="Times New Roman" w:cs="Times New Roman"/>
          <w:sz w:val="24"/>
        </w:rPr>
        <w:t>Thevenin's</w:t>
      </w:r>
      <w:proofErr w:type="spellEnd"/>
      <w:r w:rsidRPr="00436D78">
        <w:rPr>
          <w:rFonts w:ascii="Times New Roman" w:eastAsia="Times New Roman" w:hAnsi="Times New Roman" w:cs="Times New Roman"/>
          <w:sz w:val="24"/>
        </w:rPr>
        <w:t xml:space="preserve"> theorem states that it is possible to simplify any linear circuit, irrespective of how complex it is, to an equivalent circuit with a single voltage source and a series resistance.</w:t>
      </w:r>
    </w:p>
    <w:p w:rsidR="00436D78" w:rsidRDefault="00436D78" w:rsidP="00D76A3D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436D78">
        <w:rPr>
          <w:rFonts w:ascii="Times New Roman" w:eastAsia="Times New Roman" w:hAnsi="Times New Roman" w:cs="Times New Roman"/>
          <w:sz w:val="24"/>
        </w:rPr>
        <w:t>Thevenin's</w:t>
      </w:r>
      <w:proofErr w:type="spellEnd"/>
      <w:r w:rsidRPr="00436D78">
        <w:rPr>
          <w:rFonts w:ascii="Times New Roman" w:eastAsia="Times New Roman" w:hAnsi="Times New Roman" w:cs="Times New Roman"/>
          <w:sz w:val="24"/>
        </w:rPr>
        <w:t xml:space="preserve"> Theorem provides an easy method for analyzing power circuits, which typically </w:t>
      </w:r>
      <w:r>
        <w:rPr>
          <w:rFonts w:ascii="Times New Roman" w:eastAsia="Times New Roman" w:hAnsi="Times New Roman" w:cs="Times New Roman"/>
          <w:sz w:val="24"/>
        </w:rPr>
        <w:t>have</w:t>
      </w:r>
      <w:r w:rsidRPr="00436D78">
        <w:rPr>
          <w:rFonts w:ascii="Times New Roman" w:eastAsia="Times New Roman" w:hAnsi="Times New Roman" w:cs="Times New Roman"/>
          <w:sz w:val="24"/>
        </w:rPr>
        <w:t xml:space="preserve"> a load that changes value during the analysis process. This theorem provides an efficient way to calculate the voltage and current flowing across a load without having to recalculate your entire circuit over again.</w:t>
      </w:r>
    </w:p>
    <w:p w:rsidR="00436D78" w:rsidRDefault="00436D78" w:rsidP="00D76A3D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436D78" w:rsidRDefault="00436D78" w:rsidP="00D76A3D">
      <w:pPr>
        <w:spacing w:after="148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436D78">
        <w:rPr>
          <w:rFonts w:ascii="Times New Roman" w:eastAsia="Times New Roman" w:hAnsi="Times New Roman" w:cs="Times New Roman"/>
          <w:b/>
          <w:sz w:val="32"/>
          <w:u w:val="single" w:color="000000"/>
        </w:rPr>
        <w:t>Norton’s Theorem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</w:p>
    <w:p w:rsidR="00436D78" w:rsidRDefault="0091496F" w:rsidP="00D76A3D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r w:rsidRPr="0091496F">
        <w:rPr>
          <w:rFonts w:ascii="Times New Roman" w:eastAsia="Times New Roman" w:hAnsi="Times New Roman" w:cs="Times New Roman"/>
          <w:sz w:val="24"/>
        </w:rPr>
        <w:t>Norton's Theorem states that it is possible to simplify any linear circuit, no matter how connected to a load.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496F">
        <w:rPr>
          <w:rFonts w:ascii="Times New Roman" w:eastAsia="Times New Roman" w:hAnsi="Times New Roman" w:cs="Times New Roman"/>
          <w:sz w:val="24"/>
        </w:rPr>
        <w:t xml:space="preserve">complex, to an equivalent circuit with just a single current source and parallel resistance </w:t>
      </w:r>
    </w:p>
    <w:p w:rsidR="0091496F" w:rsidRDefault="0091496F" w:rsidP="00D76A3D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r w:rsidRPr="0091496F">
        <w:rPr>
          <w:rFonts w:ascii="Times New Roman" w:eastAsia="Times New Roman" w:hAnsi="Times New Roman" w:cs="Times New Roman"/>
          <w:sz w:val="24"/>
        </w:rPr>
        <w:t xml:space="preserve">Any linear circuit containing several energy sources and resistances can be replaced by a single Constant Current generator in parallel with a Single </w:t>
      </w:r>
      <w:proofErr w:type="gramStart"/>
      <w:r w:rsidRPr="0091496F">
        <w:rPr>
          <w:rFonts w:ascii="Times New Roman" w:eastAsia="Times New Roman" w:hAnsi="Times New Roman" w:cs="Times New Roman"/>
          <w:sz w:val="24"/>
        </w:rPr>
        <w:t>Resistor“</w:t>
      </w:r>
      <w:proofErr w:type="gramEnd"/>
      <w:r w:rsidRPr="0091496F">
        <w:rPr>
          <w:rFonts w:ascii="Times New Roman" w:eastAsia="Times New Roman" w:hAnsi="Times New Roman" w:cs="Times New Roman"/>
          <w:sz w:val="24"/>
        </w:rPr>
        <w:t>.</w:t>
      </w:r>
    </w:p>
    <w:p w:rsidR="00CF6508" w:rsidRDefault="0091496F" w:rsidP="00340BC2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r w:rsidRPr="0091496F">
        <w:rPr>
          <w:rFonts w:ascii="Times New Roman" w:eastAsia="Times New Roman" w:hAnsi="Times New Roman" w:cs="Times New Roman"/>
          <w:sz w:val="24"/>
        </w:rPr>
        <w:t xml:space="preserve">It is used to reduce a complex circuit into a simple circuit. Norton's theorem is useful to solve problems on parallel generators with unequal </w:t>
      </w:r>
      <w:proofErr w:type="spellStart"/>
      <w:r w:rsidRPr="0091496F">
        <w:rPr>
          <w:rFonts w:ascii="Times New Roman" w:eastAsia="Times New Roman" w:hAnsi="Times New Roman" w:cs="Times New Roman"/>
          <w:sz w:val="24"/>
        </w:rPr>
        <w:t>emf's</w:t>
      </w:r>
      <w:proofErr w:type="spellEnd"/>
      <w:r w:rsidRPr="0091496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 w:rsidRPr="0091496F">
        <w:rPr>
          <w:rFonts w:ascii="Times New Roman" w:eastAsia="Times New Roman" w:hAnsi="Times New Roman" w:cs="Times New Roman"/>
          <w:sz w:val="24"/>
        </w:rPr>
        <w:t xml:space="preserve"> unequal impedances. Norton's theorem can be interchangeably used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Thevenin’s</w:t>
      </w:r>
      <w:proofErr w:type="spellEnd"/>
      <w:r w:rsidRPr="0091496F">
        <w:rPr>
          <w:rFonts w:ascii="Times New Roman" w:eastAsia="Times New Roman" w:hAnsi="Times New Roman" w:cs="Times New Roman"/>
          <w:sz w:val="24"/>
        </w:rPr>
        <w:t xml:space="preserve"> theorem through proper source transformations.</w:t>
      </w:r>
    </w:p>
    <w:p w:rsidR="00340BC2" w:rsidRDefault="00340BC2" w:rsidP="00340BC2">
      <w:pPr>
        <w:tabs>
          <w:tab w:val="left" w:pos="1357"/>
        </w:tabs>
        <w:spacing w:after="148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386754" cy="15668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46" cy="15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C2" w:rsidRDefault="00340BC2" w:rsidP="00340BC2">
      <w:pPr>
        <w:tabs>
          <w:tab w:val="left" w:pos="1357"/>
        </w:tabs>
        <w:spacing w:after="148"/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Thevenin</w:t>
      </w:r>
      <w:proofErr w:type="spellEnd"/>
      <w:r>
        <w:rPr>
          <w:sz w:val="16"/>
          <w:szCs w:val="16"/>
        </w:rPr>
        <w:t xml:space="preserve"> and Norton equivalent circuits</w:t>
      </w:r>
    </w:p>
    <w:p w:rsidR="000F2D12" w:rsidRPr="000F2D12" w:rsidRDefault="000F2D12" w:rsidP="000F2D12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F2D1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PSPICE Simulator:</w:t>
      </w:r>
    </w:p>
    <w:p w:rsidR="00340BC2" w:rsidRDefault="000F2D12" w:rsidP="000F2D12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r w:rsidRPr="000F2D12">
        <w:rPr>
          <w:rFonts w:ascii="Times New Roman" w:eastAsia="Times New Roman" w:hAnsi="Times New Roman" w:cs="Times New Roman"/>
          <w:sz w:val="24"/>
        </w:rPr>
        <w:t>PSPICE is a computer-aided simulation program that enables you to design a circuit and then simulates the design on a computer. As this is one of its main purposes, it is used extensively by electronic design engineers for building a circuit and then testing out how that circuit will simulate</w:t>
      </w:r>
    </w:p>
    <w:p w:rsidR="000F2D12" w:rsidRDefault="000F2D12" w:rsidP="000F2D12">
      <w:pPr>
        <w:spacing w:after="148"/>
        <w:rPr>
          <w:rFonts w:ascii="Times New Roman" w:eastAsia="Times New Roman" w:hAnsi="Times New Roman" w:cs="Times New Roman"/>
          <w:sz w:val="24"/>
        </w:rPr>
      </w:pPr>
    </w:p>
    <w:p w:rsidR="000F2D12" w:rsidRDefault="000F2D12" w:rsidP="000F2D1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Apparatus:</w:t>
      </w:r>
    </w:p>
    <w:p w:rsidR="000F2D12" w:rsidRDefault="000F2D12" w:rsidP="000F2D12">
      <w:pPr>
        <w:spacing w:after="304" w:line="266" w:lineRule="auto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Times New Roman" w:eastAsia="Times New Roman" w:hAnsi="Times New Roman" w:cs="Times New Roman"/>
          <w:sz w:val="24"/>
        </w:rPr>
        <w:t>Computer with PSPICE software installed on it</w:t>
      </w:r>
    </w:p>
    <w:p w:rsidR="000F2D12" w:rsidRDefault="000F2D12" w:rsidP="000F2D1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Procedure:</w:t>
      </w:r>
    </w:p>
    <w:p w:rsidR="000F2D12" w:rsidRDefault="000F2D12" w:rsidP="000F2D12">
      <w:pPr>
        <w:numPr>
          <w:ilvl w:val="0"/>
          <w:numId w:val="2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Open schematic program of </w:t>
      </w:r>
      <w:proofErr w:type="spellStart"/>
      <w:r>
        <w:rPr>
          <w:rFonts w:ascii="Times New Roman" w:eastAsia="Times New Roman" w:hAnsi="Times New Roman" w:cs="Times New Roman"/>
          <w:sz w:val="24"/>
        </w:rPr>
        <w:t>PSpice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F2D12" w:rsidRDefault="000F2D12" w:rsidP="000F2D12">
      <w:pPr>
        <w:numPr>
          <w:ilvl w:val="0"/>
          <w:numId w:val="2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Click on the “Get New Part” button on the toolbar.</w:t>
      </w:r>
    </w:p>
    <w:p w:rsidR="000F2D12" w:rsidRDefault="000F2D12" w:rsidP="000F2D12">
      <w:pPr>
        <w:numPr>
          <w:ilvl w:val="0"/>
          <w:numId w:val="2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Type ‘r’ in the search bar and place the eight resistors on the white sheet.</w:t>
      </w:r>
    </w:p>
    <w:p w:rsidR="000F2D12" w:rsidRDefault="000F2D12" w:rsidP="000F2D12">
      <w:pPr>
        <w:numPr>
          <w:ilvl w:val="0"/>
          <w:numId w:val="2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Type ‘</w:t>
      </w:r>
      <w:proofErr w:type="spellStart"/>
      <w:r>
        <w:rPr>
          <w:rFonts w:ascii="Times New Roman" w:eastAsia="Times New Roman" w:hAnsi="Times New Roman" w:cs="Times New Roman"/>
          <w:sz w:val="24"/>
        </w:rPr>
        <w:t>vdc</w:t>
      </w:r>
      <w:proofErr w:type="spellEnd"/>
      <w:r>
        <w:rPr>
          <w:rFonts w:ascii="Times New Roman" w:eastAsia="Times New Roman" w:hAnsi="Times New Roman" w:cs="Times New Roman"/>
          <w:sz w:val="24"/>
        </w:rPr>
        <w:t>’ in the search bar and place it on the white sheet.</w:t>
      </w:r>
    </w:p>
    <w:p w:rsidR="000F2D12" w:rsidRDefault="000F2D12" w:rsidP="000F2D12">
      <w:pPr>
        <w:numPr>
          <w:ilvl w:val="0"/>
          <w:numId w:val="2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Type ‘</w:t>
      </w:r>
      <w:proofErr w:type="spellStart"/>
      <w:r>
        <w:rPr>
          <w:rFonts w:ascii="Times New Roman" w:eastAsia="Times New Roman" w:hAnsi="Times New Roman" w:cs="Times New Roman"/>
          <w:sz w:val="24"/>
        </w:rPr>
        <w:t>gnd</w:t>
      </w:r>
      <w:proofErr w:type="spellEnd"/>
      <w:r>
        <w:rPr>
          <w:rFonts w:ascii="Times New Roman" w:eastAsia="Times New Roman" w:hAnsi="Times New Roman" w:cs="Times New Roman"/>
          <w:sz w:val="24"/>
        </w:rPr>
        <w:t>-earth’ and place two of them on the white sheet.</w:t>
      </w:r>
    </w:p>
    <w:p w:rsidR="000F2D12" w:rsidRDefault="000F2D12" w:rsidP="000F2D12">
      <w:pPr>
        <w:numPr>
          <w:ilvl w:val="0"/>
          <w:numId w:val="2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Now arrange these components on the white sheet according to the circuit diagram as following.</w:t>
      </w:r>
    </w:p>
    <w:p w:rsidR="0020530A" w:rsidRDefault="000F2D12" w:rsidP="0020530A">
      <w:pPr>
        <w:numPr>
          <w:ilvl w:val="0"/>
          <w:numId w:val="2"/>
        </w:numPr>
        <w:spacing w:after="312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After arranging click on simulate button and the following results are generated.</w:t>
      </w:r>
    </w:p>
    <w:p w:rsidR="000F2D12" w:rsidRPr="0020530A" w:rsidRDefault="0020530A" w:rsidP="0020530A">
      <w:pPr>
        <w:spacing w:after="7" w:line="269" w:lineRule="auto"/>
        <w:rPr>
          <w:b/>
        </w:rPr>
      </w:pPr>
      <w:r w:rsidRPr="0020530A">
        <w:rPr>
          <w:rFonts w:ascii="Times New Roman" w:eastAsia="Times New Roman" w:hAnsi="Times New Roman" w:cs="Times New Roman"/>
          <w:b/>
        </w:rPr>
        <w:t xml:space="preserve">In this lab we perform experiment to verify the Norton &amp; </w:t>
      </w:r>
      <w:proofErr w:type="spellStart"/>
      <w:r w:rsidRPr="0020530A">
        <w:rPr>
          <w:rFonts w:ascii="Times New Roman" w:eastAsia="Times New Roman" w:hAnsi="Times New Roman" w:cs="Times New Roman"/>
          <w:b/>
        </w:rPr>
        <w:t>Thevenin</w:t>
      </w:r>
      <w:proofErr w:type="spellEnd"/>
      <w:r w:rsidRPr="0020530A">
        <w:rPr>
          <w:rFonts w:ascii="Times New Roman" w:eastAsia="Times New Roman" w:hAnsi="Times New Roman" w:cs="Times New Roman"/>
          <w:b/>
        </w:rPr>
        <w:t xml:space="preserve"> Theorem. Consider the following circuit for the verification of the theorem:</w:t>
      </w:r>
    </w:p>
    <w:p w:rsidR="000F2D12" w:rsidRDefault="00F008BA" w:rsidP="00F008BA">
      <w:pPr>
        <w:spacing w:after="312" w:line="266" w:lineRule="auto"/>
        <w:jc w:val="center"/>
      </w:pPr>
      <w:r>
        <w:rPr>
          <w:noProof/>
        </w:rPr>
        <w:drawing>
          <wp:inline distT="0" distB="0" distL="0" distR="0">
            <wp:extent cx="4182341" cy="329418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78" cy="33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6" w:rsidRDefault="00DC2EC6" w:rsidP="00F008BA">
      <w:pPr>
        <w:spacing w:after="312" w:line="266" w:lineRule="auto"/>
        <w:jc w:val="center"/>
      </w:pPr>
      <w:r>
        <w:t>Figure 1</w:t>
      </w:r>
    </w:p>
    <w:p w:rsidR="0020530A" w:rsidRPr="0020530A" w:rsidRDefault="0020530A" w:rsidP="0020530A">
      <w:pPr>
        <w:spacing w:after="255" w:line="269" w:lineRule="auto"/>
        <w:rPr>
          <w:b/>
        </w:rPr>
      </w:pPr>
      <w:r w:rsidRPr="0020530A">
        <w:rPr>
          <w:rFonts w:ascii="Times New Roman" w:eastAsia="Times New Roman" w:hAnsi="Times New Roman" w:cs="Times New Roman"/>
          <w:b/>
        </w:rPr>
        <w:lastRenderedPageBreak/>
        <w:t xml:space="preserve">In Norton &amp; </w:t>
      </w:r>
      <w:proofErr w:type="spellStart"/>
      <w:r w:rsidRPr="0020530A">
        <w:rPr>
          <w:rFonts w:ascii="Times New Roman" w:eastAsia="Times New Roman" w:hAnsi="Times New Roman" w:cs="Times New Roman"/>
          <w:b/>
        </w:rPr>
        <w:t>Thevenin</w:t>
      </w:r>
      <w:proofErr w:type="spellEnd"/>
      <w:r w:rsidRPr="0020530A">
        <w:rPr>
          <w:rFonts w:ascii="Times New Roman" w:eastAsia="Times New Roman" w:hAnsi="Times New Roman" w:cs="Times New Roman"/>
          <w:b/>
        </w:rPr>
        <w:t xml:space="preserve"> Theorem we perform the following three steps:</w:t>
      </w:r>
    </w:p>
    <w:p w:rsidR="0020530A" w:rsidRDefault="0020530A" w:rsidP="0020530A">
      <w:pPr>
        <w:numPr>
          <w:ilvl w:val="0"/>
          <w:numId w:val="1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Remove the resistor R and leave the circuit open across R.</w:t>
      </w:r>
    </w:p>
    <w:p w:rsidR="0020530A" w:rsidRDefault="0020530A" w:rsidP="0020530A">
      <w:pPr>
        <w:numPr>
          <w:ilvl w:val="0"/>
          <w:numId w:val="1"/>
        </w:numPr>
        <w:spacing w:after="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Remove the resistor R and join the wires across R to short the circuit.</w:t>
      </w:r>
    </w:p>
    <w:p w:rsidR="00D22C89" w:rsidRDefault="0020530A" w:rsidP="00D22C89">
      <w:pPr>
        <w:numPr>
          <w:ilvl w:val="0"/>
          <w:numId w:val="1"/>
        </w:numPr>
        <w:spacing w:after="67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Find which is given as:</w:t>
      </w:r>
    </w:p>
    <w:p w:rsidR="00D22C89" w:rsidRDefault="00D22C89" w:rsidP="00D22C89">
      <w:pPr>
        <w:spacing w:after="320" w:line="269" w:lineRule="auto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D22C89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Finding </w:t>
      </w:r>
      <w:proofErr w:type="spellStart"/>
      <w:r w:rsidRPr="00D22C89">
        <w:rPr>
          <w:rFonts w:ascii="Times New Roman" w:eastAsia="Times New Roman" w:hAnsi="Times New Roman" w:cs="Times New Roman"/>
          <w:b/>
          <w:sz w:val="32"/>
          <w:u w:val="single" w:color="000000"/>
        </w:rPr>
        <w:t>Thevenin</w:t>
      </w:r>
      <w:proofErr w:type="spellEnd"/>
      <w:r w:rsidRPr="00D22C89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Resistance ():</w:t>
      </w:r>
    </w:p>
    <w:p w:rsidR="00D22C89" w:rsidRDefault="00D22C89" w:rsidP="00D22C89">
      <w:pPr>
        <w:spacing w:after="320" w:line="269" w:lineRule="auto"/>
        <w:ind w:left="-5" w:hanging="10"/>
        <w:rPr>
          <w:rFonts w:ascii="Times New Roman" w:eastAsia="Times New Roman" w:hAnsi="Times New Roman" w:cs="Times New Roman"/>
          <w:sz w:val="24"/>
          <w:vertAlign w:val="subscript"/>
        </w:rPr>
      </w:pPr>
      <w:r w:rsidRPr="00D22C89">
        <w:rPr>
          <w:rFonts w:ascii="Times New Roman" w:eastAsia="Times New Roman" w:hAnsi="Times New Roman" w:cs="Times New Roman"/>
          <w:sz w:val="24"/>
        </w:rPr>
        <w:t xml:space="preserve">To find </w:t>
      </w:r>
      <w:proofErr w:type="spellStart"/>
      <w:r w:rsidRPr="00D22C89">
        <w:rPr>
          <w:rFonts w:ascii="Times New Roman" w:eastAsia="Times New Roman" w:hAnsi="Times New Roman" w:cs="Times New Roman"/>
          <w:sz w:val="24"/>
        </w:rPr>
        <w:t>Thevenin</w:t>
      </w:r>
      <w:proofErr w:type="spellEnd"/>
      <w:r w:rsidRPr="00D22C89">
        <w:rPr>
          <w:rFonts w:ascii="Times New Roman" w:eastAsia="Times New Roman" w:hAnsi="Times New Roman" w:cs="Times New Roman"/>
          <w:sz w:val="24"/>
        </w:rPr>
        <w:t xml:space="preserve"> Resistance () we have to first find the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  <w:vertAlign w:val="subscript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V</w:t>
      </w:r>
      <w:r w:rsidRPr="00D22C89">
        <w:rPr>
          <w:rFonts w:ascii="Times New Roman" w:eastAsia="Times New Roman" w:hAnsi="Times New Roman" w:cs="Times New Roman"/>
          <w:sz w:val="24"/>
          <w:vertAlign w:val="subscript"/>
        </w:rPr>
        <w:t>th</w:t>
      </w:r>
    </w:p>
    <w:p w:rsidR="00D22C89" w:rsidRPr="00D22C89" w:rsidRDefault="00D22C89" w:rsidP="00D22C89">
      <w:pPr>
        <w:spacing w:after="0"/>
        <w:ind w:left="-5" w:hanging="10"/>
        <w:rPr>
          <w:vertAlign w:val="subscript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Finding  </w:t>
      </w:r>
      <w:r w:rsidRPr="00D22C89"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  <w:proofErr w:type="gramEnd"/>
      <w:r w:rsidRPr="00D22C89">
        <w:rPr>
          <w:rFonts w:ascii="Times New Roman" w:eastAsia="Times New Roman" w:hAnsi="Times New Roman" w:cs="Times New Roman"/>
          <w:b/>
          <w:sz w:val="32"/>
          <w:u w:color="000000"/>
        </w:rPr>
        <w:t xml:space="preserve"> V</w:t>
      </w:r>
      <w:r w:rsidRPr="00D22C89">
        <w:rPr>
          <w:rFonts w:ascii="Times New Roman" w:eastAsia="Times New Roman" w:hAnsi="Times New Roman" w:cs="Times New Roman"/>
          <w:b/>
          <w:sz w:val="32"/>
          <w:u w:color="000000"/>
          <w:vertAlign w:val="subscript"/>
        </w:rPr>
        <w:t>th</w:t>
      </w:r>
    </w:p>
    <w:p w:rsidR="00D22C89" w:rsidRDefault="00D22C89" w:rsidP="00D22C89">
      <w:pPr>
        <w:spacing w:after="7" w:line="269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</w:t>
      </w:r>
      <w:r w:rsidR="004E5342">
        <w:rPr>
          <w:rFonts w:ascii="Times New Roman" w:eastAsia="Times New Roman" w:hAnsi="Times New Roman" w:cs="Times New Roman"/>
        </w:rPr>
        <w:t xml:space="preserve">find </w:t>
      </w:r>
      <w:r w:rsidR="004E5342"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z w:val="24"/>
        </w:rPr>
        <w:t xml:space="preserve"> modify our circuit we </w:t>
      </w:r>
      <w:r>
        <w:rPr>
          <w:rFonts w:ascii="Times New Roman" w:eastAsia="Times New Roman" w:hAnsi="Times New Roman" w:cs="Times New Roman"/>
        </w:rPr>
        <w:t>removed the resistor R and leave the circuit open across R:</w:t>
      </w:r>
    </w:p>
    <w:p w:rsidR="00D22C89" w:rsidRDefault="00D22C89" w:rsidP="00D22C89">
      <w:pPr>
        <w:spacing w:after="7" w:line="269" w:lineRule="auto"/>
        <w:ind w:left="-5" w:hanging="10"/>
      </w:pPr>
      <w:r>
        <w:rPr>
          <w:noProof/>
        </w:rPr>
        <w:drawing>
          <wp:inline distT="0" distB="0" distL="0" distR="0">
            <wp:extent cx="5672455" cy="381571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 circ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6" w:rsidRDefault="00DC2EC6" w:rsidP="00D22C89">
      <w:pPr>
        <w:spacing w:after="7" w:line="269" w:lineRule="auto"/>
        <w:ind w:left="-5" w:hanging="10"/>
      </w:pPr>
    </w:p>
    <w:p w:rsidR="00DC2EC6" w:rsidRDefault="00DC2EC6" w:rsidP="00DC2EC6">
      <w:pPr>
        <w:spacing w:after="7" w:line="269" w:lineRule="auto"/>
        <w:ind w:left="-5" w:hanging="10"/>
        <w:jc w:val="center"/>
      </w:pPr>
      <w:r>
        <w:t>Figure 2</w:t>
      </w:r>
    </w:p>
    <w:p w:rsidR="00D22C89" w:rsidRDefault="00D22C89" w:rsidP="00D22C89">
      <w:pPr>
        <w:spacing w:after="7" w:line="269" w:lineRule="auto"/>
        <w:ind w:left="-5" w:hanging="10"/>
      </w:pPr>
    </w:p>
    <w:p w:rsidR="00D22C89" w:rsidRDefault="00D22C89" w:rsidP="00DC2EC6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 xml:space="preserve">Now the voltage across R (which is now open) is the </w:t>
      </w:r>
      <w:r w:rsidR="004E5342">
        <w:rPr>
          <w:rFonts w:ascii="Times New Roman" w:eastAsia="Times New Roman" w:hAnsi="Times New Roman" w:cs="Times New Roman"/>
        </w:rPr>
        <w:t xml:space="preserve">required </w:t>
      </w:r>
      <w:proofErr w:type="spellStart"/>
      <w:r w:rsidR="004E5342"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 xml:space="preserve"> V</w:t>
      </w:r>
      <w:r w:rsidRPr="00D22C89">
        <w:rPr>
          <w:rFonts w:ascii="Times New Roman" w:eastAsia="Times New Roman" w:hAnsi="Times New Roman" w:cs="Times New Roman"/>
          <w:vertAlign w:val="subscript"/>
        </w:rPr>
        <w:t>th</w:t>
      </w:r>
    </w:p>
    <w:p w:rsidR="00DC2EC6" w:rsidRDefault="00DC2EC6" w:rsidP="00DC2EC6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vertAlign w:val="subscript"/>
        </w:rPr>
      </w:pPr>
    </w:p>
    <w:p w:rsidR="00DC2EC6" w:rsidRDefault="00DC2EC6" w:rsidP="00DC2EC6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vertAlign w:val="subscript"/>
        </w:rPr>
      </w:pPr>
    </w:p>
    <w:p w:rsidR="00DC2EC6" w:rsidRDefault="00DC2EC6" w:rsidP="00DC2EC6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vertAlign w:val="subscript"/>
        </w:rPr>
      </w:pPr>
    </w:p>
    <w:p w:rsidR="00DC2EC6" w:rsidRPr="00DC2EC6" w:rsidRDefault="00DC2EC6" w:rsidP="00DC2EC6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vertAlign w:val="subscript"/>
        </w:rPr>
      </w:pPr>
    </w:p>
    <w:p w:rsidR="00D22C89" w:rsidRPr="00D22C89" w:rsidRDefault="00D22C89" w:rsidP="00D22C89">
      <w:pPr>
        <w:spacing w:after="0"/>
        <w:ind w:left="-5" w:hanging="10"/>
        <w:rPr>
          <w:vertAlign w:val="subscript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Finding</w:t>
      </w:r>
      <w:r w:rsidR="00BF5B69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  <w:proofErr w:type="gramEnd"/>
      <w:r w:rsidR="00BF5B69" w:rsidRPr="00BF5B69">
        <w:rPr>
          <w:rFonts w:ascii="Times New Roman" w:eastAsia="Times New Roman" w:hAnsi="Times New Roman" w:cs="Times New Roman"/>
          <w:b/>
          <w:sz w:val="32"/>
          <w:u w:color="000000"/>
        </w:rPr>
        <w:t xml:space="preserve"> </w:t>
      </w:r>
      <w:proofErr w:type="spellStart"/>
      <w:r w:rsidRPr="00BF5B69">
        <w:rPr>
          <w:rFonts w:ascii="Times New Roman" w:eastAsia="Times New Roman" w:hAnsi="Times New Roman" w:cs="Times New Roman"/>
          <w:b/>
          <w:sz w:val="32"/>
          <w:u w:color="000000"/>
        </w:rPr>
        <w:t>I</w:t>
      </w:r>
      <w:r w:rsidRPr="00BF5B69">
        <w:rPr>
          <w:rFonts w:ascii="Times New Roman" w:eastAsia="Times New Roman" w:hAnsi="Times New Roman" w:cs="Times New Roman"/>
          <w:b/>
          <w:sz w:val="32"/>
          <w:u w:color="000000"/>
          <w:vertAlign w:val="subscript"/>
        </w:rPr>
        <w:t>src</w:t>
      </w:r>
      <w:proofErr w:type="spellEnd"/>
    </w:p>
    <w:p w:rsidR="00D22C89" w:rsidRDefault="00D22C89" w:rsidP="00D22C89">
      <w:pPr>
        <w:spacing w:after="7" w:line="269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</w:t>
      </w:r>
      <w:r w:rsidR="004E5342">
        <w:rPr>
          <w:rFonts w:ascii="Times New Roman" w:eastAsia="Times New Roman" w:hAnsi="Times New Roman" w:cs="Times New Roman"/>
        </w:rPr>
        <w:t xml:space="preserve">find </w:t>
      </w:r>
      <w:r w:rsidR="004E5342">
        <w:rPr>
          <w:rFonts w:ascii="Times New Roman" w:eastAsia="Times New Roman" w:hAnsi="Times New Roman" w:cs="Times New Roman"/>
          <w:sz w:val="24"/>
        </w:rPr>
        <w:t>we modify</w:t>
      </w:r>
      <w:r>
        <w:rPr>
          <w:rFonts w:ascii="Times New Roman" w:eastAsia="Times New Roman" w:hAnsi="Times New Roman" w:cs="Times New Roman"/>
          <w:sz w:val="24"/>
        </w:rPr>
        <w:t xml:space="preserve"> our circuit we </w:t>
      </w:r>
      <w:r>
        <w:rPr>
          <w:rFonts w:ascii="Times New Roman" w:eastAsia="Times New Roman" w:hAnsi="Times New Roman" w:cs="Times New Roman"/>
        </w:rPr>
        <w:t>removed the resistor R and join the wires across R to short the circuit:</w:t>
      </w:r>
    </w:p>
    <w:p w:rsidR="00D22C89" w:rsidRDefault="00D22C89" w:rsidP="00D22C89">
      <w:pPr>
        <w:spacing w:after="7" w:line="269" w:lineRule="auto"/>
        <w:ind w:left="-5" w:hanging="10"/>
      </w:pPr>
      <w:r>
        <w:rPr>
          <w:noProof/>
        </w:rPr>
        <w:drawing>
          <wp:inline distT="0" distB="0" distL="0" distR="0">
            <wp:extent cx="5672455" cy="37738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d 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6" w:rsidRDefault="00DC2EC6" w:rsidP="00DC2EC6">
      <w:pPr>
        <w:spacing w:after="7" w:line="269" w:lineRule="auto"/>
        <w:ind w:left="-5" w:hanging="10"/>
        <w:jc w:val="center"/>
      </w:pPr>
      <w:r>
        <w:t>Figure 3</w:t>
      </w:r>
    </w:p>
    <w:p w:rsidR="00DC2EC6" w:rsidRDefault="00DC2EC6" w:rsidP="00DC2EC6">
      <w:pPr>
        <w:spacing w:after="7" w:line="269" w:lineRule="auto"/>
        <w:ind w:left="-5" w:hanging="10"/>
        <w:jc w:val="center"/>
      </w:pPr>
    </w:p>
    <w:p w:rsidR="00D22C89" w:rsidRPr="00BF5B69" w:rsidRDefault="00D22C89" w:rsidP="00D22C89">
      <w:pPr>
        <w:spacing w:after="7" w:line="269" w:lineRule="auto"/>
        <w:ind w:left="-5" w:hanging="10"/>
        <w:rPr>
          <w:sz w:val="24"/>
          <w:szCs w:val="24"/>
        </w:rPr>
      </w:pPr>
      <w:r w:rsidRPr="00BF5B69">
        <w:rPr>
          <w:rFonts w:ascii="Times New Roman" w:eastAsia="Times New Roman" w:hAnsi="Times New Roman" w:cs="Times New Roman"/>
          <w:sz w:val="24"/>
          <w:szCs w:val="24"/>
        </w:rPr>
        <w:t xml:space="preserve">Now the current across R (which is now removed) is the required </w:t>
      </w:r>
      <w:proofErr w:type="spellStart"/>
      <w:r w:rsidRPr="00BF5B6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F5B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src</w:t>
      </w:r>
      <w:proofErr w:type="spellEnd"/>
    </w:p>
    <w:p w:rsidR="00D22C89" w:rsidRDefault="00D22C89" w:rsidP="00D22C89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BF5B69">
        <w:rPr>
          <w:rFonts w:ascii="Times New Roman" w:eastAsia="Times New Roman" w:hAnsi="Times New Roman" w:cs="Times New Roman"/>
          <w:sz w:val="24"/>
          <w:szCs w:val="24"/>
        </w:rPr>
        <w:t xml:space="preserve">Now we can find the </w:t>
      </w:r>
      <w:proofErr w:type="spellStart"/>
      <w:r w:rsidRPr="00BF5B69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BF5B69">
        <w:rPr>
          <w:rFonts w:ascii="Times New Roman" w:eastAsia="Times New Roman" w:hAnsi="Times New Roman" w:cs="Times New Roman"/>
          <w:sz w:val="24"/>
          <w:szCs w:val="24"/>
        </w:rPr>
        <w:t xml:space="preserve"> resistance using the given formula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2A1110" w:rsidRDefault="002A1110" w:rsidP="00D22C89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D22C89" w:rsidRDefault="002A1110" w:rsidP="002A1110">
      <w:pPr>
        <w:spacing w:after="7" w:line="269" w:lineRule="auto"/>
        <w:ind w:left="-5" w:hanging="10"/>
        <w:jc w:val="center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  <w:proofErr w:type="spellStart"/>
      <w:r w:rsidRPr="002A1110">
        <w:rPr>
          <w:rFonts w:ascii="Times New Roman" w:eastAsia="Times New Roman" w:hAnsi="Times New Roman" w:cs="Times New Roman"/>
          <w:sz w:val="40"/>
          <w:szCs w:val="40"/>
        </w:rPr>
        <w:t>R</w:t>
      </w:r>
      <w:r w:rsidRPr="002A1110">
        <w:rPr>
          <w:rFonts w:ascii="Times New Roman" w:eastAsia="Times New Roman" w:hAnsi="Times New Roman" w:cs="Times New Roman"/>
          <w:sz w:val="40"/>
          <w:szCs w:val="40"/>
          <w:vertAlign w:val="subscript"/>
        </w:rPr>
        <w:t>th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  <w:r w:rsidRPr="002A1110">
        <w:rPr>
          <w:rFonts w:ascii="Times New Roman" w:eastAsia="Times New Roman" w:hAnsi="Times New Roman" w:cs="Times New Roman"/>
          <w:sz w:val="40"/>
          <w:szCs w:val="40"/>
        </w:rPr>
        <w:t>=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2A1110">
        <w:rPr>
          <w:rFonts w:ascii="Times New Roman" w:eastAsia="Times New Roman" w:hAnsi="Times New Roman" w:cs="Times New Roman"/>
          <w:sz w:val="40"/>
          <w:szCs w:val="40"/>
        </w:rPr>
        <w:t>V</w:t>
      </w:r>
      <w:r w:rsidRPr="002A1110">
        <w:rPr>
          <w:rFonts w:ascii="Times New Roman" w:eastAsia="Times New Roman" w:hAnsi="Times New Roman" w:cs="Times New Roman"/>
          <w:sz w:val="40"/>
          <w:szCs w:val="40"/>
          <w:vertAlign w:val="subscript"/>
        </w:rPr>
        <w:t>th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  <w:r w:rsidRPr="002A1110">
        <w:rPr>
          <w:rFonts w:ascii="Times New Roman" w:eastAsia="Times New Roman" w:hAnsi="Times New Roman" w:cs="Times New Roman"/>
          <w:sz w:val="40"/>
          <w:szCs w:val="40"/>
        </w:rPr>
        <w:t>/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A1110">
        <w:rPr>
          <w:rFonts w:ascii="Times New Roman" w:eastAsia="Times New Roman" w:hAnsi="Times New Roman" w:cs="Times New Roman"/>
          <w:sz w:val="40"/>
          <w:szCs w:val="40"/>
        </w:rPr>
        <w:t>I</w:t>
      </w:r>
      <w:r w:rsidRPr="002A1110">
        <w:rPr>
          <w:rFonts w:ascii="Times New Roman" w:eastAsia="Times New Roman" w:hAnsi="Times New Roman" w:cs="Times New Roman"/>
          <w:sz w:val="40"/>
          <w:szCs w:val="40"/>
          <w:vertAlign w:val="subscript"/>
        </w:rPr>
        <w:t>src</w:t>
      </w:r>
      <w:proofErr w:type="spellEnd"/>
    </w:p>
    <w:p w:rsidR="00BF5B69" w:rsidRDefault="00BF5B69" w:rsidP="00BF5B69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BF5B69" w:rsidRDefault="00BF5B69" w:rsidP="00BF5B6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Now finding the Norton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current  :</w:t>
      </w:r>
      <w:proofErr w:type="gramEnd"/>
    </w:p>
    <w:p w:rsidR="00BF5B69" w:rsidRPr="00731777" w:rsidRDefault="00BF5B69" w:rsidP="00BF5B69">
      <w:pPr>
        <w:spacing w:after="7" w:line="269" w:lineRule="auto"/>
        <w:ind w:left="-5" w:hanging="10"/>
        <w:rPr>
          <w:sz w:val="24"/>
          <w:szCs w:val="24"/>
        </w:rPr>
      </w:pPr>
      <w:r w:rsidRPr="00731777">
        <w:rPr>
          <w:rFonts w:ascii="Times New Roman" w:eastAsia="Times New Roman" w:hAnsi="Times New Roman" w:cs="Times New Roman"/>
          <w:sz w:val="24"/>
          <w:szCs w:val="24"/>
        </w:rPr>
        <w:t xml:space="preserve">We can find the Norton </w:t>
      </w:r>
      <w:r w:rsidR="00731777" w:rsidRPr="00731777">
        <w:rPr>
          <w:rFonts w:ascii="Times New Roman" w:eastAsia="Times New Roman" w:hAnsi="Times New Roman" w:cs="Times New Roman"/>
          <w:sz w:val="24"/>
          <w:szCs w:val="24"/>
        </w:rPr>
        <w:t>current by</w:t>
      </w:r>
      <w:r w:rsidRPr="0073177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7317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1777">
        <w:rPr>
          <w:rFonts w:ascii="Times New Roman" w:eastAsia="Times New Roman" w:hAnsi="Times New Roman" w:cs="Times New Roman"/>
          <w:sz w:val="24"/>
          <w:szCs w:val="24"/>
        </w:rPr>
        <w:t>formula:</w:t>
      </w:r>
    </w:p>
    <w:p w:rsidR="00BF5B69" w:rsidRPr="00731777" w:rsidRDefault="00BF5B69" w:rsidP="00BF5B69">
      <w:pPr>
        <w:spacing w:after="7" w:line="269" w:lineRule="auto"/>
        <w:ind w:left="-5" w:hanging="10"/>
        <w:rPr>
          <w:sz w:val="24"/>
          <w:szCs w:val="24"/>
          <w:vertAlign w:val="subscript"/>
        </w:rPr>
      </w:pPr>
    </w:p>
    <w:p w:rsidR="00BF5B69" w:rsidRDefault="00BF5B69" w:rsidP="00BF5B69">
      <w:pPr>
        <w:spacing w:after="7" w:line="269" w:lineRule="auto"/>
        <w:ind w:left="-5" w:hanging="10"/>
        <w:jc w:val="center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  <w:proofErr w:type="spellStart"/>
      <w:r w:rsidRPr="002A1110">
        <w:rPr>
          <w:rFonts w:ascii="Times New Roman" w:eastAsia="Times New Roman" w:hAnsi="Times New Roman" w:cs="Times New Roman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th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  <w:r w:rsidRPr="002A1110">
        <w:rPr>
          <w:rFonts w:ascii="Times New Roman" w:eastAsia="Times New Roman" w:hAnsi="Times New Roman" w:cs="Times New Roman"/>
          <w:sz w:val="40"/>
          <w:szCs w:val="40"/>
        </w:rPr>
        <w:t>=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2A1110">
        <w:rPr>
          <w:rFonts w:ascii="Times New Roman" w:eastAsia="Times New Roman" w:hAnsi="Times New Roman" w:cs="Times New Roman"/>
          <w:sz w:val="40"/>
          <w:szCs w:val="40"/>
        </w:rPr>
        <w:t>V</w:t>
      </w:r>
      <w:r w:rsidRPr="002A1110">
        <w:rPr>
          <w:rFonts w:ascii="Times New Roman" w:eastAsia="Times New Roman" w:hAnsi="Times New Roman" w:cs="Times New Roman"/>
          <w:sz w:val="40"/>
          <w:szCs w:val="40"/>
          <w:vertAlign w:val="subscript"/>
        </w:rPr>
        <w:t>th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  <w:r w:rsidRPr="002A1110">
        <w:rPr>
          <w:rFonts w:ascii="Times New Roman" w:eastAsia="Times New Roman" w:hAnsi="Times New Roman" w:cs="Times New Roman"/>
          <w:sz w:val="40"/>
          <w:szCs w:val="40"/>
        </w:rPr>
        <w:t>/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A1110">
        <w:rPr>
          <w:rFonts w:ascii="Times New Roman" w:eastAsia="Times New Roman" w:hAnsi="Times New Roman" w:cs="Times New Roman"/>
          <w:sz w:val="40"/>
          <w:szCs w:val="40"/>
        </w:rPr>
        <w:t>R</w:t>
      </w:r>
      <w:r w:rsidRPr="002A1110">
        <w:rPr>
          <w:rFonts w:ascii="Times New Roman" w:eastAsia="Times New Roman" w:hAnsi="Times New Roman" w:cs="Times New Roman"/>
          <w:sz w:val="40"/>
          <w:szCs w:val="40"/>
          <w:vertAlign w:val="subscript"/>
        </w:rPr>
        <w:t>th</w:t>
      </w:r>
      <w:proofErr w:type="spellEnd"/>
    </w:p>
    <w:p w:rsidR="00731777" w:rsidRDefault="00731777" w:rsidP="00BF5B69">
      <w:pPr>
        <w:spacing w:after="7" w:line="269" w:lineRule="auto"/>
        <w:ind w:left="-5" w:hanging="10"/>
        <w:jc w:val="center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</w:p>
    <w:p w:rsidR="00731777" w:rsidRPr="00731777" w:rsidRDefault="00731777" w:rsidP="00731777">
      <w:pPr>
        <w:spacing w:after="337" w:line="269" w:lineRule="auto"/>
        <w:ind w:left="-5" w:hanging="10"/>
        <w:rPr>
          <w:sz w:val="24"/>
          <w:szCs w:val="24"/>
        </w:rPr>
      </w:pPr>
      <w:r w:rsidRPr="00731777">
        <w:rPr>
          <w:rFonts w:ascii="Times New Roman" w:eastAsia="Times New Roman" w:hAnsi="Times New Roman" w:cs="Times New Roman"/>
          <w:sz w:val="24"/>
          <w:szCs w:val="24"/>
        </w:rPr>
        <w:t xml:space="preserve">Using these values of Norton current, </w:t>
      </w:r>
      <w:proofErr w:type="spellStart"/>
      <w:r w:rsidRPr="00731777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731777">
        <w:rPr>
          <w:rFonts w:ascii="Times New Roman" w:eastAsia="Times New Roman" w:hAnsi="Times New Roman" w:cs="Times New Roman"/>
          <w:sz w:val="24"/>
          <w:szCs w:val="24"/>
        </w:rPr>
        <w:t xml:space="preserve"> Resistance () &amp; </w:t>
      </w:r>
      <w:proofErr w:type="spellStart"/>
      <w:r w:rsidRPr="00731777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731777">
        <w:rPr>
          <w:rFonts w:ascii="Times New Roman" w:eastAsia="Times New Roman" w:hAnsi="Times New Roman" w:cs="Times New Roman"/>
          <w:sz w:val="24"/>
          <w:szCs w:val="24"/>
        </w:rPr>
        <w:t xml:space="preserve"> voltage () we can perform source Transformation and can a simplified circuit that </w:t>
      </w:r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Pr="00731777">
        <w:rPr>
          <w:rFonts w:ascii="Times New Roman" w:eastAsia="Times New Roman" w:hAnsi="Times New Roman" w:cs="Times New Roman"/>
          <w:sz w:val="24"/>
          <w:szCs w:val="24"/>
        </w:rPr>
        <w:t xml:space="preserve"> the whole big circuit.</w:t>
      </w:r>
    </w:p>
    <w:p w:rsidR="00A90FFB" w:rsidRDefault="00A90FFB" w:rsidP="00731777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731777" w:rsidRDefault="00A90FFB" w:rsidP="00731777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Source Transformation:</w:t>
      </w:r>
    </w:p>
    <w:p w:rsidR="00A90FFB" w:rsidRDefault="00A90FFB" w:rsidP="00731777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0" distR="0">
            <wp:extent cx="5672455" cy="28098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vinin circu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6" w:rsidRDefault="00DC2EC6" w:rsidP="00DC2EC6">
      <w:pPr>
        <w:spacing w:after="7" w:line="269" w:lineRule="auto"/>
        <w:ind w:left="-5" w:hanging="10"/>
        <w:jc w:val="center"/>
      </w:pPr>
      <w:r>
        <w:t>Figure 4</w:t>
      </w:r>
    </w:p>
    <w:p w:rsidR="00003D64" w:rsidRDefault="00003D64" w:rsidP="00DC2EC6">
      <w:pPr>
        <w:spacing w:after="7" w:line="269" w:lineRule="auto"/>
        <w:ind w:left="-5" w:hanging="10"/>
        <w:jc w:val="center"/>
      </w:pPr>
    </w:p>
    <w:p w:rsidR="00DC2EC6" w:rsidRDefault="00DC2EC6" w:rsidP="00DC2EC6">
      <w:pPr>
        <w:spacing w:after="7" w:line="269" w:lineRule="auto"/>
        <w:ind w:left="-5" w:hanging="10"/>
      </w:pPr>
      <w:r>
        <w:rPr>
          <w:rFonts w:ascii="Times New Roman" w:eastAsia="Times New Roman" w:hAnsi="Times New Roman" w:cs="Times New Roman"/>
        </w:rPr>
        <w:t>In the above circuit voltag</w:t>
      </w:r>
      <w:r w:rsidR="004E5342">
        <w:rPr>
          <w:rFonts w:ascii="Times New Roman" w:eastAsia="Times New Roman" w:hAnsi="Times New Roman" w:cs="Times New Roman"/>
        </w:rPr>
        <w:t>e source has a value of that of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  <w:r w:rsidRPr="00DC2EC6"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 xml:space="preserve">th </w:t>
      </w:r>
      <w:r w:rsidRPr="00DC2EC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the resistor R29 has a value of that of </w:t>
      </w:r>
      <w:proofErr w:type="spellStart"/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This circuit now represents the whole circuit given in Figure 1.</w:t>
      </w:r>
    </w:p>
    <w:p w:rsidR="00A90FFB" w:rsidRDefault="00DC2EC6" w:rsidP="00731777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0" distR="0">
            <wp:extent cx="5672455" cy="279463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tan theorem circu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6" w:rsidRDefault="00DC2EC6" w:rsidP="00DC2EC6">
      <w:pPr>
        <w:spacing w:after="7" w:line="269" w:lineRule="auto"/>
        <w:ind w:left="-5" w:hanging="10"/>
        <w:jc w:val="center"/>
      </w:pPr>
      <w:r>
        <w:t>Figure 5</w:t>
      </w:r>
    </w:p>
    <w:p w:rsidR="00DC2EC6" w:rsidRDefault="00DC2EC6" w:rsidP="00DC2EC6">
      <w:pPr>
        <w:spacing w:after="7" w:line="269" w:lineRule="auto"/>
        <w:ind w:left="-5" w:hanging="10"/>
        <w:jc w:val="center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</w:p>
    <w:p w:rsidR="00DC2EC6" w:rsidRDefault="00DC2EC6" w:rsidP="00DC2EC6">
      <w:pPr>
        <w:spacing w:after="7" w:line="269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above circuit, a current source has a value of that of </w:t>
      </w:r>
      <w:proofErr w:type="spell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vertAlign w:val="subscript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, and the resistor R31 has a value of that of </w:t>
      </w:r>
      <w:proofErr w:type="spellStart"/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This circuit now represents the whole circuit given in Figure 1.</w:t>
      </w:r>
    </w:p>
    <w:p w:rsidR="00DC2EC6" w:rsidRDefault="00DC2EC6" w:rsidP="00731777">
      <w:pPr>
        <w:spacing w:after="7" w:line="269" w:lineRule="auto"/>
        <w:ind w:left="-5" w:hanging="10"/>
        <w:rPr>
          <w:rFonts w:ascii="Times New Roman" w:eastAsia="Times New Roman" w:hAnsi="Times New Roman" w:cs="Times New Roman"/>
          <w:sz w:val="40"/>
          <w:szCs w:val="40"/>
          <w:vertAlign w:val="subscript"/>
        </w:rPr>
      </w:pPr>
    </w:p>
    <w:p w:rsidR="00D22C89" w:rsidRDefault="000161BB" w:rsidP="000161BB">
      <w:pPr>
        <w:spacing w:after="320" w:line="269" w:lineRule="auto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0161BB"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Conclusion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</w:p>
    <w:p w:rsidR="000161BB" w:rsidRPr="000161BB" w:rsidRDefault="000161BB" w:rsidP="000161BB">
      <w:pPr>
        <w:spacing w:after="320" w:line="26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obtained reading I concluded that </w:t>
      </w:r>
      <w:r w:rsidRPr="000161BB">
        <w:rPr>
          <w:rFonts w:ascii="Times New Roman" w:eastAsia="Times New Roman" w:hAnsi="Times New Roman" w:cs="Times New Roman"/>
          <w:sz w:val="24"/>
          <w:szCs w:val="24"/>
        </w:rPr>
        <w:t>Norton's theorem affirms that any linear electrical circuit is equivalent to an ideal current source in parallel with an equivalent resistor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Thevenin's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Theorem states that </w:t>
      </w:r>
      <w:r w:rsidRPr="000161BB">
        <w:rPr>
          <w:rFonts w:ascii="Times New Roman" w:eastAsia="Times New Roman" w:hAnsi="Times New Roman" w:cs="Times New Roman"/>
          <w:sz w:val="24"/>
          <w:szCs w:val="24"/>
        </w:rPr>
        <w:t>it is possible to simplify any linear circuit, no matter how complex, to an equivalent circuit with just a single voltage source and series resistance connected to a load.</w:t>
      </w:r>
    </w:p>
    <w:p w:rsidR="00D22C89" w:rsidRDefault="00D22C89" w:rsidP="00D22C89">
      <w:pPr>
        <w:spacing w:after="673" w:line="266" w:lineRule="auto"/>
      </w:pPr>
    </w:p>
    <w:p w:rsidR="00F008BA" w:rsidRDefault="00F008BA" w:rsidP="0020530A">
      <w:pPr>
        <w:spacing w:after="312" w:line="266" w:lineRule="auto"/>
      </w:pPr>
    </w:p>
    <w:p w:rsidR="00F008BA" w:rsidRDefault="00F008BA" w:rsidP="00F008BA">
      <w:pPr>
        <w:spacing w:after="312" w:line="266" w:lineRule="auto"/>
        <w:jc w:val="center"/>
      </w:pPr>
    </w:p>
    <w:p w:rsidR="000F2D12" w:rsidRPr="000F2D12" w:rsidRDefault="000F2D12" w:rsidP="000F2D12">
      <w:pPr>
        <w:spacing w:after="148"/>
        <w:rPr>
          <w:rFonts w:ascii="Times New Roman" w:eastAsia="Times New Roman" w:hAnsi="Times New Roman" w:cs="Times New Roman"/>
          <w:sz w:val="24"/>
        </w:rPr>
      </w:pPr>
    </w:p>
    <w:p w:rsidR="00340BC2" w:rsidRPr="00340BC2" w:rsidRDefault="00340BC2" w:rsidP="00340BC2">
      <w:pPr>
        <w:tabs>
          <w:tab w:val="left" w:pos="1357"/>
        </w:tabs>
        <w:spacing w:after="148"/>
        <w:ind w:left="-5" w:hanging="10"/>
        <w:rPr>
          <w:sz w:val="16"/>
          <w:szCs w:val="16"/>
        </w:rPr>
      </w:pPr>
    </w:p>
    <w:p w:rsidR="00D76A3D" w:rsidRDefault="00D76A3D" w:rsidP="00D76A3D">
      <w:pPr>
        <w:spacing w:after="131" w:line="377" w:lineRule="auto"/>
        <w:ind w:left="1683" w:right="1745" w:hanging="10"/>
        <w:jc w:val="center"/>
      </w:pPr>
    </w:p>
    <w:p w:rsidR="00825B7B" w:rsidRDefault="00825B7B"/>
    <w:sectPr w:rsidR="00825B7B">
      <w:pgSz w:w="12240" w:h="15840"/>
      <w:pgMar w:top="1440" w:right="1613" w:bottom="1440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5E6"/>
    <w:multiLevelType w:val="hybridMultilevel"/>
    <w:tmpl w:val="7952C5D6"/>
    <w:lvl w:ilvl="0" w:tplc="5A1684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E79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EA0F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4EA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A1F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2EC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6CA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63A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CAA1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D606A"/>
    <w:multiLevelType w:val="hybridMultilevel"/>
    <w:tmpl w:val="FD9850F2"/>
    <w:lvl w:ilvl="0" w:tplc="D46E23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EA63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EE8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01B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C3F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6D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45A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C2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A16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09"/>
    <w:rsid w:val="00003D64"/>
    <w:rsid w:val="000161BB"/>
    <w:rsid w:val="000F2D12"/>
    <w:rsid w:val="0020530A"/>
    <w:rsid w:val="002A1110"/>
    <w:rsid w:val="00340BC2"/>
    <w:rsid w:val="00436D78"/>
    <w:rsid w:val="004E5342"/>
    <w:rsid w:val="00731777"/>
    <w:rsid w:val="00825B7B"/>
    <w:rsid w:val="00892C09"/>
    <w:rsid w:val="0091496F"/>
    <w:rsid w:val="00A90FFB"/>
    <w:rsid w:val="00BF5B69"/>
    <w:rsid w:val="00CC5F86"/>
    <w:rsid w:val="00CF6508"/>
    <w:rsid w:val="00D22C89"/>
    <w:rsid w:val="00D76A3D"/>
    <w:rsid w:val="00DC2EC6"/>
    <w:rsid w:val="00F0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F22B"/>
  <w15:chartTrackingRefBased/>
  <w15:docId w15:val="{3D4F0FC7-23E9-4F85-9458-8254DEB6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A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13</cp:revision>
  <cp:lastPrinted>2022-06-16T01:28:00Z</cp:lastPrinted>
  <dcterms:created xsi:type="dcterms:W3CDTF">2022-06-15T13:30:00Z</dcterms:created>
  <dcterms:modified xsi:type="dcterms:W3CDTF">2022-06-16T01:28:00Z</dcterms:modified>
</cp:coreProperties>
</file>