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TechFest NER Challenge</w:t>
      </w:r>
    </w:p>
    <w:p>
      <w:pPr>
        <w:pBdr>
          <w:bottom w:val="single" w:color="1F3864" w:sz="8" w:space="4"/>
        </w:pBdr>
        <w:spacing w:after="160"/>
      </w:pPr>
      <w:r>
        <w:rPr>
          <w:rFonts w:ascii="Arial" w:cs="Arial" w:eastAsia="Arial" w:hAnsi="Arial"/>
          <w:color w:val="595959"/>
          <w:sz w:val="26"/>
          <w:szCs w:val="26"/>
        </w:rPr>
        <w:t xml:space="preserve">Student pack guide</w:t>
      </w:r>
    </w:p>
    <w:p>
      <w:pPr>
        <w:spacing w:after="100" w:line="276"/>
      </w:pPr>
      <w:r>
        <w:rPr>
          <w:rFonts w:ascii="Arial" w:cs="Arial" w:eastAsia="Arial" w:hAnsi="Arial"/>
          <w:sz w:val="21"/>
          <w:szCs w:val="21"/>
        </w:rPr>
        <w:t xml:space="preserve">Your task: </w:t>
      </w:r>
      <w:r>
        <w:rPr>
          <w:rFonts w:ascii="Arial" w:cs="Arial" w:eastAsia="Arial" w:hAnsi="Arial"/>
          <w:sz w:val="21"/>
          <w:szCs w:val="21"/>
        </w:rPr>
        <w:t xml:space="preserve">train a model that finds named entities (people, cities, dates, and so on) in sentences. You then turn its output into one answer file. This pack lets you build and test that file before the lab.</w:t>
      </w:r>
    </w:p>
    <w:p>
      <w:pPr>
        <w:pStyle w:val="Heading1"/>
        <w:spacing w:after="100" w:before="240"/>
      </w:pPr>
      <w:r>
        <w:rPr>
          <w:rFonts w:ascii="Arial" w:cs="Arial" w:eastAsia="Arial" w:hAnsi="Arial"/>
          <w:b/>
          <w:bCs/>
          <w:color w:val="1F3864"/>
          <w:sz w:val="26"/>
          <w:szCs w:val="26"/>
        </w:rPr>
        <w:t xml:space="preserve">1. What is in the pack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50"/>
        <w:gridCol w:w="3996"/>
        <w:gridCol w:w="2400"/>
      </w:tblGrid>
      <w:tr>
        <w:trPr>
          <w:tblHeader/>
        </w:trPr>
        <w:tc>
          <w:tcPr>
            <w:tcW w:type="dxa" w:w="335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File</w:t>
            </w:r>
          </w:p>
        </w:tc>
        <w:tc>
          <w:tcPr>
            <w:tcW w:type="dxa" w:w="399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Purpose</w:t>
            </w:r>
          </w:p>
        </w:tc>
        <w:tc>
          <w:tcPr>
            <w:tcW w:type="dxa" w:w="2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What you do with it</w:t>
            </w:r>
          </w:p>
        </w:tc>
      </w:tr>
      <w:tr>
        <w:trPr>
          <w:tblHeader w:val="false"/>
        </w:trPr>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7"/>
                <w:szCs w:val="17"/>
              </w:rPr>
              <w:t xml:space="preserve">SUBMISSION_FORMAT.md</w:t>
            </w:r>
          </w:p>
        </w:tc>
        <w:tc>
          <w:tcPr>
            <w:tcW w:type="dxa" w:w="399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The rules: layout of your answer file, the 20 official labels, and how scoring works.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Read it first. Do not edit.</w:t>
            </w:r>
          </w:p>
        </w:tc>
      </w:tr>
      <w:tr>
        <w:trPr>
          <w:tblHeader w:val="false"/>
        </w:trPr>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7"/>
                <w:szCs w:val="17"/>
              </w:rPr>
              <w:t xml:space="preserve">make_submission.py</w:t>
            </w:r>
          </w:p>
        </w:tc>
        <w:tc>
          <w:tcPr>
            <w:tcW w:type="dxa" w:w="399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Runs your model on a benchmark file, writes your submission file and checks its format.</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Edit only the two EDIT HERE sections: load_model() and predict().</w:t>
            </w:r>
          </w:p>
        </w:tc>
      </w:tr>
      <w:tr>
        <w:trPr>
          <w:tblHeader w:val="false"/>
        </w:trPr>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7"/>
                <w:szCs w:val="17"/>
              </w:rPr>
              <w:t xml:space="preserve">sample_benchmark.jsonl</w:t>
            </w:r>
          </w:p>
        </w:tc>
        <w:tc>
          <w:tcPr>
            <w:tcW w:type="dxa" w:w="399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80 practice sentences (id and text only, no answers). Same layout as the real benchmark.</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Use as --input to practise. Do not edit.</w:t>
            </w:r>
          </w:p>
        </w:tc>
      </w:tr>
      <w:tr>
        <w:trPr>
          <w:tblHeader w:val="false"/>
        </w:trPr>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7"/>
                <w:szCs w:val="17"/>
              </w:rPr>
              <w:t xml:space="preserve">sample_submission.jsonl</w:t>
            </w:r>
          </w:p>
        </w:tc>
        <w:tc>
          <w:tcPr>
            <w:tcW w:type="dxa" w:w="399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A correct example of a finished answer file for the 80 practice sentences.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Compare your output with it. Do not edit.</w:t>
            </w:r>
          </w:p>
        </w:tc>
      </w:tr>
      <w:tr>
        <w:trPr>
          <w:tblHeader w:val="false"/>
        </w:trPr>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7"/>
                <w:szCs w:val="17"/>
              </w:rPr>
              <w:t xml:space="preserve">optional_self_check/ sample_answer_key.jsonl</w:t>
            </w:r>
          </w:p>
        </w:tc>
        <w:tc>
          <w:tcPr>
            <w:tcW w:type="dxa" w:w="399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The correct answers for the 80 practice sentences only.</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Used by score.py. Do not edit.</w:t>
            </w:r>
          </w:p>
        </w:tc>
      </w:tr>
      <w:tr>
        <w:trPr>
          <w:tblHeader w:val="false"/>
        </w:trPr>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7"/>
                <w:szCs w:val="17"/>
              </w:rPr>
              <w:t xml:space="preserve">optional_self_check/score.py</w:t>
            </w:r>
          </w:p>
        </w:tc>
        <w:tc>
          <w:tcPr>
            <w:tcW w:type="dxa" w:w="399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Scores your practice submission with the same strict rule as the real scoring.</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Optional. Run it on your practice file.</w:t>
            </w:r>
          </w:p>
        </w:tc>
      </w:tr>
    </w:tbl>
    <w:p>
      <w:pPr>
        <w:pStyle w:val="Heading1"/>
        <w:spacing w:after="100" w:before="240"/>
      </w:pPr>
      <w:r>
        <w:rPr>
          <w:rFonts w:ascii="Arial" w:cs="Arial" w:eastAsia="Arial" w:hAnsi="Arial"/>
          <w:b/>
          <w:bCs/>
          <w:color w:val="1F3864"/>
          <w:sz w:val="26"/>
          <w:szCs w:val="26"/>
        </w:rPr>
        <w:t xml:space="preserve">2. Practice now, real benchmark in the lab</w:t>
      </w:r>
    </w:p>
    <w:p>
      <w:pPr>
        <w:spacing w:after="100" w:line="276"/>
      </w:pPr>
      <w:r>
        <w:rPr>
          <w:rFonts w:ascii="Arial" w:cs="Arial" w:eastAsia="Arial" w:hAnsi="Arial"/>
          <w:sz w:val="21"/>
          <w:szCs w:val="21"/>
        </w:rPr>
        <w:t xml:space="preserve">The sample files are for practice only. Nothing you score on them counts toward your result.</w:t>
      </w:r>
    </w:p>
    <w:p>
      <w:pPr>
        <w:pStyle w:val="ListParagraph"/>
        <w:numPr>
          <w:ilvl w:val="0"/>
          <w:numId w:val="2"/>
        </w:numPr>
        <w:spacing w:after="60" w:line="276"/>
      </w:pPr>
      <w:r>
        <w:rPr>
          <w:rFonts w:ascii="Arial" w:cs="Arial" w:eastAsia="Arial" w:hAnsi="Arial"/>
          <w:b/>
          <w:bCs/>
          <w:sz w:val="21"/>
          <w:szCs w:val="21"/>
        </w:rPr>
        <w:t xml:space="preserve">Before the lab: </w:t>
      </w:r>
      <w:r>
        <w:rPr>
          <w:rFonts w:ascii="Arial" w:cs="Arial" w:eastAsia="Arial" w:hAnsi="Arial"/>
          <w:sz w:val="21"/>
          <w:szCs w:val="21"/>
        </w:rPr>
        <w:t xml:space="preserve">connect your model in make_submission.py and run it on the sample benchmark until the format check passes.</w:t>
      </w:r>
    </w:p>
    <w:p>
      <w:pPr>
        <w:pStyle w:val="ListParagraph"/>
        <w:numPr>
          <w:ilvl w:val="0"/>
          <w:numId w:val="2"/>
        </w:numPr>
        <w:spacing w:after="60" w:line="276"/>
      </w:pPr>
      <w:r>
        <w:rPr>
          <w:rFonts w:ascii="Arial" w:cs="Arial" w:eastAsia="Arial" w:hAnsi="Arial"/>
          <w:b/>
          <w:bCs/>
          <w:sz w:val="21"/>
          <w:szCs w:val="21"/>
        </w:rPr>
        <w:t xml:space="preserve">In the lab: </w:t>
      </w:r>
      <w:r>
        <w:rPr>
          <w:rFonts w:ascii="Arial" w:cs="Arial" w:eastAsia="Arial" w:hAnsi="Arial"/>
          <w:sz w:val="21"/>
          <w:szCs w:val="21"/>
        </w:rPr>
        <w:t xml:space="preserve">you will be given the real benchmark file. It has the same layout as sample_benchmark.jsonl (an id and a text per line) but different sentences, and it contains no answers.</w:t>
      </w:r>
    </w:p>
    <w:p>
      <w:pPr>
        <w:pStyle w:val="ListParagraph"/>
        <w:numPr>
          <w:ilvl w:val="0"/>
          <w:numId w:val="2"/>
        </w:numPr>
        <w:spacing w:after="60" w:line="276"/>
      </w:pPr>
      <w:r>
        <w:rPr>
          <w:rFonts w:ascii="Arial" w:cs="Arial" w:eastAsia="Arial" w:hAnsi="Arial"/>
          <w:b/>
          <w:bCs/>
          <w:sz w:val="21"/>
          <w:szCs w:val="21"/>
        </w:rPr>
        <w:t xml:space="preserve">Create your answer file </w:t>
      </w:r>
      <w:r>
        <w:rPr>
          <w:rFonts w:ascii="Arial" w:cs="Arial" w:eastAsia="Arial" w:hAnsi="Arial"/>
          <w:sz w:val="21"/>
          <w:szCs w:val="21"/>
        </w:rPr>
        <w:t xml:space="preserve">by running the same command with the real file as the input:</w:t>
      </w:r>
    </w:p>
    <w:p>
      <w:pPr>
        <w:shd w:fill="F2F2F2" w:val="clear"/>
        <w:spacing w:after="120" w:before="60"/>
        <w:ind w:left="200"/>
      </w:pPr>
      <w:r>
        <w:rPr>
          <w:rFonts w:ascii="Consolas" w:cs="Consolas" w:eastAsia="Consolas" w:hAnsi="Consolas"/>
          <w:sz w:val="19"/>
          <w:szCs w:val="19"/>
        </w:rPr>
        <w:t xml:space="preserve">python make_submission.py --input &lt;real_benchmark_file&gt; --output my_submission.jsonl</w:t>
      </w:r>
    </w:p>
    <w:p>
      <w:pPr>
        <w:pStyle w:val="ListParagraph"/>
        <w:numPr>
          <w:ilvl w:val="0"/>
          <w:numId w:val="2"/>
        </w:numPr>
        <w:spacing w:after="60" w:line="276"/>
      </w:pPr>
      <w:r>
        <w:rPr>
          <w:rFonts w:ascii="Arial" w:cs="Arial" w:eastAsia="Arial" w:hAnsi="Arial"/>
          <w:b/>
          <w:bCs/>
          <w:sz w:val="21"/>
          <w:szCs w:val="21"/>
        </w:rPr>
        <w:t xml:space="preserve">Hand in </w:t>
      </w:r>
      <w:r>
        <w:rPr>
          <w:rFonts w:ascii="Arial" w:cs="Arial" w:eastAsia="Arial" w:hAnsi="Arial"/>
          <w:sz w:val="21"/>
          <w:szCs w:val="21"/>
        </w:rPr>
        <w:t xml:space="preserve">the file the command creates. The correct answers for the real benchmark are not included in this pack and are not shared with students; your file is scored against them by the organisers.</w:t>
      </w:r>
    </w:p>
    <w:p>
      <w:pPr>
        <w:pStyle w:val="Heading1"/>
        <w:spacing w:after="100" w:before="240"/>
      </w:pPr>
      <w:r>
        <w:rPr>
          <w:rFonts w:ascii="Arial" w:cs="Arial" w:eastAsia="Arial" w:hAnsi="Arial"/>
          <w:b/>
          <w:bCs/>
          <w:color w:val="1F3864"/>
          <w:sz w:val="26"/>
          <w:szCs w:val="26"/>
        </w:rPr>
        <w:t xml:space="preserve">3. Rules to remember</w:t>
      </w:r>
    </w:p>
    <w:p>
      <w:pPr>
        <w:pStyle w:val="ListParagraph"/>
        <w:numPr>
          <w:ilvl w:val="0"/>
          <w:numId w:val="3"/>
        </w:numPr>
        <w:spacing w:after="60" w:line="276"/>
      </w:pPr>
      <w:r>
        <w:rPr>
          <w:rFonts w:ascii="Arial" w:cs="Arial" w:eastAsia="Arial" w:hAnsi="Arial"/>
          <w:b/>
          <w:bCs/>
          <w:sz w:val="21"/>
          <w:szCs w:val="21"/>
        </w:rPr>
        <w:t xml:space="preserve">Labels are strict. </w:t>
      </w:r>
      <w:r>
        <w:rPr>
          <w:rFonts w:ascii="Arial" w:cs="Arial" w:eastAsia="Arial" w:hAnsi="Arial"/>
          <w:sz w:val="21"/>
          <w:szCs w:val="21"/>
        </w:rPr>
        <w:t xml:space="preserve">Use only the 20 official labels listed in SUBMISSION_FORMAT.md, spelled exactly the same. Labels such as PER, ORG or LOC are rejected: make_submission.py stops with an error and creates no file.</w:t>
      </w:r>
    </w:p>
    <w:p>
      <w:pPr>
        <w:pStyle w:val="ListParagraph"/>
        <w:numPr>
          <w:ilvl w:val="0"/>
          <w:numId w:val="3"/>
        </w:numPr>
        <w:spacing w:after="60" w:line="276"/>
      </w:pPr>
      <w:r>
        <w:rPr>
          <w:rFonts w:ascii="Arial" w:cs="Arial" w:eastAsia="Arial" w:hAnsi="Arial"/>
          <w:b/>
          <w:bCs/>
          <w:sz w:val="21"/>
          <w:szCs w:val="21"/>
        </w:rPr>
        <w:t xml:space="preserve">Positions are characters. </w:t>
      </w:r>
      <w:r>
        <w:rPr>
          <w:rFonts w:ascii="Arial" w:cs="Arial" w:eastAsia="Arial" w:hAnsi="Arial"/>
          <w:sz w:val="21"/>
          <w:szCs w:val="21"/>
        </w:rPr>
        <w:t xml:space="preserve">start counts from 0 and end is exclusive, so text[start:end] is the entity.</w:t>
      </w:r>
    </w:p>
    <w:p>
      <w:pPr>
        <w:pStyle w:val="ListParagraph"/>
        <w:numPr>
          <w:ilvl w:val="0"/>
          <w:numId w:val="3"/>
        </w:numPr>
        <w:spacing w:after="60" w:line="276"/>
      </w:pPr>
      <w:r>
        <w:rPr>
          <w:rFonts w:ascii="Arial" w:cs="Arial" w:eastAsia="Arial" w:hAnsi="Arial"/>
          <w:b/>
          <w:bCs/>
          <w:sz w:val="21"/>
          <w:szCs w:val="21"/>
        </w:rPr>
        <w:t xml:space="preserve">One line per sentence, </w:t>
      </w:r>
      <w:r>
        <w:rPr>
          <w:rFonts w:ascii="Arial" w:cs="Arial" w:eastAsia="Arial" w:hAnsi="Arial"/>
          <w:sz w:val="21"/>
          <w:szCs w:val="21"/>
        </w:rPr>
        <w:t xml:space="preserve">with the same id as the input and no overlapping entities.</w:t>
      </w:r>
    </w:p>
    <w:p>
      <w:pPr>
        <w:pStyle w:val="ListParagraph"/>
        <w:numPr>
          <w:ilvl w:val="0"/>
          <w:numId w:val="3"/>
        </w:numPr>
        <w:spacing w:after="60" w:line="276"/>
      </w:pPr>
      <w:r>
        <w:rPr>
          <w:rFonts w:ascii="Arial" w:cs="Arial" w:eastAsia="Arial" w:hAnsi="Arial"/>
          <w:b/>
          <w:bCs/>
          <w:sz w:val="21"/>
          <w:szCs w:val="21"/>
        </w:rPr>
        <w:t xml:space="preserve">Scoring is strict. </w:t>
      </w:r>
      <w:r>
        <w:rPr>
          <w:rFonts w:ascii="Arial" w:cs="Arial" w:eastAsia="Arial" w:hAnsi="Arial"/>
          <w:sz w:val="21"/>
          <w:szCs w:val="21"/>
        </w:rPr>
        <w:t xml:space="preserve">An entity counts only if start, end and label are all correct. Ranking is by micro-F1, with macro-F1 as the tiebreaker.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2026-10-20T15:42:28.198Z</dcterms:created>
  <dcterms:modified xsi:type="dcterms:W3CDTF">2026-10-20T15:42:28.199Z</dcterms:modified>
</cp:coreProperties>
</file>

<file path=docProps/custom.xml><?xml version="1.0" encoding="utf-8"?>
<Properties xmlns="http://schemas.openxmlformats.org/officeDocument/2006/custom-properties" xmlns:vt="http://schemas.openxmlformats.org/officeDocument/2006/docPropsVTypes"/>
</file>