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hint="eastAsia"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>eter Reading Record Of Water Cooling System</w:t>
      </w:r>
      <w:r>
        <w:rPr>
          <w:rFonts w:hint="eastAsia" w:ascii="方正小标宋_GBK" w:eastAsia="方正小标宋_GBK"/>
          <w:bCs/>
          <w:sz w:val="36"/>
          <w:szCs w:val="36"/>
        </w:rPr>
        <w:t>（</w:t>
      </w:r>
      <w:r>
        <w:rPr>
          <w:rFonts w:ascii="方正小标宋_GBK" w:eastAsia="方正小标宋_GBK"/>
          <w:bCs/>
          <w:sz w:val="36"/>
          <w:szCs w:val="36"/>
        </w:rPr>
        <w:t>Main Loop</w:t>
      </w:r>
      <w:r>
        <w:rPr>
          <w:rFonts w:hint="eastAsia" w:ascii="方正小标宋_GBK" w:eastAsia="方正小标宋_GBK"/>
          <w:bCs/>
          <w:sz w:val="36"/>
          <w:szCs w:val="36"/>
        </w:rPr>
        <w:t>）</w:t>
      </w:r>
      <w:r>
        <w:rPr>
          <w:rFonts w:ascii="方正小标宋_GBK" w:eastAsia="方正小标宋_GBK"/>
          <w:bCs/>
          <w:sz w:val="36"/>
          <w:szCs w:val="36"/>
        </w:rPr>
        <w:t>Inside Valve</w:t>
      </w:r>
    </w:p>
    <w:p>
      <w:pPr>
        <w:spacing w:before="312" w:beforeLines="100" w:after="312" w:afterLines="100"/>
        <w:jc w:val="left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szCs w:val="21"/>
        </w:rPr>
        <w:t>R</w:t>
      </w:r>
      <w:r>
        <w:rPr>
          <w:rFonts w:ascii="方正仿宋_GBK" w:hAnsi="宋体" w:eastAsia="方正仿宋_GBK"/>
          <w:szCs w:val="21"/>
        </w:rPr>
        <w:t>ecording</w:t>
      </w:r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y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bookmarkStart w:id="0" w:name="_GoBack"/>
      <w:bookmarkEnd w:id="0"/>
      <w:r>
        <w:rPr>
          <w:rFonts w:ascii="方正仿宋_GBK" w:hAnsi="宋体" w:eastAsia="方正仿宋_GBK"/>
          <w:szCs w:val="16"/>
          <w:u w:val="single"/>
        </w:rPr>
        <w:t xml:space="preserve">    </w:t>
      </w:r>
      <w:r>
        <w:rPr>
          <w:rFonts w:hint="eastAsia" w:ascii="方正仿宋_GBK" w:hAnsi="宋体" w:eastAsia="方正仿宋_GBK"/>
          <w:szCs w:val="16"/>
        </w:rPr>
        <w:t>d</w:t>
      </w:r>
      <w:r>
        <w:rPr>
          <w:rFonts w:hint="eastAsia" w:ascii="方正仿宋_GBK" w:hAnsi="宋体" w:eastAsia="方正仿宋_GBK"/>
          <w:szCs w:val="21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A</w:t>
      </w:r>
      <w:r>
        <w:rPr>
          <w:rFonts w:ascii="方正仿宋_GBK" w:hAnsi="宋体" w:eastAsia="方正仿宋_GBK"/>
          <w:szCs w:val="16"/>
        </w:rPr>
        <w:t>mbient</w:t>
      </w:r>
      <w:r>
        <w:rPr>
          <w:rFonts w:hint="eastAsia" w:ascii="方正仿宋_GBK" w:hAnsi="宋体" w:eastAsia="方正仿宋_GBK"/>
          <w:szCs w:val="16"/>
        </w:rPr>
        <w:t>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   </w:t>
      </w:r>
      <w:r>
        <w:rPr>
          <w:rFonts w:hint="eastAsia" w:ascii="方正仿宋_GBK" w:hAnsi="宋体" w:eastAsia="方正仿宋_GBK"/>
          <w:szCs w:val="16"/>
        </w:rPr>
        <w:t>℃</w:t>
      </w:r>
      <w:r>
        <w:rPr>
          <w:rFonts w:hint="eastAsia" w:ascii="方正仿宋_GBK" w:hAnsi="宋体" w:eastAsia="方正仿宋_GBK"/>
          <w:szCs w:val="21"/>
        </w:rPr>
        <w:t xml:space="preserve">   </w:t>
      </w:r>
      <w:r>
        <w:rPr>
          <w:rFonts w:ascii="方正仿宋_GBK" w:hAnsi="宋体" w:eastAsia="方正仿宋_GBK"/>
          <w:szCs w:val="21"/>
        </w:rPr>
        <w:t xml:space="preserve"> </w:t>
      </w:r>
      <w:r>
        <w:rPr>
          <w:rFonts w:hint="eastAsia" w:ascii="方正仿宋_GBK" w:hAnsi="宋体" w:eastAsia="方正仿宋_GBK"/>
          <w:szCs w:val="21"/>
        </w:rPr>
        <w:t xml:space="preserve"> （D</w:t>
      </w:r>
      <w:r>
        <w:rPr>
          <w:rFonts w:ascii="方正仿宋_GBK" w:hAnsi="宋体" w:eastAsia="方正仿宋_GBK"/>
          <w:szCs w:val="21"/>
        </w:rPr>
        <w:t xml:space="preserve">C </w:t>
      </w:r>
      <w:r>
        <w:rPr>
          <w:rFonts w:hint="eastAsia" w:ascii="方正仿宋_GBK" w:hAnsi="宋体" w:eastAsia="方正仿宋_GBK"/>
          <w:szCs w:val="21"/>
        </w:rPr>
        <w:t>Power）：</w:t>
      </w:r>
      <w:r>
        <w:rPr>
          <w:rFonts w:hint="eastAsia" w:ascii="方正仿宋_GBK" w:hAnsi="宋体" w:eastAsia="方正仿宋_GBK"/>
          <w:szCs w:val="21"/>
          <w:u w:val="single"/>
        </w:rPr>
        <w:t xml:space="preserve">   </w:t>
      </w:r>
      <w:r>
        <w:rPr>
          <w:rFonts w:ascii="方正仿宋_GBK" w:hAnsi="宋体" w:eastAsia="方正仿宋_GBK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szCs w:val="21"/>
        </w:rPr>
        <w:t xml:space="preserve">MW  </w:t>
      </w:r>
      <w:r>
        <w:rPr>
          <w:rFonts w:ascii="方正仿宋_GBK" w:hAnsi="宋体" w:eastAsia="方正仿宋_GBK"/>
          <w:szCs w:val="21"/>
        </w:rPr>
        <w:t xml:space="preserve"> </w:t>
      </w:r>
      <w:r>
        <w:rPr>
          <w:rFonts w:hint="eastAsia" w:ascii="方正仿宋_GBK" w:hAnsi="宋体" w:eastAsia="方正仿宋_GBK"/>
          <w:szCs w:val="21"/>
        </w:rPr>
        <w:t xml:space="preserve">   I</w:t>
      </w:r>
      <w:r>
        <w:rPr>
          <w:rFonts w:ascii="方正仿宋_GBK" w:hAnsi="宋体" w:eastAsia="方正仿宋_GBK"/>
          <w:szCs w:val="21"/>
        </w:rPr>
        <w:t>nspection</w:t>
      </w:r>
      <w:r>
        <w:rPr>
          <w:rFonts w:hint="eastAsia" w:ascii="方正仿宋_GBK" w:hAnsi="宋体" w:eastAsia="方正仿宋_GBK"/>
          <w:szCs w:val="21"/>
        </w:rPr>
        <w:t>（Team）</w:t>
      </w:r>
      <w:r>
        <w:rPr>
          <w:rFonts w:hint="eastAsia" w:ascii="方正仿宋_GBK" w:hAnsi="宋体" w:eastAsia="方正仿宋_GBK"/>
          <w:szCs w:val="21"/>
          <w:u w:val="single"/>
        </w:rPr>
        <w:t xml:space="preserve">    </w:t>
      </w:r>
      <w:r>
        <w:rPr>
          <w:rFonts w:ascii="方正仿宋_GBK" w:hAnsi="宋体" w:eastAsia="方正仿宋_GBK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szCs w:val="21"/>
          <w:u w:val="single"/>
        </w:rPr>
        <w:t xml:space="preserve">   </w:t>
      </w:r>
    </w:p>
    <w:tbl>
      <w:tblPr>
        <w:tblStyle w:val="8"/>
        <w:tblW w:w="150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642"/>
        <w:gridCol w:w="658"/>
        <w:gridCol w:w="968"/>
        <w:gridCol w:w="1276"/>
        <w:gridCol w:w="1301"/>
        <w:gridCol w:w="1251"/>
        <w:gridCol w:w="1134"/>
        <w:gridCol w:w="850"/>
        <w:gridCol w:w="1134"/>
        <w:gridCol w:w="851"/>
        <w:gridCol w:w="992"/>
        <w:gridCol w:w="850"/>
        <w:gridCol w:w="85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119" w:type="dxa"/>
            <w:vMerge w:val="restart"/>
            <w:tcBorders>
              <w:top w:val="single" w:color="auto" w:sz="12" w:space="0"/>
              <w:left w:val="single" w:color="auto" w:sz="12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Project</w:t>
            </w:r>
            <w:r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 xml:space="preserve"> 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Content</w:t>
            </w:r>
          </w:p>
          <w:p>
            <w:pPr>
              <w:spacing w:line="360" w:lineRule="auto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 xml:space="preserve"> Equipment</w:t>
            </w:r>
          </w:p>
        </w:tc>
        <w:tc>
          <w:tcPr>
            <w:tcW w:w="1300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M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ain Pump Running</w:t>
            </w:r>
          </w:p>
        </w:tc>
        <w:tc>
          <w:tcPr>
            <w:tcW w:w="96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M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ain Pump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Outlet 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PT01/02（MPa）</w:t>
            </w:r>
          </w:p>
        </w:tc>
        <w:tc>
          <w:tcPr>
            <w:tcW w:w="1276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Main pump running time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Time（h）</w:t>
            </w:r>
          </w:p>
        </w:tc>
        <w:tc>
          <w:tcPr>
            <w:tcW w:w="1301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Inlet valve 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PT03/04/05（MPa）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51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Inlet valve temperature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TT01/02/03（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Cooling water flo</w:t>
            </w:r>
            <w:r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  <w:t>w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FT01/02/03（L/S）</w:t>
            </w:r>
          </w:p>
        </w:tc>
        <w:tc>
          <w:tcPr>
            <w:tcW w:w="850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Outlet temperature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TT04/05/06（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Backwater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PT06/PT07（MPa）</w:t>
            </w:r>
          </w:p>
        </w:tc>
        <w:tc>
          <w:tcPr>
            <w:tcW w:w="851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Motor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temperature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TT07（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Machine end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temperature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TT09（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Pump end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temperature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TT11（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Dissolved oxygen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OI01（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mg/L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Main filter differential pressure switch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dPS01/dPS02（MPa）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119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P01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P02</w:t>
            </w:r>
          </w:p>
        </w:tc>
        <w:tc>
          <w:tcPr>
            <w:tcW w:w="968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301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51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11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Extremely water-cooled</w:t>
            </w:r>
          </w:p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Pole 1</w:t>
            </w:r>
          </w:p>
        </w:tc>
        <w:tc>
          <w:tcPr>
            <w:tcW w:w="642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658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51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119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Extremely water-cooled</w:t>
            </w:r>
          </w:p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Pole 2</w:t>
            </w:r>
          </w:p>
        </w:tc>
        <w:tc>
          <w:tcPr>
            <w:tcW w:w="64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658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68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301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51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</w:tbl>
    <w:p>
      <w:pPr>
        <w:spacing w:before="312" w:beforeLines="100" w:after="312" w:afterLines="100"/>
        <w:jc w:val="left"/>
        <w:rPr>
          <w:rFonts w:hint="eastAsia" w:ascii="方正小标宋_GBK" w:eastAsia="方正小标宋_GBK"/>
          <w:bCs/>
          <w:sz w:val="44"/>
          <w:szCs w:val="44"/>
        </w:rPr>
      </w:pPr>
      <w:r>
        <w:rPr>
          <w:rFonts w:hint="eastAsia" w:ascii="方正仿宋_GBK" w:eastAsia="方正仿宋_GBK"/>
          <w:bCs/>
          <w:szCs w:val="21"/>
        </w:rPr>
        <w:t>Note：Main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hint="eastAsia" w:ascii="方正仿宋_GBK" w:eastAsia="方正仿宋_GBK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hint="eastAsia" w:ascii="方正仿宋_GBK" w:eastAsia="方正仿宋_GBK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hint="eastAsia" w:ascii="方正仿宋_GBK" w:eastAsia="方正仿宋_GBK"/>
          <w:bCs/>
          <w:szCs w:val="21"/>
        </w:rPr>
        <w:t>√，Pressure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hint="eastAsia" w:ascii="方正仿宋_GBK" w:eastAsia="方正仿宋_GBK"/>
          <w:bCs/>
          <w:szCs w:val="21"/>
        </w:rPr>
        <w:t>nit：℃，Flow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hint="eastAsia" w:ascii="方正仿宋_GBK" w:eastAsia="方正仿宋_GBK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hint="eastAsia"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>eter Reading Record Of Water Cooling System</w:t>
      </w:r>
      <w:r>
        <w:rPr>
          <w:rFonts w:hint="eastAsia" w:ascii="方正小标宋_GBK" w:eastAsia="方正小标宋_GBK"/>
          <w:bCs/>
          <w:sz w:val="36"/>
          <w:szCs w:val="36"/>
        </w:rPr>
        <w:t>（</w:t>
      </w:r>
      <w:r>
        <w:rPr>
          <w:rFonts w:ascii="方正小标宋_GBK" w:eastAsia="方正小标宋_GBK"/>
          <w:bCs/>
          <w:sz w:val="36"/>
          <w:szCs w:val="36"/>
        </w:rPr>
        <w:t>M</w:t>
      </w:r>
      <w:r>
        <w:rPr>
          <w:rFonts w:hint="eastAsia" w:ascii="方正小标宋_GBK" w:eastAsia="方正小标宋_GBK"/>
          <w:bCs/>
          <w:sz w:val="36"/>
          <w:szCs w:val="36"/>
        </w:rPr>
        <w:t>ake-up</w:t>
      </w:r>
      <w:r>
        <w:rPr>
          <w:rFonts w:ascii="方正小标宋_GBK" w:eastAsia="方正小标宋_GBK"/>
          <w:bCs/>
          <w:sz w:val="36"/>
          <w:szCs w:val="36"/>
        </w:rPr>
        <w:t xml:space="preserve"> C</w:t>
      </w:r>
      <w:r>
        <w:rPr>
          <w:rFonts w:hint="eastAsia" w:ascii="方正小标宋_GBK" w:eastAsia="方正小标宋_GBK"/>
          <w:bCs/>
          <w:sz w:val="36"/>
          <w:szCs w:val="36"/>
        </w:rPr>
        <w:t>ircuit）</w:t>
      </w:r>
      <w:r>
        <w:rPr>
          <w:rFonts w:ascii="方正小标宋_GBK" w:eastAsia="方正小标宋_GBK"/>
          <w:bCs/>
          <w:sz w:val="36"/>
          <w:szCs w:val="36"/>
        </w:rPr>
        <w:t>In Valve</w:t>
      </w:r>
    </w:p>
    <w:tbl>
      <w:tblPr>
        <w:tblStyle w:val="8"/>
        <w:tblW w:w="14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134"/>
        <w:gridCol w:w="1276"/>
        <w:gridCol w:w="1276"/>
        <w:gridCol w:w="850"/>
        <w:gridCol w:w="709"/>
        <w:gridCol w:w="8"/>
        <w:gridCol w:w="1126"/>
        <w:gridCol w:w="836"/>
        <w:gridCol w:w="981"/>
        <w:gridCol w:w="981"/>
        <w:gridCol w:w="981"/>
        <w:gridCol w:w="975"/>
        <w:gridCol w:w="967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  <w:jc w:val="center"/>
        </w:trPr>
        <w:tc>
          <w:tcPr>
            <w:tcW w:w="1119" w:type="dxa"/>
            <w:tcBorders>
              <w:top w:val="single" w:color="auto" w:sz="12" w:space="0"/>
              <w:left w:val="single" w:color="auto" w:sz="12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Project 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Content</w:t>
            </w:r>
          </w:p>
          <w:p>
            <w:pPr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 xml:space="preserve">    Equipment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Raw water tank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Liquid level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T14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（%）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Deionized water flow rate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（L/S）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Deionized water conductivity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Q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T11/1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Cooling water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Conductivity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Q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T01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/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02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Expansion tank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T11/12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（MPa）</w:t>
            </w:r>
          </w:p>
        </w:tc>
        <w:tc>
          <w:tcPr>
            <w:tcW w:w="1134" w:type="dxa"/>
            <w:gridSpan w:val="2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Expansion tank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Liquid level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T11/12/13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（%）</w:t>
            </w:r>
          </w:p>
        </w:tc>
        <w:tc>
          <w:tcPr>
            <w:tcW w:w="83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Valve hall temperature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RT01/02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Valve hall humidity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RT01/02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（%）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 xml:space="preserve">Valve hall 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Dew Point（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nitrogen bottle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PS11（MPa）</w:t>
            </w:r>
          </w:p>
        </w:tc>
        <w:tc>
          <w:tcPr>
            <w:tcW w:w="97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nitrogen bottle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PS12（MPa）</w:t>
            </w:r>
          </w:p>
        </w:tc>
        <w:tc>
          <w:tcPr>
            <w:tcW w:w="967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Pressure reducing valve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V501（MPa）</w:t>
            </w:r>
          </w:p>
        </w:tc>
        <w:tc>
          <w:tcPr>
            <w:tcW w:w="955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Pressure reducing valve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V502（MPa）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1119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Extremely water-cooled</w:t>
            </w:r>
          </w:p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Pole 1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717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2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6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5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1119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Extremely water-cooled</w:t>
            </w:r>
          </w:p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Pole 2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717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2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3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67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55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</w:tbl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</w:p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Note：Main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hint="eastAsia" w:ascii="方正仿宋_GBK" w:eastAsia="方正仿宋_GBK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hint="eastAsia" w:ascii="方正仿宋_GBK" w:eastAsia="方正仿宋_GBK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hint="eastAsia" w:ascii="方正仿宋_GBK" w:eastAsia="方正仿宋_GBK"/>
          <w:bCs/>
          <w:szCs w:val="21"/>
        </w:rPr>
        <w:t>√，Pressure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hint="eastAsia" w:ascii="方正仿宋_GBK" w:eastAsia="方正仿宋_GBK"/>
          <w:bCs/>
          <w:szCs w:val="21"/>
        </w:rPr>
        <w:t>nit：℃，Flow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hint="eastAsia" w:ascii="方正仿宋_GBK" w:eastAsia="方正仿宋_GBK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/>
          <w:bCs/>
          <w:sz w:val="44"/>
          <w:szCs w:val="44"/>
        </w:rPr>
        <w:br w:type="page"/>
      </w:r>
    </w:p>
    <w:p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hint="eastAsia"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>eter Reading Record Of Water Cooling System</w:t>
      </w:r>
      <w:r>
        <w:rPr>
          <w:rFonts w:hint="eastAsia" w:ascii="方正小标宋_GBK" w:eastAsia="方正小标宋_GBK"/>
          <w:bCs/>
          <w:sz w:val="36"/>
          <w:szCs w:val="36"/>
        </w:rPr>
        <w:t xml:space="preserve">（Cooling </w:t>
      </w:r>
      <w:r>
        <w:rPr>
          <w:rFonts w:ascii="方正小标宋_GBK" w:eastAsia="方正小标宋_GBK"/>
          <w:bCs/>
          <w:sz w:val="36"/>
          <w:szCs w:val="36"/>
        </w:rPr>
        <w:t>C</w:t>
      </w:r>
      <w:r>
        <w:rPr>
          <w:rFonts w:hint="eastAsia" w:ascii="方正小标宋_GBK" w:eastAsia="方正小标宋_GBK"/>
          <w:bCs/>
          <w:sz w:val="36"/>
          <w:szCs w:val="36"/>
        </w:rPr>
        <w:t>ircuit）</w:t>
      </w:r>
      <w:r>
        <w:rPr>
          <w:rFonts w:ascii="方正小标宋_GBK" w:eastAsia="方正小标宋_GBK"/>
          <w:bCs/>
          <w:sz w:val="36"/>
          <w:szCs w:val="36"/>
        </w:rPr>
        <w:t>O</w:t>
      </w:r>
      <w:r>
        <w:rPr>
          <w:rFonts w:hint="eastAsia" w:ascii="方正小标宋_GBK" w:eastAsia="方正小标宋_GBK"/>
          <w:bCs/>
          <w:sz w:val="36"/>
          <w:szCs w:val="36"/>
        </w:rPr>
        <w:t>utside</w:t>
      </w:r>
      <w:r>
        <w:rPr>
          <w:rFonts w:ascii="方正小标宋_GBK" w:eastAsia="方正小标宋_GBK"/>
          <w:bCs/>
          <w:sz w:val="36"/>
          <w:szCs w:val="36"/>
        </w:rPr>
        <w:t xml:space="preserve"> Valve</w:t>
      </w:r>
    </w:p>
    <w:tbl>
      <w:tblPr>
        <w:tblStyle w:val="8"/>
        <w:tblW w:w="160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134"/>
        <w:gridCol w:w="1134"/>
        <w:gridCol w:w="1134"/>
        <w:gridCol w:w="1134"/>
        <w:gridCol w:w="1134"/>
        <w:gridCol w:w="1134"/>
        <w:gridCol w:w="1000"/>
        <w:gridCol w:w="1133"/>
        <w:gridCol w:w="1133"/>
        <w:gridCol w:w="851"/>
        <w:gridCol w:w="992"/>
        <w:gridCol w:w="992"/>
        <w:gridCol w:w="992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3" w:hRule="atLeast"/>
          <w:jc w:val="center"/>
        </w:trPr>
        <w:tc>
          <w:tcPr>
            <w:tcW w:w="1119" w:type="dxa"/>
            <w:tcBorders>
              <w:top w:val="single" w:color="auto" w:sz="12" w:space="0"/>
              <w:left w:val="single" w:color="auto" w:sz="12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roject 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Content</w:t>
            </w:r>
          </w:p>
          <w:p>
            <w:pPr>
              <w:spacing w:line="360" w:lineRule="auto"/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Equipment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01 </w:t>
            </w: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fan frequency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02 </w:t>
            </w: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fan frequency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03 </w:t>
            </w: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fan frequency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04 </w:t>
            </w: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fan frequency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05 </w:t>
            </w: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fan frequency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6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fan frequency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100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Outlet pressure of the first set of spray pumps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T31/32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（MPa）</w:t>
            </w:r>
          </w:p>
        </w:tc>
        <w:tc>
          <w:tcPr>
            <w:tcW w:w="113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The second set of spray pump water 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T33/34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（MPa）</w:t>
            </w:r>
          </w:p>
        </w:tc>
        <w:tc>
          <w:tcPr>
            <w:tcW w:w="113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The third set of spray pump water pressur</w:t>
            </w:r>
            <w:r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T35/36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（MPa）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Spray water temperature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T31/32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Sprinkler pool level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T31/32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（%）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Soften the pool level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T33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（%）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Outdoor temperature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RT31/32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989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Outdoor humidity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RT31/32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119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Extremely water-cooled</w:t>
            </w:r>
          </w:p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Pole 1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119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Extremely water-cooled</w:t>
            </w:r>
          </w:p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Pole 2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</w:tbl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Note：Main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hint="eastAsia" w:ascii="方正仿宋_GBK" w:eastAsia="方正仿宋_GBK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hint="eastAsia" w:ascii="方正仿宋_GBK" w:eastAsia="方正仿宋_GBK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hint="eastAsia" w:ascii="方正仿宋_GBK" w:eastAsia="方正仿宋_GBK"/>
          <w:bCs/>
          <w:szCs w:val="21"/>
        </w:rPr>
        <w:t>√，Pressure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hint="eastAsia" w:ascii="方正仿宋_GBK" w:eastAsia="方正仿宋_GBK"/>
          <w:bCs/>
          <w:szCs w:val="21"/>
        </w:rPr>
        <w:t>nit：℃，Flow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hint="eastAsia" w:ascii="方正仿宋_GBK" w:eastAsia="方正仿宋_GBK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widowControl/>
        <w:jc w:val="left"/>
        <w:rPr>
          <w:rFonts w:ascii="方正仿宋_GBK" w:eastAsia="方正仿宋_GBK"/>
          <w:szCs w:val="21"/>
          <w:u w:val="single"/>
        </w:rPr>
      </w:pPr>
      <w:r>
        <w:rPr>
          <w:rFonts w:ascii="方正仿宋_GBK" w:eastAsia="方正仿宋_GBK"/>
          <w:szCs w:val="21"/>
          <w:u w:val="single"/>
        </w:rPr>
        <w:br w:type="page"/>
      </w:r>
    </w:p>
    <w:p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hint="eastAsia"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>eter Reading Record Of Water Cooling System</w:t>
      </w:r>
      <w:r>
        <w:rPr>
          <w:rFonts w:hint="eastAsia" w:ascii="方正小标宋_GBK" w:eastAsia="方正小标宋_GBK"/>
          <w:bCs/>
          <w:sz w:val="36"/>
          <w:szCs w:val="36"/>
        </w:rPr>
        <w:t>（</w:t>
      </w:r>
      <w:r>
        <w:rPr>
          <w:rFonts w:ascii="方正小标宋_GBK" w:eastAsia="方正小标宋_GBK"/>
          <w:bCs/>
          <w:sz w:val="36"/>
          <w:szCs w:val="36"/>
        </w:rPr>
        <w:t>M</w:t>
      </w:r>
      <w:r>
        <w:rPr>
          <w:rFonts w:hint="eastAsia" w:ascii="方正小标宋_GBK" w:eastAsia="方正小标宋_GBK"/>
          <w:bCs/>
          <w:sz w:val="36"/>
          <w:szCs w:val="36"/>
        </w:rPr>
        <w:t>ake-up</w:t>
      </w:r>
      <w:r>
        <w:rPr>
          <w:rFonts w:ascii="方正小标宋_GBK" w:eastAsia="方正小标宋_GBK"/>
          <w:bCs/>
          <w:sz w:val="36"/>
          <w:szCs w:val="36"/>
        </w:rPr>
        <w:t xml:space="preserve"> C</w:t>
      </w:r>
      <w:r>
        <w:rPr>
          <w:rFonts w:hint="eastAsia" w:ascii="方正小标宋_GBK" w:eastAsia="方正小标宋_GBK"/>
          <w:bCs/>
          <w:sz w:val="36"/>
          <w:szCs w:val="36"/>
        </w:rPr>
        <w:t>ircuit）</w:t>
      </w:r>
      <w:r>
        <w:rPr>
          <w:rFonts w:ascii="方正小标宋_GBK" w:eastAsia="方正小标宋_GBK"/>
          <w:bCs/>
          <w:sz w:val="36"/>
          <w:szCs w:val="36"/>
        </w:rPr>
        <w:t>O</w:t>
      </w:r>
      <w:r>
        <w:rPr>
          <w:rFonts w:hint="eastAsia" w:ascii="方正小标宋_GBK" w:eastAsia="方正小标宋_GBK"/>
          <w:bCs/>
          <w:sz w:val="36"/>
          <w:szCs w:val="36"/>
        </w:rPr>
        <w:t>utside</w:t>
      </w:r>
      <w:r>
        <w:rPr>
          <w:rFonts w:ascii="方正小标宋_GBK" w:eastAsia="方正小标宋_GBK"/>
          <w:bCs/>
          <w:sz w:val="36"/>
          <w:szCs w:val="36"/>
        </w:rPr>
        <w:t xml:space="preserve"> Valve</w:t>
      </w:r>
    </w:p>
    <w:tbl>
      <w:tblPr>
        <w:tblStyle w:val="8"/>
        <w:tblW w:w="151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09"/>
        <w:gridCol w:w="1276"/>
        <w:gridCol w:w="992"/>
        <w:gridCol w:w="1276"/>
        <w:gridCol w:w="1134"/>
        <w:gridCol w:w="1134"/>
        <w:gridCol w:w="992"/>
        <w:gridCol w:w="1276"/>
        <w:gridCol w:w="1107"/>
        <w:gridCol w:w="1019"/>
        <w:gridCol w:w="1134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119" w:type="dxa"/>
            <w:tcBorders>
              <w:top w:val="single" w:color="auto" w:sz="12" w:space="0"/>
              <w:left w:val="single" w:color="auto" w:sz="12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roject 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Content</w:t>
            </w:r>
          </w:p>
          <w:p>
            <w:pPr>
              <w:spacing w:line="360" w:lineRule="auto"/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Equipment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Make-up water flow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FT40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（L/S）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Industrial water supply 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PT40/41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（MPa）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Security filter inlet 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PT48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（MPa）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High-pressure pump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Influent conductivity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QT40/41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High-pressure pump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Water inlet 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PT42/43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（MPa）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High-pressure pump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Inlet water flow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FT41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（L/S）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High-pressure pump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Outlet 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PT44/45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（MPa）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Reverse osmosis membrane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Water conductivity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QT42/43</w:t>
            </w:r>
          </w:p>
        </w:tc>
        <w:tc>
          <w:tcPr>
            <w:tcW w:w="1107" w:type="dxa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Reverse osmosis membrane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Water flow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FT43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（L/S）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Thick water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Outlet flow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T42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（L/S）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Backwash pump</w:t>
            </w:r>
          </w:p>
          <w:p>
            <w:pPr>
              <w:pStyle w:val="5"/>
              <w:spacing w:before="0" w:beforeAutospacing="0" w:after="160" w:afterAutospacing="0" w:line="19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Outlet pressure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T46/47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（MPa）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</w:rPr>
              <w:t>Sprinkler pool level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（%）</w:t>
            </w:r>
          </w:p>
        </w:tc>
        <w:tc>
          <w:tcPr>
            <w:tcW w:w="993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</w:pPr>
            <w:r>
              <w:rPr>
                <w:rFonts w:hint="eastAsia" w:ascii="方正仿宋_GBK" w:eastAsia="方正仿宋_GBK"/>
                <w:b/>
                <w:bCs/>
                <w:color w:val="000000"/>
                <w:sz w:val="18"/>
                <w:szCs w:val="18"/>
                <w:shd w:val="clear" w:color="auto" w:fill="C9D7F1"/>
              </w:rPr>
              <w:t>Washing water temperature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TT40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11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Extremely water-cooled</w:t>
            </w:r>
          </w:p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Pole 1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119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Extremely water-cooled</w:t>
            </w:r>
          </w:p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Pole 2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07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Note：1</w:t>
      </w:r>
      <w:r>
        <w:rPr>
          <w:rFonts w:ascii="方正仿宋_GBK" w:eastAsia="方正仿宋_GBK"/>
          <w:bCs/>
          <w:szCs w:val="21"/>
        </w:rPr>
        <w:t>.</w:t>
      </w:r>
      <w:r>
        <w:rPr>
          <w:rFonts w:hint="eastAsia" w:ascii="方正仿宋_GBK" w:eastAsia="方正仿宋_GBK"/>
          <w:bCs/>
          <w:szCs w:val="21"/>
        </w:rPr>
        <w:t>Make-up water data in the external water-cooling make-up water when the transcription；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630" w:firstLineChars="300"/>
        <w:jc w:val="left"/>
        <w:textAlignment w:val="auto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/>
          <w:bCs/>
          <w:szCs w:val="21"/>
        </w:rPr>
        <w:t>2.</w:t>
      </w:r>
      <w:r>
        <w:rPr>
          <w:rFonts w:hint="eastAsia" w:ascii="方正仿宋_GBK" w:eastAsia="方正仿宋_GBK"/>
          <w:bCs/>
          <w:szCs w:val="21"/>
        </w:rPr>
        <w:t>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hint="eastAsia" w:ascii="方正仿宋_GBK" w:eastAsia="方正仿宋_GBK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hint="eastAsia" w:ascii="方正仿宋_GBK" w:eastAsia="方正仿宋_GBK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hint="eastAsia" w:ascii="方正仿宋_GBK" w:eastAsia="方正仿宋_GBK"/>
          <w:bCs/>
          <w:szCs w:val="21"/>
        </w:rPr>
        <w:t>√，Pressure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hint="eastAsia" w:ascii="方正仿宋_GBK" w:eastAsia="方正仿宋_GBK"/>
          <w:bCs/>
          <w:szCs w:val="21"/>
        </w:rPr>
        <w:t>nit：℃，Flow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hint="eastAsia" w:ascii="方正仿宋_GBK" w:eastAsia="方正仿宋_GBK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widowControl/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（Recorder）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            </w:t>
      </w:r>
      <w:r>
        <w:rPr>
          <w:rFonts w:hint="eastAsia" w:ascii="方正仿宋_GBK" w:eastAsia="方正仿宋_GBK"/>
          <w:szCs w:val="21"/>
        </w:rPr>
        <w:t xml:space="preserve">                </w:t>
      </w:r>
      <w:r>
        <w:rPr>
          <w:rFonts w:ascii="方正仿宋_GBK" w:eastAsia="方正仿宋_GBK"/>
          <w:szCs w:val="21"/>
        </w:rPr>
        <w:t xml:space="preserve">     </w:t>
      </w:r>
      <w:r>
        <w:rPr>
          <w:rFonts w:hint="eastAsia" w:ascii="方正仿宋_GBK" w:eastAsia="方正仿宋_GBK"/>
          <w:szCs w:val="21"/>
        </w:rPr>
        <w:t xml:space="preserve">                                    O</w:t>
      </w:r>
      <w:r>
        <w:rPr>
          <w:rFonts w:ascii="方正仿宋_GBK" w:eastAsia="方正仿宋_GBK"/>
          <w:szCs w:val="21"/>
        </w:rPr>
        <w:t>n duty Responsible Person</w:t>
      </w:r>
      <w:r>
        <w:rPr>
          <w:rFonts w:hint="eastAsia" w:ascii="方正仿宋_GBK" w:hAnsi="宋体" w:eastAsia="方正仿宋_GBK"/>
          <w:kern w:val="0"/>
          <w:szCs w:val="21"/>
        </w:rPr>
        <w:t>（Monitor）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         </w:t>
      </w:r>
    </w:p>
    <w:sectPr>
      <w:pgSz w:w="16838" w:h="11906" w:orient="landscape"/>
      <w:pgMar w:top="1418" w:right="1440" w:bottom="1418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FC"/>
    <w:rsid w:val="0001443D"/>
    <w:rsid w:val="00034356"/>
    <w:rsid w:val="0004044B"/>
    <w:rsid w:val="00087E20"/>
    <w:rsid w:val="000B6F63"/>
    <w:rsid w:val="000C6240"/>
    <w:rsid w:val="000D1227"/>
    <w:rsid w:val="00103A53"/>
    <w:rsid w:val="00107A9F"/>
    <w:rsid w:val="00125ED4"/>
    <w:rsid w:val="00126B79"/>
    <w:rsid w:val="00145E30"/>
    <w:rsid w:val="0016383E"/>
    <w:rsid w:val="001A333F"/>
    <w:rsid w:val="001E081C"/>
    <w:rsid w:val="001F3C07"/>
    <w:rsid w:val="002114D1"/>
    <w:rsid w:val="002158F0"/>
    <w:rsid w:val="00217D2C"/>
    <w:rsid w:val="00220654"/>
    <w:rsid w:val="002213A6"/>
    <w:rsid w:val="002327D4"/>
    <w:rsid w:val="00235065"/>
    <w:rsid w:val="002510EB"/>
    <w:rsid w:val="002541BB"/>
    <w:rsid w:val="00272365"/>
    <w:rsid w:val="002728DB"/>
    <w:rsid w:val="00292448"/>
    <w:rsid w:val="002B7F27"/>
    <w:rsid w:val="002C2359"/>
    <w:rsid w:val="002D3D0B"/>
    <w:rsid w:val="00350F7A"/>
    <w:rsid w:val="0035563C"/>
    <w:rsid w:val="00376FD4"/>
    <w:rsid w:val="00380745"/>
    <w:rsid w:val="00382828"/>
    <w:rsid w:val="00392A31"/>
    <w:rsid w:val="003A77FB"/>
    <w:rsid w:val="003B1002"/>
    <w:rsid w:val="003B7963"/>
    <w:rsid w:val="003C61C2"/>
    <w:rsid w:val="003E1AA1"/>
    <w:rsid w:val="00420465"/>
    <w:rsid w:val="00454390"/>
    <w:rsid w:val="0049357A"/>
    <w:rsid w:val="004B2824"/>
    <w:rsid w:val="004F05E4"/>
    <w:rsid w:val="005725CF"/>
    <w:rsid w:val="00575E8D"/>
    <w:rsid w:val="005D63BF"/>
    <w:rsid w:val="005E2D71"/>
    <w:rsid w:val="005F02CA"/>
    <w:rsid w:val="0062166C"/>
    <w:rsid w:val="006278A8"/>
    <w:rsid w:val="00630B64"/>
    <w:rsid w:val="00632D9F"/>
    <w:rsid w:val="00632EC2"/>
    <w:rsid w:val="006A3A19"/>
    <w:rsid w:val="006B17FC"/>
    <w:rsid w:val="007278FD"/>
    <w:rsid w:val="00756B30"/>
    <w:rsid w:val="00776FB3"/>
    <w:rsid w:val="007A56BD"/>
    <w:rsid w:val="007C1BA4"/>
    <w:rsid w:val="007C68FF"/>
    <w:rsid w:val="008102FB"/>
    <w:rsid w:val="00827BF4"/>
    <w:rsid w:val="00837717"/>
    <w:rsid w:val="00843DD7"/>
    <w:rsid w:val="008442CD"/>
    <w:rsid w:val="00855A89"/>
    <w:rsid w:val="0085756E"/>
    <w:rsid w:val="00862726"/>
    <w:rsid w:val="00871370"/>
    <w:rsid w:val="00873615"/>
    <w:rsid w:val="00882369"/>
    <w:rsid w:val="008B2058"/>
    <w:rsid w:val="008C23CE"/>
    <w:rsid w:val="008D2E6E"/>
    <w:rsid w:val="008D4763"/>
    <w:rsid w:val="008D4967"/>
    <w:rsid w:val="0090177F"/>
    <w:rsid w:val="00904144"/>
    <w:rsid w:val="009107E4"/>
    <w:rsid w:val="00972B6C"/>
    <w:rsid w:val="00992664"/>
    <w:rsid w:val="0099467E"/>
    <w:rsid w:val="00994BA7"/>
    <w:rsid w:val="009E3BFD"/>
    <w:rsid w:val="009E495E"/>
    <w:rsid w:val="009E6766"/>
    <w:rsid w:val="009F114F"/>
    <w:rsid w:val="00A22A5B"/>
    <w:rsid w:val="00A234E0"/>
    <w:rsid w:val="00A37BAC"/>
    <w:rsid w:val="00A468F2"/>
    <w:rsid w:val="00A50386"/>
    <w:rsid w:val="00A62BDA"/>
    <w:rsid w:val="00A735FF"/>
    <w:rsid w:val="00A92EB5"/>
    <w:rsid w:val="00AA2597"/>
    <w:rsid w:val="00AA7681"/>
    <w:rsid w:val="00AB792A"/>
    <w:rsid w:val="00AD4A65"/>
    <w:rsid w:val="00B1207E"/>
    <w:rsid w:val="00B14E06"/>
    <w:rsid w:val="00B23A2A"/>
    <w:rsid w:val="00B475B3"/>
    <w:rsid w:val="00B50C39"/>
    <w:rsid w:val="00B544B6"/>
    <w:rsid w:val="00B66BCE"/>
    <w:rsid w:val="00B8087B"/>
    <w:rsid w:val="00B901B3"/>
    <w:rsid w:val="00BE4954"/>
    <w:rsid w:val="00C740F5"/>
    <w:rsid w:val="00C829E5"/>
    <w:rsid w:val="00CA619C"/>
    <w:rsid w:val="00CD7581"/>
    <w:rsid w:val="00CD7D77"/>
    <w:rsid w:val="00D149F2"/>
    <w:rsid w:val="00D2648C"/>
    <w:rsid w:val="00D56EC1"/>
    <w:rsid w:val="00D63533"/>
    <w:rsid w:val="00D63AB5"/>
    <w:rsid w:val="00D67F04"/>
    <w:rsid w:val="00D73C93"/>
    <w:rsid w:val="00DD4D6C"/>
    <w:rsid w:val="00E102FA"/>
    <w:rsid w:val="00E20D70"/>
    <w:rsid w:val="00E23330"/>
    <w:rsid w:val="00E35E87"/>
    <w:rsid w:val="00E4653C"/>
    <w:rsid w:val="00E50FE1"/>
    <w:rsid w:val="00E700B4"/>
    <w:rsid w:val="00E73617"/>
    <w:rsid w:val="00E861B6"/>
    <w:rsid w:val="00E91334"/>
    <w:rsid w:val="00EB75FF"/>
    <w:rsid w:val="00ED2612"/>
    <w:rsid w:val="00ED4B17"/>
    <w:rsid w:val="00F02BCB"/>
    <w:rsid w:val="00F1683F"/>
    <w:rsid w:val="00F961EB"/>
    <w:rsid w:val="00FA58FF"/>
    <w:rsid w:val="00FB5E36"/>
    <w:rsid w:val="00FB5FC0"/>
    <w:rsid w:val="00FD6468"/>
    <w:rsid w:val="00FD75BD"/>
    <w:rsid w:val="023F330F"/>
    <w:rsid w:val="129603DF"/>
    <w:rsid w:val="14F25860"/>
    <w:rsid w:val="21A54716"/>
    <w:rsid w:val="2CD34067"/>
    <w:rsid w:val="2F442D0B"/>
    <w:rsid w:val="33FD756A"/>
    <w:rsid w:val="4ED4219C"/>
    <w:rsid w:val="78F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Footer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Balloon Text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513</Words>
  <Characters>2925</Characters>
  <Lines>24</Lines>
  <Paragraphs>6</Paragraphs>
  <TotalTime>30</TotalTime>
  <ScaleCrop>false</ScaleCrop>
  <LinksUpToDate>false</LinksUpToDate>
  <CharactersWithSpaces>3432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2021-04-27T13:05:00Z</dcterms:created>
  <dc:creator>henry</dc:creator>
  <cp:lastModifiedBy>CET</cp:lastModifiedBy>
  <cp:lastPrinted>2021-05-24T04:14:00Z</cp:lastPrinted>
  <dcterms:modified xsi:type="dcterms:W3CDTF">2021-07-25T04:43:51Z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