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BD" w:rsidRDefault="005909BD" w:rsidP="001536B2">
      <w:pPr>
        <w:ind w:left="-1080"/>
      </w:pPr>
    </w:p>
    <w:p w:rsidR="001536B2" w:rsidRPr="001536B2" w:rsidRDefault="001536B2" w:rsidP="001536B2">
      <w:pPr>
        <w:pStyle w:val="Heading1"/>
      </w:pPr>
      <w:r w:rsidRPr="001536B2">
        <w:t>POLE 1 Converter Transformer weekly Gas Analysis:</w:t>
      </w:r>
    </w:p>
    <w:p w:rsidR="001536B2" w:rsidRPr="00C04B76" w:rsidRDefault="001536B2" w:rsidP="00C04B76">
      <w:pPr>
        <w:pStyle w:val="Heading2"/>
      </w:pPr>
      <w:r w:rsidRPr="00C04B76">
        <w:t>From 8-07-2021 to 15-07-2021</w:t>
      </w:r>
    </w:p>
    <w:p w:rsidR="001536B2" w:rsidRPr="00C04B76" w:rsidRDefault="00C04B76" w:rsidP="00097ABD">
      <w:pPr>
        <w:pStyle w:val="Heading2"/>
      </w:pPr>
      <w:r w:rsidRPr="00C04B76">
        <w:t>YYA</w:t>
      </w:r>
      <w:r w:rsidR="00E423A8">
        <w:t xml:space="preserve"> </w:t>
      </w:r>
      <w:r w:rsidR="00E423A8">
        <w:t>CONVERTER TRANSFORMER</w:t>
      </w:r>
      <w:r w:rsidRPr="00C04B76">
        <w:t>:</w:t>
      </w:r>
    </w:p>
    <w:p w:rsidR="001536B2" w:rsidRDefault="001536B2" w:rsidP="001536B2">
      <w:pPr>
        <w:ind w:left="-1080"/>
      </w:pPr>
      <w:r w:rsidRPr="001536B2">
        <w:drawing>
          <wp:inline distT="0" distB="0" distL="0" distR="0">
            <wp:extent cx="7366000" cy="2927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47" cy="29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0A81FAE1">
            <wp:extent cx="7366000" cy="2832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28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lastRenderedPageBreak/>
        <w:t>POLE 1 YYA TotHyd Variation:</w:t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0725A54E" wp14:editId="0FD44EEE">
            <wp:extent cx="7346950" cy="2520950"/>
            <wp:effectExtent l="0" t="0" r="63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t>POLE 1 YYA H2</w:t>
      </w:r>
      <w:r>
        <w:t xml:space="preserve"> Variation:</w:t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3E4C0D09" wp14:editId="51C84D3C">
            <wp:extent cx="7315200" cy="2011045"/>
            <wp:effectExtent l="0" t="0" r="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t>POLE 1 YYA CH4</w:t>
      </w:r>
      <w:r>
        <w:t xml:space="preserve"> Variation:</w:t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289ADEF6" wp14:editId="33BDE2F7">
            <wp:extent cx="7346950" cy="2013585"/>
            <wp:effectExtent l="0" t="0" r="6350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t>POLE 1 YYA C2H6</w:t>
      </w:r>
      <w:r>
        <w:t xml:space="preserve"> Variation:</w:t>
      </w:r>
    </w:p>
    <w:p w:rsidR="00C04B76" w:rsidRDefault="00C04B76" w:rsidP="001536B2">
      <w:pPr>
        <w:ind w:left="-1080"/>
      </w:pPr>
    </w:p>
    <w:p w:rsidR="00C04B76" w:rsidRDefault="00C04B76" w:rsidP="001536B2">
      <w:pPr>
        <w:ind w:left="-1080"/>
      </w:pPr>
      <w:r>
        <w:rPr>
          <w:noProof/>
        </w:rPr>
        <w:lastRenderedPageBreak/>
        <w:drawing>
          <wp:inline distT="0" distB="0" distL="0" distR="0" wp14:anchorId="60B4EFE6" wp14:editId="4C830619">
            <wp:extent cx="7385050" cy="2019300"/>
            <wp:effectExtent l="0" t="0" r="63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t>POLE 1 YYA C2H4</w:t>
      </w:r>
      <w:r>
        <w:t xml:space="preserve"> Variation:</w:t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0BF6612B" wp14:editId="516CE1FF">
            <wp:extent cx="7340600" cy="2033905"/>
            <wp:effectExtent l="0" t="0" r="12700" b="44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4B76" w:rsidRDefault="00C04B76" w:rsidP="00C04B76">
      <w:pPr>
        <w:pStyle w:val="Heading3"/>
      </w:pPr>
      <w:r>
        <w:t xml:space="preserve">POLE 1 YYA </w:t>
      </w:r>
      <w:r>
        <w:t>C2</w:t>
      </w:r>
      <w:r>
        <w:t>H2 Variation:</w:t>
      </w:r>
    </w:p>
    <w:p w:rsidR="00C04B76" w:rsidRDefault="00C04B76" w:rsidP="001536B2">
      <w:pPr>
        <w:ind w:left="-1080"/>
      </w:pPr>
      <w:r>
        <w:rPr>
          <w:noProof/>
        </w:rPr>
        <w:drawing>
          <wp:inline distT="0" distB="0" distL="0" distR="0" wp14:anchorId="3202E684" wp14:editId="7679E3B0">
            <wp:extent cx="7340600" cy="2036445"/>
            <wp:effectExtent l="0" t="0" r="1270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97ABD" w:rsidRDefault="00E423A8" w:rsidP="00E423A8">
      <w:pPr>
        <w:pStyle w:val="Heading2"/>
      </w:pPr>
      <w:r>
        <w:lastRenderedPageBreak/>
        <w:t>YYB CONVERTER TRANSFORMER:</w:t>
      </w:r>
    </w:p>
    <w:p w:rsidR="00E423A8" w:rsidRDefault="00E423A8" w:rsidP="001536B2">
      <w:pPr>
        <w:ind w:left="-1080"/>
      </w:pPr>
      <w:r w:rsidRPr="00E423A8">
        <w:drawing>
          <wp:inline distT="0" distB="0" distL="0" distR="0">
            <wp:extent cx="7366000" cy="2914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47" cy="29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A8" w:rsidRDefault="00E423A8" w:rsidP="001536B2">
      <w:pPr>
        <w:ind w:left="-1080"/>
      </w:pPr>
      <w:r>
        <w:rPr>
          <w:noProof/>
        </w:rPr>
        <w:drawing>
          <wp:inline distT="0" distB="0" distL="0" distR="0" wp14:anchorId="7B17E4C3" wp14:editId="0ACF647D">
            <wp:extent cx="7397750" cy="3086100"/>
            <wp:effectExtent l="0" t="0" r="12700" b="0"/>
            <wp:docPr id="11" name="Chart 1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3FFFC1E2-0E6C-4C76-A89A-D77E1A990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t>POLE 1 YYB</w:t>
      </w:r>
      <w:r>
        <w:t xml:space="preserve"> </w:t>
      </w:r>
      <w:r>
        <w:t>TotHYD</w:t>
      </w:r>
      <w:r>
        <w:t xml:space="preserve"> Variation:</w:t>
      </w:r>
    </w:p>
    <w:p w:rsidR="00E423A8" w:rsidRDefault="00E423A8" w:rsidP="001536B2">
      <w:pPr>
        <w:ind w:left="-1080"/>
      </w:pPr>
    </w:p>
    <w:p w:rsidR="00E423A8" w:rsidRDefault="00E423A8" w:rsidP="001536B2">
      <w:pPr>
        <w:ind w:left="-1080"/>
      </w:pPr>
      <w:r>
        <w:rPr>
          <w:noProof/>
        </w:rPr>
        <w:lastRenderedPageBreak/>
        <w:drawing>
          <wp:inline distT="0" distB="0" distL="0" distR="0" wp14:anchorId="54C984A9" wp14:editId="678B2706">
            <wp:extent cx="7296150" cy="2368550"/>
            <wp:effectExtent l="0" t="0" r="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t xml:space="preserve">POLE 1 YYB </w:t>
      </w:r>
      <w:r>
        <w:t>H2</w:t>
      </w:r>
      <w:r>
        <w:t xml:space="preserve"> Variation:</w:t>
      </w:r>
    </w:p>
    <w:p w:rsidR="00E423A8" w:rsidRDefault="00E423A8" w:rsidP="001536B2">
      <w:pPr>
        <w:ind w:left="-1080"/>
      </w:pPr>
      <w:r>
        <w:rPr>
          <w:noProof/>
        </w:rPr>
        <w:drawing>
          <wp:inline distT="0" distB="0" distL="0" distR="0" wp14:anchorId="57A3D9C6" wp14:editId="5CD7BB7F">
            <wp:extent cx="7353300" cy="3092450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t xml:space="preserve">POLE 1 YYB </w:t>
      </w:r>
      <w:r>
        <w:t>CH4</w:t>
      </w:r>
      <w:r>
        <w:t xml:space="preserve"> Variation:</w:t>
      </w:r>
    </w:p>
    <w:p w:rsidR="00E423A8" w:rsidRDefault="00E423A8" w:rsidP="001536B2">
      <w:pPr>
        <w:ind w:left="-1080"/>
      </w:pPr>
    </w:p>
    <w:p w:rsidR="00E423A8" w:rsidRDefault="00E423A8" w:rsidP="001536B2">
      <w:pPr>
        <w:ind w:left="-1080"/>
      </w:pPr>
      <w:r>
        <w:rPr>
          <w:noProof/>
        </w:rPr>
        <w:lastRenderedPageBreak/>
        <w:drawing>
          <wp:inline distT="0" distB="0" distL="0" distR="0" wp14:anchorId="6EE8B5AF" wp14:editId="395CFA14">
            <wp:extent cx="7353300" cy="253365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t xml:space="preserve">POLE 1 YYB </w:t>
      </w:r>
      <w:r>
        <w:t>C2H6</w:t>
      </w:r>
      <w:r>
        <w:t xml:space="preserve"> Variation:</w:t>
      </w:r>
    </w:p>
    <w:p w:rsidR="00E423A8" w:rsidRDefault="00E423A8" w:rsidP="001536B2">
      <w:pPr>
        <w:ind w:left="-1080"/>
      </w:pPr>
    </w:p>
    <w:p w:rsidR="00E423A8" w:rsidRDefault="00E423A8" w:rsidP="00E423A8">
      <w:pPr>
        <w:ind w:hanging="1080"/>
      </w:pPr>
      <w:r>
        <w:rPr>
          <w:noProof/>
        </w:rPr>
        <w:drawing>
          <wp:inline distT="0" distB="0" distL="0" distR="0" wp14:anchorId="6D8717E7">
            <wp:extent cx="7320915" cy="204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204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t xml:space="preserve">POLE 1 YYB </w:t>
      </w:r>
      <w:r>
        <w:t>C2H4</w:t>
      </w:r>
      <w:r>
        <w:t xml:space="preserve"> Variation:</w:t>
      </w:r>
    </w:p>
    <w:p w:rsidR="00E423A8" w:rsidRDefault="00E423A8" w:rsidP="00E423A8">
      <w:pPr>
        <w:ind w:hanging="1080"/>
      </w:pPr>
      <w:r>
        <w:rPr>
          <w:noProof/>
        </w:rPr>
        <w:drawing>
          <wp:inline distT="0" distB="0" distL="0" distR="0" wp14:anchorId="0F0A7579">
            <wp:extent cx="7283450" cy="1517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3A8" w:rsidRDefault="00E423A8" w:rsidP="00E423A8">
      <w:pPr>
        <w:pStyle w:val="Heading3"/>
      </w:pPr>
      <w:r>
        <w:lastRenderedPageBreak/>
        <w:t xml:space="preserve">POLE 1 YYB </w:t>
      </w:r>
      <w:r>
        <w:t xml:space="preserve">C2H2 </w:t>
      </w:r>
      <w:r>
        <w:t>Variation:</w:t>
      </w:r>
    </w:p>
    <w:p w:rsidR="00E423A8" w:rsidRDefault="00E423A8" w:rsidP="003A1FD3">
      <w:pPr>
        <w:ind w:left="450" w:hanging="1530"/>
      </w:pPr>
      <w:r>
        <w:rPr>
          <w:noProof/>
        </w:rPr>
        <w:drawing>
          <wp:inline distT="0" distB="0" distL="0" distR="0" wp14:anchorId="1D4C2330">
            <wp:extent cx="7442200" cy="18986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189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3A8" w:rsidRDefault="003A1FD3" w:rsidP="003A1FD3">
      <w:pPr>
        <w:pStyle w:val="Heading2"/>
      </w:pPr>
      <w:r>
        <w:t>YYC CONVERTER TRANSFORMER:</w:t>
      </w:r>
    </w:p>
    <w:p w:rsidR="003A1FD3" w:rsidRDefault="003A1FD3" w:rsidP="003A1FD3">
      <w:pPr>
        <w:ind w:left="-1080"/>
      </w:pPr>
      <w:r w:rsidRPr="003A1FD3">
        <w:drawing>
          <wp:inline distT="0" distB="0" distL="0" distR="0">
            <wp:extent cx="7391400" cy="27959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47" cy="27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3073D591">
            <wp:extent cx="7361555" cy="26606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lastRenderedPageBreak/>
        <w:t>POLE 1 YYC TotHYD Variation</w:t>
      </w:r>
      <w:r>
        <w:t>:</w:t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7BB1BD60">
            <wp:extent cx="7410450" cy="2006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t>POLE 1 YYC H2 Variation</w:t>
      </w:r>
      <w:r>
        <w:t>:</w:t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261BB536">
            <wp:extent cx="7391400" cy="20891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t xml:space="preserve">POLE 1 YYC </w:t>
      </w:r>
      <w:r>
        <w:t>CH4 Variation</w:t>
      </w:r>
      <w:r>
        <w:t>:</w:t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024E4F2A">
            <wp:extent cx="7327900" cy="19558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195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t>POLE 1 YYC C2H6 Variation</w:t>
      </w:r>
      <w:r>
        <w:t>:</w:t>
      </w:r>
    </w:p>
    <w:p w:rsidR="003A1FD3" w:rsidRDefault="003A1FD3" w:rsidP="003A1FD3">
      <w:pPr>
        <w:ind w:left="-1080"/>
      </w:pPr>
    </w:p>
    <w:p w:rsidR="003A1FD3" w:rsidRDefault="003A1FD3" w:rsidP="003A1FD3">
      <w:pPr>
        <w:ind w:left="-1080"/>
      </w:pPr>
      <w:r>
        <w:rPr>
          <w:noProof/>
        </w:rPr>
        <w:lastRenderedPageBreak/>
        <w:drawing>
          <wp:inline distT="0" distB="0" distL="0" distR="0" wp14:anchorId="6078357E">
            <wp:extent cx="7404100" cy="18478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t>POLE 1 YYC C2H4 Variation</w:t>
      </w:r>
      <w:r>
        <w:t>:</w:t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6374978B">
            <wp:extent cx="7442200" cy="16573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3"/>
      </w:pPr>
      <w:r>
        <w:t xml:space="preserve">POLE 1 YYC </w:t>
      </w:r>
      <w:r>
        <w:t>C2H2 Variation</w:t>
      </w:r>
      <w:r>
        <w:t>:</w:t>
      </w:r>
    </w:p>
    <w:p w:rsidR="003A1FD3" w:rsidRDefault="003A1FD3" w:rsidP="003A1FD3">
      <w:pPr>
        <w:ind w:left="-1080"/>
      </w:pPr>
      <w:r>
        <w:rPr>
          <w:noProof/>
        </w:rPr>
        <w:drawing>
          <wp:inline distT="0" distB="0" distL="0" distR="0" wp14:anchorId="31323299">
            <wp:extent cx="7353300" cy="2101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D3" w:rsidRDefault="003A1FD3" w:rsidP="003A1FD3">
      <w:pPr>
        <w:pStyle w:val="Heading2"/>
      </w:pPr>
      <w:r>
        <w:t>YDA</w:t>
      </w:r>
      <w:r>
        <w:t xml:space="preserve"> CONVERTER TRANSFORMER:</w:t>
      </w:r>
    </w:p>
    <w:p w:rsidR="003A1FD3" w:rsidRDefault="003A1FD3" w:rsidP="003A1FD3">
      <w:pPr>
        <w:ind w:left="-1080"/>
      </w:pPr>
    </w:p>
    <w:p w:rsidR="003A1FD3" w:rsidRDefault="003A1FD3" w:rsidP="003A1FD3">
      <w:pPr>
        <w:ind w:left="-1080"/>
      </w:pPr>
      <w:r w:rsidRPr="003A1FD3">
        <w:lastRenderedPageBreak/>
        <w:drawing>
          <wp:inline distT="0" distB="0" distL="0" distR="0">
            <wp:extent cx="7404100" cy="2795905"/>
            <wp:effectExtent l="0" t="0" r="635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49" cy="27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AD1" w:rsidRDefault="002D7AD1" w:rsidP="003A1FD3">
      <w:pPr>
        <w:ind w:left="-1080"/>
      </w:pPr>
      <w:r>
        <w:rPr>
          <w:noProof/>
        </w:rPr>
        <w:drawing>
          <wp:inline distT="0" distB="0" distL="0" distR="0" wp14:anchorId="30D7E9ED">
            <wp:extent cx="7404100" cy="35115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7AD1" w:rsidRDefault="002D7AD1" w:rsidP="003A1FD3">
      <w:pPr>
        <w:ind w:left="-1080"/>
      </w:pPr>
      <w:bookmarkStart w:id="0" w:name="_GoBack"/>
      <w:bookmarkEnd w:id="0"/>
    </w:p>
    <w:p w:rsidR="003A1FD3" w:rsidRDefault="003A1FD3" w:rsidP="003A1FD3">
      <w:pPr>
        <w:ind w:left="-1080"/>
      </w:pPr>
    </w:p>
    <w:p w:rsidR="00E423A8" w:rsidRDefault="00E423A8" w:rsidP="001536B2">
      <w:pPr>
        <w:ind w:left="-1080"/>
      </w:pPr>
    </w:p>
    <w:sectPr w:rsidR="00E423A8" w:rsidSect="003A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7E" w:rsidRDefault="007B3C7E" w:rsidP="001536B2">
      <w:pPr>
        <w:spacing w:after="0" w:line="240" w:lineRule="auto"/>
      </w:pPr>
      <w:r>
        <w:separator/>
      </w:r>
    </w:p>
  </w:endnote>
  <w:endnote w:type="continuationSeparator" w:id="0">
    <w:p w:rsidR="007B3C7E" w:rsidRDefault="007B3C7E" w:rsidP="0015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7E" w:rsidRDefault="007B3C7E" w:rsidP="001536B2">
      <w:pPr>
        <w:spacing w:after="0" w:line="240" w:lineRule="auto"/>
      </w:pPr>
      <w:r>
        <w:separator/>
      </w:r>
    </w:p>
  </w:footnote>
  <w:footnote w:type="continuationSeparator" w:id="0">
    <w:p w:rsidR="007B3C7E" w:rsidRDefault="007B3C7E" w:rsidP="00153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D0"/>
    <w:rsid w:val="00097ABD"/>
    <w:rsid w:val="001536B2"/>
    <w:rsid w:val="001D3BD0"/>
    <w:rsid w:val="002D7AD1"/>
    <w:rsid w:val="003A1FD3"/>
    <w:rsid w:val="005909BD"/>
    <w:rsid w:val="005E74AA"/>
    <w:rsid w:val="007B3C7E"/>
    <w:rsid w:val="0096533B"/>
    <w:rsid w:val="00C04B76"/>
    <w:rsid w:val="00E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CF38-0C57-428D-B0A8-FBA57313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7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B7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B2"/>
  </w:style>
  <w:style w:type="paragraph" w:styleId="Footer">
    <w:name w:val="footer"/>
    <w:basedOn w:val="Normal"/>
    <w:link w:val="FooterChar"/>
    <w:uiPriority w:val="99"/>
    <w:unhideWhenUsed/>
    <w:rsid w:val="0015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B2"/>
  </w:style>
  <w:style w:type="character" w:customStyle="1" w:styleId="Heading1Char">
    <w:name w:val="Heading 1 Char"/>
    <w:basedOn w:val="DefaultParagraphFont"/>
    <w:link w:val="Heading1"/>
    <w:uiPriority w:val="9"/>
    <w:rsid w:val="001536B2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B76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B76"/>
    <w:rPr>
      <w:rFonts w:eastAsiaTheme="majorEastAsia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chart" Target="charts/chart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30" Type="http://schemas.openxmlformats.org/officeDocument/2006/relationships/image" Target="media/image15.emf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HP\Desktop\Convertor%20Transformer%20gases%20record\Previous%20Record\8%20TO%2015%20TH%20JULY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HP\Desktop\Convertor%20Transformer%20gases%20record\Previous%20Record\8%20TO%2015%20TH%20JULY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HP\Desktop\Convertor%20Transformer%20gases%20record\Previous%20Record\8%20TO%2015%20TH%20JULY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esktop\Convertor%20Transformer%20gases%20record\Previous%20Record\8%20TO%2015%20TH%20JULY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YYA TotHYd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1.'!$C$3</c:f>
              <c:strCache>
                <c:ptCount val="1"/>
                <c:pt idx="0">
                  <c:v>TotHYd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1.'!$C$4:$C$10</c:f>
              <c:numCache>
                <c:formatCode>General</c:formatCode>
                <c:ptCount val="7"/>
                <c:pt idx="0">
                  <c:v>1.8</c:v>
                </c:pt>
                <c:pt idx="1">
                  <c:v>1.9</c:v>
                </c:pt>
                <c:pt idx="2">
                  <c:v>1.8</c:v>
                </c:pt>
                <c:pt idx="3">
                  <c:v>1.7</c:v>
                </c:pt>
                <c:pt idx="4">
                  <c:v>2.2999999999999998</c:v>
                </c:pt>
                <c:pt idx="5">
                  <c:v>1.7</c:v>
                </c:pt>
                <c:pt idx="6">
                  <c:v>1.9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77114448"/>
        <c:axId val="677116080"/>
      </c:barChart>
      <c:lineChart>
        <c:grouping val="standard"/>
        <c:varyColors val="0"/>
        <c:ser>
          <c:idx val="1"/>
          <c:order val="1"/>
          <c:tx>
            <c:strRef>
              <c:f>'POLE 1.'!$CO$3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 cap="rnd">
              <a:solidFill>
                <a:srgbClr val="FF0000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1.'!$CO$4:$CO$10</c:f>
              <c:numCache>
                <c:formatCode>General</c:formatCode>
                <c:ptCount val="7"/>
                <c:pt idx="0">
                  <c:v>1.8</c:v>
                </c:pt>
                <c:pt idx="1">
                  <c:v>1.9</c:v>
                </c:pt>
                <c:pt idx="2">
                  <c:v>1.8</c:v>
                </c:pt>
                <c:pt idx="3">
                  <c:v>1.7</c:v>
                </c:pt>
                <c:pt idx="4">
                  <c:v>2.2999999999999998</c:v>
                </c:pt>
                <c:pt idx="5">
                  <c:v>1.7</c:v>
                </c:pt>
                <c:pt idx="6">
                  <c:v>1.9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7114448"/>
        <c:axId val="677116080"/>
      </c:lineChart>
      <c:catAx>
        <c:axId val="6771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16080"/>
        <c:crosses val="autoZero"/>
        <c:auto val="1"/>
        <c:lblAlgn val="ctr"/>
        <c:lblOffset val="100"/>
        <c:noMultiLvlLbl val="0"/>
      </c:catAx>
      <c:valAx>
        <c:axId val="67711608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8000">
          <a:srgbClr val="92D050"/>
        </a:gs>
        <a:gs pos="5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YYB CH4</a:t>
            </a:r>
          </a:p>
        </c:rich>
      </c:tx>
      <c:layout>
        <c:manualLayout>
          <c:xMode val="edge"/>
          <c:yMode val="edge"/>
          <c:x val="0.43510788045031701"/>
          <c:y val="2.145377661125692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1.'!$P$3</c:f>
              <c:strCache>
                <c:ptCount val="1"/>
                <c:pt idx="0">
                  <c:v>CH4</c:v>
                </c:pt>
              </c:strCache>
            </c:strRef>
          </c:tx>
          <c:spPr>
            <a:solidFill>
              <a:srgbClr val="FF0000"/>
            </a:solidFill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spPr>
              <a:solidFill>
                <a:srgbClr val="7030A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E2B0-4C92-BCF9-CE60919EF577}"/>
              </c:ext>
            </c:extLst>
          </c:dPt>
          <c:dPt>
            <c:idx val="4"/>
            <c:invertIfNegative val="0"/>
            <c:bubble3D val="0"/>
            <c:spPr>
              <a:solidFill>
                <a:srgbClr val="00206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0-E2B0-4C92-BCF9-CE60919EF577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4-E2B0-4C92-BCF9-CE60919EF577}"/>
              </c:ext>
            </c:extLst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88A2-4D45-87EF-86D633837755}"/>
              </c:ext>
            </c:extLst>
          </c:dPt>
          <c:dPt>
            <c:idx val="7"/>
            <c:invertIfNegative val="0"/>
            <c:bubble3D val="0"/>
            <c:spPr>
              <a:solidFill>
                <a:srgbClr val="FFC00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6-E2B0-4C92-BCF9-CE60919EF577}"/>
              </c:ext>
            </c:extLst>
          </c:dPt>
          <c:dLbls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E2B0-4C92-BCF9-CE60919EF577}"/>
                </c:ex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90CA-485B-9B1A-1DF789C7EFE4}"/>
                </c:ex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1.'!$P$4:$P$10</c:f>
              <c:numCache>
                <c:formatCode>General</c:formatCode>
                <c:ptCount val="7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62418928"/>
        <c:axId val="2062418384"/>
      </c:barChart>
      <c:lineChart>
        <c:grouping val="standard"/>
        <c:varyColors val="0"/>
        <c:ser>
          <c:idx val="1"/>
          <c:order val="1"/>
          <c:tx>
            <c:strRef>
              <c:f>'POLE 1.'!$CX$3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FF0000"/>
              </a:solidFill>
              <a:headEnd type="oval"/>
              <a:tailEnd type="triangle"/>
            </a:ln>
          </c:spPr>
          <c:marker>
            <c:symbol val="none"/>
          </c:marker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1.'!$CX$4:$CX$10</c:f>
              <c:numCache>
                <c:formatCode>General</c:formatCode>
                <c:ptCount val="7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C-3E9C-4828-AB5C-135B486DB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418928"/>
        <c:axId val="2062418384"/>
      </c:lineChart>
      <c:valAx>
        <c:axId val="20624183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062418928"/>
        <c:crosses val="autoZero"/>
        <c:crossBetween val="between"/>
      </c:valAx>
      <c:catAx>
        <c:axId val="20624189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spPr>
          <a:noFill/>
          <a:ln>
            <a:noFill/>
          </a:ln>
        </c:spPr>
        <c:txPr>
          <a:bodyPr/>
          <a:lstStyle/>
          <a:p>
            <a:pPr>
              <a:defRPr sz="1100" b="1">
                <a:solidFill>
                  <a:schemeClr val="tx1"/>
                </a:solidFill>
              </a:defRPr>
            </a:pPr>
            <a:endParaRPr lang="en-US"/>
          </a:p>
        </c:txPr>
        <c:crossAx val="20624183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>
      <a:gsLst>
        <a:gs pos="38000">
          <a:srgbClr val="5B9BD5">
            <a:lumMod val="60000"/>
            <a:lumOff val="40000"/>
          </a:srgbClr>
        </a:gs>
        <a:gs pos="76000">
          <a:sysClr val="window" lastClr="FFFFFF">
            <a:lumMod val="95000"/>
          </a:sysClr>
        </a:gs>
        <a:gs pos="82000">
          <a:srgbClr val="92D050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Pole</a:t>
            </a:r>
            <a:r>
              <a:rPr lang="en-US" b="1" baseline="0"/>
              <a:t> 1 YYA H2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1.'!$D$3</c:f>
              <c:strCache>
                <c:ptCount val="1"/>
                <c:pt idx="0">
                  <c:v>H2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1.'!$D$4:$D$10</c:f>
              <c:numCache>
                <c:formatCode>General</c:formatCode>
                <c:ptCount val="7"/>
                <c:pt idx="0">
                  <c:v>5.2</c:v>
                </c:pt>
                <c:pt idx="1">
                  <c:v>5.2</c:v>
                </c:pt>
                <c:pt idx="2">
                  <c:v>5.2</c:v>
                </c:pt>
                <c:pt idx="3">
                  <c:v>5.2</c:v>
                </c:pt>
                <c:pt idx="4">
                  <c:v>5.7</c:v>
                </c:pt>
                <c:pt idx="5">
                  <c:v>5.3</c:v>
                </c:pt>
                <c:pt idx="6">
                  <c:v>5.4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77112816"/>
        <c:axId val="-2117160208"/>
      </c:barChart>
      <c:lineChart>
        <c:grouping val="standard"/>
        <c:varyColors val="0"/>
        <c:ser>
          <c:idx val="1"/>
          <c:order val="1"/>
          <c:tx>
            <c:strRef>
              <c:f>'POLE 1.'!$CP$3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FF0000"/>
              </a:solidFill>
              <a:headEnd type="oval"/>
              <a:tailEnd type="stealth"/>
            </a:ln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1.'!$CP$4:$CP$10</c:f>
              <c:numCache>
                <c:formatCode>General</c:formatCode>
                <c:ptCount val="7"/>
                <c:pt idx="0">
                  <c:v>5.2</c:v>
                </c:pt>
                <c:pt idx="1">
                  <c:v>5.2</c:v>
                </c:pt>
                <c:pt idx="2">
                  <c:v>5.2</c:v>
                </c:pt>
                <c:pt idx="3">
                  <c:v>5.2</c:v>
                </c:pt>
                <c:pt idx="4">
                  <c:v>5.7</c:v>
                </c:pt>
                <c:pt idx="5">
                  <c:v>5.3</c:v>
                </c:pt>
                <c:pt idx="6">
                  <c:v>5.4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AF-401D-B690-E58FA0DE0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7112816"/>
        <c:axId val="-2117160208"/>
      </c:lineChart>
      <c:catAx>
        <c:axId val="67711281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60208"/>
        <c:crosses val="autoZero"/>
        <c:auto val="1"/>
        <c:lblAlgn val="ctr"/>
        <c:lblOffset val="100"/>
        <c:noMultiLvlLbl val="0"/>
      </c:catAx>
      <c:valAx>
        <c:axId val="-2117160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12816"/>
        <c:crosses val="autoZero"/>
        <c:crossBetween val="between"/>
      </c:valAx>
      <c:spPr>
        <a:noFill/>
        <a:ln w="25400"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/>
  </c:chart>
  <c:spPr>
    <a:gradFill>
      <a:gsLst>
        <a:gs pos="83000">
          <a:srgbClr val="92D050"/>
        </a:gs>
        <a:gs pos="84000">
          <a:srgbClr val="92D050"/>
        </a:gs>
        <a:gs pos="91000">
          <a:srgbClr val="92D050"/>
        </a:gs>
        <a:gs pos="46000">
          <a:srgbClr val="5B9BD5">
            <a:lumMod val="40000"/>
            <a:lumOff val="60000"/>
          </a:srgbClr>
        </a:gs>
        <a:gs pos="7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YYA CH4</a:t>
            </a:r>
          </a:p>
        </c:rich>
      </c:tx>
      <c:layout>
        <c:manualLayout>
          <c:xMode val="edge"/>
          <c:yMode val="edge"/>
          <c:x val="0.43510788045031701"/>
          <c:y val="2.145377661125692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1.'!$E$3</c:f>
              <c:strCache>
                <c:ptCount val="1"/>
                <c:pt idx="0">
                  <c:v>CH4</c:v>
                </c:pt>
              </c:strCache>
            </c:strRef>
          </c:tx>
          <c:spPr>
            <a:solidFill>
              <a:srgbClr val="FF0000"/>
            </a:solidFill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spPr>
              <a:solidFill>
                <a:srgbClr val="7030A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E2B0-4C92-BCF9-CE60919EF577}"/>
              </c:ext>
            </c:extLst>
          </c:dPt>
          <c:dPt>
            <c:idx val="4"/>
            <c:invertIfNegative val="0"/>
            <c:bubble3D val="0"/>
            <c:spPr>
              <a:solidFill>
                <a:srgbClr val="00206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0-E2B0-4C92-BCF9-CE60919EF577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4-E2B0-4C92-BCF9-CE60919EF577}"/>
              </c:ext>
            </c:extLst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88A2-4D45-87EF-86D633837755}"/>
              </c:ext>
            </c:extLst>
          </c:dPt>
          <c:dPt>
            <c:idx val="7"/>
            <c:invertIfNegative val="0"/>
            <c:bubble3D val="0"/>
            <c:spPr>
              <a:solidFill>
                <a:srgbClr val="FFC000"/>
              </a:solidFill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6-E2B0-4C92-BCF9-CE60919EF577}"/>
              </c:ext>
            </c:extLst>
          </c:dPt>
          <c:dLbls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E2B0-4C92-BCF9-CE60919EF577}"/>
                </c:ex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0" rIns="38100" bIns="1905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90CA-485B-9B1A-1DF789C7EFE4}"/>
                </c:ex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1.'!$E$4:$E$10</c:f>
              <c:numCache>
                <c:formatCode>General</c:formatCode>
                <c:ptCount val="7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1.3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154768"/>
        <c:axId val="-2117158032"/>
      </c:barChart>
      <c:lineChart>
        <c:grouping val="standard"/>
        <c:varyColors val="0"/>
        <c:ser>
          <c:idx val="1"/>
          <c:order val="1"/>
          <c:tx>
            <c:strRef>
              <c:f>'POLE 1.'!$CQ$3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FF0000"/>
              </a:solidFill>
              <a:headEnd type="oval"/>
              <a:tailEnd type="triangle"/>
            </a:ln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1.'!$CQ$4:$CQ$10</c:f>
              <c:numCache>
                <c:formatCode>General</c:formatCode>
                <c:ptCount val="7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1.3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C-3E9C-4828-AB5C-135B486DB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154768"/>
        <c:axId val="-2117158032"/>
      </c:lineChart>
      <c:valAx>
        <c:axId val="-21171580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17154768"/>
        <c:crosses val="autoZero"/>
        <c:crossBetween val="between"/>
      </c:valAx>
      <c:catAx>
        <c:axId val="-21171547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spPr>
          <a:noFill/>
          <a:ln>
            <a:noFill/>
          </a:ln>
        </c:spPr>
        <c:txPr>
          <a:bodyPr/>
          <a:lstStyle/>
          <a:p>
            <a:pPr>
              <a:defRPr sz="1100" b="1">
                <a:solidFill>
                  <a:schemeClr val="tx1"/>
                </a:solidFill>
              </a:defRPr>
            </a:pPr>
            <a:endParaRPr lang="en-US"/>
          </a:p>
        </c:txPr>
        <c:crossAx val="-21171580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>
      <a:gsLst>
        <a:gs pos="38000">
          <a:srgbClr val="5B9BD5">
            <a:lumMod val="60000"/>
            <a:lumOff val="40000"/>
          </a:srgbClr>
        </a:gs>
        <a:gs pos="76000">
          <a:sysClr val="window" lastClr="FFFFFF">
            <a:lumMod val="95000"/>
          </a:sysClr>
        </a:gs>
        <a:gs pos="82000">
          <a:srgbClr val="92D050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YYA C2H6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1.'!$F$3</c:f>
              <c:strCache>
                <c:ptCount val="1"/>
                <c:pt idx="0">
                  <c:v>C2H6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1.'!$F$4:$F$10</c:f>
              <c:numCache>
                <c:formatCode>General</c:formatCode>
                <c:ptCount val="7"/>
                <c:pt idx="0">
                  <c:v>0.3</c:v>
                </c:pt>
                <c:pt idx="1">
                  <c:v>0.4</c:v>
                </c:pt>
                <c:pt idx="2">
                  <c:v>0.3</c:v>
                </c:pt>
                <c:pt idx="3">
                  <c:v>0.2</c:v>
                </c:pt>
                <c:pt idx="4">
                  <c:v>0.4</c:v>
                </c:pt>
                <c:pt idx="5">
                  <c:v>0.1</c:v>
                </c:pt>
                <c:pt idx="6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156400"/>
        <c:axId val="-2117155856"/>
      </c:barChart>
      <c:lineChart>
        <c:grouping val="standard"/>
        <c:varyColors val="0"/>
        <c:ser>
          <c:idx val="1"/>
          <c:order val="1"/>
          <c:tx>
            <c:strRef>
              <c:f>'POLE 1.'!$CR$3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00B0F0"/>
              </a:solidFill>
              <a:headEnd type="oval"/>
              <a:tailEnd type="stealth"/>
            </a:ln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1.'!$CR$4:$CR$10</c:f>
              <c:numCache>
                <c:formatCode>General</c:formatCode>
                <c:ptCount val="7"/>
                <c:pt idx="0">
                  <c:v>0.3</c:v>
                </c:pt>
                <c:pt idx="1">
                  <c:v>0.4</c:v>
                </c:pt>
                <c:pt idx="2">
                  <c:v>0.3</c:v>
                </c:pt>
                <c:pt idx="3">
                  <c:v>0.2</c:v>
                </c:pt>
                <c:pt idx="4">
                  <c:v>0.4</c:v>
                </c:pt>
                <c:pt idx="5">
                  <c:v>0.1</c:v>
                </c:pt>
                <c:pt idx="6">
                  <c:v>0.2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AF-401D-B690-E58FA0DE0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156400"/>
        <c:axId val="-2117155856"/>
      </c:lineChart>
      <c:catAx>
        <c:axId val="-211715640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5856"/>
        <c:crosses val="autoZero"/>
        <c:auto val="1"/>
        <c:lblAlgn val="ctr"/>
        <c:lblOffset val="100"/>
        <c:noMultiLvlLbl val="0"/>
      </c:catAx>
      <c:valAx>
        <c:axId val="-2117155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6400"/>
        <c:crosses val="autoZero"/>
        <c:crossBetween val="between"/>
      </c:valAx>
      <c:spPr>
        <a:noFill/>
        <a:ln w="25400"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/>
  </c:chart>
  <c:spPr>
    <a:gradFill>
      <a:gsLst>
        <a:gs pos="83000">
          <a:srgbClr val="92D050"/>
        </a:gs>
        <a:gs pos="84000">
          <a:srgbClr val="92D050"/>
        </a:gs>
        <a:gs pos="91000">
          <a:srgbClr val="92D050"/>
        </a:gs>
        <a:gs pos="46000">
          <a:srgbClr val="FFFF00"/>
        </a:gs>
        <a:gs pos="7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YYA  C2H4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1.'!$G$3</c:f>
              <c:strCache>
                <c:ptCount val="1"/>
                <c:pt idx="0">
                  <c:v>C2H4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1.'!$G$4:$G$10</c:f>
              <c:numCache>
                <c:formatCode>General</c:formatCode>
                <c:ptCount val="7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0.3</c:v>
                </c:pt>
                <c:pt idx="5">
                  <c:v>0.2</c:v>
                </c:pt>
                <c:pt idx="6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158576"/>
        <c:axId val="-2117157488"/>
      </c:barChart>
      <c:lineChart>
        <c:grouping val="standard"/>
        <c:varyColors val="0"/>
        <c:ser>
          <c:idx val="1"/>
          <c:order val="1"/>
          <c:tx>
            <c:strRef>
              <c:f>'POLE 1.'!$CS$3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7030A0"/>
              </a:solidFill>
              <a:headEnd type="oval"/>
              <a:tailEnd type="stealth"/>
            </a:ln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1.'!$CS$4:$CS$10</c:f>
              <c:numCache>
                <c:formatCode>General</c:formatCode>
                <c:ptCount val="7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0.3</c:v>
                </c:pt>
                <c:pt idx="5">
                  <c:v>0.2</c:v>
                </c:pt>
                <c:pt idx="6">
                  <c:v>0.2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AF-401D-B690-E58FA0DE0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158576"/>
        <c:axId val="-2117157488"/>
      </c:lineChart>
      <c:catAx>
        <c:axId val="-211715857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7488"/>
        <c:crosses val="autoZero"/>
        <c:auto val="1"/>
        <c:lblAlgn val="ctr"/>
        <c:lblOffset val="100"/>
        <c:noMultiLvlLbl val="0"/>
      </c:catAx>
      <c:valAx>
        <c:axId val="-2117157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8576"/>
        <c:crosses val="autoZero"/>
        <c:crossBetween val="between"/>
      </c:valAx>
      <c:spPr>
        <a:noFill/>
        <a:ln w="25400"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/>
  </c:chart>
  <c:spPr>
    <a:gradFill>
      <a:gsLst>
        <a:gs pos="46000">
          <a:srgbClr val="FFFF00"/>
        </a:gs>
        <a:gs pos="100000">
          <a:srgbClr val="FFC000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YYA C2H2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1.'!$H$3</c:f>
              <c:strCache>
                <c:ptCount val="1"/>
                <c:pt idx="0">
                  <c:v>C2H2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9144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1.'!$H$4:$H$10</c:f>
              <c:numCache>
                <c:formatCode>General</c:formatCode>
                <c:ptCount val="7"/>
                <c:pt idx="0">
                  <c:v>0.3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159664"/>
        <c:axId val="-2117156944"/>
      </c:barChart>
      <c:lineChart>
        <c:grouping val="standard"/>
        <c:varyColors val="0"/>
        <c:ser>
          <c:idx val="1"/>
          <c:order val="1"/>
          <c:tx>
            <c:strRef>
              <c:f>'POLE 1.'!$CT$3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FF0000"/>
              </a:solidFill>
              <a:headEnd type="oval"/>
              <a:tailEnd type="stealth"/>
            </a:ln>
          </c:spPr>
          <c:marker>
            <c:symbol val="none"/>
          </c:marker>
          <c:cat>
            <c:strRef>
              <c:f>'POLE 1.'!$B$4:$B$10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1.'!$CT$4:$CT$10</c:f>
              <c:numCache>
                <c:formatCode>General</c:formatCode>
                <c:ptCount val="7"/>
                <c:pt idx="0">
                  <c:v>0.3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0.5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AF-401D-B690-E58FA0DE0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159664"/>
        <c:axId val="-2117156944"/>
      </c:lineChart>
      <c:catAx>
        <c:axId val="-211715966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6944"/>
        <c:crosses val="autoZero"/>
        <c:auto val="1"/>
        <c:lblAlgn val="ctr"/>
        <c:lblOffset val="100"/>
        <c:noMultiLvlLbl val="0"/>
      </c:catAx>
      <c:valAx>
        <c:axId val="-211715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9664"/>
        <c:crosses val="autoZero"/>
        <c:crossBetween val="between"/>
      </c:valAx>
      <c:spPr>
        <a:noFill/>
        <a:ln w="25400"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/>
  </c:chart>
  <c:spPr>
    <a:gradFill>
      <a:gsLst>
        <a:gs pos="83000">
          <a:srgbClr val="92D050"/>
        </a:gs>
        <a:gs pos="84000">
          <a:srgbClr val="92D050"/>
        </a:gs>
        <a:gs pos="91000">
          <a:srgbClr val="92D050"/>
        </a:gs>
        <a:gs pos="46000">
          <a:srgbClr val="5B9BD5">
            <a:lumMod val="40000"/>
            <a:lumOff val="60000"/>
          </a:srgbClr>
        </a:gs>
        <a:gs pos="7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POLE</a:t>
            </a:r>
            <a:r>
              <a:rPr lang="en-US" sz="2400" b="1" baseline="0"/>
              <a:t> 1 YYB</a:t>
            </a:r>
            <a:endParaRPr lang="en-US" sz="2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'POLE 1.'!$N$3</c:f>
              <c:strCache>
                <c:ptCount val="1"/>
                <c:pt idx="0">
                  <c:v>TotHYd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1.'!$N$4:$N$10</c:f>
              <c:numCache>
                <c:formatCode>General</c:formatCode>
                <c:ptCount val="7"/>
                <c:pt idx="0">
                  <c:v>1.7</c:v>
                </c:pt>
                <c:pt idx="1">
                  <c:v>1.6</c:v>
                </c:pt>
                <c:pt idx="2">
                  <c:v>1.6</c:v>
                </c:pt>
                <c:pt idx="3">
                  <c:v>1.5</c:v>
                </c:pt>
                <c:pt idx="4">
                  <c:v>1.6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AB3-4ED1-93F8-909846060D8A}"/>
            </c:ext>
          </c:extLst>
        </c:ser>
        <c:ser>
          <c:idx val="1"/>
          <c:order val="1"/>
          <c:tx>
            <c:strRef>
              <c:f>'POLE 1.'!$O$3</c:f>
              <c:strCache>
                <c:ptCount val="1"/>
                <c:pt idx="0">
                  <c:v>H2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1.'!$O$4:$O$10</c:f>
              <c:numCache>
                <c:formatCode>General</c:formatCode>
                <c:ptCount val="7"/>
                <c:pt idx="0">
                  <c:v>6.5</c:v>
                </c:pt>
                <c:pt idx="1">
                  <c:v>6.5</c:v>
                </c:pt>
                <c:pt idx="2">
                  <c:v>6.6</c:v>
                </c:pt>
                <c:pt idx="3">
                  <c:v>6.6</c:v>
                </c:pt>
                <c:pt idx="4">
                  <c:v>7</c:v>
                </c:pt>
                <c:pt idx="5">
                  <c:v>6.8</c:v>
                </c:pt>
                <c:pt idx="6">
                  <c:v>6.8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AB3-4ED1-93F8-909846060D8A}"/>
            </c:ext>
          </c:extLst>
        </c:ser>
        <c:ser>
          <c:idx val="2"/>
          <c:order val="2"/>
          <c:tx>
            <c:strRef>
              <c:f>'POLE 1.'!$P$3</c:f>
              <c:strCache>
                <c:ptCount val="1"/>
                <c:pt idx="0">
                  <c:v>CH4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1.'!$P$4:$P$10</c:f>
              <c:numCache>
                <c:formatCode>General</c:formatCode>
                <c:ptCount val="7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AB3-4ED1-93F8-909846060D8A}"/>
            </c:ext>
          </c:extLst>
        </c:ser>
        <c:ser>
          <c:idx val="3"/>
          <c:order val="3"/>
          <c:tx>
            <c:strRef>
              <c:f>'POLE 1.'!$Q$3</c:f>
              <c:strCache>
                <c:ptCount val="1"/>
                <c:pt idx="0">
                  <c:v>C2H6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1.'!$Q$4:$Q$10</c:f>
              <c:numCache>
                <c:formatCode>General</c:formatCode>
                <c:ptCount val="7"/>
                <c:pt idx="0">
                  <c:v>0.4</c:v>
                </c:pt>
                <c:pt idx="1">
                  <c:v>0.3</c:v>
                </c:pt>
                <c:pt idx="2">
                  <c:v>0.2</c:v>
                </c:pt>
                <c:pt idx="3">
                  <c:v>0.2</c:v>
                </c:pt>
                <c:pt idx="4">
                  <c:v>0.3</c:v>
                </c:pt>
                <c:pt idx="5">
                  <c:v>0.2</c:v>
                </c:pt>
                <c:pt idx="6">
                  <c:v>0.1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4AB3-4ED1-93F8-909846060D8A}"/>
            </c:ext>
          </c:extLst>
        </c:ser>
        <c:ser>
          <c:idx val="4"/>
          <c:order val="4"/>
          <c:tx>
            <c:strRef>
              <c:f>'POLE 1.'!$R$3</c:f>
              <c:strCache>
                <c:ptCount val="1"/>
                <c:pt idx="0">
                  <c:v>C2H4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1.'!$R$4:$R$10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4AB3-4ED1-93F8-909846060D8A}"/>
            </c:ext>
          </c:extLst>
        </c:ser>
        <c:ser>
          <c:idx val="5"/>
          <c:order val="5"/>
          <c:tx>
            <c:strRef>
              <c:f>'POLE 1.'!$S$3</c:f>
              <c:strCache>
                <c:ptCount val="1"/>
                <c:pt idx="0">
                  <c:v>C2H2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1.'!$S$4:$S$10</c:f>
              <c:numCache>
                <c:formatCode>General</c:formatCode>
                <c:ptCount val="7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4AB3-4ED1-93F8-909846060D8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117160752"/>
        <c:axId val="-2117153680"/>
      </c:lineChart>
      <c:catAx>
        <c:axId val="-211716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3680"/>
        <c:crosses val="autoZero"/>
        <c:auto val="1"/>
        <c:lblAlgn val="ctr"/>
        <c:lblOffset val="100"/>
        <c:noMultiLvlLbl val="0"/>
      </c:catAx>
      <c:valAx>
        <c:axId val="-21171536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4472C4">
                  <a:lumMod val="40000"/>
                  <a:lumOff val="60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117160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12700" cap="flat" cmpd="sng" algn="ctr">
            <a:solidFill>
              <a:srgbClr val="FF0000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57740507034201"/>
          <c:y val="0.11802061309228978"/>
          <c:w val="8.0134021995834109E-2"/>
          <c:h val="0.509792795088935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/>
  </c:chart>
  <c:spPr>
    <a:gradFill>
      <a:gsLst>
        <a:gs pos="20000">
          <a:srgbClr val="FFFF00"/>
        </a:gs>
        <a:gs pos="100000">
          <a:srgbClr val="92D050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POLE 1 YYB TotHyd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1.'!$N$3</c:f>
              <c:strCache>
                <c:ptCount val="1"/>
                <c:pt idx="0">
                  <c:v>TotHYd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1.'!$N$4:$N$10</c:f>
              <c:numCache>
                <c:formatCode>General</c:formatCode>
                <c:ptCount val="7"/>
                <c:pt idx="0">
                  <c:v>1.7</c:v>
                </c:pt>
                <c:pt idx="1">
                  <c:v>1.6</c:v>
                </c:pt>
                <c:pt idx="2">
                  <c:v>1.6</c:v>
                </c:pt>
                <c:pt idx="3">
                  <c:v>1.5</c:v>
                </c:pt>
                <c:pt idx="4">
                  <c:v>1.6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154224"/>
        <c:axId val="-2117159120"/>
      </c:barChart>
      <c:lineChart>
        <c:grouping val="standard"/>
        <c:varyColors val="0"/>
        <c:ser>
          <c:idx val="1"/>
          <c:order val="1"/>
          <c:tx>
            <c:strRef>
              <c:f>'POLE 1.'!$CV$3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 cap="rnd">
              <a:solidFill>
                <a:srgbClr val="FF0000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1.'!$CV$4:$CV$10</c:f>
              <c:numCache>
                <c:formatCode>General</c:formatCode>
                <c:ptCount val="7"/>
                <c:pt idx="0">
                  <c:v>1.7</c:v>
                </c:pt>
                <c:pt idx="1">
                  <c:v>1.6</c:v>
                </c:pt>
                <c:pt idx="2">
                  <c:v>1.6</c:v>
                </c:pt>
                <c:pt idx="3">
                  <c:v>1.5</c:v>
                </c:pt>
                <c:pt idx="4">
                  <c:v>1.6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154224"/>
        <c:axId val="-2117159120"/>
      </c:lineChart>
      <c:catAx>
        <c:axId val="-211715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9120"/>
        <c:crosses val="autoZero"/>
        <c:auto val="1"/>
        <c:lblAlgn val="ctr"/>
        <c:lblOffset val="100"/>
        <c:noMultiLvlLbl val="0"/>
      </c:catAx>
      <c:valAx>
        <c:axId val="-211715912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15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8000">
          <a:srgbClr val="92D050"/>
        </a:gs>
        <a:gs pos="5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POLE 1 YYB H2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'POLE 1.'!$O$3</c:f>
              <c:strCache>
                <c:ptCount val="1"/>
                <c:pt idx="0">
                  <c:v>H2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E959-44FF-8E03-D4FA4EB31D3C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F-E959-44FF-8E03-D4FA4EB31D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1.'!$O$4:$O$10</c:f>
              <c:numCache>
                <c:formatCode>General</c:formatCode>
                <c:ptCount val="7"/>
                <c:pt idx="0">
                  <c:v>6.5</c:v>
                </c:pt>
                <c:pt idx="1">
                  <c:v>6.5</c:v>
                </c:pt>
                <c:pt idx="2">
                  <c:v>6.6</c:v>
                </c:pt>
                <c:pt idx="3">
                  <c:v>6.6</c:v>
                </c:pt>
                <c:pt idx="4">
                  <c:v>7</c:v>
                </c:pt>
                <c:pt idx="5">
                  <c:v>6.8</c:v>
                </c:pt>
                <c:pt idx="6">
                  <c:v>6.8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59-44FF-8E03-D4FA4EB31D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62419472"/>
        <c:axId val="2062422192"/>
      </c:barChart>
      <c:lineChart>
        <c:grouping val="standard"/>
        <c:varyColors val="0"/>
        <c:ser>
          <c:idx val="1"/>
          <c:order val="1"/>
          <c:tx>
            <c:strRef>
              <c:f>'POLE 1.'!$CW$3</c:f>
              <c:strCache>
                <c:ptCount val="1"/>
                <c:pt idx="0">
                  <c:v>Maximum
 value</c:v>
                </c:pt>
              </c:strCache>
            </c:strRef>
          </c:tx>
          <c:spPr>
            <a:ln w="41275">
              <a:solidFill>
                <a:srgbClr val="FF0000"/>
              </a:solidFill>
              <a:headEnd type="oval"/>
              <a:tailEnd type="stealth"/>
            </a:ln>
          </c:spPr>
          <c:marker>
            <c:symbol val="none"/>
          </c:marker>
          <c:cat>
            <c:strRef>
              <c:f>'POLE 1.'!$M$4:$M$10</c:f>
              <c:strCache>
                <c:ptCount val="7"/>
                <c:pt idx="0">
                  <c:v>8/7/2021</c:v>
                </c:pt>
                <c:pt idx="1">
                  <c:v>9/7/2021</c:v>
                </c:pt>
                <c:pt idx="2">
                  <c:v>10/7/2021</c:v>
                </c:pt>
                <c:pt idx="3">
                  <c:v>11/7/2021</c:v>
                </c:pt>
                <c:pt idx="4">
                  <c:v>12/7/2021</c:v>
                </c:pt>
                <c:pt idx="5">
                  <c:v>13/7/2021</c:v>
                </c:pt>
                <c:pt idx="6">
                  <c:v>14/7/2021</c:v>
                </c:pt>
              </c:strCache>
            </c:strRef>
          </c:cat>
          <c:val>
            <c:numRef>
              <c:f>'POLE 1.'!$CW$4:$CW$10</c:f>
              <c:numCache>
                <c:formatCode>General</c:formatCode>
                <c:ptCount val="7"/>
                <c:pt idx="0">
                  <c:v>6.5</c:v>
                </c:pt>
                <c:pt idx="1">
                  <c:v>6.5</c:v>
                </c:pt>
                <c:pt idx="2">
                  <c:v>6.6</c:v>
                </c:pt>
                <c:pt idx="3">
                  <c:v>6.6</c:v>
                </c:pt>
                <c:pt idx="4">
                  <c:v>7</c:v>
                </c:pt>
                <c:pt idx="5">
                  <c:v>6.8</c:v>
                </c:pt>
                <c:pt idx="6">
                  <c:v>6.8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AF-401D-B690-E58FA0DE0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419472"/>
        <c:axId val="2062422192"/>
      </c:lineChart>
      <c:catAx>
        <c:axId val="206241947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2062422192"/>
        <c:crosses val="autoZero"/>
        <c:auto val="1"/>
        <c:lblAlgn val="ctr"/>
        <c:lblOffset val="100"/>
        <c:noMultiLvlLbl val="0"/>
      </c:catAx>
      <c:valAx>
        <c:axId val="2062422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2062419472"/>
        <c:crosses val="autoZero"/>
        <c:crossBetween val="between"/>
      </c:valAx>
      <c:spPr>
        <a:noFill/>
        <a:ln w="25400">
          <a:noFill/>
        </a:ln>
        <a:effectLst/>
        <a:sp3d/>
      </c:spPr>
    </c:plotArea>
    <c:legend>
      <c:legendPos val="b"/>
      <c:overlay val="0"/>
    </c:legend>
    <c:plotVisOnly val="1"/>
    <c:dispBlanksAs val="gap"/>
    <c:showDLblsOverMax val="0"/>
    <c:extLst xmlns:c16r2="http://schemas.microsoft.com/office/drawing/2015/06/chart"/>
  </c:chart>
  <c:spPr>
    <a:gradFill>
      <a:gsLst>
        <a:gs pos="83000">
          <a:srgbClr val="92D050"/>
        </a:gs>
        <a:gs pos="84000">
          <a:srgbClr val="92D050"/>
        </a:gs>
        <a:gs pos="91000">
          <a:srgbClr val="92D050"/>
        </a:gs>
        <a:gs pos="46000">
          <a:srgbClr val="5B9BD5">
            <a:lumMod val="40000"/>
            <a:lumOff val="60000"/>
          </a:srgbClr>
        </a:gs>
        <a:gs pos="78000">
          <a:sysClr val="window" lastClr="FFFFFF"/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ctr" rtl="0">
        <a:defRPr lang="en-US" sz="1400" b="1" i="0" u="none" strike="noStrike" kern="1200" spc="0" baseline="0">
          <a:solidFill>
            <a:sysClr val="windowText" lastClr="000000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2021-07-16T12:51:00Z</dcterms:created>
  <dcterms:modified xsi:type="dcterms:W3CDTF">2021-07-16T13:36:00Z</dcterms:modified>
</cp:coreProperties>
</file>