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CAB85" w14:textId="77777777" w:rsidR="00FD4419" w:rsidRPr="001C15FD" w:rsidRDefault="00573CA4" w:rsidP="001C15FD">
      <w:pPr>
        <w:spacing w:after="240"/>
        <w:jc w:val="center"/>
        <w:rPr>
          <w:b/>
          <w:sz w:val="32"/>
        </w:rPr>
      </w:pPr>
      <w:r>
        <w:rPr>
          <w:b/>
          <w:sz w:val="32"/>
        </w:rPr>
        <w:t>EE 535</w:t>
      </w:r>
      <w:r w:rsidR="00FD4419" w:rsidRPr="001C15FD">
        <w:rPr>
          <w:b/>
          <w:sz w:val="32"/>
        </w:rPr>
        <w:t xml:space="preserve">    </w:t>
      </w:r>
      <w:r>
        <w:rPr>
          <w:b/>
          <w:sz w:val="32"/>
        </w:rPr>
        <w:t>Control of Electric Machine Drives</w:t>
      </w:r>
    </w:p>
    <w:tbl>
      <w:tblPr>
        <w:tblW w:w="89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697"/>
        <w:gridCol w:w="730"/>
        <w:gridCol w:w="1924"/>
        <w:gridCol w:w="1254"/>
        <w:gridCol w:w="687"/>
        <w:gridCol w:w="1378"/>
        <w:gridCol w:w="1310"/>
        <w:gridCol w:w="962"/>
      </w:tblGrid>
      <w:tr w:rsidR="0092174B" w:rsidRPr="006F1E68" w14:paraId="7293E0F7" w14:textId="77777777" w:rsidTr="0092174B">
        <w:tc>
          <w:tcPr>
            <w:tcW w:w="145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A6D0641" w14:textId="77777777" w:rsidR="00FD4419" w:rsidRPr="006F1E68" w:rsidRDefault="00FD4419" w:rsidP="001C15FD">
            <w:pPr>
              <w:tabs>
                <w:tab w:val="left" w:pos="578"/>
                <w:tab w:val="left" w:pos="900"/>
                <w:tab w:val="left" w:pos="3131"/>
                <w:tab w:val="left" w:pos="5607"/>
                <w:tab w:val="left" w:pos="8082"/>
              </w:tabs>
              <w:spacing w:after="240"/>
              <w:ind w:left="-90" w:right="-25"/>
              <w:rPr>
                <w:b/>
                <w:sz w:val="22"/>
                <w:szCs w:val="22"/>
              </w:rPr>
            </w:pPr>
            <w:r w:rsidRPr="006F1E68">
              <w:rPr>
                <w:b/>
                <w:sz w:val="22"/>
                <w:szCs w:val="22"/>
              </w:rPr>
              <w:t>Lecture Schedule</w:t>
            </w:r>
          </w:p>
        </w:tc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395A5B0" w14:textId="77777777" w:rsidR="00E65EB2" w:rsidRPr="006F1E68" w:rsidRDefault="00A3108E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right="-25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See Time Table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F01FBA5" w14:textId="77777777" w:rsidR="00FD4419" w:rsidRPr="006F1E68" w:rsidRDefault="00213632">
            <w:pPr>
              <w:tabs>
                <w:tab w:val="left" w:pos="578"/>
                <w:tab w:val="left" w:pos="900"/>
                <w:tab w:val="left" w:pos="3131"/>
                <w:tab w:val="left" w:pos="5607"/>
                <w:tab w:val="left" w:pos="8082"/>
              </w:tabs>
              <w:ind w:left="-90" w:right="-25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Course Type, </w:t>
            </w:r>
            <w:r w:rsidR="00FD4419" w:rsidRPr="006F1E68">
              <w:rPr>
                <w:b/>
                <w:sz w:val="22"/>
                <w:szCs w:val="22"/>
              </w:rPr>
              <w:t>Semester</w:t>
            </w:r>
          </w:p>
        </w:tc>
        <w:tc>
          <w:tcPr>
            <w:tcW w:w="35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A1FD750" w14:textId="5BFE9B5F" w:rsidR="00FD4419" w:rsidRPr="006F1E68" w:rsidRDefault="00A3108E" w:rsidP="00F3262E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right="-25"/>
              <w:rPr>
                <w:bCs/>
                <w:sz w:val="22"/>
                <w:szCs w:val="22"/>
              </w:rPr>
            </w:pPr>
            <w:proofErr w:type="gramStart"/>
            <w:r>
              <w:rPr>
                <w:bCs/>
                <w:sz w:val="22"/>
                <w:szCs w:val="22"/>
              </w:rPr>
              <w:t>Graduate,</w:t>
            </w:r>
            <w:proofErr w:type="gramEnd"/>
            <w:r>
              <w:rPr>
                <w:bCs/>
                <w:sz w:val="22"/>
                <w:szCs w:val="22"/>
              </w:rPr>
              <w:t xml:space="preserve"> Fall 201</w:t>
            </w:r>
            <w:r w:rsidR="006174F0">
              <w:rPr>
                <w:bCs/>
                <w:sz w:val="22"/>
                <w:szCs w:val="22"/>
              </w:rPr>
              <w:t>8</w:t>
            </w:r>
          </w:p>
        </w:tc>
      </w:tr>
      <w:tr w:rsidR="0092174B" w:rsidRPr="006F1E68" w14:paraId="298594C5" w14:textId="77777777" w:rsidTr="00AC1C1F">
        <w:tc>
          <w:tcPr>
            <w:tcW w:w="147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E2A59D2" w14:textId="77777777" w:rsidR="00FD4419" w:rsidRPr="006F1E68" w:rsidRDefault="00FD4419">
            <w:pPr>
              <w:tabs>
                <w:tab w:val="left" w:pos="578"/>
                <w:tab w:val="left" w:pos="900"/>
                <w:tab w:val="left" w:pos="3131"/>
                <w:tab w:val="left" w:pos="5607"/>
                <w:tab w:val="left" w:pos="8082"/>
              </w:tabs>
              <w:ind w:left="-90" w:right="-25"/>
              <w:rPr>
                <w:b/>
                <w:sz w:val="22"/>
                <w:szCs w:val="22"/>
              </w:rPr>
            </w:pPr>
            <w:r w:rsidRPr="006F1E68">
              <w:rPr>
                <w:b/>
                <w:sz w:val="22"/>
                <w:szCs w:val="22"/>
              </w:rPr>
              <w:t>Credit Hours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9C48AF5" w14:textId="77777777" w:rsidR="00FD4419" w:rsidRPr="006F1E68" w:rsidRDefault="00A3108E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right="-25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4139F49" w14:textId="77777777" w:rsidR="00FD4419" w:rsidRPr="006F1E68" w:rsidRDefault="00FD4419">
            <w:pPr>
              <w:tabs>
                <w:tab w:val="left" w:pos="578"/>
                <w:tab w:val="left" w:pos="900"/>
                <w:tab w:val="left" w:pos="3131"/>
                <w:tab w:val="left" w:pos="5607"/>
                <w:tab w:val="left" w:pos="8082"/>
              </w:tabs>
              <w:ind w:left="-90" w:right="-25"/>
              <w:rPr>
                <w:b/>
                <w:sz w:val="22"/>
                <w:szCs w:val="22"/>
              </w:rPr>
            </w:pPr>
            <w:r w:rsidRPr="006F1E68">
              <w:rPr>
                <w:b/>
                <w:sz w:val="22"/>
                <w:szCs w:val="22"/>
              </w:rPr>
              <w:t>Pre-requisite</w:t>
            </w:r>
          </w:p>
        </w:tc>
        <w:tc>
          <w:tcPr>
            <w:tcW w:w="32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FD29BE5" w14:textId="77777777" w:rsidR="00FD4419" w:rsidRPr="00A3108E" w:rsidRDefault="00A3108E" w:rsidP="00A3108E">
            <w:pPr>
              <w:pStyle w:val="ListParagraph"/>
              <w:numPr>
                <w:ilvl w:val="0"/>
                <w:numId w:val="36"/>
              </w:numPr>
              <w:tabs>
                <w:tab w:val="left" w:pos="-10224"/>
                <w:tab w:val="left" w:pos="5607"/>
                <w:tab w:val="left" w:pos="8082"/>
              </w:tabs>
              <w:rPr>
                <w:bCs/>
                <w:sz w:val="22"/>
                <w:szCs w:val="22"/>
              </w:rPr>
            </w:pPr>
            <w:r w:rsidRPr="00A3108E">
              <w:rPr>
                <w:bCs/>
                <w:sz w:val="22"/>
                <w:szCs w:val="22"/>
              </w:rPr>
              <w:t>Power Electronics (Undergraduate) EE452</w:t>
            </w:r>
          </w:p>
          <w:p w14:paraId="3DB37B14" w14:textId="77777777" w:rsidR="00A3108E" w:rsidRPr="00A3108E" w:rsidRDefault="00A3108E" w:rsidP="00505C7B">
            <w:pPr>
              <w:pStyle w:val="ListParagraph"/>
              <w:numPr>
                <w:ilvl w:val="0"/>
                <w:numId w:val="36"/>
              </w:numPr>
              <w:tabs>
                <w:tab w:val="left" w:pos="-10224"/>
                <w:tab w:val="left" w:pos="5607"/>
                <w:tab w:val="left" w:pos="8082"/>
              </w:tabs>
              <w:rPr>
                <w:bCs/>
                <w:sz w:val="22"/>
                <w:szCs w:val="22"/>
              </w:rPr>
            </w:pPr>
            <w:r w:rsidRPr="00A3108E">
              <w:rPr>
                <w:bCs/>
                <w:sz w:val="22"/>
                <w:szCs w:val="22"/>
              </w:rPr>
              <w:t>Control Systems (</w:t>
            </w:r>
            <w:r w:rsidR="00505C7B">
              <w:rPr>
                <w:bCs/>
                <w:sz w:val="22"/>
                <w:szCs w:val="22"/>
              </w:rPr>
              <w:t>Undergraduate) EE343</w:t>
            </w:r>
          </w:p>
        </w:tc>
      </w:tr>
      <w:tr w:rsidR="0092174B" w:rsidRPr="006F1E68" w14:paraId="06CAF531" w14:textId="77777777" w:rsidTr="00AC1C1F">
        <w:tc>
          <w:tcPr>
            <w:tcW w:w="147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4A90FA1" w14:textId="77777777" w:rsidR="00A3196B" w:rsidRPr="006F1E68" w:rsidRDefault="00A3196B" w:rsidP="00BF6E7A">
            <w:pPr>
              <w:tabs>
                <w:tab w:val="left" w:pos="578"/>
                <w:tab w:val="left" w:pos="900"/>
                <w:tab w:val="left" w:pos="3131"/>
                <w:tab w:val="left" w:pos="5607"/>
                <w:tab w:val="left" w:pos="8082"/>
              </w:tabs>
              <w:ind w:left="-90" w:right="-25"/>
              <w:rPr>
                <w:b/>
                <w:sz w:val="22"/>
                <w:szCs w:val="22"/>
              </w:rPr>
            </w:pPr>
            <w:r w:rsidRPr="006F1E68">
              <w:rPr>
                <w:b/>
                <w:sz w:val="22"/>
                <w:szCs w:val="22"/>
              </w:rPr>
              <w:t>Instructor(s)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4C94098" w14:textId="77777777" w:rsidR="00213632" w:rsidRPr="006F1E68" w:rsidRDefault="00213632" w:rsidP="00BF6E7A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right="-25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Dr</w:t>
            </w:r>
            <w:r w:rsidR="00E65EB2">
              <w:rPr>
                <w:bCs/>
                <w:sz w:val="22"/>
                <w:szCs w:val="22"/>
              </w:rPr>
              <w:t>.</w:t>
            </w:r>
            <w:r>
              <w:rPr>
                <w:bCs/>
                <w:sz w:val="22"/>
                <w:szCs w:val="22"/>
              </w:rPr>
              <w:t xml:space="preserve"> Syed Abdul Rahman Kashif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7BFEE66" w14:textId="77777777" w:rsidR="00A3196B" w:rsidRPr="006F1E68" w:rsidRDefault="00A3196B" w:rsidP="00BF6E7A">
            <w:pPr>
              <w:tabs>
                <w:tab w:val="left" w:pos="578"/>
                <w:tab w:val="left" w:pos="900"/>
                <w:tab w:val="left" w:pos="3131"/>
                <w:tab w:val="left" w:pos="5607"/>
                <w:tab w:val="left" w:pos="8082"/>
              </w:tabs>
              <w:ind w:left="-90" w:right="-25"/>
              <w:rPr>
                <w:b/>
                <w:sz w:val="22"/>
                <w:szCs w:val="22"/>
              </w:rPr>
            </w:pPr>
            <w:r w:rsidRPr="006F1E68">
              <w:rPr>
                <w:b/>
                <w:sz w:val="22"/>
                <w:szCs w:val="22"/>
              </w:rPr>
              <w:t>Contact</w:t>
            </w:r>
          </w:p>
        </w:tc>
        <w:tc>
          <w:tcPr>
            <w:tcW w:w="32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929771A" w14:textId="77777777" w:rsidR="00213632" w:rsidRPr="006F1E68" w:rsidRDefault="006174F0" w:rsidP="00BF6E7A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right="-25"/>
              <w:rPr>
                <w:bCs/>
                <w:sz w:val="22"/>
                <w:szCs w:val="22"/>
              </w:rPr>
            </w:pPr>
            <w:hyperlink r:id="rId5" w:history="1">
              <w:r w:rsidR="00213632" w:rsidRPr="006665D2">
                <w:rPr>
                  <w:rStyle w:val="Hyperlink"/>
                  <w:bCs/>
                  <w:sz w:val="22"/>
                  <w:szCs w:val="22"/>
                </w:rPr>
                <w:t>abdulrahman@uet.edu.pk</w:t>
              </w:r>
            </w:hyperlink>
            <w:r w:rsidR="00213632">
              <w:rPr>
                <w:bCs/>
                <w:sz w:val="22"/>
                <w:szCs w:val="22"/>
              </w:rPr>
              <w:t xml:space="preserve"> </w:t>
            </w:r>
          </w:p>
        </w:tc>
      </w:tr>
      <w:tr w:rsidR="0092174B" w:rsidRPr="006F1E68" w14:paraId="436ABEDF" w14:textId="77777777" w:rsidTr="00AC1C1F">
        <w:tc>
          <w:tcPr>
            <w:tcW w:w="147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32D1CFD" w14:textId="77777777" w:rsidR="00FD4419" w:rsidRPr="006F1E68" w:rsidRDefault="00FD4419">
            <w:pPr>
              <w:tabs>
                <w:tab w:val="left" w:pos="578"/>
                <w:tab w:val="left" w:pos="900"/>
                <w:tab w:val="left" w:pos="3131"/>
                <w:tab w:val="left" w:pos="5607"/>
                <w:tab w:val="left" w:pos="8082"/>
              </w:tabs>
              <w:ind w:left="-90" w:right="-25"/>
              <w:rPr>
                <w:b/>
                <w:sz w:val="22"/>
                <w:szCs w:val="22"/>
              </w:rPr>
            </w:pPr>
            <w:r w:rsidRPr="006F1E68">
              <w:rPr>
                <w:b/>
                <w:sz w:val="22"/>
                <w:szCs w:val="22"/>
              </w:rPr>
              <w:t>Office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4BDD4A0" w14:textId="77777777" w:rsidR="008457CF" w:rsidRPr="006F1E68" w:rsidRDefault="00A3108E" w:rsidP="00973614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right="-25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Ground Floor, EED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192D93C" w14:textId="77777777" w:rsidR="00FD4419" w:rsidRPr="006F1E68" w:rsidRDefault="00FD4419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left="-90" w:right="-25"/>
              <w:rPr>
                <w:b/>
                <w:bCs/>
                <w:sz w:val="22"/>
                <w:szCs w:val="22"/>
              </w:rPr>
            </w:pPr>
            <w:r w:rsidRPr="006F1E68">
              <w:rPr>
                <w:b/>
                <w:bCs/>
                <w:sz w:val="22"/>
                <w:szCs w:val="22"/>
              </w:rPr>
              <w:t>Office Hours</w:t>
            </w:r>
          </w:p>
        </w:tc>
        <w:tc>
          <w:tcPr>
            <w:tcW w:w="32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9A4CE34" w14:textId="77777777" w:rsidR="00A3108E" w:rsidRDefault="00A3108E" w:rsidP="00BF6E7A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right="-25"/>
              <w:rPr>
                <w:bCs/>
                <w:sz w:val="22"/>
                <w:szCs w:val="22"/>
              </w:rPr>
            </w:pPr>
            <w:r w:rsidRPr="00A3108E">
              <w:rPr>
                <w:bCs/>
                <w:sz w:val="22"/>
                <w:szCs w:val="22"/>
              </w:rPr>
              <w:t>Monday</w:t>
            </w:r>
            <w:r>
              <w:rPr>
                <w:bCs/>
                <w:sz w:val="22"/>
                <w:szCs w:val="22"/>
              </w:rPr>
              <w:t xml:space="preserve"> 12:00 to 1:00 PM</w:t>
            </w:r>
          </w:p>
          <w:p w14:paraId="228780F3" w14:textId="77777777" w:rsidR="00BF6E7A" w:rsidRPr="006F1E68" w:rsidRDefault="00A3108E" w:rsidP="00BF6E7A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right="-25"/>
              <w:rPr>
                <w:bCs/>
                <w:sz w:val="22"/>
                <w:szCs w:val="22"/>
              </w:rPr>
            </w:pPr>
            <w:r w:rsidRPr="00A3108E">
              <w:rPr>
                <w:bCs/>
                <w:sz w:val="22"/>
                <w:szCs w:val="22"/>
              </w:rPr>
              <w:t>Tuesday 12:00 to 1:00 PM</w:t>
            </w:r>
          </w:p>
        </w:tc>
      </w:tr>
      <w:tr w:rsidR="0092174B" w:rsidRPr="006F1E68" w14:paraId="3BEDAB38" w14:textId="77777777" w:rsidTr="00AC1C1F">
        <w:tc>
          <w:tcPr>
            <w:tcW w:w="147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1294D9F" w14:textId="77777777" w:rsidR="00FD4419" w:rsidRPr="006F1E68" w:rsidRDefault="00FD4419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left="-90" w:right="-25"/>
              <w:rPr>
                <w:b/>
                <w:bCs/>
                <w:sz w:val="22"/>
                <w:szCs w:val="22"/>
              </w:rPr>
            </w:pPr>
            <w:r w:rsidRPr="006F1E68">
              <w:rPr>
                <w:b/>
                <w:bCs/>
                <w:sz w:val="22"/>
                <w:szCs w:val="22"/>
              </w:rPr>
              <w:t>Teaching Assistant</w:t>
            </w:r>
            <w:r w:rsidR="00BF100E" w:rsidRPr="006F1E68">
              <w:rPr>
                <w:b/>
                <w:bCs/>
                <w:sz w:val="22"/>
                <w:szCs w:val="22"/>
              </w:rPr>
              <w:t>(s)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893BA15" w14:textId="77777777" w:rsidR="00FD4419" w:rsidRPr="006F1E68" w:rsidRDefault="00213632" w:rsidP="003162B0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right="-25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None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6569211" w14:textId="77777777" w:rsidR="00FD4419" w:rsidRPr="006F1E68" w:rsidRDefault="00FD4419">
            <w:pPr>
              <w:tabs>
                <w:tab w:val="left" w:pos="578"/>
                <w:tab w:val="left" w:pos="900"/>
                <w:tab w:val="left" w:pos="3131"/>
                <w:tab w:val="left" w:pos="5607"/>
                <w:tab w:val="left" w:pos="8082"/>
              </w:tabs>
              <w:ind w:left="-90" w:right="-25"/>
              <w:rPr>
                <w:b/>
                <w:sz w:val="22"/>
                <w:szCs w:val="22"/>
              </w:rPr>
            </w:pPr>
            <w:r w:rsidRPr="006F1E68">
              <w:rPr>
                <w:b/>
                <w:sz w:val="22"/>
                <w:szCs w:val="22"/>
              </w:rPr>
              <w:t>Lab Schedule</w:t>
            </w:r>
          </w:p>
        </w:tc>
        <w:tc>
          <w:tcPr>
            <w:tcW w:w="32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22E793B" w14:textId="77777777" w:rsidR="00FD4419" w:rsidRPr="006F1E68" w:rsidRDefault="00E65EB2" w:rsidP="00C24BA5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right="-25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Not Applicable</w:t>
            </w:r>
          </w:p>
        </w:tc>
      </w:tr>
      <w:tr w:rsidR="00213632" w:rsidRPr="006F1E68" w14:paraId="5916D859" w14:textId="77777777" w:rsidTr="00AC1C1F">
        <w:trPr>
          <w:trHeight w:val="630"/>
        </w:trPr>
        <w:tc>
          <w:tcPr>
            <w:tcW w:w="147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7CE5491" w14:textId="77777777" w:rsidR="00213632" w:rsidRPr="006F1E68" w:rsidRDefault="00213632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left="-90" w:right="-25"/>
              <w:rPr>
                <w:sz w:val="22"/>
                <w:szCs w:val="22"/>
              </w:rPr>
            </w:pPr>
            <w:r w:rsidRPr="006F1E68">
              <w:rPr>
                <w:b/>
                <w:bCs/>
                <w:sz w:val="22"/>
                <w:szCs w:val="22"/>
              </w:rPr>
              <w:t>Course Description</w:t>
            </w:r>
          </w:p>
        </w:tc>
        <w:tc>
          <w:tcPr>
            <w:tcW w:w="746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18F149F" w14:textId="1226D029" w:rsidR="00213632" w:rsidRPr="006F1E68" w:rsidRDefault="00F64685" w:rsidP="00F64685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Electrical m</w:t>
            </w:r>
            <w:r w:rsidR="00A3108E" w:rsidRPr="00A3108E">
              <w:rPr>
                <w:rFonts w:ascii="Times New Roman" w:hAnsi="Times New Roman" w:cs="Times New Roman"/>
                <w:sz w:val="22"/>
                <w:szCs w:val="22"/>
              </w:rPr>
              <w:t>achines drives will be discussed in detail in terms of performance, design, cont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rol and implementation. Control of DC motors, </w:t>
            </w:r>
            <w:r w:rsidR="00A3108E" w:rsidRPr="00A3108E">
              <w:rPr>
                <w:rFonts w:ascii="Times New Roman" w:hAnsi="Times New Roman" w:cs="Times New Roman"/>
                <w:sz w:val="22"/>
                <w:szCs w:val="22"/>
              </w:rPr>
              <w:t xml:space="preserve">power electronic converters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for drives, </w:t>
            </w:r>
            <w:r w:rsidR="00A3108E" w:rsidRPr="00A3108E">
              <w:rPr>
                <w:rFonts w:ascii="Times New Roman" w:hAnsi="Times New Roman" w:cs="Times New Roman"/>
                <w:sz w:val="22"/>
                <w:szCs w:val="22"/>
              </w:rPr>
              <w:t xml:space="preserve">dynamic model of AC machines and their scalar and vector control will be taught with special concentration on three phase induction </w:t>
            </w:r>
            <w:r w:rsidR="006174F0" w:rsidRPr="00A3108E">
              <w:rPr>
                <w:rFonts w:ascii="Times New Roman" w:hAnsi="Times New Roman" w:cs="Times New Roman"/>
                <w:sz w:val="22"/>
                <w:szCs w:val="22"/>
              </w:rPr>
              <w:t>machines</w:t>
            </w:r>
            <w:r w:rsidR="00A3108E" w:rsidRPr="00A3108E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bookmarkStart w:id="0" w:name="_GoBack"/>
            <w:bookmarkEnd w:id="0"/>
          </w:p>
        </w:tc>
      </w:tr>
      <w:tr w:rsidR="0092174B" w:rsidRPr="006F1E68" w14:paraId="68305A3F" w14:textId="77777777" w:rsidTr="006D2B63">
        <w:trPr>
          <w:trHeight w:val="278"/>
        </w:trPr>
        <w:tc>
          <w:tcPr>
            <w:tcW w:w="737" w:type="dxa"/>
            <w:vMerge w:val="restart"/>
            <w:tcBorders>
              <w:top w:val="single" w:sz="4" w:space="0" w:color="auto"/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textDirection w:val="btLr"/>
            <w:vAlign w:val="center"/>
          </w:tcPr>
          <w:p w14:paraId="5C76BE33" w14:textId="77777777" w:rsidR="0092174B" w:rsidRPr="006F1E68" w:rsidRDefault="0092174B" w:rsidP="00B42D2C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left="-90" w:right="-25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Measurable Learning Outcomes</w:t>
            </w:r>
          </w:p>
        </w:tc>
        <w:tc>
          <w:tcPr>
            <w:tcW w:w="7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B8BA2" w14:textId="77777777" w:rsidR="0092174B" w:rsidRPr="006F1E68" w:rsidRDefault="0092174B" w:rsidP="00B42D2C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left="-90" w:right="-25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CLOs</w:t>
            </w:r>
          </w:p>
        </w:tc>
        <w:tc>
          <w:tcPr>
            <w:tcW w:w="55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2D8AF48" w14:textId="77777777" w:rsidR="0092174B" w:rsidRPr="00B42D2C" w:rsidRDefault="0092174B" w:rsidP="00B42D2C">
            <w:pPr>
              <w:pStyle w:val="BodyText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42D2C">
              <w:rPr>
                <w:rFonts w:ascii="Times New Roman" w:hAnsi="Times New Roman" w:cs="Times New Roman"/>
                <w:b/>
                <w:sz w:val="24"/>
              </w:rPr>
              <w:t>Description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C90013" w14:textId="77777777" w:rsidR="0092174B" w:rsidRPr="00B42D2C" w:rsidRDefault="0092174B" w:rsidP="00905D1D">
            <w:pPr>
              <w:pStyle w:val="BodyText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Domain</w:t>
            </w:r>
            <w:r w:rsidR="00672FD4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314A51C" w14:textId="77777777" w:rsidR="0092174B" w:rsidRPr="00B42D2C" w:rsidRDefault="0092174B" w:rsidP="00B42D2C">
            <w:pPr>
              <w:pStyle w:val="BodyText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Taxonomy Level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A0EE33C" w14:textId="77777777" w:rsidR="00905D1D" w:rsidRPr="00B42D2C" w:rsidRDefault="0092174B" w:rsidP="00905D1D">
            <w:pPr>
              <w:pStyle w:val="BodyText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PLO</w:t>
            </w:r>
            <w:r w:rsidR="00905D1D">
              <w:rPr>
                <w:rFonts w:ascii="Times New Roman" w:hAnsi="Times New Roman" w:cs="Times New Roman"/>
                <w:b/>
                <w:sz w:val="24"/>
              </w:rPr>
              <w:t>s, Levels</w:t>
            </w:r>
          </w:p>
        </w:tc>
      </w:tr>
      <w:tr w:rsidR="0092174B" w:rsidRPr="006F1E68" w14:paraId="4F67FCC0" w14:textId="77777777" w:rsidTr="00247A5E">
        <w:trPr>
          <w:trHeight w:val="78"/>
        </w:trPr>
        <w:tc>
          <w:tcPr>
            <w:tcW w:w="737" w:type="dxa"/>
            <w:vMerge/>
            <w:tcBorders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20320D8" w14:textId="77777777" w:rsidR="0092174B" w:rsidRPr="006F1E68" w:rsidRDefault="0092174B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left="-90" w:right="-25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FBEE8" w14:textId="77777777" w:rsidR="0092174B" w:rsidRPr="00B42D2C" w:rsidRDefault="0092174B" w:rsidP="00247A5E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left="-90" w:right="-25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CLO1</w:t>
            </w:r>
          </w:p>
        </w:tc>
        <w:tc>
          <w:tcPr>
            <w:tcW w:w="55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01BAC37" w14:textId="77777777" w:rsidR="0092174B" w:rsidRPr="006F1E68" w:rsidRDefault="008A08E8" w:rsidP="00247A5E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Use </w:t>
            </w:r>
            <w:r w:rsidRPr="008A08E8">
              <w:rPr>
                <w:rFonts w:ascii="Times New Roman" w:hAnsi="Times New Roman" w:cs="Times New Roman"/>
                <w:sz w:val="22"/>
                <w:szCs w:val="22"/>
              </w:rPr>
              <w:t xml:space="preserve">basic principles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to model</w:t>
            </w:r>
            <w:r w:rsidR="00247A5E">
              <w:rPr>
                <w:rFonts w:ascii="Times New Roman" w:hAnsi="Times New Roman" w:cs="Times New Roman"/>
                <w:sz w:val="22"/>
                <w:szCs w:val="22"/>
              </w:rPr>
              <w:t xml:space="preserve"> DC m</w:t>
            </w:r>
            <w:r w:rsidRPr="008A08E8">
              <w:rPr>
                <w:rFonts w:ascii="Times New Roman" w:hAnsi="Times New Roman" w:cs="Times New Roman"/>
                <w:sz w:val="22"/>
                <w:szCs w:val="22"/>
              </w:rPr>
              <w:t xml:space="preserve">achines, AC machines and power electronics converters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for</w:t>
            </w:r>
            <w:r w:rsidRPr="008A08E8">
              <w:rPr>
                <w:rFonts w:ascii="Times New Roman" w:hAnsi="Times New Roman" w:cs="Times New Roman"/>
                <w:sz w:val="22"/>
                <w:szCs w:val="22"/>
              </w:rPr>
              <w:t xml:space="preserve"> electrical machine drives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0AA7D0B" w14:textId="77777777" w:rsidR="0092174B" w:rsidRDefault="007139A3" w:rsidP="00247A5E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Cognitive</w:t>
            </w:r>
          </w:p>
          <w:p w14:paraId="778BD846" w14:textId="77777777" w:rsidR="00905D1D" w:rsidRPr="006F1E68" w:rsidRDefault="00905D1D" w:rsidP="00247A5E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AF4E7FF" w14:textId="77777777" w:rsidR="0092174B" w:rsidRPr="006F1E68" w:rsidRDefault="008A08E8" w:rsidP="00247A5E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074F123" w14:textId="77777777" w:rsidR="0092174B" w:rsidRDefault="00672FD4" w:rsidP="00247A5E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PLO</w:t>
            </w:r>
            <w:r w:rsidR="0092174B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  <w:p w14:paraId="11539AD8" w14:textId="77777777" w:rsidR="00C13E87" w:rsidRPr="006F1E68" w:rsidRDefault="00C13E87" w:rsidP="00247A5E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Medium</w:t>
            </w:r>
          </w:p>
        </w:tc>
      </w:tr>
      <w:tr w:rsidR="0092174B" w:rsidRPr="006F1E68" w14:paraId="3E89C2A7" w14:textId="77777777" w:rsidTr="00247A5E">
        <w:trPr>
          <w:trHeight w:val="78"/>
        </w:trPr>
        <w:tc>
          <w:tcPr>
            <w:tcW w:w="729" w:type="dxa"/>
            <w:vMerge/>
            <w:tcBorders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3583900" w14:textId="77777777" w:rsidR="0092174B" w:rsidRPr="006F1E68" w:rsidRDefault="0092174B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left="-90" w:right="-25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F9A61" w14:textId="77777777" w:rsidR="0092174B" w:rsidRPr="00B42D2C" w:rsidRDefault="0092174B" w:rsidP="00247A5E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left="-90" w:right="-25"/>
              <w:jc w:val="center"/>
              <w:rPr>
                <w:bCs/>
                <w:sz w:val="22"/>
                <w:szCs w:val="22"/>
              </w:rPr>
            </w:pPr>
            <w:r w:rsidRPr="00B42D2C">
              <w:rPr>
                <w:bCs/>
                <w:sz w:val="22"/>
                <w:szCs w:val="22"/>
              </w:rPr>
              <w:t>CLO2</w:t>
            </w:r>
          </w:p>
        </w:tc>
        <w:tc>
          <w:tcPr>
            <w:tcW w:w="52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2224BDD" w14:textId="77777777" w:rsidR="0092174B" w:rsidRPr="006F1E68" w:rsidRDefault="008A08E8" w:rsidP="00247A5E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Formulate</w:t>
            </w:r>
            <w:r w:rsidRPr="008A08E8">
              <w:rPr>
                <w:rFonts w:ascii="Times New Roman" w:hAnsi="Times New Roman" w:cs="Times New Roman"/>
                <w:sz w:val="22"/>
                <w:szCs w:val="22"/>
              </w:rPr>
              <w:t xml:space="preserve"> advance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d control algorithms for i</w:t>
            </w:r>
            <w:r w:rsidRPr="008A08E8">
              <w:rPr>
                <w:rFonts w:ascii="Times New Roman" w:hAnsi="Times New Roman" w:cs="Times New Roman"/>
                <w:sz w:val="22"/>
                <w:szCs w:val="22"/>
              </w:rPr>
              <w:t>nduction motor control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8C521D7" w14:textId="77777777" w:rsidR="0092174B" w:rsidRDefault="007139A3" w:rsidP="00247A5E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Cognitive</w:t>
            </w:r>
          </w:p>
          <w:p w14:paraId="3DB03D07" w14:textId="77777777" w:rsidR="00905D1D" w:rsidRPr="006F1E68" w:rsidRDefault="00905D1D" w:rsidP="00247A5E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D221321" w14:textId="77777777" w:rsidR="0092174B" w:rsidRPr="006F1E68" w:rsidRDefault="007139A3" w:rsidP="00247A5E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F44ADCF" w14:textId="77777777" w:rsidR="0092174B" w:rsidRDefault="00672FD4" w:rsidP="00247A5E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PLO</w:t>
            </w:r>
            <w:r w:rsidR="008A08E8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  <w:p w14:paraId="58CCA95A" w14:textId="77777777" w:rsidR="00C13E87" w:rsidRPr="006F1E68" w:rsidRDefault="00C13E87" w:rsidP="00247A5E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High</w:t>
            </w:r>
          </w:p>
        </w:tc>
      </w:tr>
      <w:tr w:rsidR="0092174B" w:rsidRPr="006F1E68" w14:paraId="03EEFF9C" w14:textId="77777777" w:rsidTr="00247A5E">
        <w:trPr>
          <w:trHeight w:val="78"/>
        </w:trPr>
        <w:tc>
          <w:tcPr>
            <w:tcW w:w="726" w:type="dxa"/>
            <w:vMerge/>
            <w:tcBorders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5FD5C28" w14:textId="77777777" w:rsidR="0092174B" w:rsidRPr="006F1E68" w:rsidRDefault="0092174B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left="-90" w:right="-25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53C0E" w14:textId="77777777" w:rsidR="0092174B" w:rsidRPr="00B42D2C" w:rsidRDefault="0092174B" w:rsidP="00247A5E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left="-90" w:right="-25"/>
              <w:jc w:val="center"/>
              <w:rPr>
                <w:bCs/>
                <w:sz w:val="22"/>
                <w:szCs w:val="22"/>
              </w:rPr>
            </w:pPr>
            <w:r w:rsidRPr="00B42D2C">
              <w:rPr>
                <w:bCs/>
                <w:sz w:val="22"/>
                <w:szCs w:val="22"/>
              </w:rPr>
              <w:t>CLO3</w:t>
            </w:r>
          </w:p>
        </w:tc>
        <w:tc>
          <w:tcPr>
            <w:tcW w:w="51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09DB089" w14:textId="77777777" w:rsidR="0092174B" w:rsidRPr="006F1E68" w:rsidRDefault="008A08E8" w:rsidP="00247A5E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Design and control of DC-DC c</w:t>
            </w:r>
            <w:r w:rsidRPr="008A08E8">
              <w:rPr>
                <w:rFonts w:ascii="Times New Roman" w:hAnsi="Times New Roman" w:cs="Times New Roman"/>
                <w:sz w:val="22"/>
                <w:szCs w:val="22"/>
              </w:rPr>
              <w:t xml:space="preserve">onverter with feedback </w:t>
            </w:r>
            <w:r w:rsidR="00D97B96">
              <w:rPr>
                <w:rFonts w:ascii="Times New Roman" w:hAnsi="Times New Roman" w:cs="Times New Roman"/>
                <w:sz w:val="22"/>
                <w:szCs w:val="22"/>
              </w:rPr>
              <w:t>and inverters for DC motor control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C8A749A" w14:textId="77777777" w:rsidR="0092174B" w:rsidRDefault="00FD0067" w:rsidP="00247A5E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Cognitive</w:t>
            </w:r>
          </w:p>
          <w:p w14:paraId="06A802F4" w14:textId="77777777" w:rsidR="00905D1D" w:rsidRPr="006F1E68" w:rsidRDefault="00905D1D" w:rsidP="00247A5E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685F74B" w14:textId="77777777" w:rsidR="0092174B" w:rsidRPr="006F1E68" w:rsidRDefault="00FD0067" w:rsidP="00247A5E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C6D0258" w14:textId="77777777" w:rsidR="0092174B" w:rsidRDefault="00672FD4" w:rsidP="00247A5E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PLO</w:t>
            </w:r>
            <w:r w:rsidR="0092174B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  <w:p w14:paraId="4CFF9474" w14:textId="77777777" w:rsidR="00C13E87" w:rsidRPr="006F1E68" w:rsidRDefault="00C13E87" w:rsidP="00247A5E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High</w:t>
            </w:r>
          </w:p>
        </w:tc>
      </w:tr>
      <w:tr w:rsidR="0092174B" w:rsidRPr="006F1E68" w14:paraId="002E9824" w14:textId="77777777" w:rsidTr="00247A5E">
        <w:trPr>
          <w:trHeight w:val="78"/>
        </w:trPr>
        <w:tc>
          <w:tcPr>
            <w:tcW w:w="724" w:type="dxa"/>
            <w:vMerge/>
            <w:tcBorders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2D0B282" w14:textId="77777777" w:rsidR="0092174B" w:rsidRPr="006F1E68" w:rsidRDefault="0092174B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left="-90" w:right="-25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CC67F" w14:textId="77777777" w:rsidR="0092174B" w:rsidRPr="00B42D2C" w:rsidRDefault="0092174B" w:rsidP="00247A5E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left="-90" w:right="-25"/>
              <w:jc w:val="center"/>
              <w:rPr>
                <w:bCs/>
                <w:sz w:val="22"/>
                <w:szCs w:val="22"/>
              </w:rPr>
            </w:pPr>
            <w:r w:rsidRPr="00B42D2C">
              <w:rPr>
                <w:bCs/>
                <w:sz w:val="22"/>
                <w:szCs w:val="22"/>
              </w:rPr>
              <w:t>CLO4</w:t>
            </w:r>
          </w:p>
        </w:tc>
        <w:tc>
          <w:tcPr>
            <w:tcW w:w="5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137C27E" w14:textId="77777777" w:rsidR="0092174B" w:rsidRPr="006F1E68" w:rsidRDefault="008A08E8" w:rsidP="00247A5E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Integrate</w:t>
            </w:r>
            <w:r w:rsidRPr="008A08E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simulation tools to control </w:t>
            </w:r>
            <w:r w:rsidRPr="008A08E8">
              <w:rPr>
                <w:rFonts w:ascii="Times New Roman" w:hAnsi="Times New Roman" w:cs="Times New Roman"/>
                <w:sz w:val="22"/>
                <w:szCs w:val="22"/>
              </w:rPr>
              <w:t xml:space="preserve">power electronic converters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for a </w:t>
            </w:r>
            <w:r w:rsidRPr="008A08E8">
              <w:rPr>
                <w:rFonts w:ascii="Times New Roman" w:hAnsi="Times New Roman" w:cs="Times New Roman"/>
                <w:sz w:val="22"/>
                <w:szCs w:val="22"/>
              </w:rPr>
              <w:t>specific machine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32D29C6" w14:textId="77777777" w:rsidR="0092174B" w:rsidRDefault="007139A3" w:rsidP="00247A5E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Psychomotor</w:t>
            </w:r>
          </w:p>
          <w:p w14:paraId="56A86E24" w14:textId="77777777" w:rsidR="00905D1D" w:rsidRPr="006F1E68" w:rsidRDefault="00905D1D" w:rsidP="00247A5E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696336C" w14:textId="77777777" w:rsidR="0092174B" w:rsidRPr="006F1E68" w:rsidRDefault="00FD0067" w:rsidP="00247A5E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B3F6FA2" w14:textId="77777777" w:rsidR="0092174B" w:rsidRDefault="00672FD4" w:rsidP="00247A5E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PLO</w:t>
            </w:r>
            <w:r w:rsidR="007139A3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  <w:p w14:paraId="6BAA5292" w14:textId="77777777" w:rsidR="00C13E87" w:rsidRPr="006F1E68" w:rsidRDefault="00C13E87" w:rsidP="00247A5E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Medium</w:t>
            </w:r>
          </w:p>
        </w:tc>
      </w:tr>
      <w:tr w:rsidR="0092174B" w:rsidRPr="006F1E68" w14:paraId="1AB28048" w14:textId="77777777" w:rsidTr="00D75D1C">
        <w:trPr>
          <w:trHeight w:val="78"/>
        </w:trPr>
        <w:tc>
          <w:tcPr>
            <w:tcW w:w="725" w:type="dxa"/>
            <w:vMerge/>
            <w:tcBorders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68F3C2D" w14:textId="77777777" w:rsidR="0092174B" w:rsidRPr="006F1E68" w:rsidRDefault="0092174B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left="-90" w:right="-25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44C70" w14:textId="77777777" w:rsidR="0092174B" w:rsidRPr="00B42D2C" w:rsidRDefault="0092174B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left="-90" w:right="-25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 </w:t>
            </w:r>
            <w:r w:rsidRPr="00B42D2C">
              <w:rPr>
                <w:bCs/>
                <w:sz w:val="22"/>
                <w:szCs w:val="22"/>
              </w:rPr>
              <w:t>CLO5</w:t>
            </w:r>
          </w:p>
        </w:tc>
        <w:tc>
          <w:tcPr>
            <w:tcW w:w="5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FF52E7A" w14:textId="77777777" w:rsidR="0092174B" w:rsidRPr="006F1E68" w:rsidRDefault="00A3108E" w:rsidP="00FD0067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Recreate</w:t>
            </w:r>
            <w:r w:rsidRPr="00A3108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8A08E8">
              <w:rPr>
                <w:rFonts w:ascii="Times New Roman" w:hAnsi="Times New Roman" w:cs="Times New Roman"/>
                <w:sz w:val="22"/>
                <w:szCs w:val="22"/>
              </w:rPr>
              <w:t xml:space="preserve">and present </w:t>
            </w:r>
            <w:r w:rsidRPr="00A3108E">
              <w:rPr>
                <w:rFonts w:ascii="Times New Roman" w:hAnsi="Times New Roman" w:cs="Times New Roman"/>
                <w:sz w:val="22"/>
                <w:szCs w:val="22"/>
              </w:rPr>
              <w:t>the results of a research paper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C04B66C" w14:textId="77777777" w:rsidR="0092174B" w:rsidRDefault="00A3108E" w:rsidP="003162B0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Psychomotor</w:t>
            </w:r>
          </w:p>
          <w:p w14:paraId="6BD730CB" w14:textId="77777777" w:rsidR="00905D1D" w:rsidRPr="006F1E68" w:rsidRDefault="00905D1D" w:rsidP="003162B0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977CCD0" w14:textId="77777777" w:rsidR="0092174B" w:rsidRPr="006F1E68" w:rsidRDefault="00A3108E" w:rsidP="00FD0067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3F92526" w14:textId="77777777" w:rsidR="0092174B" w:rsidRDefault="00672FD4" w:rsidP="0092174B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PLO</w:t>
            </w:r>
            <w:r w:rsidR="008A08E8">
              <w:rPr>
                <w:rFonts w:ascii="Times New Roman" w:hAnsi="Times New Roman" w:cs="Times New Roman"/>
                <w:sz w:val="22"/>
                <w:szCs w:val="22"/>
              </w:rPr>
              <w:t>12</w:t>
            </w:r>
          </w:p>
          <w:p w14:paraId="4812F7A0" w14:textId="77777777" w:rsidR="00C13E87" w:rsidRPr="006F1E68" w:rsidRDefault="008A08E8" w:rsidP="0092174B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Low</w:t>
            </w:r>
          </w:p>
        </w:tc>
      </w:tr>
      <w:tr w:rsidR="009B3211" w:rsidRPr="006F1E68" w14:paraId="3DEC3DF1" w14:textId="77777777" w:rsidTr="0092174B">
        <w:tc>
          <w:tcPr>
            <w:tcW w:w="145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CF004C0" w14:textId="77777777" w:rsidR="009B3211" w:rsidRPr="006F1E68" w:rsidRDefault="009B3211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left="-90" w:right="-25"/>
              <w:rPr>
                <w:b/>
                <w:bCs/>
                <w:sz w:val="22"/>
                <w:szCs w:val="22"/>
              </w:rPr>
            </w:pPr>
            <w:r w:rsidRPr="006F1E68">
              <w:rPr>
                <w:b/>
                <w:bCs/>
                <w:sz w:val="22"/>
                <w:szCs w:val="22"/>
              </w:rPr>
              <w:t>Textbooks</w:t>
            </w:r>
          </w:p>
          <w:p w14:paraId="2EF3153D" w14:textId="77777777" w:rsidR="009B3211" w:rsidRPr="006F1E68" w:rsidRDefault="009B3211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right="-25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48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E8296AF" w14:textId="77777777" w:rsidR="009B3211" w:rsidRPr="006F1E68" w:rsidRDefault="009B3211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proofErr w:type="gramStart"/>
            <w:r w:rsidRPr="006F1E68">
              <w:rPr>
                <w:b/>
                <w:sz w:val="22"/>
                <w:szCs w:val="22"/>
              </w:rPr>
              <w:t>REQUIRED</w:t>
            </w:r>
            <w:r w:rsidR="00D121DE">
              <w:rPr>
                <w:b/>
                <w:sz w:val="22"/>
                <w:szCs w:val="22"/>
              </w:rPr>
              <w:t xml:space="preserve"> </w:t>
            </w:r>
            <w:r w:rsidRPr="006F1E68">
              <w:rPr>
                <w:sz w:val="22"/>
                <w:szCs w:val="22"/>
              </w:rPr>
              <w:t>:</w:t>
            </w:r>
            <w:proofErr w:type="gramEnd"/>
          </w:p>
          <w:p w14:paraId="32DB8307" w14:textId="77777777" w:rsidR="00381830" w:rsidRPr="00381830" w:rsidRDefault="00381830" w:rsidP="00381830">
            <w:pPr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381830">
              <w:rPr>
                <w:sz w:val="22"/>
                <w:szCs w:val="22"/>
              </w:rPr>
              <w:t>Modern Power Electronics and AC Drives by Bimal K. Bose, 2004.</w:t>
            </w:r>
          </w:p>
          <w:p w14:paraId="2A3E7A03" w14:textId="77777777" w:rsidR="00381830" w:rsidRPr="00381830" w:rsidRDefault="00381830" w:rsidP="00381830">
            <w:pPr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381830">
              <w:rPr>
                <w:sz w:val="22"/>
                <w:szCs w:val="22"/>
              </w:rPr>
              <w:t>Electrical Machine Drives by Krishnan</w:t>
            </w:r>
          </w:p>
          <w:p w14:paraId="39DB9018" w14:textId="77777777" w:rsidR="00381830" w:rsidRPr="00381830" w:rsidRDefault="00381830" w:rsidP="00381830">
            <w:pPr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381830">
              <w:rPr>
                <w:sz w:val="22"/>
                <w:szCs w:val="22"/>
              </w:rPr>
              <w:t>Fundamental of Power Electronics by Ericson</w:t>
            </w:r>
          </w:p>
          <w:p w14:paraId="3733BBBD" w14:textId="77777777" w:rsidR="00381830" w:rsidRPr="00381830" w:rsidRDefault="00381830" w:rsidP="00381830">
            <w:pPr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  <w:r w:rsidRPr="00381830">
              <w:rPr>
                <w:b/>
                <w:sz w:val="22"/>
                <w:szCs w:val="22"/>
              </w:rPr>
              <w:t>Supplementary Reading:</w:t>
            </w:r>
          </w:p>
          <w:p w14:paraId="56B62563" w14:textId="77777777" w:rsidR="00381830" w:rsidRDefault="00381830" w:rsidP="00381830">
            <w:pPr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  <w:r w:rsidRPr="00381830">
              <w:rPr>
                <w:sz w:val="22"/>
                <w:szCs w:val="22"/>
              </w:rPr>
              <w:lastRenderedPageBreak/>
              <w:t xml:space="preserve">Power Converters and AC Electrical Drives with Linear Neural Networks by Maurizio </w:t>
            </w:r>
            <w:proofErr w:type="spellStart"/>
            <w:r w:rsidRPr="00381830">
              <w:rPr>
                <w:sz w:val="22"/>
                <w:szCs w:val="22"/>
              </w:rPr>
              <w:t>Cirrincione</w:t>
            </w:r>
            <w:proofErr w:type="spellEnd"/>
            <w:r w:rsidRPr="00381830">
              <w:rPr>
                <w:sz w:val="22"/>
                <w:szCs w:val="22"/>
              </w:rPr>
              <w:t xml:space="preserve">, Marcello Pucci and </w:t>
            </w:r>
            <w:proofErr w:type="spellStart"/>
            <w:r w:rsidRPr="00381830">
              <w:rPr>
                <w:sz w:val="22"/>
                <w:szCs w:val="22"/>
              </w:rPr>
              <w:t>Gianpaolo</w:t>
            </w:r>
            <w:proofErr w:type="spellEnd"/>
            <w:r w:rsidRPr="00381830">
              <w:rPr>
                <w:sz w:val="22"/>
                <w:szCs w:val="22"/>
              </w:rPr>
              <w:t xml:space="preserve"> Vitale, CRC Press 2013</w:t>
            </w:r>
          </w:p>
          <w:p w14:paraId="24C53E1A" w14:textId="77777777" w:rsidR="009B3211" w:rsidRPr="00381830" w:rsidRDefault="00381830" w:rsidP="00381830">
            <w:pPr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  <w:r w:rsidRPr="00381830">
              <w:rPr>
                <w:sz w:val="22"/>
                <w:szCs w:val="22"/>
              </w:rPr>
              <w:t>Research Papers and Simulink Help for Electrical Drives</w:t>
            </w:r>
          </w:p>
        </w:tc>
      </w:tr>
      <w:tr w:rsidR="009B3211" w:rsidRPr="006F1E68" w14:paraId="5902CE0C" w14:textId="77777777" w:rsidTr="0092174B">
        <w:tc>
          <w:tcPr>
            <w:tcW w:w="145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B111FDE" w14:textId="77777777" w:rsidR="009B3211" w:rsidRPr="006F1E68" w:rsidRDefault="009B3211" w:rsidP="00D956DF">
            <w:pPr>
              <w:tabs>
                <w:tab w:val="left" w:pos="578"/>
                <w:tab w:val="left" w:pos="900"/>
                <w:tab w:val="left" w:pos="3131"/>
                <w:tab w:val="left" w:pos="5607"/>
                <w:tab w:val="left" w:pos="8082"/>
              </w:tabs>
              <w:ind w:left="-90" w:right="-25"/>
              <w:rPr>
                <w:b/>
                <w:sz w:val="22"/>
                <w:szCs w:val="22"/>
              </w:rPr>
            </w:pPr>
            <w:r w:rsidRPr="006F1E68">
              <w:rPr>
                <w:b/>
                <w:sz w:val="22"/>
                <w:szCs w:val="22"/>
              </w:rPr>
              <w:lastRenderedPageBreak/>
              <w:t>Grading Policy</w:t>
            </w:r>
            <w:r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48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B004EE8" w14:textId="77777777" w:rsidR="009B3211" w:rsidRDefault="009B3211" w:rsidP="004C0D74">
            <w:pPr>
              <w:tabs>
                <w:tab w:val="left" w:pos="212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Class Participation (Not </w:t>
            </w:r>
            <w:proofErr w:type="gramStart"/>
            <w:r>
              <w:rPr>
                <w:sz w:val="22"/>
                <w:szCs w:val="22"/>
              </w:rPr>
              <w:t xml:space="preserve">Attendance)   </w:t>
            </w:r>
            <w:proofErr w:type="gramEnd"/>
            <w:r>
              <w:rPr>
                <w:sz w:val="22"/>
                <w:szCs w:val="22"/>
              </w:rPr>
              <w:t xml:space="preserve">      </w:t>
            </w:r>
            <w:r w:rsidR="00381830">
              <w:rPr>
                <w:sz w:val="22"/>
                <w:szCs w:val="22"/>
              </w:rPr>
              <w:t xml:space="preserve">  -</w:t>
            </w:r>
            <w:r>
              <w:rPr>
                <w:sz w:val="22"/>
                <w:szCs w:val="22"/>
              </w:rPr>
              <w:t xml:space="preserve">          </w:t>
            </w:r>
          </w:p>
          <w:p w14:paraId="65DFEA27" w14:textId="77777777" w:rsidR="009B3211" w:rsidRPr="006F1E68" w:rsidRDefault="009B3211" w:rsidP="004C0D74">
            <w:pPr>
              <w:tabs>
                <w:tab w:val="left" w:pos="2120"/>
              </w:tabs>
              <w:rPr>
                <w:sz w:val="22"/>
                <w:szCs w:val="22"/>
              </w:rPr>
            </w:pPr>
          </w:p>
          <w:p w14:paraId="5A26CC22" w14:textId="77777777" w:rsidR="009B3211" w:rsidRDefault="009B3211" w:rsidP="00AB3822">
            <w:pPr>
              <w:tabs>
                <w:tab w:val="left" w:pos="212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Quizzes</w:t>
            </w:r>
            <w:r w:rsidR="00D121DE">
              <w:rPr>
                <w:sz w:val="22"/>
                <w:szCs w:val="22"/>
              </w:rPr>
              <w:t>/Research Paper Presentations</w:t>
            </w:r>
            <w:r w:rsidR="00381830">
              <w:rPr>
                <w:sz w:val="22"/>
                <w:szCs w:val="22"/>
              </w:rPr>
              <w:t xml:space="preserve">       CLO1-CLO7</w:t>
            </w:r>
            <w:r>
              <w:rPr>
                <w:sz w:val="22"/>
                <w:szCs w:val="22"/>
              </w:rPr>
              <w:t xml:space="preserve">       </w:t>
            </w:r>
          </w:p>
          <w:p w14:paraId="1D7218C2" w14:textId="77777777" w:rsidR="009B3211" w:rsidRPr="006F1E68" w:rsidRDefault="009B3211" w:rsidP="00AB3822">
            <w:pPr>
              <w:tabs>
                <w:tab w:val="left" w:pos="2120"/>
              </w:tabs>
              <w:rPr>
                <w:sz w:val="22"/>
                <w:szCs w:val="22"/>
              </w:rPr>
            </w:pPr>
          </w:p>
          <w:p w14:paraId="3D2C8D3D" w14:textId="77777777" w:rsidR="009B3211" w:rsidRDefault="009B3211" w:rsidP="004C0D74">
            <w:pPr>
              <w:tabs>
                <w:tab w:val="left" w:pos="212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Mid Term                          </w:t>
            </w:r>
            <w:r w:rsidR="00381830">
              <w:rPr>
                <w:sz w:val="22"/>
                <w:szCs w:val="22"/>
              </w:rPr>
              <w:t xml:space="preserve">                          CLO1-CLO3</w:t>
            </w:r>
            <w:r>
              <w:rPr>
                <w:sz w:val="22"/>
                <w:szCs w:val="22"/>
              </w:rPr>
              <w:t xml:space="preserve">       </w:t>
            </w:r>
          </w:p>
          <w:p w14:paraId="713330ED" w14:textId="77777777" w:rsidR="009B3211" w:rsidRPr="006F1E68" w:rsidRDefault="009B3211" w:rsidP="004C0D74">
            <w:pPr>
              <w:tabs>
                <w:tab w:val="left" w:pos="2120"/>
              </w:tabs>
              <w:rPr>
                <w:sz w:val="22"/>
                <w:szCs w:val="22"/>
              </w:rPr>
            </w:pPr>
          </w:p>
          <w:p w14:paraId="53E8F725" w14:textId="77777777" w:rsidR="009B3211" w:rsidRPr="006F1E68" w:rsidRDefault="009B3211" w:rsidP="008457CF">
            <w:pPr>
              <w:tabs>
                <w:tab w:val="left" w:pos="212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Final Term</w:t>
            </w:r>
            <w:r w:rsidRPr="006F1E68">
              <w:rPr>
                <w:sz w:val="22"/>
                <w:szCs w:val="22"/>
              </w:rPr>
              <w:tab/>
            </w:r>
            <w:r w:rsidR="00381830">
              <w:rPr>
                <w:sz w:val="22"/>
                <w:szCs w:val="22"/>
              </w:rPr>
              <w:t xml:space="preserve">                              CLO3-CLO7</w:t>
            </w:r>
            <w:r>
              <w:rPr>
                <w:sz w:val="22"/>
                <w:szCs w:val="22"/>
              </w:rPr>
              <w:t xml:space="preserve">         </w:t>
            </w:r>
          </w:p>
          <w:p w14:paraId="2B5E3ACE" w14:textId="77777777" w:rsidR="009B3211" w:rsidRPr="00C5157F" w:rsidRDefault="009B3211" w:rsidP="00AB3822">
            <w:pPr>
              <w:tabs>
                <w:tab w:val="left" w:pos="2120"/>
              </w:tabs>
              <w:rPr>
                <w:b/>
                <w:sz w:val="22"/>
                <w:szCs w:val="22"/>
              </w:rPr>
            </w:pPr>
          </w:p>
        </w:tc>
      </w:tr>
    </w:tbl>
    <w:p w14:paraId="5BA77AB3" w14:textId="77777777" w:rsidR="00FD4419" w:rsidRDefault="00FD4419" w:rsidP="001C15FD">
      <w:pPr>
        <w:spacing w:after="240"/>
        <w:jc w:val="center"/>
        <w:rPr>
          <w:b/>
          <w:sz w:val="32"/>
        </w:rPr>
      </w:pPr>
      <w:r>
        <w:rPr>
          <w:rFonts w:ascii="Arial" w:hAnsi="Arial"/>
          <w:sz w:val="20"/>
          <w:szCs w:val="20"/>
        </w:rPr>
        <w:br w:type="page"/>
      </w:r>
      <w:r w:rsidRPr="00BE46A6">
        <w:rPr>
          <w:b/>
          <w:sz w:val="32"/>
        </w:rPr>
        <w:lastRenderedPageBreak/>
        <w:t>Lecture Plan</w:t>
      </w:r>
    </w:p>
    <w:tbl>
      <w:tblPr>
        <w:tblW w:w="91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5805"/>
        <w:gridCol w:w="2160"/>
      </w:tblGrid>
      <w:tr w:rsidR="00D97B96" w:rsidRPr="00D97B96" w14:paraId="3A5865F5" w14:textId="77777777" w:rsidTr="00D97B96">
        <w:trPr>
          <w:trHeight w:val="287"/>
          <w:jc w:val="center"/>
        </w:trPr>
        <w:tc>
          <w:tcPr>
            <w:tcW w:w="1170" w:type="dxa"/>
            <w:shd w:val="clear" w:color="auto" w:fill="auto"/>
            <w:vAlign w:val="center"/>
          </w:tcPr>
          <w:p w14:paraId="431B04C9" w14:textId="77777777" w:rsidR="00D97B96" w:rsidRPr="00247A5E" w:rsidRDefault="00D97B96" w:rsidP="00D97B96">
            <w:pPr>
              <w:keepNext/>
              <w:jc w:val="center"/>
              <w:outlineLvl w:val="3"/>
              <w:rPr>
                <w:b/>
                <w:sz w:val="20"/>
                <w:szCs w:val="20"/>
              </w:rPr>
            </w:pPr>
            <w:r w:rsidRPr="00247A5E">
              <w:rPr>
                <w:b/>
                <w:sz w:val="20"/>
                <w:szCs w:val="20"/>
              </w:rPr>
              <w:t>Week</w:t>
            </w:r>
          </w:p>
        </w:tc>
        <w:tc>
          <w:tcPr>
            <w:tcW w:w="5805" w:type="dxa"/>
            <w:shd w:val="clear" w:color="auto" w:fill="auto"/>
            <w:vAlign w:val="center"/>
          </w:tcPr>
          <w:p w14:paraId="7E93721A" w14:textId="77777777" w:rsidR="00D97B96" w:rsidRPr="00247A5E" w:rsidRDefault="00D97B96" w:rsidP="00D97B96">
            <w:pPr>
              <w:keepNext/>
              <w:jc w:val="center"/>
              <w:outlineLvl w:val="2"/>
              <w:rPr>
                <w:b/>
                <w:bCs/>
                <w:sz w:val="20"/>
                <w:szCs w:val="20"/>
              </w:rPr>
            </w:pPr>
            <w:r w:rsidRPr="00247A5E">
              <w:rPr>
                <w:b/>
                <w:bCs/>
                <w:sz w:val="20"/>
                <w:szCs w:val="20"/>
              </w:rPr>
              <w:t>Topics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98D3C8A" w14:textId="77777777" w:rsidR="00D97B96" w:rsidRPr="00247A5E" w:rsidRDefault="00D97B96" w:rsidP="00D97B96">
            <w:pPr>
              <w:keepNext/>
              <w:jc w:val="center"/>
              <w:outlineLvl w:val="2"/>
              <w:rPr>
                <w:b/>
                <w:bCs/>
                <w:sz w:val="20"/>
                <w:szCs w:val="20"/>
              </w:rPr>
            </w:pPr>
            <w:r w:rsidRPr="00247A5E">
              <w:rPr>
                <w:b/>
                <w:bCs/>
                <w:sz w:val="20"/>
                <w:szCs w:val="20"/>
              </w:rPr>
              <w:t>Recommended Readings &amp; CLOs</w:t>
            </w:r>
          </w:p>
        </w:tc>
      </w:tr>
      <w:tr w:rsidR="00D97B96" w:rsidRPr="00D97B96" w14:paraId="29A17445" w14:textId="77777777" w:rsidTr="00D97B96">
        <w:trPr>
          <w:jc w:val="center"/>
        </w:trPr>
        <w:tc>
          <w:tcPr>
            <w:tcW w:w="1170" w:type="dxa"/>
            <w:vAlign w:val="center"/>
          </w:tcPr>
          <w:p w14:paraId="6C4C2A2A" w14:textId="77777777" w:rsidR="00D97B96" w:rsidRPr="00247A5E" w:rsidRDefault="00D97B96" w:rsidP="00D97B96">
            <w:pPr>
              <w:ind w:left="-63"/>
              <w:jc w:val="center"/>
              <w:rPr>
                <w:sz w:val="20"/>
                <w:szCs w:val="20"/>
              </w:rPr>
            </w:pPr>
            <w:r w:rsidRPr="00247A5E">
              <w:rPr>
                <w:sz w:val="20"/>
                <w:szCs w:val="20"/>
              </w:rPr>
              <w:t>1</w:t>
            </w:r>
          </w:p>
        </w:tc>
        <w:tc>
          <w:tcPr>
            <w:tcW w:w="5805" w:type="dxa"/>
          </w:tcPr>
          <w:p w14:paraId="40FA7602" w14:textId="77777777" w:rsidR="00D97B96" w:rsidRPr="00247A5E" w:rsidRDefault="00D97B96" w:rsidP="00D97B96">
            <w:pPr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 w:rsidRPr="00247A5E">
              <w:rPr>
                <w:b/>
                <w:color w:val="000000"/>
                <w:sz w:val="20"/>
                <w:szCs w:val="20"/>
              </w:rPr>
              <w:t>Modeling of DC Machines</w:t>
            </w:r>
          </w:p>
          <w:p w14:paraId="638E022B" w14:textId="77777777" w:rsidR="00D97B96" w:rsidRPr="00247A5E" w:rsidRDefault="00D97B96" w:rsidP="00D97B96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247A5E">
              <w:rPr>
                <w:color w:val="000000"/>
                <w:sz w:val="20"/>
                <w:szCs w:val="20"/>
              </w:rPr>
              <w:t>Introduction of DC machines, detailed modeling of a DC machine, transfer function and state space model, speed control of DC machines</w:t>
            </w:r>
          </w:p>
        </w:tc>
        <w:tc>
          <w:tcPr>
            <w:tcW w:w="2160" w:type="dxa"/>
            <w:vAlign w:val="center"/>
          </w:tcPr>
          <w:p w14:paraId="59F6047C" w14:textId="77777777" w:rsidR="00D97B96" w:rsidRPr="00247A5E" w:rsidRDefault="00D97B96" w:rsidP="00D97B96">
            <w:pPr>
              <w:jc w:val="center"/>
              <w:rPr>
                <w:color w:val="000000"/>
                <w:sz w:val="20"/>
                <w:szCs w:val="20"/>
              </w:rPr>
            </w:pPr>
            <w:r w:rsidRPr="00247A5E">
              <w:rPr>
                <w:color w:val="000000"/>
                <w:sz w:val="20"/>
                <w:szCs w:val="20"/>
              </w:rPr>
              <w:t>Krishnan: Chapter 4</w:t>
            </w:r>
          </w:p>
          <w:p w14:paraId="4E16F338" w14:textId="77777777" w:rsidR="00D97B96" w:rsidRPr="00247A5E" w:rsidRDefault="00D97B96" w:rsidP="00D97B96">
            <w:pPr>
              <w:jc w:val="center"/>
              <w:rPr>
                <w:color w:val="000000"/>
                <w:sz w:val="20"/>
                <w:szCs w:val="20"/>
              </w:rPr>
            </w:pPr>
            <w:r w:rsidRPr="00247A5E">
              <w:rPr>
                <w:color w:val="000000"/>
                <w:sz w:val="20"/>
                <w:szCs w:val="20"/>
              </w:rPr>
              <w:t>&amp; Notes</w:t>
            </w:r>
          </w:p>
          <w:p w14:paraId="617D93F1" w14:textId="77777777" w:rsidR="00D97B96" w:rsidRPr="00247A5E" w:rsidRDefault="00D97B96" w:rsidP="00D97B96">
            <w:pPr>
              <w:jc w:val="center"/>
              <w:rPr>
                <w:color w:val="000000"/>
                <w:sz w:val="20"/>
                <w:szCs w:val="20"/>
              </w:rPr>
            </w:pPr>
            <w:r w:rsidRPr="00247A5E">
              <w:rPr>
                <w:color w:val="000000"/>
                <w:sz w:val="20"/>
                <w:szCs w:val="20"/>
              </w:rPr>
              <w:t>(CLO1)</w:t>
            </w:r>
          </w:p>
        </w:tc>
      </w:tr>
      <w:tr w:rsidR="00D97B96" w:rsidRPr="00D97B96" w14:paraId="52784EEA" w14:textId="77777777" w:rsidTr="00D97B96">
        <w:trPr>
          <w:jc w:val="center"/>
        </w:trPr>
        <w:tc>
          <w:tcPr>
            <w:tcW w:w="1170" w:type="dxa"/>
            <w:vAlign w:val="center"/>
          </w:tcPr>
          <w:p w14:paraId="31F64E3D" w14:textId="77777777" w:rsidR="00D97B96" w:rsidRPr="00247A5E" w:rsidRDefault="00D97B96" w:rsidP="00D97B96">
            <w:pPr>
              <w:ind w:left="-63"/>
              <w:jc w:val="center"/>
              <w:rPr>
                <w:sz w:val="20"/>
                <w:szCs w:val="20"/>
              </w:rPr>
            </w:pPr>
            <w:r w:rsidRPr="00247A5E">
              <w:rPr>
                <w:sz w:val="20"/>
                <w:szCs w:val="20"/>
              </w:rPr>
              <w:t>2</w:t>
            </w:r>
          </w:p>
        </w:tc>
        <w:tc>
          <w:tcPr>
            <w:tcW w:w="5805" w:type="dxa"/>
          </w:tcPr>
          <w:p w14:paraId="51244576" w14:textId="77777777" w:rsidR="00D97B96" w:rsidRPr="00247A5E" w:rsidRDefault="00D97B96" w:rsidP="00D97B96">
            <w:pPr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 w:rsidRPr="00247A5E">
              <w:rPr>
                <w:b/>
                <w:color w:val="000000"/>
                <w:sz w:val="20"/>
                <w:szCs w:val="20"/>
              </w:rPr>
              <w:t xml:space="preserve">Power Electronic Converters </w:t>
            </w:r>
          </w:p>
          <w:p w14:paraId="7789AEC2" w14:textId="77777777" w:rsidR="00D97B96" w:rsidRPr="00247A5E" w:rsidRDefault="00D97B96" w:rsidP="00D97B96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247A5E">
              <w:rPr>
                <w:color w:val="000000"/>
                <w:sz w:val="20"/>
                <w:szCs w:val="20"/>
              </w:rPr>
              <w:t xml:space="preserve">AC to DC Converters, DC to DC converters, four quadrant operation using converter, Model of converters used for machines control </w:t>
            </w:r>
          </w:p>
        </w:tc>
        <w:tc>
          <w:tcPr>
            <w:tcW w:w="2160" w:type="dxa"/>
            <w:vAlign w:val="center"/>
          </w:tcPr>
          <w:p w14:paraId="78024215" w14:textId="77777777" w:rsidR="00D97B96" w:rsidRPr="00247A5E" w:rsidRDefault="00D97B96" w:rsidP="00D97B96">
            <w:pPr>
              <w:jc w:val="center"/>
              <w:rPr>
                <w:color w:val="000000"/>
                <w:sz w:val="20"/>
                <w:szCs w:val="20"/>
              </w:rPr>
            </w:pPr>
            <w:r w:rsidRPr="00247A5E">
              <w:rPr>
                <w:color w:val="000000"/>
                <w:sz w:val="20"/>
                <w:szCs w:val="20"/>
              </w:rPr>
              <w:t>Krishnan: Chapter 3</w:t>
            </w:r>
          </w:p>
          <w:p w14:paraId="09AE1858" w14:textId="77777777" w:rsidR="00D97B96" w:rsidRPr="00247A5E" w:rsidRDefault="00D97B96" w:rsidP="00D97B96">
            <w:pPr>
              <w:jc w:val="center"/>
              <w:rPr>
                <w:color w:val="000000"/>
                <w:sz w:val="20"/>
                <w:szCs w:val="20"/>
              </w:rPr>
            </w:pPr>
            <w:r w:rsidRPr="00247A5E">
              <w:rPr>
                <w:color w:val="000000"/>
                <w:sz w:val="20"/>
                <w:szCs w:val="20"/>
              </w:rPr>
              <w:t>Ericson: Chapter 6</w:t>
            </w:r>
          </w:p>
          <w:p w14:paraId="76E88D0E" w14:textId="77777777" w:rsidR="00D97B96" w:rsidRPr="00247A5E" w:rsidRDefault="00D97B96" w:rsidP="00D97B96">
            <w:pPr>
              <w:jc w:val="center"/>
              <w:rPr>
                <w:color w:val="000000"/>
                <w:sz w:val="20"/>
                <w:szCs w:val="20"/>
              </w:rPr>
            </w:pPr>
            <w:r w:rsidRPr="00247A5E">
              <w:rPr>
                <w:color w:val="000000"/>
                <w:sz w:val="20"/>
                <w:szCs w:val="20"/>
              </w:rPr>
              <w:t>(CLO3)</w:t>
            </w:r>
          </w:p>
        </w:tc>
      </w:tr>
      <w:tr w:rsidR="00D97B96" w:rsidRPr="00D97B96" w14:paraId="29A090BE" w14:textId="77777777" w:rsidTr="00D97B96">
        <w:trPr>
          <w:jc w:val="center"/>
        </w:trPr>
        <w:tc>
          <w:tcPr>
            <w:tcW w:w="1170" w:type="dxa"/>
            <w:vAlign w:val="center"/>
          </w:tcPr>
          <w:p w14:paraId="6C785886" w14:textId="77777777" w:rsidR="00D97B96" w:rsidRPr="00247A5E" w:rsidRDefault="00D97B96" w:rsidP="00D97B96">
            <w:pPr>
              <w:ind w:left="-63"/>
              <w:jc w:val="center"/>
              <w:rPr>
                <w:sz w:val="20"/>
                <w:szCs w:val="20"/>
              </w:rPr>
            </w:pPr>
            <w:r w:rsidRPr="00247A5E">
              <w:rPr>
                <w:sz w:val="20"/>
                <w:szCs w:val="20"/>
              </w:rPr>
              <w:t>3 to 5</w:t>
            </w:r>
          </w:p>
        </w:tc>
        <w:tc>
          <w:tcPr>
            <w:tcW w:w="5805" w:type="dxa"/>
          </w:tcPr>
          <w:p w14:paraId="5FE8EDA3" w14:textId="77777777" w:rsidR="00D97B96" w:rsidRPr="00247A5E" w:rsidRDefault="00D97B96" w:rsidP="00D97B96">
            <w:pPr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 w:rsidRPr="00247A5E">
              <w:rPr>
                <w:b/>
                <w:color w:val="000000"/>
                <w:sz w:val="20"/>
                <w:szCs w:val="20"/>
              </w:rPr>
              <w:t>Control Design for DC Machines</w:t>
            </w:r>
          </w:p>
          <w:p w14:paraId="05F161DB" w14:textId="77777777" w:rsidR="00D97B96" w:rsidRPr="00247A5E" w:rsidRDefault="00D97B96" w:rsidP="00D97B96">
            <w:pPr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 w:rsidRPr="00247A5E">
              <w:rPr>
                <w:color w:val="000000"/>
                <w:sz w:val="20"/>
                <w:szCs w:val="20"/>
              </w:rPr>
              <w:t xml:space="preserve">Converter circuits, converter transfer functions, controller design, filter design, simulation in </w:t>
            </w:r>
            <w:proofErr w:type="spellStart"/>
            <w:r w:rsidRPr="00247A5E">
              <w:rPr>
                <w:color w:val="000000"/>
                <w:sz w:val="20"/>
                <w:szCs w:val="20"/>
              </w:rPr>
              <w:t>Matlab</w:t>
            </w:r>
            <w:proofErr w:type="spellEnd"/>
          </w:p>
        </w:tc>
        <w:tc>
          <w:tcPr>
            <w:tcW w:w="2160" w:type="dxa"/>
            <w:vAlign w:val="center"/>
          </w:tcPr>
          <w:p w14:paraId="1843C7A8" w14:textId="77777777" w:rsidR="00D97B96" w:rsidRPr="00247A5E" w:rsidRDefault="00D97B96" w:rsidP="00D97B96">
            <w:pPr>
              <w:jc w:val="center"/>
              <w:rPr>
                <w:color w:val="000000"/>
                <w:sz w:val="20"/>
                <w:szCs w:val="20"/>
              </w:rPr>
            </w:pPr>
            <w:r w:rsidRPr="00247A5E">
              <w:rPr>
                <w:color w:val="000000"/>
                <w:sz w:val="20"/>
                <w:szCs w:val="20"/>
              </w:rPr>
              <w:t>Ericson: Chapter 7-10</w:t>
            </w:r>
          </w:p>
          <w:p w14:paraId="7B4F3B3D" w14:textId="77777777" w:rsidR="00D97B96" w:rsidRPr="00247A5E" w:rsidRDefault="00D97B96" w:rsidP="00D97B96">
            <w:pPr>
              <w:jc w:val="center"/>
              <w:rPr>
                <w:color w:val="000000"/>
                <w:sz w:val="20"/>
                <w:szCs w:val="20"/>
              </w:rPr>
            </w:pPr>
            <w:r w:rsidRPr="00247A5E">
              <w:rPr>
                <w:color w:val="000000"/>
                <w:sz w:val="20"/>
                <w:szCs w:val="20"/>
              </w:rPr>
              <w:t>(CLO3)</w:t>
            </w:r>
          </w:p>
        </w:tc>
      </w:tr>
      <w:tr w:rsidR="00D97B96" w:rsidRPr="00D97B96" w14:paraId="0BB7B6ED" w14:textId="77777777" w:rsidTr="00D97B96">
        <w:trPr>
          <w:jc w:val="center"/>
        </w:trPr>
        <w:tc>
          <w:tcPr>
            <w:tcW w:w="1170" w:type="dxa"/>
            <w:vAlign w:val="center"/>
          </w:tcPr>
          <w:p w14:paraId="0FDD8CFD" w14:textId="77777777" w:rsidR="00D97B96" w:rsidRPr="00247A5E" w:rsidRDefault="00D97B96" w:rsidP="00D97B96">
            <w:pPr>
              <w:ind w:left="-63"/>
              <w:jc w:val="center"/>
              <w:rPr>
                <w:color w:val="FF0000"/>
                <w:sz w:val="20"/>
                <w:szCs w:val="20"/>
              </w:rPr>
            </w:pPr>
            <w:r w:rsidRPr="00247A5E">
              <w:rPr>
                <w:sz w:val="20"/>
                <w:szCs w:val="20"/>
              </w:rPr>
              <w:t>6</w:t>
            </w:r>
          </w:p>
        </w:tc>
        <w:tc>
          <w:tcPr>
            <w:tcW w:w="5805" w:type="dxa"/>
          </w:tcPr>
          <w:p w14:paraId="41766FB8" w14:textId="77777777" w:rsidR="00D97B96" w:rsidRPr="00247A5E" w:rsidRDefault="00D97B96" w:rsidP="00D97B96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  <w:r w:rsidRPr="00247A5E">
              <w:rPr>
                <w:b/>
                <w:sz w:val="20"/>
                <w:szCs w:val="20"/>
              </w:rPr>
              <w:t>Basic Transformations</w:t>
            </w:r>
          </w:p>
          <w:p w14:paraId="77A8CD51" w14:textId="77777777" w:rsidR="00D97B96" w:rsidRPr="00247A5E" w:rsidRDefault="00D97B96" w:rsidP="00D97B96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247A5E">
              <w:rPr>
                <w:color w:val="000000"/>
                <w:sz w:val="20"/>
                <w:szCs w:val="20"/>
              </w:rPr>
              <w:t>Concept of different frame of references, conversion among different frames, Clark and Plank’s Transformations, concept of space vectors, Transformations in Simulink</w:t>
            </w:r>
          </w:p>
        </w:tc>
        <w:tc>
          <w:tcPr>
            <w:tcW w:w="2160" w:type="dxa"/>
            <w:vAlign w:val="center"/>
          </w:tcPr>
          <w:p w14:paraId="21D996B6" w14:textId="77777777" w:rsidR="00D97B96" w:rsidRPr="00247A5E" w:rsidRDefault="00D97B96" w:rsidP="00D97B96">
            <w:pPr>
              <w:jc w:val="center"/>
              <w:rPr>
                <w:color w:val="000000"/>
                <w:sz w:val="20"/>
                <w:szCs w:val="20"/>
              </w:rPr>
            </w:pPr>
            <w:r w:rsidRPr="00247A5E">
              <w:rPr>
                <w:color w:val="000000"/>
                <w:sz w:val="20"/>
                <w:szCs w:val="20"/>
              </w:rPr>
              <w:t>B.K. Bose: Chapter 2</w:t>
            </w:r>
          </w:p>
          <w:p w14:paraId="33778861" w14:textId="77777777" w:rsidR="00D97B96" w:rsidRPr="00247A5E" w:rsidRDefault="00D97B96" w:rsidP="00D97B96">
            <w:pPr>
              <w:jc w:val="center"/>
              <w:rPr>
                <w:color w:val="000000"/>
                <w:sz w:val="20"/>
                <w:szCs w:val="20"/>
              </w:rPr>
            </w:pPr>
            <w:r w:rsidRPr="00247A5E">
              <w:rPr>
                <w:color w:val="000000"/>
                <w:sz w:val="20"/>
                <w:szCs w:val="20"/>
              </w:rPr>
              <w:t>(CLO2)</w:t>
            </w:r>
          </w:p>
        </w:tc>
      </w:tr>
      <w:tr w:rsidR="00D97B96" w:rsidRPr="00D97B96" w14:paraId="425C4AA7" w14:textId="77777777" w:rsidTr="00D97B96">
        <w:trPr>
          <w:jc w:val="center"/>
        </w:trPr>
        <w:tc>
          <w:tcPr>
            <w:tcW w:w="1170" w:type="dxa"/>
            <w:vAlign w:val="center"/>
          </w:tcPr>
          <w:p w14:paraId="21F152BA" w14:textId="77777777" w:rsidR="00D97B96" w:rsidRPr="00247A5E" w:rsidRDefault="00D97B96" w:rsidP="00D97B96">
            <w:pPr>
              <w:ind w:left="-63"/>
              <w:jc w:val="center"/>
              <w:rPr>
                <w:sz w:val="20"/>
                <w:szCs w:val="20"/>
              </w:rPr>
            </w:pPr>
            <w:r w:rsidRPr="00247A5E">
              <w:rPr>
                <w:sz w:val="20"/>
                <w:szCs w:val="20"/>
              </w:rPr>
              <w:t>7</w:t>
            </w:r>
          </w:p>
        </w:tc>
        <w:tc>
          <w:tcPr>
            <w:tcW w:w="5805" w:type="dxa"/>
          </w:tcPr>
          <w:p w14:paraId="41FF7EFD" w14:textId="77777777" w:rsidR="00D97B96" w:rsidRPr="00247A5E" w:rsidRDefault="00D97B96" w:rsidP="00D97B96">
            <w:pPr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 w:rsidRPr="00247A5E">
              <w:rPr>
                <w:b/>
                <w:color w:val="000000"/>
                <w:sz w:val="20"/>
                <w:szCs w:val="20"/>
              </w:rPr>
              <w:t>Three Phase Induction Motor</w:t>
            </w:r>
          </w:p>
          <w:p w14:paraId="01B78C73" w14:textId="77777777" w:rsidR="00D97B96" w:rsidRPr="00247A5E" w:rsidRDefault="00D97B96" w:rsidP="00D97B96">
            <w:pPr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 w:rsidRPr="00247A5E">
              <w:rPr>
                <w:color w:val="000000"/>
                <w:sz w:val="20"/>
                <w:szCs w:val="20"/>
              </w:rPr>
              <w:t>Steady state model, torque speed characteristics, voltage control, frequency control, V/f control, rotor resistance control, Introduction to Power Inverters (</w:t>
            </w:r>
            <w:proofErr w:type="gramStart"/>
            <w:r w:rsidRPr="00247A5E">
              <w:rPr>
                <w:color w:val="000000"/>
                <w:sz w:val="20"/>
                <w:szCs w:val="20"/>
              </w:rPr>
              <w:t>180 degree</w:t>
            </w:r>
            <w:proofErr w:type="gramEnd"/>
            <w:r w:rsidRPr="00247A5E">
              <w:rPr>
                <w:color w:val="000000"/>
                <w:sz w:val="20"/>
                <w:szCs w:val="20"/>
              </w:rPr>
              <w:t xml:space="preserve"> inverter)</w:t>
            </w:r>
          </w:p>
        </w:tc>
        <w:tc>
          <w:tcPr>
            <w:tcW w:w="2160" w:type="dxa"/>
            <w:vAlign w:val="center"/>
          </w:tcPr>
          <w:p w14:paraId="7993D7C3" w14:textId="77777777" w:rsidR="00D97B96" w:rsidRPr="00247A5E" w:rsidRDefault="00D97B96" w:rsidP="00D97B96">
            <w:pPr>
              <w:jc w:val="center"/>
              <w:rPr>
                <w:color w:val="000000"/>
                <w:sz w:val="20"/>
                <w:szCs w:val="20"/>
              </w:rPr>
            </w:pPr>
            <w:r w:rsidRPr="00247A5E">
              <w:rPr>
                <w:color w:val="000000"/>
                <w:sz w:val="20"/>
                <w:szCs w:val="20"/>
              </w:rPr>
              <w:t>B.K. Bose: Chapter 2</w:t>
            </w:r>
          </w:p>
          <w:p w14:paraId="37C958B1" w14:textId="77777777" w:rsidR="00D97B96" w:rsidRPr="00247A5E" w:rsidRDefault="00D97B96" w:rsidP="00D97B96">
            <w:pPr>
              <w:jc w:val="center"/>
              <w:rPr>
                <w:color w:val="000000"/>
                <w:sz w:val="20"/>
                <w:szCs w:val="20"/>
              </w:rPr>
            </w:pPr>
            <w:r w:rsidRPr="00247A5E">
              <w:rPr>
                <w:color w:val="000000"/>
                <w:sz w:val="20"/>
                <w:szCs w:val="20"/>
              </w:rPr>
              <w:t>(CLO2)</w:t>
            </w:r>
          </w:p>
        </w:tc>
      </w:tr>
      <w:tr w:rsidR="00D97B96" w:rsidRPr="00D97B96" w14:paraId="1E91C7F6" w14:textId="77777777" w:rsidTr="00D97B96">
        <w:trPr>
          <w:jc w:val="center"/>
        </w:trPr>
        <w:tc>
          <w:tcPr>
            <w:tcW w:w="1170" w:type="dxa"/>
            <w:vAlign w:val="center"/>
          </w:tcPr>
          <w:p w14:paraId="69A8C607" w14:textId="77777777" w:rsidR="00D97B96" w:rsidRPr="00247A5E" w:rsidRDefault="00D97B96" w:rsidP="00D97B96">
            <w:pPr>
              <w:ind w:left="-63"/>
              <w:jc w:val="center"/>
              <w:rPr>
                <w:sz w:val="20"/>
                <w:szCs w:val="20"/>
              </w:rPr>
            </w:pPr>
            <w:r w:rsidRPr="00247A5E">
              <w:rPr>
                <w:sz w:val="20"/>
                <w:szCs w:val="20"/>
              </w:rPr>
              <w:t>8</w:t>
            </w:r>
          </w:p>
        </w:tc>
        <w:tc>
          <w:tcPr>
            <w:tcW w:w="5805" w:type="dxa"/>
          </w:tcPr>
          <w:p w14:paraId="0AC1E0D3" w14:textId="77777777" w:rsidR="00D97B96" w:rsidRPr="00247A5E" w:rsidRDefault="00D97B96" w:rsidP="00D97B96">
            <w:pPr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 w:rsidRPr="00247A5E">
              <w:rPr>
                <w:b/>
                <w:color w:val="000000"/>
                <w:sz w:val="20"/>
                <w:szCs w:val="20"/>
              </w:rPr>
              <w:t>Dynamic Model of a Three Phase Induction Machine</w:t>
            </w:r>
          </w:p>
          <w:p w14:paraId="4ADAAFCE" w14:textId="77777777" w:rsidR="00D97B96" w:rsidRPr="00247A5E" w:rsidRDefault="00D97B96" w:rsidP="00D97B96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247A5E">
              <w:rPr>
                <w:color w:val="000000"/>
                <w:sz w:val="20"/>
                <w:szCs w:val="20"/>
              </w:rPr>
              <w:t xml:space="preserve">Detailed modeling of a </w:t>
            </w:r>
            <w:proofErr w:type="gramStart"/>
            <w:r w:rsidRPr="00247A5E">
              <w:rPr>
                <w:color w:val="000000"/>
                <w:sz w:val="20"/>
                <w:szCs w:val="20"/>
              </w:rPr>
              <w:t>three phase</w:t>
            </w:r>
            <w:proofErr w:type="gramEnd"/>
            <w:r w:rsidRPr="00247A5E">
              <w:rPr>
                <w:color w:val="000000"/>
                <w:sz w:val="20"/>
                <w:szCs w:val="20"/>
              </w:rPr>
              <w:t xml:space="preserve"> induction machine in different frame of references and simulation in Simulink</w:t>
            </w:r>
          </w:p>
        </w:tc>
        <w:tc>
          <w:tcPr>
            <w:tcW w:w="2160" w:type="dxa"/>
            <w:vAlign w:val="center"/>
          </w:tcPr>
          <w:p w14:paraId="429751AB" w14:textId="77777777" w:rsidR="00D97B96" w:rsidRPr="00247A5E" w:rsidRDefault="00D97B96" w:rsidP="00D97B96">
            <w:pPr>
              <w:jc w:val="center"/>
              <w:rPr>
                <w:color w:val="000000"/>
                <w:sz w:val="20"/>
                <w:szCs w:val="20"/>
              </w:rPr>
            </w:pPr>
            <w:r w:rsidRPr="00247A5E">
              <w:rPr>
                <w:color w:val="000000"/>
                <w:sz w:val="20"/>
                <w:szCs w:val="20"/>
              </w:rPr>
              <w:t>B.K. Bose: Chapter 2</w:t>
            </w:r>
          </w:p>
          <w:p w14:paraId="4224F32C" w14:textId="77777777" w:rsidR="00D97B96" w:rsidRPr="00247A5E" w:rsidRDefault="00D97B96" w:rsidP="00D97B96">
            <w:pPr>
              <w:jc w:val="center"/>
              <w:rPr>
                <w:color w:val="000000"/>
                <w:sz w:val="20"/>
                <w:szCs w:val="20"/>
              </w:rPr>
            </w:pPr>
            <w:r w:rsidRPr="00247A5E">
              <w:rPr>
                <w:color w:val="000000"/>
                <w:sz w:val="20"/>
                <w:szCs w:val="20"/>
              </w:rPr>
              <w:t>(CLO1 &amp; CLO2)</w:t>
            </w:r>
          </w:p>
        </w:tc>
      </w:tr>
      <w:tr w:rsidR="00D97B96" w:rsidRPr="00D97B96" w14:paraId="49648696" w14:textId="77777777" w:rsidTr="00D97B96">
        <w:trPr>
          <w:jc w:val="center"/>
        </w:trPr>
        <w:tc>
          <w:tcPr>
            <w:tcW w:w="1170" w:type="dxa"/>
            <w:vAlign w:val="center"/>
          </w:tcPr>
          <w:p w14:paraId="59B0EE33" w14:textId="77777777" w:rsidR="00D97B96" w:rsidRPr="00247A5E" w:rsidRDefault="00D97B96" w:rsidP="00D97B96">
            <w:pPr>
              <w:ind w:left="-63"/>
              <w:jc w:val="center"/>
              <w:rPr>
                <w:sz w:val="20"/>
                <w:szCs w:val="20"/>
              </w:rPr>
            </w:pPr>
            <w:r w:rsidRPr="00247A5E">
              <w:rPr>
                <w:sz w:val="20"/>
                <w:szCs w:val="20"/>
              </w:rPr>
              <w:t>9</w:t>
            </w:r>
          </w:p>
        </w:tc>
        <w:tc>
          <w:tcPr>
            <w:tcW w:w="5805" w:type="dxa"/>
          </w:tcPr>
          <w:p w14:paraId="73AEFF74" w14:textId="77777777" w:rsidR="00D97B96" w:rsidRPr="00247A5E" w:rsidRDefault="00D97B96" w:rsidP="00D97B96">
            <w:pPr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 w:rsidRPr="00247A5E">
              <w:rPr>
                <w:b/>
                <w:color w:val="000000"/>
                <w:sz w:val="20"/>
                <w:szCs w:val="20"/>
              </w:rPr>
              <w:t xml:space="preserve">Space Vector Pulse </w:t>
            </w:r>
            <w:proofErr w:type="gramStart"/>
            <w:r w:rsidRPr="00247A5E">
              <w:rPr>
                <w:b/>
                <w:color w:val="000000"/>
                <w:sz w:val="20"/>
                <w:szCs w:val="20"/>
              </w:rPr>
              <w:t>width</w:t>
            </w:r>
            <w:proofErr w:type="gramEnd"/>
            <w:r w:rsidRPr="00247A5E">
              <w:rPr>
                <w:b/>
                <w:color w:val="000000"/>
                <w:sz w:val="20"/>
                <w:szCs w:val="20"/>
              </w:rPr>
              <w:t xml:space="preserve"> Modulation </w:t>
            </w:r>
          </w:p>
          <w:p w14:paraId="1B8AF8AF" w14:textId="77777777" w:rsidR="00D97B96" w:rsidRPr="00247A5E" w:rsidRDefault="00D97B96" w:rsidP="00D97B96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247A5E">
              <w:rPr>
                <w:color w:val="000000"/>
                <w:sz w:val="20"/>
                <w:szCs w:val="20"/>
              </w:rPr>
              <w:t>Inverter operation, space vector concept, calculation of duty cycles, implementation of space vector PWM for inverter control</w:t>
            </w:r>
          </w:p>
        </w:tc>
        <w:tc>
          <w:tcPr>
            <w:tcW w:w="2160" w:type="dxa"/>
            <w:vAlign w:val="center"/>
          </w:tcPr>
          <w:p w14:paraId="3D7308A6" w14:textId="77777777" w:rsidR="00D97B96" w:rsidRPr="00247A5E" w:rsidRDefault="00D97B96" w:rsidP="00D97B96">
            <w:pPr>
              <w:jc w:val="center"/>
              <w:rPr>
                <w:color w:val="000000"/>
                <w:sz w:val="20"/>
                <w:szCs w:val="20"/>
              </w:rPr>
            </w:pPr>
            <w:r w:rsidRPr="00247A5E">
              <w:rPr>
                <w:color w:val="000000"/>
                <w:sz w:val="20"/>
                <w:szCs w:val="20"/>
              </w:rPr>
              <w:t>B.K. Bose: Chapter 5</w:t>
            </w:r>
          </w:p>
          <w:p w14:paraId="011F8F31" w14:textId="77777777" w:rsidR="00D97B96" w:rsidRPr="00247A5E" w:rsidRDefault="00D97B96" w:rsidP="00D97B96">
            <w:pPr>
              <w:jc w:val="center"/>
              <w:rPr>
                <w:color w:val="000000"/>
                <w:sz w:val="20"/>
                <w:szCs w:val="20"/>
              </w:rPr>
            </w:pPr>
            <w:r w:rsidRPr="00247A5E">
              <w:rPr>
                <w:color w:val="000000"/>
                <w:sz w:val="20"/>
                <w:szCs w:val="20"/>
              </w:rPr>
              <w:t>&amp; Notes</w:t>
            </w:r>
          </w:p>
          <w:p w14:paraId="32C4F7D5" w14:textId="77777777" w:rsidR="00D97B96" w:rsidRPr="00247A5E" w:rsidRDefault="00D97B96" w:rsidP="00D97B96">
            <w:pPr>
              <w:jc w:val="center"/>
              <w:rPr>
                <w:color w:val="000000"/>
                <w:sz w:val="20"/>
                <w:szCs w:val="20"/>
              </w:rPr>
            </w:pPr>
            <w:r w:rsidRPr="00247A5E">
              <w:rPr>
                <w:color w:val="000000"/>
                <w:sz w:val="20"/>
                <w:szCs w:val="20"/>
              </w:rPr>
              <w:t>(CLO3)</w:t>
            </w:r>
          </w:p>
        </w:tc>
      </w:tr>
      <w:tr w:rsidR="00D97B96" w:rsidRPr="00D97B96" w14:paraId="5418D4A1" w14:textId="77777777" w:rsidTr="00D97B96">
        <w:trPr>
          <w:jc w:val="center"/>
        </w:trPr>
        <w:tc>
          <w:tcPr>
            <w:tcW w:w="1170" w:type="dxa"/>
            <w:vAlign w:val="center"/>
          </w:tcPr>
          <w:p w14:paraId="308C1687" w14:textId="77777777" w:rsidR="00D97B96" w:rsidRPr="00247A5E" w:rsidRDefault="00D97B96" w:rsidP="00D97B96">
            <w:pPr>
              <w:ind w:left="-63"/>
              <w:jc w:val="center"/>
              <w:rPr>
                <w:sz w:val="20"/>
                <w:szCs w:val="20"/>
              </w:rPr>
            </w:pPr>
            <w:r w:rsidRPr="00247A5E">
              <w:rPr>
                <w:sz w:val="20"/>
                <w:szCs w:val="20"/>
              </w:rPr>
              <w:t>10</w:t>
            </w:r>
          </w:p>
        </w:tc>
        <w:tc>
          <w:tcPr>
            <w:tcW w:w="5805" w:type="dxa"/>
          </w:tcPr>
          <w:p w14:paraId="0948F5BD" w14:textId="77777777" w:rsidR="00D97B96" w:rsidRPr="00247A5E" w:rsidRDefault="00D97B96" w:rsidP="00D97B96">
            <w:pPr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 w:rsidRPr="00247A5E">
              <w:rPr>
                <w:b/>
                <w:color w:val="000000"/>
                <w:sz w:val="20"/>
                <w:szCs w:val="20"/>
              </w:rPr>
              <w:t xml:space="preserve">State Space Model of a Three Phase Induction Machine </w:t>
            </w:r>
          </w:p>
          <w:p w14:paraId="4F080C15" w14:textId="77777777" w:rsidR="00D97B96" w:rsidRPr="00247A5E" w:rsidRDefault="00D97B96" w:rsidP="00D97B96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247A5E">
              <w:rPr>
                <w:color w:val="000000"/>
                <w:sz w:val="20"/>
                <w:szCs w:val="20"/>
              </w:rPr>
              <w:t xml:space="preserve">State Space representation in different frames and derivation of different parameters for motor control. </w:t>
            </w:r>
          </w:p>
        </w:tc>
        <w:tc>
          <w:tcPr>
            <w:tcW w:w="2160" w:type="dxa"/>
            <w:vAlign w:val="center"/>
          </w:tcPr>
          <w:p w14:paraId="02C452DB" w14:textId="77777777" w:rsidR="00D97B96" w:rsidRPr="00247A5E" w:rsidRDefault="00D97B96" w:rsidP="00D97B96">
            <w:pPr>
              <w:jc w:val="center"/>
              <w:rPr>
                <w:color w:val="000000"/>
                <w:sz w:val="20"/>
                <w:szCs w:val="20"/>
              </w:rPr>
            </w:pPr>
            <w:r w:rsidRPr="00247A5E">
              <w:rPr>
                <w:color w:val="000000"/>
                <w:sz w:val="20"/>
                <w:szCs w:val="20"/>
              </w:rPr>
              <w:t>B.K. Bose: Chapter 08</w:t>
            </w:r>
          </w:p>
          <w:p w14:paraId="40AB4B23" w14:textId="77777777" w:rsidR="00D97B96" w:rsidRPr="00247A5E" w:rsidRDefault="00D97B96" w:rsidP="00D97B96">
            <w:pPr>
              <w:jc w:val="center"/>
              <w:rPr>
                <w:color w:val="000000"/>
                <w:sz w:val="20"/>
                <w:szCs w:val="20"/>
              </w:rPr>
            </w:pPr>
            <w:r w:rsidRPr="00247A5E">
              <w:rPr>
                <w:color w:val="000000"/>
                <w:sz w:val="20"/>
                <w:szCs w:val="20"/>
              </w:rPr>
              <w:t>&amp; Notes</w:t>
            </w:r>
          </w:p>
          <w:p w14:paraId="066E64AC" w14:textId="77777777" w:rsidR="00D97B96" w:rsidRPr="00247A5E" w:rsidRDefault="00B777CD" w:rsidP="00D97B9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(CLO2 &amp; CLO3</w:t>
            </w:r>
            <w:r w:rsidR="00D97B96" w:rsidRPr="00247A5E">
              <w:rPr>
                <w:color w:val="000000"/>
                <w:sz w:val="20"/>
                <w:szCs w:val="20"/>
              </w:rPr>
              <w:t>)</w:t>
            </w:r>
          </w:p>
        </w:tc>
      </w:tr>
      <w:tr w:rsidR="00D97B96" w:rsidRPr="00D97B96" w14:paraId="64476AF1" w14:textId="77777777" w:rsidTr="00D97B96">
        <w:trPr>
          <w:trHeight w:val="350"/>
          <w:jc w:val="center"/>
        </w:trPr>
        <w:tc>
          <w:tcPr>
            <w:tcW w:w="1170" w:type="dxa"/>
            <w:vAlign w:val="center"/>
          </w:tcPr>
          <w:p w14:paraId="57A1FC87" w14:textId="77777777" w:rsidR="00D97B96" w:rsidRPr="00247A5E" w:rsidRDefault="00D97B96" w:rsidP="00D97B96">
            <w:pPr>
              <w:ind w:left="-63"/>
              <w:jc w:val="center"/>
              <w:rPr>
                <w:sz w:val="20"/>
                <w:szCs w:val="20"/>
              </w:rPr>
            </w:pPr>
            <w:r w:rsidRPr="00247A5E">
              <w:rPr>
                <w:sz w:val="20"/>
                <w:szCs w:val="20"/>
              </w:rPr>
              <w:t>11 &amp; 12</w:t>
            </w:r>
          </w:p>
        </w:tc>
        <w:tc>
          <w:tcPr>
            <w:tcW w:w="5805" w:type="dxa"/>
          </w:tcPr>
          <w:p w14:paraId="7C61B14A" w14:textId="77777777" w:rsidR="00D97B96" w:rsidRPr="00247A5E" w:rsidRDefault="00D97B96" w:rsidP="00D97B96">
            <w:pPr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 w:rsidRPr="00247A5E">
              <w:rPr>
                <w:b/>
                <w:color w:val="000000"/>
                <w:sz w:val="20"/>
                <w:szCs w:val="20"/>
              </w:rPr>
              <w:t>Vector Control of IM</w:t>
            </w:r>
          </w:p>
          <w:p w14:paraId="4ADB5373" w14:textId="77777777" w:rsidR="00D97B96" w:rsidRPr="00247A5E" w:rsidRDefault="00D97B96" w:rsidP="00D97B96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247A5E">
              <w:rPr>
                <w:color w:val="000000"/>
                <w:sz w:val="20"/>
                <w:szCs w:val="20"/>
              </w:rPr>
              <w:t>Detailed derivation, design of controller, implementation on Simulink</w:t>
            </w:r>
          </w:p>
        </w:tc>
        <w:tc>
          <w:tcPr>
            <w:tcW w:w="2160" w:type="dxa"/>
            <w:vAlign w:val="center"/>
          </w:tcPr>
          <w:p w14:paraId="5B1D4E73" w14:textId="77777777" w:rsidR="00D97B96" w:rsidRPr="00247A5E" w:rsidRDefault="00D97B96" w:rsidP="00D97B96">
            <w:pPr>
              <w:jc w:val="center"/>
              <w:rPr>
                <w:color w:val="000000"/>
                <w:sz w:val="20"/>
                <w:szCs w:val="20"/>
              </w:rPr>
            </w:pPr>
            <w:r w:rsidRPr="00247A5E">
              <w:rPr>
                <w:color w:val="000000"/>
                <w:sz w:val="20"/>
                <w:szCs w:val="20"/>
              </w:rPr>
              <w:t>B.K. Bose: Chapter 08</w:t>
            </w:r>
          </w:p>
          <w:p w14:paraId="0E576C4B" w14:textId="77777777" w:rsidR="00D97B96" w:rsidRPr="00247A5E" w:rsidRDefault="00D97B96" w:rsidP="00D97B96">
            <w:pPr>
              <w:jc w:val="center"/>
              <w:rPr>
                <w:color w:val="000000"/>
                <w:sz w:val="20"/>
                <w:szCs w:val="20"/>
              </w:rPr>
            </w:pPr>
            <w:r w:rsidRPr="00247A5E">
              <w:rPr>
                <w:color w:val="000000"/>
                <w:sz w:val="20"/>
                <w:szCs w:val="20"/>
              </w:rPr>
              <w:t>&amp; Notes</w:t>
            </w:r>
          </w:p>
          <w:p w14:paraId="4AE23CE8" w14:textId="77777777" w:rsidR="00D97B96" w:rsidRPr="00247A5E" w:rsidRDefault="00B777CD" w:rsidP="00D97B9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(CLO2 &amp; CLO4</w:t>
            </w:r>
            <w:r w:rsidR="00D97B96" w:rsidRPr="00247A5E">
              <w:rPr>
                <w:color w:val="000000"/>
                <w:sz w:val="20"/>
                <w:szCs w:val="20"/>
              </w:rPr>
              <w:t>)</w:t>
            </w:r>
          </w:p>
        </w:tc>
      </w:tr>
      <w:tr w:rsidR="00D97B96" w:rsidRPr="00D97B96" w14:paraId="5DB7E11A" w14:textId="77777777" w:rsidTr="00D97B96">
        <w:trPr>
          <w:jc w:val="center"/>
        </w:trPr>
        <w:tc>
          <w:tcPr>
            <w:tcW w:w="1170" w:type="dxa"/>
            <w:vAlign w:val="center"/>
          </w:tcPr>
          <w:p w14:paraId="22DE9783" w14:textId="77777777" w:rsidR="00D97B96" w:rsidRPr="00247A5E" w:rsidRDefault="00D97B96" w:rsidP="00D97B96">
            <w:pPr>
              <w:ind w:left="-63"/>
              <w:jc w:val="center"/>
              <w:rPr>
                <w:sz w:val="20"/>
                <w:szCs w:val="20"/>
              </w:rPr>
            </w:pPr>
            <w:r w:rsidRPr="00247A5E">
              <w:rPr>
                <w:sz w:val="20"/>
                <w:szCs w:val="20"/>
              </w:rPr>
              <w:t>13</w:t>
            </w:r>
          </w:p>
        </w:tc>
        <w:tc>
          <w:tcPr>
            <w:tcW w:w="5805" w:type="dxa"/>
          </w:tcPr>
          <w:p w14:paraId="50674F03" w14:textId="77777777" w:rsidR="00D97B96" w:rsidRPr="00247A5E" w:rsidRDefault="00D97B96" w:rsidP="00D97B96">
            <w:pPr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 w:rsidRPr="00247A5E">
              <w:rPr>
                <w:b/>
                <w:color w:val="000000"/>
                <w:sz w:val="20"/>
                <w:szCs w:val="20"/>
              </w:rPr>
              <w:t xml:space="preserve">Direct Torque Control </w:t>
            </w:r>
          </w:p>
          <w:p w14:paraId="264EF870" w14:textId="77777777" w:rsidR="00D97B96" w:rsidRPr="00247A5E" w:rsidRDefault="00D97B96" w:rsidP="000C5A88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247A5E">
              <w:rPr>
                <w:color w:val="000000"/>
                <w:sz w:val="20"/>
                <w:szCs w:val="20"/>
              </w:rPr>
              <w:t>Concept of direct torque control, impl</w:t>
            </w:r>
            <w:r w:rsidR="000C5A88">
              <w:rPr>
                <w:color w:val="000000"/>
                <w:sz w:val="20"/>
                <w:szCs w:val="20"/>
              </w:rPr>
              <w:t>ementation</w:t>
            </w:r>
            <w:r w:rsidRPr="00247A5E">
              <w:rPr>
                <w:color w:val="000000"/>
                <w:sz w:val="20"/>
                <w:szCs w:val="20"/>
              </w:rPr>
              <w:t xml:space="preserve"> procedure, implementation using SVPWM, </w:t>
            </w:r>
            <w:proofErr w:type="spellStart"/>
            <w:r w:rsidRPr="00247A5E">
              <w:rPr>
                <w:color w:val="000000"/>
                <w:sz w:val="20"/>
                <w:szCs w:val="20"/>
              </w:rPr>
              <w:t>Hysterisis</w:t>
            </w:r>
            <w:proofErr w:type="spellEnd"/>
            <w:r w:rsidRPr="00247A5E">
              <w:rPr>
                <w:color w:val="000000"/>
                <w:sz w:val="20"/>
                <w:szCs w:val="20"/>
              </w:rPr>
              <w:t xml:space="preserve"> Control.</w:t>
            </w:r>
          </w:p>
        </w:tc>
        <w:tc>
          <w:tcPr>
            <w:tcW w:w="2160" w:type="dxa"/>
            <w:vAlign w:val="center"/>
          </w:tcPr>
          <w:p w14:paraId="3E9DAC11" w14:textId="77777777" w:rsidR="00D97B96" w:rsidRPr="00247A5E" w:rsidRDefault="00D97B96" w:rsidP="00D97B96">
            <w:pPr>
              <w:jc w:val="center"/>
              <w:rPr>
                <w:color w:val="000000"/>
                <w:sz w:val="20"/>
                <w:szCs w:val="20"/>
              </w:rPr>
            </w:pPr>
            <w:r w:rsidRPr="00247A5E">
              <w:rPr>
                <w:color w:val="000000"/>
                <w:sz w:val="20"/>
                <w:szCs w:val="20"/>
              </w:rPr>
              <w:t>B.K. Bose: Chapter 08</w:t>
            </w:r>
          </w:p>
          <w:p w14:paraId="41DED7AD" w14:textId="77777777" w:rsidR="00D97B96" w:rsidRPr="00247A5E" w:rsidRDefault="00D97B96" w:rsidP="00D97B96">
            <w:pPr>
              <w:jc w:val="center"/>
              <w:rPr>
                <w:color w:val="000000"/>
                <w:sz w:val="20"/>
                <w:szCs w:val="20"/>
              </w:rPr>
            </w:pPr>
            <w:r w:rsidRPr="00247A5E">
              <w:rPr>
                <w:color w:val="000000"/>
                <w:sz w:val="20"/>
                <w:szCs w:val="20"/>
              </w:rPr>
              <w:t>&amp; Notes</w:t>
            </w:r>
          </w:p>
          <w:p w14:paraId="1D04D6F9" w14:textId="77777777" w:rsidR="00D97B96" w:rsidRPr="00247A5E" w:rsidRDefault="00B777CD" w:rsidP="00D97B9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(CLO2 &amp; CLO4</w:t>
            </w:r>
            <w:r w:rsidR="00D97B96" w:rsidRPr="00247A5E">
              <w:rPr>
                <w:color w:val="000000"/>
                <w:sz w:val="20"/>
                <w:szCs w:val="20"/>
              </w:rPr>
              <w:t>)</w:t>
            </w:r>
          </w:p>
        </w:tc>
      </w:tr>
      <w:tr w:rsidR="00D97B96" w:rsidRPr="00D97B96" w14:paraId="7D788E42" w14:textId="77777777" w:rsidTr="00D97B96">
        <w:trPr>
          <w:jc w:val="center"/>
        </w:trPr>
        <w:tc>
          <w:tcPr>
            <w:tcW w:w="1170" w:type="dxa"/>
            <w:vAlign w:val="center"/>
          </w:tcPr>
          <w:p w14:paraId="724389B2" w14:textId="77777777" w:rsidR="00D97B96" w:rsidRPr="00247A5E" w:rsidRDefault="00D97B96" w:rsidP="00D97B96">
            <w:pPr>
              <w:ind w:left="-63"/>
              <w:jc w:val="center"/>
              <w:rPr>
                <w:sz w:val="20"/>
                <w:szCs w:val="20"/>
              </w:rPr>
            </w:pPr>
            <w:r w:rsidRPr="00247A5E">
              <w:rPr>
                <w:sz w:val="20"/>
                <w:szCs w:val="20"/>
              </w:rPr>
              <w:t>14</w:t>
            </w:r>
          </w:p>
        </w:tc>
        <w:tc>
          <w:tcPr>
            <w:tcW w:w="5805" w:type="dxa"/>
          </w:tcPr>
          <w:p w14:paraId="2406570B" w14:textId="77777777" w:rsidR="00D97B96" w:rsidRPr="00247A5E" w:rsidRDefault="0067457A" w:rsidP="00D97B96">
            <w:pPr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Sensor</w:t>
            </w:r>
            <w:r w:rsidR="00D97B96" w:rsidRPr="00247A5E">
              <w:rPr>
                <w:b/>
                <w:color w:val="000000"/>
                <w:sz w:val="20"/>
                <w:szCs w:val="20"/>
              </w:rPr>
              <w:t>less Control of IM</w:t>
            </w:r>
          </w:p>
          <w:p w14:paraId="224611B2" w14:textId="77777777" w:rsidR="00D97B96" w:rsidRPr="00247A5E" w:rsidRDefault="00D97B96" w:rsidP="00D97B96">
            <w:pPr>
              <w:jc w:val="both"/>
              <w:rPr>
                <w:b/>
                <w:sz w:val="20"/>
                <w:szCs w:val="20"/>
              </w:rPr>
            </w:pPr>
            <w:r w:rsidRPr="00247A5E">
              <w:rPr>
                <w:color w:val="000000"/>
                <w:sz w:val="20"/>
                <w:szCs w:val="20"/>
              </w:rPr>
              <w:t>Speed estimation methods, estimation of flux, estimation of torque, effect of parametric variations, different algorithms for sensor-less control, implementation of sensor-less control in Simulink</w:t>
            </w:r>
          </w:p>
        </w:tc>
        <w:tc>
          <w:tcPr>
            <w:tcW w:w="2160" w:type="dxa"/>
            <w:vAlign w:val="center"/>
          </w:tcPr>
          <w:p w14:paraId="7521A530" w14:textId="77777777" w:rsidR="00D97B96" w:rsidRPr="00247A5E" w:rsidRDefault="00D97B96" w:rsidP="00D97B96">
            <w:pPr>
              <w:jc w:val="center"/>
              <w:rPr>
                <w:color w:val="000000"/>
                <w:sz w:val="20"/>
                <w:szCs w:val="20"/>
              </w:rPr>
            </w:pPr>
            <w:r w:rsidRPr="00247A5E">
              <w:rPr>
                <w:color w:val="000000"/>
                <w:sz w:val="20"/>
                <w:szCs w:val="20"/>
              </w:rPr>
              <w:t>B.K. Bose: Chapter 08</w:t>
            </w:r>
          </w:p>
          <w:p w14:paraId="26CB263D" w14:textId="77777777" w:rsidR="00D97B96" w:rsidRPr="00247A5E" w:rsidRDefault="00D97B96" w:rsidP="00D97B96">
            <w:pPr>
              <w:jc w:val="center"/>
              <w:rPr>
                <w:color w:val="000000"/>
                <w:sz w:val="20"/>
                <w:szCs w:val="20"/>
              </w:rPr>
            </w:pPr>
            <w:r w:rsidRPr="00247A5E">
              <w:rPr>
                <w:color w:val="000000"/>
                <w:sz w:val="20"/>
                <w:szCs w:val="20"/>
              </w:rPr>
              <w:t>&amp; Notes</w:t>
            </w:r>
          </w:p>
          <w:p w14:paraId="5A86B91E" w14:textId="77777777" w:rsidR="00D97B96" w:rsidRPr="00247A5E" w:rsidRDefault="00D97B96" w:rsidP="00D97B96">
            <w:pPr>
              <w:jc w:val="center"/>
              <w:rPr>
                <w:color w:val="000000"/>
                <w:sz w:val="20"/>
                <w:szCs w:val="20"/>
              </w:rPr>
            </w:pPr>
            <w:r w:rsidRPr="00247A5E">
              <w:rPr>
                <w:color w:val="000000"/>
                <w:sz w:val="20"/>
                <w:szCs w:val="20"/>
              </w:rPr>
              <w:t>(CLO2</w:t>
            </w:r>
            <w:r w:rsidR="00B777CD">
              <w:rPr>
                <w:color w:val="000000"/>
                <w:sz w:val="20"/>
                <w:szCs w:val="20"/>
              </w:rPr>
              <w:t>, CLO4, CLO5</w:t>
            </w:r>
            <w:r w:rsidRPr="00247A5E">
              <w:rPr>
                <w:color w:val="000000"/>
                <w:sz w:val="20"/>
                <w:szCs w:val="20"/>
              </w:rPr>
              <w:t>)</w:t>
            </w:r>
          </w:p>
        </w:tc>
      </w:tr>
      <w:tr w:rsidR="00D97B96" w:rsidRPr="00D97B96" w14:paraId="0325884F" w14:textId="77777777" w:rsidTr="00D97B96">
        <w:trPr>
          <w:jc w:val="center"/>
        </w:trPr>
        <w:tc>
          <w:tcPr>
            <w:tcW w:w="1170" w:type="dxa"/>
            <w:vAlign w:val="center"/>
          </w:tcPr>
          <w:p w14:paraId="14F67C6E" w14:textId="77777777" w:rsidR="00D97B96" w:rsidRPr="00247A5E" w:rsidRDefault="00D97B96" w:rsidP="00D97B96">
            <w:pPr>
              <w:ind w:left="-63"/>
              <w:jc w:val="center"/>
              <w:rPr>
                <w:sz w:val="20"/>
                <w:szCs w:val="20"/>
              </w:rPr>
            </w:pPr>
            <w:r w:rsidRPr="00247A5E">
              <w:rPr>
                <w:sz w:val="20"/>
                <w:szCs w:val="20"/>
              </w:rPr>
              <w:t>15 &amp; 16</w:t>
            </w:r>
          </w:p>
        </w:tc>
        <w:tc>
          <w:tcPr>
            <w:tcW w:w="5805" w:type="dxa"/>
          </w:tcPr>
          <w:p w14:paraId="4F104494" w14:textId="77777777" w:rsidR="00D97B96" w:rsidRPr="00247A5E" w:rsidRDefault="00D97B96" w:rsidP="00D97B96">
            <w:pPr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 w:rsidRPr="00247A5E">
              <w:rPr>
                <w:b/>
                <w:color w:val="000000"/>
                <w:sz w:val="20"/>
                <w:szCs w:val="20"/>
              </w:rPr>
              <w:t>Fuzzy Logic Control</w:t>
            </w:r>
          </w:p>
          <w:p w14:paraId="3E23B995" w14:textId="77777777" w:rsidR="00D97B96" w:rsidRPr="00247A5E" w:rsidRDefault="00D97B96" w:rsidP="00D97B96">
            <w:pPr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 w:rsidRPr="00247A5E">
              <w:rPr>
                <w:color w:val="000000"/>
                <w:sz w:val="20"/>
                <w:szCs w:val="20"/>
              </w:rPr>
              <w:t xml:space="preserve">Basics of fuzzy logic, Development of a fuzzy logic controller, Control of a DC motor using fuzzy logic control, Implementation in </w:t>
            </w:r>
            <w:proofErr w:type="spellStart"/>
            <w:r w:rsidRPr="00247A5E">
              <w:rPr>
                <w:color w:val="000000"/>
                <w:sz w:val="20"/>
                <w:szCs w:val="20"/>
              </w:rPr>
              <w:t>Matlab</w:t>
            </w:r>
            <w:proofErr w:type="spellEnd"/>
            <w:r w:rsidRPr="00247A5E">
              <w:rPr>
                <w:color w:val="000000"/>
                <w:sz w:val="20"/>
                <w:szCs w:val="20"/>
              </w:rPr>
              <w:t>/Simulink</w:t>
            </w:r>
          </w:p>
        </w:tc>
        <w:tc>
          <w:tcPr>
            <w:tcW w:w="2160" w:type="dxa"/>
            <w:vAlign w:val="center"/>
          </w:tcPr>
          <w:p w14:paraId="7B935E78" w14:textId="77777777" w:rsidR="00D97B96" w:rsidRPr="00247A5E" w:rsidRDefault="00D97B96" w:rsidP="00D97B96">
            <w:pPr>
              <w:jc w:val="center"/>
              <w:rPr>
                <w:color w:val="000000"/>
                <w:sz w:val="20"/>
                <w:szCs w:val="20"/>
              </w:rPr>
            </w:pPr>
            <w:r w:rsidRPr="00247A5E">
              <w:rPr>
                <w:color w:val="000000"/>
                <w:sz w:val="20"/>
                <w:szCs w:val="20"/>
              </w:rPr>
              <w:t>B.K. Bose: Chapter 11</w:t>
            </w:r>
          </w:p>
          <w:p w14:paraId="5F9C1D86" w14:textId="77777777" w:rsidR="00D97B96" w:rsidRPr="00247A5E" w:rsidRDefault="00B777CD" w:rsidP="00D97B9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(CLO2, CLO4, CLO5</w:t>
            </w:r>
            <w:r w:rsidR="00D97B96" w:rsidRPr="00247A5E">
              <w:rPr>
                <w:color w:val="000000"/>
                <w:sz w:val="20"/>
                <w:szCs w:val="20"/>
              </w:rPr>
              <w:t>)</w:t>
            </w:r>
          </w:p>
        </w:tc>
      </w:tr>
    </w:tbl>
    <w:p w14:paraId="51EADE05" w14:textId="77777777" w:rsidR="00D97B96" w:rsidRPr="00BE46A6" w:rsidRDefault="00D97B96" w:rsidP="001C15FD">
      <w:pPr>
        <w:spacing w:after="240"/>
        <w:jc w:val="center"/>
        <w:rPr>
          <w:b/>
          <w:sz w:val="32"/>
        </w:rPr>
      </w:pPr>
    </w:p>
    <w:sectPr w:rsidR="00D97B96" w:rsidRPr="00BE46A6" w:rsidSect="008B22DD">
      <w:pgSz w:w="11909" w:h="16834" w:code="9"/>
      <w:pgMar w:top="1152" w:right="1152" w:bottom="1152" w:left="1584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5A2AFB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1DE935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72C69F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CA03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93CE2F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14AA75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B52D7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A8EA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36D8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CFA8F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5A7DFB"/>
    <w:multiLevelType w:val="hybridMultilevel"/>
    <w:tmpl w:val="9676A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3E50B5A"/>
    <w:multiLevelType w:val="hybridMultilevel"/>
    <w:tmpl w:val="98CC78B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6425456"/>
    <w:multiLevelType w:val="hybridMultilevel"/>
    <w:tmpl w:val="671CF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716C7F"/>
    <w:multiLevelType w:val="hybridMultilevel"/>
    <w:tmpl w:val="47EA5A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CAF3C2A"/>
    <w:multiLevelType w:val="hybridMultilevel"/>
    <w:tmpl w:val="A50642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1A30C8"/>
    <w:multiLevelType w:val="hybridMultilevel"/>
    <w:tmpl w:val="6114A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742014A"/>
    <w:multiLevelType w:val="hybridMultilevel"/>
    <w:tmpl w:val="6890EE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DB02FD2"/>
    <w:multiLevelType w:val="hybridMultilevel"/>
    <w:tmpl w:val="B60671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BB6185"/>
    <w:multiLevelType w:val="hybridMultilevel"/>
    <w:tmpl w:val="73E0C3D6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4A85DA3"/>
    <w:multiLevelType w:val="hybridMultilevel"/>
    <w:tmpl w:val="8902934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5AB1A5E"/>
    <w:multiLevelType w:val="hybridMultilevel"/>
    <w:tmpl w:val="19F64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DD149B"/>
    <w:multiLevelType w:val="hybridMultilevel"/>
    <w:tmpl w:val="79AEA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953714"/>
    <w:multiLevelType w:val="hybridMultilevel"/>
    <w:tmpl w:val="905C8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89241F"/>
    <w:multiLevelType w:val="hybridMultilevel"/>
    <w:tmpl w:val="F7AAF568"/>
    <w:lvl w:ilvl="0" w:tplc="20C47006">
      <w:start w:val="1"/>
      <w:numFmt w:val="bullet"/>
      <w:lvlText w:val=""/>
      <w:lvlJc w:val="left"/>
      <w:pPr>
        <w:tabs>
          <w:tab w:val="num" w:pos="288"/>
        </w:tabs>
        <w:ind w:left="283" w:hanging="28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83"/>
        </w:tabs>
        <w:ind w:left="138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03"/>
        </w:tabs>
        <w:ind w:left="21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23"/>
        </w:tabs>
        <w:ind w:left="28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43"/>
        </w:tabs>
        <w:ind w:left="354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63"/>
        </w:tabs>
        <w:ind w:left="42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83"/>
        </w:tabs>
        <w:ind w:left="49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03"/>
        </w:tabs>
        <w:ind w:left="570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23"/>
        </w:tabs>
        <w:ind w:left="6423" w:hanging="360"/>
      </w:pPr>
      <w:rPr>
        <w:rFonts w:ascii="Wingdings" w:hAnsi="Wingdings" w:hint="default"/>
      </w:rPr>
    </w:lvl>
  </w:abstractNum>
  <w:abstractNum w:abstractNumId="24" w15:restartNumberingAfterBreak="0">
    <w:nsid w:val="40FD7457"/>
    <w:multiLevelType w:val="hybridMultilevel"/>
    <w:tmpl w:val="19CE4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9E5F75"/>
    <w:multiLevelType w:val="hybridMultilevel"/>
    <w:tmpl w:val="9D2066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802453"/>
    <w:multiLevelType w:val="hybridMultilevel"/>
    <w:tmpl w:val="C0AAD1CE"/>
    <w:lvl w:ilvl="0" w:tplc="B50405F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7551E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57EA0386"/>
    <w:multiLevelType w:val="hybridMultilevel"/>
    <w:tmpl w:val="8070C11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E0B0E13"/>
    <w:multiLevelType w:val="hybridMultilevel"/>
    <w:tmpl w:val="BADAE27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9D6746F"/>
    <w:multiLevelType w:val="hybridMultilevel"/>
    <w:tmpl w:val="EC6204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CCA5203"/>
    <w:multiLevelType w:val="hybridMultilevel"/>
    <w:tmpl w:val="1E2AA1F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2" w15:restartNumberingAfterBreak="0">
    <w:nsid w:val="714A75FF"/>
    <w:multiLevelType w:val="hybridMultilevel"/>
    <w:tmpl w:val="3508DA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5A6C88"/>
    <w:multiLevelType w:val="hybridMultilevel"/>
    <w:tmpl w:val="FC005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F7311F"/>
    <w:multiLevelType w:val="hybridMultilevel"/>
    <w:tmpl w:val="7A2C4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8D291F"/>
    <w:multiLevelType w:val="hybridMultilevel"/>
    <w:tmpl w:val="BC049D18"/>
    <w:lvl w:ilvl="0" w:tplc="4AC4C9DC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BED7D96"/>
    <w:multiLevelType w:val="hybridMultilevel"/>
    <w:tmpl w:val="52AAB93C"/>
    <w:lvl w:ilvl="0" w:tplc="04090001">
      <w:start w:val="1"/>
      <w:numFmt w:val="bullet"/>
      <w:lvlText w:val=""/>
      <w:lvlJc w:val="left"/>
      <w:pPr>
        <w:tabs>
          <w:tab w:val="num" w:pos="429"/>
        </w:tabs>
        <w:ind w:left="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9"/>
        </w:tabs>
        <w:ind w:left="1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9"/>
        </w:tabs>
        <w:ind w:left="1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9"/>
        </w:tabs>
        <w:ind w:left="2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9"/>
        </w:tabs>
        <w:ind w:left="3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9"/>
        </w:tabs>
        <w:ind w:left="4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9"/>
        </w:tabs>
        <w:ind w:left="4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9"/>
        </w:tabs>
        <w:ind w:left="5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9"/>
        </w:tabs>
        <w:ind w:left="6189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17"/>
  </w:num>
  <w:num w:numId="3">
    <w:abstractNumId w:val="14"/>
  </w:num>
  <w:num w:numId="4">
    <w:abstractNumId w:val="25"/>
  </w:num>
  <w:num w:numId="5">
    <w:abstractNumId w:val="16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29"/>
  </w:num>
  <w:num w:numId="17">
    <w:abstractNumId w:val="19"/>
  </w:num>
  <w:num w:numId="18">
    <w:abstractNumId w:val="28"/>
  </w:num>
  <w:num w:numId="19">
    <w:abstractNumId w:val="11"/>
  </w:num>
  <w:num w:numId="20">
    <w:abstractNumId w:val="36"/>
  </w:num>
  <w:num w:numId="21">
    <w:abstractNumId w:val="27"/>
  </w:num>
  <w:num w:numId="22">
    <w:abstractNumId w:val="30"/>
  </w:num>
  <w:num w:numId="23">
    <w:abstractNumId w:val="32"/>
  </w:num>
  <w:num w:numId="24">
    <w:abstractNumId w:val="23"/>
  </w:num>
  <w:num w:numId="25">
    <w:abstractNumId w:val="18"/>
  </w:num>
  <w:num w:numId="26">
    <w:abstractNumId w:val="33"/>
  </w:num>
  <w:num w:numId="27">
    <w:abstractNumId w:val="20"/>
  </w:num>
  <w:num w:numId="28">
    <w:abstractNumId w:val="31"/>
  </w:num>
  <w:num w:numId="29">
    <w:abstractNumId w:val="21"/>
  </w:num>
  <w:num w:numId="30">
    <w:abstractNumId w:val="15"/>
  </w:num>
  <w:num w:numId="31">
    <w:abstractNumId w:val="22"/>
  </w:num>
  <w:num w:numId="32">
    <w:abstractNumId w:val="24"/>
  </w:num>
  <w:num w:numId="33">
    <w:abstractNumId w:val="12"/>
  </w:num>
  <w:num w:numId="34">
    <w:abstractNumId w:val="10"/>
  </w:num>
  <w:num w:numId="35">
    <w:abstractNumId w:val="34"/>
  </w:num>
  <w:num w:numId="36">
    <w:abstractNumId w:val="26"/>
  </w:num>
  <w:num w:numId="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5F31"/>
    <w:rsid w:val="00023B9F"/>
    <w:rsid w:val="000473DC"/>
    <w:rsid w:val="0006382B"/>
    <w:rsid w:val="0008578F"/>
    <w:rsid w:val="00085792"/>
    <w:rsid w:val="00095FB1"/>
    <w:rsid w:val="000C5A88"/>
    <w:rsid w:val="000E5EAD"/>
    <w:rsid w:val="001254EE"/>
    <w:rsid w:val="0012572B"/>
    <w:rsid w:val="00144E87"/>
    <w:rsid w:val="001578DE"/>
    <w:rsid w:val="00162652"/>
    <w:rsid w:val="00166C63"/>
    <w:rsid w:val="001919A5"/>
    <w:rsid w:val="00194171"/>
    <w:rsid w:val="001B0AE8"/>
    <w:rsid w:val="001C15FD"/>
    <w:rsid w:val="001D5AF6"/>
    <w:rsid w:val="001E4CED"/>
    <w:rsid w:val="00213632"/>
    <w:rsid w:val="00214D08"/>
    <w:rsid w:val="00216F01"/>
    <w:rsid w:val="00225A95"/>
    <w:rsid w:val="00227396"/>
    <w:rsid w:val="00231AF0"/>
    <w:rsid w:val="0023780F"/>
    <w:rsid w:val="00247473"/>
    <w:rsid w:val="00247A5E"/>
    <w:rsid w:val="002916F0"/>
    <w:rsid w:val="00293BB0"/>
    <w:rsid w:val="00296C12"/>
    <w:rsid w:val="002C4C27"/>
    <w:rsid w:val="002F4C0D"/>
    <w:rsid w:val="003162B0"/>
    <w:rsid w:val="003458E9"/>
    <w:rsid w:val="00355E03"/>
    <w:rsid w:val="0036336E"/>
    <w:rsid w:val="003640E0"/>
    <w:rsid w:val="003666BC"/>
    <w:rsid w:val="00372AB2"/>
    <w:rsid w:val="00381830"/>
    <w:rsid w:val="003976D4"/>
    <w:rsid w:val="003C3F99"/>
    <w:rsid w:val="003D0EB4"/>
    <w:rsid w:val="00402911"/>
    <w:rsid w:val="00402EC5"/>
    <w:rsid w:val="004512D2"/>
    <w:rsid w:val="004549F7"/>
    <w:rsid w:val="00454F93"/>
    <w:rsid w:val="00494454"/>
    <w:rsid w:val="004C0D74"/>
    <w:rsid w:val="004D685B"/>
    <w:rsid w:val="00505C7B"/>
    <w:rsid w:val="0052366E"/>
    <w:rsid w:val="005300C3"/>
    <w:rsid w:val="00573CA4"/>
    <w:rsid w:val="0057537A"/>
    <w:rsid w:val="00591713"/>
    <w:rsid w:val="005A0384"/>
    <w:rsid w:val="00614949"/>
    <w:rsid w:val="006174F0"/>
    <w:rsid w:val="006566B1"/>
    <w:rsid w:val="006635FC"/>
    <w:rsid w:val="00666EF3"/>
    <w:rsid w:val="00672FD4"/>
    <w:rsid w:val="0067457A"/>
    <w:rsid w:val="00674AC8"/>
    <w:rsid w:val="006A460F"/>
    <w:rsid w:val="006B2E73"/>
    <w:rsid w:val="006F1E68"/>
    <w:rsid w:val="006F43C8"/>
    <w:rsid w:val="007036FF"/>
    <w:rsid w:val="007139A3"/>
    <w:rsid w:val="00724ECF"/>
    <w:rsid w:val="0073058A"/>
    <w:rsid w:val="00730DEC"/>
    <w:rsid w:val="00751BAE"/>
    <w:rsid w:val="007824D6"/>
    <w:rsid w:val="00811B51"/>
    <w:rsid w:val="00820393"/>
    <w:rsid w:val="008254BE"/>
    <w:rsid w:val="008457CF"/>
    <w:rsid w:val="0084788D"/>
    <w:rsid w:val="00850442"/>
    <w:rsid w:val="00867ED9"/>
    <w:rsid w:val="008A08E8"/>
    <w:rsid w:val="008B22DD"/>
    <w:rsid w:val="008C045D"/>
    <w:rsid w:val="008D2CA1"/>
    <w:rsid w:val="008E10F2"/>
    <w:rsid w:val="00905D1D"/>
    <w:rsid w:val="00913F83"/>
    <w:rsid w:val="0092174B"/>
    <w:rsid w:val="00924D69"/>
    <w:rsid w:val="00927571"/>
    <w:rsid w:val="00937E7B"/>
    <w:rsid w:val="009611A3"/>
    <w:rsid w:val="00973614"/>
    <w:rsid w:val="009B3211"/>
    <w:rsid w:val="009B5799"/>
    <w:rsid w:val="009C16A5"/>
    <w:rsid w:val="009F29E1"/>
    <w:rsid w:val="009F48D9"/>
    <w:rsid w:val="009F5F31"/>
    <w:rsid w:val="00A00141"/>
    <w:rsid w:val="00A13D69"/>
    <w:rsid w:val="00A20A4E"/>
    <w:rsid w:val="00A3108E"/>
    <w:rsid w:val="00A3196B"/>
    <w:rsid w:val="00A31A83"/>
    <w:rsid w:val="00A44D47"/>
    <w:rsid w:val="00A622F6"/>
    <w:rsid w:val="00A70808"/>
    <w:rsid w:val="00A87A41"/>
    <w:rsid w:val="00A945A6"/>
    <w:rsid w:val="00A97293"/>
    <w:rsid w:val="00AB3822"/>
    <w:rsid w:val="00AC1C1F"/>
    <w:rsid w:val="00AE23B4"/>
    <w:rsid w:val="00B42D2C"/>
    <w:rsid w:val="00B639E5"/>
    <w:rsid w:val="00B713D2"/>
    <w:rsid w:val="00B777CD"/>
    <w:rsid w:val="00B87504"/>
    <w:rsid w:val="00BA7713"/>
    <w:rsid w:val="00BB5710"/>
    <w:rsid w:val="00BC60E0"/>
    <w:rsid w:val="00BD2DB6"/>
    <w:rsid w:val="00BE46A6"/>
    <w:rsid w:val="00BF100E"/>
    <w:rsid w:val="00BF6E7A"/>
    <w:rsid w:val="00C0182C"/>
    <w:rsid w:val="00C13E87"/>
    <w:rsid w:val="00C17090"/>
    <w:rsid w:val="00C24BA5"/>
    <w:rsid w:val="00C4078A"/>
    <w:rsid w:val="00C46D0C"/>
    <w:rsid w:val="00C5157F"/>
    <w:rsid w:val="00C8058F"/>
    <w:rsid w:val="00CA1CBA"/>
    <w:rsid w:val="00CA5E48"/>
    <w:rsid w:val="00CF1B20"/>
    <w:rsid w:val="00D07DC3"/>
    <w:rsid w:val="00D1073C"/>
    <w:rsid w:val="00D121DE"/>
    <w:rsid w:val="00D650B7"/>
    <w:rsid w:val="00D956DF"/>
    <w:rsid w:val="00D95B2B"/>
    <w:rsid w:val="00D97B96"/>
    <w:rsid w:val="00DD2E28"/>
    <w:rsid w:val="00DF3D58"/>
    <w:rsid w:val="00E05631"/>
    <w:rsid w:val="00E134A8"/>
    <w:rsid w:val="00E17B69"/>
    <w:rsid w:val="00E41E99"/>
    <w:rsid w:val="00E42A7F"/>
    <w:rsid w:val="00E65EB2"/>
    <w:rsid w:val="00E66C27"/>
    <w:rsid w:val="00E82ADE"/>
    <w:rsid w:val="00E85757"/>
    <w:rsid w:val="00F03043"/>
    <w:rsid w:val="00F0669E"/>
    <w:rsid w:val="00F11A61"/>
    <w:rsid w:val="00F27E19"/>
    <w:rsid w:val="00F3262E"/>
    <w:rsid w:val="00F5665A"/>
    <w:rsid w:val="00F64685"/>
    <w:rsid w:val="00F94A74"/>
    <w:rsid w:val="00F952A5"/>
    <w:rsid w:val="00FA0E17"/>
    <w:rsid w:val="00FD0067"/>
    <w:rsid w:val="00FD101E"/>
    <w:rsid w:val="00FD4419"/>
    <w:rsid w:val="00FE15CA"/>
    <w:rsid w:val="00FF4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ADBD9F"/>
  <w15:docId w15:val="{BC4B7463-9A41-4692-9412-5AE062B03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iCs/>
      <w:sz w:val="2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bCs/>
      <w:sz w:val="16"/>
    </w:rPr>
  </w:style>
  <w:style w:type="paragraph" w:styleId="Heading3">
    <w:name w:val="heading 3"/>
    <w:basedOn w:val="Normal"/>
    <w:next w:val="Normal"/>
    <w:qFormat/>
    <w:pPr>
      <w:keepNext/>
      <w:ind w:firstLine="125"/>
      <w:outlineLvl w:val="2"/>
    </w:pPr>
    <w:rPr>
      <w:b/>
      <w:szCs w:val="28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16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szCs w:val="28"/>
    </w:rPr>
  </w:style>
  <w:style w:type="paragraph" w:styleId="Heading9">
    <w:name w:val="heading 9"/>
    <w:basedOn w:val="Normal"/>
    <w:next w:val="Normal"/>
    <w:qFormat/>
    <w:pPr>
      <w:keepNext/>
      <w:framePr w:hSpace="181" w:wrap="around" w:vAnchor="text" w:hAnchor="margin" w:xAlign="right" w:y="228"/>
      <w:suppressOverlap/>
      <w:jc w:val="center"/>
      <w:outlineLvl w:val="8"/>
    </w:pPr>
    <w:rPr>
      <w:rFonts w:ascii="Comic Sans MS" w:hAnsi="Comic Sans MS"/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tabs>
        <w:tab w:val="left" w:pos="578"/>
        <w:tab w:val="left" w:pos="3131"/>
        <w:tab w:val="left" w:pos="5607"/>
        <w:tab w:val="left" w:pos="8082"/>
        <w:tab w:val="left" w:pos="9611"/>
      </w:tabs>
      <w:ind w:left="-79"/>
      <w:jc w:val="center"/>
    </w:pPr>
    <w:rPr>
      <w:rFonts w:ascii="Arial" w:hAnsi="Arial"/>
      <w:b/>
      <w:bCs/>
    </w:rPr>
  </w:style>
  <w:style w:type="paragraph" w:styleId="Subtitle">
    <w:name w:val="Subtitle"/>
    <w:basedOn w:val="Normal"/>
    <w:qFormat/>
    <w:pPr>
      <w:tabs>
        <w:tab w:val="left" w:pos="578"/>
        <w:tab w:val="left" w:pos="3131"/>
        <w:tab w:val="left" w:pos="5607"/>
        <w:tab w:val="left" w:pos="8082"/>
        <w:tab w:val="left" w:pos="9611"/>
      </w:tabs>
      <w:ind w:left="-79"/>
      <w:jc w:val="center"/>
    </w:pPr>
    <w:rPr>
      <w:rFonts w:ascii="Arial" w:hAnsi="Arial"/>
      <w:b/>
      <w:bCs/>
    </w:rPr>
  </w:style>
  <w:style w:type="paragraph" w:styleId="BlockText">
    <w:name w:val="Block Text"/>
    <w:basedOn w:val="Normal"/>
    <w:pPr>
      <w:tabs>
        <w:tab w:val="left" w:pos="578"/>
        <w:tab w:val="left" w:pos="3131"/>
        <w:tab w:val="left" w:pos="5607"/>
        <w:tab w:val="left" w:pos="8082"/>
      </w:tabs>
      <w:ind w:left="578" w:right="-25"/>
    </w:pPr>
    <w:rPr>
      <w:rFonts w:ascii="Arial" w:hAnsi="Arial"/>
      <w:sz w:val="16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">
    <w:name w:val="Body Text"/>
    <w:basedOn w:val="Normal"/>
    <w:pPr>
      <w:autoSpaceDE w:val="0"/>
      <w:autoSpaceDN w:val="0"/>
      <w:adjustRightInd w:val="0"/>
      <w:jc w:val="both"/>
    </w:pPr>
    <w:rPr>
      <w:rFonts w:ascii="Arial" w:hAnsi="Arial" w:cs="Arial"/>
      <w:sz w:val="20"/>
    </w:rPr>
  </w:style>
  <w:style w:type="table" w:styleId="TableGrid">
    <w:name w:val="Table Grid"/>
    <w:basedOn w:val="TableNormal"/>
    <w:uiPriority w:val="59"/>
    <w:rsid w:val="006B2E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A310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7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bdulrahman@uet.edu.p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698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Control Systems</vt:lpstr>
    </vt:vector>
  </TitlesOfParts>
  <Company>UET</Company>
  <LinksUpToDate>false</LinksUpToDate>
  <CharactersWithSpaces>4671</CharactersWithSpaces>
  <SharedDoc>false</SharedDoc>
  <HLinks>
    <vt:vector size="6" baseType="variant">
      <vt:variant>
        <vt:i4>524391</vt:i4>
      </vt:variant>
      <vt:variant>
        <vt:i4>0</vt:i4>
      </vt:variant>
      <vt:variant>
        <vt:i4>0</vt:i4>
      </vt:variant>
      <vt:variant>
        <vt:i4>5</vt:i4>
      </vt:variant>
      <vt:variant>
        <vt:lpwstr>mailto:abdulrahman@uet.edu.pk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 Systems</dc:title>
  <dc:subject>Course Outline</dc:subject>
  <dc:creator>Noor Ul Ain</dc:creator>
  <cp:keywords/>
  <cp:lastModifiedBy>Muhammad Islam</cp:lastModifiedBy>
  <cp:revision>15</cp:revision>
  <cp:lastPrinted>2017-01-17T03:59:00Z</cp:lastPrinted>
  <dcterms:created xsi:type="dcterms:W3CDTF">2017-08-22T17:25:00Z</dcterms:created>
  <dcterms:modified xsi:type="dcterms:W3CDTF">2018-09-04T03:20:00Z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2066618634</vt:i4>
  </property>
  <property fmtid="{D5CDD505-2E9C-101B-9397-08002B2CF9AE}" pid="3" name="_EmailSubject">
    <vt:lpwstr>Course Outlines</vt:lpwstr>
  </property>
  <property fmtid="{D5CDD505-2E9C-101B-9397-08002B2CF9AE}" pid="4" name="_AuthorEmail">
    <vt:lpwstr>aloan@uet.edu.pk</vt:lpwstr>
  </property>
  <property fmtid="{D5CDD505-2E9C-101B-9397-08002B2CF9AE}" pid="5" name="_AuthorEmailDisplayName">
    <vt:lpwstr>Asim Loan</vt:lpwstr>
  </property>
  <property fmtid="{D5CDD505-2E9C-101B-9397-08002B2CF9AE}" pid="6" name="_ReviewingToolsShownOnce">
    <vt:lpwstr/>
  </property>
</Properties>
</file>